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ind w:right="145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right="13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34" w:footer="519" w:top="740" w:bottom="700" w:left="88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spacing w:line="290" w:lineRule="auto"/>
        <w:ind w:left="3404" w:hanging="32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836349</wp:posOffset>
            </wp:positionH>
            <wp:positionV relativeFrom="paragraph">
              <wp:posOffset>-73766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</w:t>
      </w:r>
    </w:p>
    <w:p>
      <w:pPr>
        <w:spacing w:line="250" w:lineRule="exact" w:before="0"/>
        <w:ind w:left="3234" w:right="0" w:hanging="100"/>
        <w:jc w:val="left"/>
        <w:rPr>
          <w:b/>
          <w:sz w:val="24"/>
        </w:rPr>
      </w:pPr>
      <w:r>
        <w:rPr>
          <w:b/>
          <w:sz w:val="24"/>
        </w:rPr>
        <w:t>Р О С С И Й С К О Й </w:t>
      </w:r>
    </w:p>
    <w:p>
      <w:pPr>
        <w:spacing w:before="48"/>
        <w:ind w:left="3234" w:right="0" w:firstLine="0"/>
        <w:jc w:val="left"/>
        <w:rPr>
          <w:b/>
          <w:sz w:val="24"/>
        </w:rPr>
      </w:pPr>
      <w:r>
        <w:rPr>
          <w:b/>
          <w:sz w:val="24"/>
        </w:rPr>
        <w:t>Ф Е Д Е Р А Ц И И </w:t>
      </w:r>
    </w:p>
    <w:p>
      <w:pPr>
        <w:spacing w:line="428" w:lineRule="exact" w:before="87"/>
        <w:ind w:left="427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465" w:lineRule="exact" w:before="0"/>
        <w:ind w:left="418" w:right="0" w:firstLine="0"/>
        <w:jc w:val="left"/>
        <w:rPr>
          <w:rFonts w:ascii="Times New Roman"/>
          <w:sz w:val="11"/>
        </w:rPr>
      </w:pPr>
      <w:r>
        <w:rPr>
          <w:rFonts w:ascii="Times New Roman"/>
          <w:spacing w:val="-21"/>
          <w:sz w:val="44"/>
        </w:rPr>
        <w:t>5433</w:t>
      </w:r>
      <w:r>
        <w:rPr>
          <w:rFonts w:ascii="Times New Roman"/>
          <w:spacing w:val="-20"/>
          <w:sz w:val="44"/>
        </w:rPr>
        <w:t>1</w:t>
      </w:r>
      <w:r>
        <w:rPr>
          <w:rFonts w:ascii="Times New Roman"/>
          <w:sz w:val="11"/>
        </w:rPr>
        <w:t>-</w:t>
      </w:r>
    </w:p>
    <w:p>
      <w:pPr>
        <w:spacing w:line="428" w:lineRule="exact" w:before="0"/>
        <w:ind w:left="408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2011</w:t>
      </w:r>
    </w:p>
    <w:p>
      <w:pPr>
        <w:spacing w:before="30"/>
        <w:ind w:left="418" w:right="0" w:firstLine="0"/>
        <w:jc w:val="left"/>
        <w:rPr>
          <w:b/>
          <w:sz w:val="36"/>
        </w:rPr>
      </w:pPr>
      <w:r>
        <w:rPr>
          <w:b/>
          <w:sz w:val="36"/>
        </w:rPr>
        <w:t>(МЭК 60296:2003)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40" w:bottom="700" w:left="880" w:right="1320"/>
          <w:cols w:num="2" w:equalWidth="0">
            <w:col w:w="6070" w:space="40"/>
            <w:col w:w="359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88"/>
        <w:ind w:left="0" w:right="113" w:firstLine="0"/>
        <w:jc w:val="center"/>
        <w:rPr>
          <w:b/>
          <w:sz w:val="36"/>
        </w:rPr>
      </w:pPr>
      <w:r>
        <w:rPr>
          <w:b/>
          <w:sz w:val="36"/>
        </w:rPr>
        <w:t>Жидкости для применения в электротехнике</w:t>
      </w:r>
    </w:p>
    <w:p>
      <w:pPr>
        <w:spacing w:line="235" w:lineRule="auto" w:before="223"/>
        <w:ind w:left="0" w:right="110" w:firstLine="0"/>
        <w:jc w:val="center"/>
        <w:rPr>
          <w:b/>
          <w:sz w:val="40"/>
        </w:rPr>
      </w:pPr>
      <w:r>
        <w:rPr>
          <w:b/>
          <w:sz w:val="40"/>
        </w:rPr>
        <w:t>НЕИСПОЛЬЗОВАННЫЕ НЕФТЯНЫЕ ИЗОЛЯЦИОННЫЕ МАСЛА</w:t>
      </w:r>
    </w:p>
    <w:p>
      <w:pPr>
        <w:spacing w:line="432" w:lineRule="exact" w:before="0"/>
        <w:ind w:left="0" w:right="134" w:firstLine="0"/>
        <w:jc w:val="center"/>
        <w:rPr>
          <w:b/>
          <w:sz w:val="40"/>
        </w:rPr>
      </w:pPr>
      <w:r>
        <w:rPr>
          <w:b/>
          <w:sz w:val="40"/>
        </w:rPr>
        <w:t>ДЛЯ ТРАНСФОРМАТОРОВ И ВЫКЛЮЧАТЕЛЕЙ</w:t>
      </w:r>
    </w:p>
    <w:p>
      <w:pPr>
        <w:spacing w:before="172"/>
        <w:ind w:left="0" w:right="133" w:firstLine="0"/>
        <w:jc w:val="center"/>
        <w:rPr>
          <w:b/>
          <w:sz w:val="36"/>
        </w:rPr>
      </w:pPr>
      <w:r>
        <w:rPr>
          <w:b/>
          <w:sz w:val="36"/>
        </w:rPr>
        <w:t>Технические условия</w:t>
      </w:r>
    </w:p>
    <w:p>
      <w:pPr>
        <w:pStyle w:val="Heading1"/>
        <w:tabs>
          <w:tab w:pos="746" w:val="left" w:leader="none"/>
        </w:tabs>
        <w:spacing w:before="202"/>
        <w:ind w:right="108"/>
        <w:jc w:val="center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60296:2003</w:t>
      </w:r>
    </w:p>
    <w:p>
      <w:pPr>
        <w:spacing w:line="273" w:lineRule="exact" w:before="11"/>
        <w:ind w:left="0" w:right="107" w:firstLine="0"/>
        <w:jc w:val="center"/>
        <w:rPr>
          <w:b/>
          <w:sz w:val="24"/>
        </w:rPr>
      </w:pPr>
      <w:r>
        <w:rPr>
          <w:b/>
          <w:sz w:val="24"/>
        </w:rPr>
        <w:t>Fluids for electrotechnical applications —</w:t>
      </w:r>
    </w:p>
    <w:p>
      <w:pPr>
        <w:spacing w:line="249" w:lineRule="auto" w:before="0"/>
        <w:ind w:left="1181" w:right="1288" w:firstLine="0"/>
        <w:jc w:val="center"/>
        <w:rPr>
          <w:b/>
          <w:sz w:val="24"/>
        </w:rPr>
      </w:pPr>
      <w:r>
        <w:rPr>
          <w:b/>
          <w:sz w:val="24"/>
        </w:rPr>
        <w:t>Unused mineral insulating oils for transformers and switchgear (MOD)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before="1"/>
        <w:ind w:right="107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4485" w:right="3805" w:firstLine="475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15530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</w:t>
      </w:r>
    </w:p>
    <w:p>
      <w:pPr>
        <w:spacing w:line="224" w:lineRule="exact" w:before="0"/>
        <w:ind w:left="1018" w:right="222" w:firstLine="0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2011</w:t>
      </w:r>
    </w:p>
    <w:p>
      <w:pPr>
        <w:spacing w:after="0" w:line="224" w:lineRule="exact"/>
        <w:jc w:val="center"/>
        <w:rPr>
          <w:rFonts w:ascii="Times New Roman"/>
          <w:sz w:val="21"/>
        </w:rPr>
        <w:sectPr>
          <w:type w:val="continuous"/>
          <w:pgSz w:w="11900" w:h="16840"/>
          <w:pgMar w:top="740" w:bottom="700" w:left="88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54331—2011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07" w:right="4099"/>
        <w:jc w:val="center"/>
      </w:pPr>
      <w:r>
        <w:rPr/>
        <w:t>Предисловие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17" w:lineRule="exact"/>
        <w:ind w:left="636"/>
      </w:pPr>
      <w:r>
        <w:rPr/>
        <w:t>Цели  и  принципы  стандартизации е Российской Федерации  установлены Федеральным законом от</w:t>
      </w:r>
    </w:p>
    <w:p>
      <w:pPr>
        <w:pStyle w:val="BodyText"/>
        <w:spacing w:line="256" w:lineRule="auto"/>
        <w:ind w:left="114" w:right="114"/>
        <w:jc w:val="both"/>
      </w:pPr>
      <w:r>
        <w:rPr/>
        <w:t>27 декабря 2002 г. №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 »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9" w:lineRule="auto" w:before="0" w:after="0"/>
        <w:ind w:left="114" w:right="119" w:firstLine="522"/>
        <w:jc w:val="both"/>
        <w:rPr>
          <w:sz w:val="19"/>
        </w:rPr>
      </w:pPr>
      <w:r>
        <w:rPr>
          <w:sz w:val="19"/>
        </w:rPr>
        <w:t>ПОДГОТОВЛЕН Федеральным государственным унитарным предприятием «Всероссийский научно-исследовательский центр стандартизации, информации и сертификации сырья, материалов и веществ» (ФГУП «ВНИЦСМВ») на основе аутентичного перевода на русский язык указанного в пункте 4 стандарта, который выполнен ФГУП</w:t>
      </w:r>
      <w:r>
        <w:rPr>
          <w:spacing w:val="-12"/>
          <w:sz w:val="19"/>
        </w:rPr>
        <w:t> </w:t>
      </w:r>
      <w:r>
        <w:rPr>
          <w:sz w:val="19"/>
        </w:rPr>
        <w:t>«СТАНДАРТИНФОРМ»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56" w:lineRule="auto" w:before="0" w:after="0"/>
        <w:ind w:left="114" w:right="111" w:firstLine="513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 31 «Нефтяные топлива и смазочные материалы»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56" w:lineRule="auto" w:before="0" w:after="0"/>
        <w:ind w:left="114" w:right="106" w:firstLine="513"/>
        <w:jc w:val="left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16 июня 2011 г. №</w:t>
      </w:r>
      <w:r>
        <w:rPr>
          <w:spacing w:val="-16"/>
          <w:sz w:val="19"/>
        </w:rPr>
        <w:t> </w:t>
      </w:r>
      <w:r>
        <w:rPr>
          <w:sz w:val="19"/>
        </w:rPr>
        <w:t>131-ст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5" w:val="left" w:leader="none"/>
        </w:tabs>
        <w:spacing w:line="252" w:lineRule="auto" w:before="0" w:after="0"/>
        <w:ind w:left="114" w:right="105" w:firstLine="503"/>
        <w:jc w:val="left"/>
        <w:rPr>
          <w:sz w:val="19"/>
        </w:rPr>
      </w:pPr>
      <w:r>
        <w:rPr>
          <w:sz w:val="19"/>
        </w:rPr>
        <w:t>Настоящий стандарт является модифицированным поотношению к международному стандарту МЭК 60296:2003 «Жидкости для применения в электротехнике. Неиспользованные нефтяные изоляци­ онные масла для трансформаторов и выключателей» (IEC 60296:2003 «Fluids for electrotechnical  applications — Unused mineral insulating oils for transformers and switchgear»). В настоящий стандарт включены требования только к ингибированным маслам, учитывающие потребности российской эконо­ мики и устанавливающие более жесткие требования к качеству</w:t>
      </w:r>
      <w:r>
        <w:rPr>
          <w:spacing w:val="-9"/>
          <w:sz w:val="19"/>
        </w:rPr>
        <w:t> </w:t>
      </w:r>
      <w:r>
        <w:rPr>
          <w:sz w:val="19"/>
        </w:rPr>
        <w:t>продукции.</w:t>
      </w:r>
    </w:p>
    <w:p>
      <w:pPr>
        <w:pStyle w:val="BodyText"/>
        <w:spacing w:line="205" w:lineRule="exact"/>
        <w:ind w:left="636"/>
      </w:pPr>
      <w:r>
        <w:rPr/>
        <w:t>При этом в него не включены: раздел 7, подраздел 6.14. пункт 5.1.2 и терминологические статьи 3.5,</w:t>
      </w:r>
    </w:p>
    <w:p>
      <w:pPr>
        <w:pStyle w:val="BodyText"/>
        <w:spacing w:line="256" w:lineRule="auto" w:before="16"/>
        <w:ind w:left="114" w:right="104"/>
        <w:jc w:val="both"/>
      </w:pPr>
      <w:r>
        <w:rPr/>
        <w:t>3.6. Указанные раздел, подраздел, пункт и терминологические статьи, не включенные в основную часть настоящего стандарта, приведены в дополнительном приложении ДГ.</w:t>
      </w:r>
    </w:p>
    <w:p>
      <w:pPr>
        <w:pStyle w:val="BodyText"/>
        <w:ind w:left="636"/>
      </w:pPr>
      <w:r>
        <w:rPr/>
        <w:t>В настоящий стандарт дополнительно включены разделы 7—11. приложение ДА.</w:t>
      </w:r>
    </w:p>
    <w:p>
      <w:pPr>
        <w:pStyle w:val="BodyText"/>
        <w:spacing w:line="237" w:lineRule="auto" w:before="17"/>
        <w:ind w:left="114" w:firstLine="521"/>
      </w:pPr>
      <w:r>
        <w:rPr/>
        <w:t>В стандарт включены дополнительные слова, фразы, показатели, ссылки, примечания для учета потребностей национальной экономики Российской Федерации, которые выделены в тексте курсивом.</w:t>
      </w:r>
    </w:p>
    <w:p>
      <w:pPr>
        <w:pStyle w:val="BodyText"/>
        <w:spacing w:line="256" w:lineRule="auto" w:before="15"/>
        <w:ind w:left="114" w:firstLine="513"/>
      </w:pPr>
      <w:r>
        <w:rPr/>
        <w:t>Сравнение структуры настоящего стандарта со структурой указанного международного стандарта приведено в дополнительном приложении ДВ.</w:t>
      </w:r>
    </w:p>
    <w:p>
      <w:pPr>
        <w:pStyle w:val="BodyText"/>
        <w:spacing w:line="237" w:lineRule="auto" w:before="2"/>
        <w:ind w:left="114" w:firstLine="521"/>
      </w:pPr>
      <w:r>
        <w:rPr/>
        <w:t>Наименование настоящего стандарта изменено относительно наименования указанного между­ народного стандарта для приведения в соответствие с ГОСТ Р1.5—2004 (подраздел 3.5).</w:t>
      </w:r>
    </w:p>
    <w:p>
      <w:pPr>
        <w:pStyle w:val="BodyText"/>
        <w:spacing w:line="256" w:lineRule="auto" w:before="15"/>
        <w:ind w:left="105" w:right="112" w:firstLine="522"/>
        <w:jc w:val="both"/>
      </w:pPr>
      <w:r>
        <w:rPr/>
        <w:t>Сведения о соответствии ссылочных национальных и  межгосударственных  стандартов  стандар­ там. использованным в качестве ссылочных в примененном международном стандарте, приведены в дополнительном приложении ДБ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54" w:lineRule="auto" w:before="0"/>
        <w:ind w:left="113" w:right="368" w:firstLine="513"/>
        <w:jc w:val="left"/>
        <w:rPr>
          <w:i/>
          <w:sz w:val="19"/>
        </w:rPr>
      </w:pPr>
      <w:r>
        <w:rPr>
          <w:i/>
          <w:sz w:val="19"/>
        </w:rPr>
        <w:t>Информация об </w:t>
      </w:r>
      <w:r>
        <w:rPr>
          <w:sz w:val="19"/>
        </w:rPr>
        <w:t>изменениях </w:t>
      </w:r>
      <w:r>
        <w:rPr>
          <w:i/>
          <w:sz w:val="19"/>
        </w:rPr>
        <w:t>к настоящему стандарту публикуется в ежегодно издаваемом </w:t>
      </w:r>
      <w:r>
        <w:rPr>
          <w:i/>
          <w:sz w:val="19"/>
        </w:rPr>
        <w:t>информационном указателе *Национальные стандарты», а текст изменений и поправок </w:t>
      </w:r>
      <w:r>
        <w:rPr>
          <w:sz w:val="19"/>
        </w:rPr>
        <w:t>— в </w:t>
      </w:r>
      <w:r>
        <w:rPr>
          <w:i/>
          <w:sz w:val="19"/>
        </w:rPr>
        <w:t>ежеме­ </w:t>
      </w:r>
      <w:r>
        <w:rPr>
          <w:i/>
          <w:sz w:val="19"/>
        </w:rPr>
        <w:t>сячно издаваемых информационных указателях «Национальные стандарты». В случае пересмотра </w:t>
      </w:r>
      <w:r>
        <w:rPr>
          <w:sz w:val="19"/>
        </w:rPr>
        <w:t>('замены) </w:t>
      </w:r>
      <w:r>
        <w:rPr>
          <w:i/>
          <w:sz w:val="19"/>
        </w:rPr>
        <w:t>или отмены настоящего стандарта соответствующее </w:t>
      </w:r>
      <w:r>
        <w:rPr>
          <w:sz w:val="19"/>
        </w:rPr>
        <w:t>уведомление </w:t>
      </w:r>
      <w:r>
        <w:rPr>
          <w:i/>
          <w:sz w:val="19"/>
        </w:rPr>
        <w:t>будет опубликовано      </w:t>
      </w:r>
      <w:r>
        <w:rPr>
          <w:i/>
          <w:sz w:val="19"/>
        </w:rPr>
        <w:t>в ежемесячно издаваемом информационном указателе «Национальные стандарты». Соответству­ ющая информация, уведомление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в сети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</w:rPr>
      </w:pPr>
    </w:p>
    <w:p>
      <w:pPr>
        <w:pStyle w:val="BodyText"/>
        <w:ind w:right="142"/>
        <w:jc w:val="right"/>
      </w:pPr>
      <w:r>
        <w:rPr/>
        <w:t>© Сгандартинформ. 2011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15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185"/>
        <w:jc w:val="right"/>
      </w:pPr>
      <w:r>
        <w:rPr/>
        <w:t>ГОСТ Р 54331—2011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07" w:right="4082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74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0" w:val="left" w:leader="dot"/>
            </w:tabs>
            <w:spacing w:line="240" w:lineRule="auto" w:before="33" w:after="0"/>
            <w:ind w:left="352" w:right="0" w:hanging="234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51" w:after="0"/>
            <w:ind w:left="351" w:right="0" w:hanging="225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9" w:val="left" w:leader="dot"/>
            </w:tabs>
            <w:spacing w:line="240" w:lineRule="auto" w:before="51" w:after="0"/>
            <w:ind w:left="352" w:right="0" w:hanging="234"/>
            <w:jc w:val="left"/>
          </w:pPr>
          <w:hyperlink w:history="true" w:anchor="_bookmark3">
            <w:r>
              <w:rPr/>
              <w:t>Свойства</w:t>
            </w:r>
            <w:r>
              <w:rPr>
                <w:spacing w:val="-4"/>
              </w:rPr>
              <w:t> </w:t>
            </w:r>
            <w:r>
              <w:rPr/>
              <w:t>масла.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7" w:val="left" w:leader="dot"/>
            </w:tabs>
            <w:spacing w:line="240" w:lineRule="auto" w:before="51" w:after="0"/>
            <w:ind w:left="739" w:right="0" w:hanging="388"/>
            <w:jc w:val="left"/>
          </w:pPr>
          <w:r>
            <w:rPr/>
            <w:t>Функциональные</w:t>
          </w:r>
          <w:r>
            <w:rPr>
              <w:spacing w:val="-6"/>
            </w:rPr>
            <w:t> </w:t>
          </w:r>
          <w:r>
            <w:rPr/>
            <w:t>свойства.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8" w:val="left" w:leader="dot"/>
            </w:tabs>
            <w:spacing w:line="240" w:lineRule="auto" w:before="51" w:after="0"/>
            <w:ind w:left="739" w:right="0" w:hanging="388"/>
            <w:jc w:val="left"/>
          </w:pPr>
          <w:r>
            <w:rPr/>
            <w:t>Очистка и стойкость</w:t>
          </w:r>
          <w:r>
            <w:rPr>
              <w:spacing w:val="-5"/>
            </w:rPr>
            <w:t> </w:t>
          </w:r>
          <w:r>
            <w:rPr/>
            <w:t>к</w:t>
          </w:r>
          <w:r>
            <w:rPr>
              <w:spacing w:val="-2"/>
            </w:rPr>
            <w:t> </w:t>
          </w:r>
          <w:r>
            <w:rPr/>
            <w:t>окислению.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51" w:after="0"/>
            <w:ind w:left="747" w:right="0" w:hanging="396"/>
            <w:jc w:val="left"/>
          </w:pPr>
          <w:r>
            <w:rPr/>
            <w:t>Рабочие характеристики.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548" w:val="left" w:leader="dot"/>
            </w:tabs>
            <w:spacing w:line="240" w:lineRule="auto" w:before="51" w:after="0"/>
            <w:ind w:left="738" w:right="0" w:hanging="395"/>
            <w:jc w:val="left"/>
          </w:pPr>
          <w:r>
            <w:rPr/>
            <w:t>Свойства, связанные с безопасностью и охраной здоровья и</w:t>
          </w:r>
          <w:r>
            <w:rPr>
              <w:spacing w:val="-25"/>
            </w:rPr>
            <w:t> </w:t>
          </w:r>
          <w:r>
            <w:rPr/>
            <w:t>окружающей</w:t>
          </w:r>
          <w:r>
            <w:rPr>
              <w:spacing w:val="-4"/>
            </w:rPr>
            <w:t> </w:t>
          </w:r>
          <w:r>
            <w:rPr/>
            <w:t>среды.</w:t>
            <w:tab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39" w:val="left" w:leader="dot"/>
            </w:tabs>
            <w:spacing w:line="240" w:lineRule="auto" w:before="51" w:after="0"/>
            <w:ind w:left="352" w:right="0" w:hanging="216"/>
            <w:jc w:val="left"/>
          </w:pPr>
          <w:hyperlink w:history="true" w:anchor="_bookmark4">
            <w:r>
              <w:rPr/>
              <w:t>Классификация, идентификация, общие требования к поставке, отбору и</w:t>
            </w:r>
            <w:r>
              <w:rPr>
                <w:spacing w:val="-15"/>
              </w:rPr>
              <w:t> </w:t>
            </w:r>
            <w:r>
              <w:rPr/>
              <w:t>подготовке</w:t>
            </w:r>
            <w:r>
              <w:rPr>
                <w:spacing w:val="-2"/>
              </w:rPr>
              <w:t> </w:t>
            </w:r>
            <w:r>
              <w:rPr/>
              <w:t>проб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0" w:val="left" w:leader="dot"/>
            </w:tabs>
            <w:spacing w:line="240" w:lineRule="auto" w:before="33" w:after="0"/>
            <w:ind w:left="747" w:right="0" w:hanging="396"/>
            <w:jc w:val="left"/>
          </w:pPr>
          <w:r>
            <w:rPr/>
            <w:t>Классификация.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39" w:val="left" w:leader="dot"/>
            </w:tabs>
            <w:spacing w:line="240" w:lineRule="auto" w:before="51" w:after="0"/>
            <w:ind w:left="739" w:right="0" w:hanging="388"/>
            <w:jc w:val="left"/>
          </w:pPr>
          <w:r>
            <w:rPr/>
            <w:t>Требования.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38" w:val="left" w:leader="dot"/>
            </w:tabs>
            <w:spacing w:line="240" w:lineRule="auto" w:before="51" w:after="0"/>
            <w:ind w:left="739" w:right="0" w:hanging="388"/>
            <w:jc w:val="left"/>
          </w:pPr>
          <w:r>
            <w:rPr/>
            <w:t>Совместимость.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1" w:val="left" w:leader="dot"/>
            </w:tabs>
            <w:spacing w:line="240" w:lineRule="auto" w:before="51" w:after="0"/>
            <w:ind w:left="747" w:right="0" w:hanging="396"/>
            <w:jc w:val="left"/>
          </w:pPr>
          <w:r>
            <w:rPr/>
            <w:t>Идентификация и общие требования</w:t>
          </w:r>
          <w:r>
            <w:rPr>
              <w:spacing w:val="-9"/>
            </w:rPr>
            <w:t> </w:t>
          </w:r>
          <w:r>
            <w:rPr/>
            <w:t>к</w:t>
          </w:r>
          <w:r>
            <w:rPr>
              <w:spacing w:val="-2"/>
            </w:rPr>
            <w:t> </w:t>
          </w:r>
          <w:r>
            <w:rPr/>
            <w:t>поставке.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0" w:val="left" w:leader="dot"/>
            </w:tabs>
            <w:spacing w:line="240" w:lineRule="auto" w:before="51" w:after="0"/>
            <w:ind w:left="739" w:right="0" w:hanging="388"/>
            <w:jc w:val="left"/>
          </w:pPr>
          <w:r>
            <w:rPr/>
            <w:t>Отбор проб.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1" w:val="left" w:leader="dot"/>
            </w:tabs>
            <w:spacing w:line="240" w:lineRule="auto" w:before="51" w:after="0"/>
            <w:ind w:left="747" w:right="0" w:hanging="396"/>
            <w:jc w:val="left"/>
          </w:pPr>
          <w:r>
            <w:rPr/>
            <w:t>Подготовка проб.</w:t>
            <w:tab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39" w:val="left" w:leader="dot"/>
            </w:tabs>
            <w:spacing w:line="240" w:lineRule="auto" w:before="51" w:after="0"/>
            <w:ind w:left="351" w:right="0" w:hanging="225"/>
            <w:jc w:val="left"/>
          </w:pPr>
          <w:hyperlink w:history="true" w:anchor="_bookmark5">
            <w:r>
              <w:rPr/>
              <w:t>Характеристики, их значения и</w:t>
            </w:r>
            <w:r>
              <w:rPr>
                <w:spacing w:val="-5"/>
              </w:rPr>
              <w:t> </w:t>
            </w:r>
            <w:r>
              <w:rPr/>
              <w:t>методы</w:t>
            </w:r>
            <w:r>
              <w:rPr>
                <w:spacing w:val="-1"/>
              </w:rPr>
              <w:t> </w:t>
            </w:r>
            <w:r>
              <w:rPr/>
              <w:t>испытаний.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39" w:val="left" w:leader="dot"/>
            </w:tabs>
            <w:spacing w:line="240" w:lineRule="auto" w:before="51" w:after="0"/>
            <w:ind w:left="747" w:right="0" w:hanging="396"/>
            <w:jc w:val="left"/>
          </w:pPr>
          <w:r>
            <w:rPr/>
            <w:t>Вязкость.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8" w:val="left" w:leader="dot"/>
            </w:tabs>
            <w:spacing w:line="240" w:lineRule="auto" w:before="51" w:after="0"/>
            <w:ind w:left="739" w:right="0" w:hanging="388"/>
            <w:jc w:val="left"/>
          </w:pPr>
          <w:r>
            <w:rPr/>
            <w:t>Температура текучести.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7" w:val="left" w:leader="dot"/>
            </w:tabs>
            <w:spacing w:line="240" w:lineRule="auto" w:before="33" w:after="0"/>
            <w:ind w:left="739" w:right="0" w:hanging="388"/>
            <w:jc w:val="left"/>
          </w:pPr>
          <w:r>
            <w:rPr/>
            <w:t>Содержание</w:t>
          </w:r>
          <w:r>
            <w:rPr>
              <w:spacing w:val="-6"/>
            </w:rPr>
            <w:t> </w:t>
          </w:r>
          <w:r>
            <w:rPr/>
            <w:t>воды.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51" w:after="0"/>
            <w:ind w:left="747" w:right="0" w:hanging="396"/>
            <w:jc w:val="left"/>
          </w:pPr>
          <w:r>
            <w:rPr/>
            <w:t>Напряжение</w:t>
          </w:r>
          <w:r>
            <w:rPr>
              <w:spacing w:val="-4"/>
            </w:rPr>
            <w:t> </w:t>
          </w:r>
          <w:r>
            <w:rPr/>
            <w:t>пробоя.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7" w:val="left" w:leader="dot"/>
            </w:tabs>
            <w:spacing w:line="240" w:lineRule="auto" w:before="42" w:after="0"/>
            <w:ind w:left="739" w:right="0" w:hanging="388"/>
            <w:jc w:val="left"/>
          </w:pPr>
          <w:r>
            <w:rPr/>
            <w:t>Тангенс угла диэлектрических</w:t>
          </w:r>
          <w:r>
            <w:rPr>
              <w:spacing w:val="-8"/>
            </w:rPr>
            <w:t> </w:t>
          </w:r>
          <w:r>
            <w:rPr/>
            <w:t>потерь</w:t>
          </w:r>
          <w:r>
            <w:rPr>
              <w:spacing w:val="-3"/>
            </w:rPr>
            <w:t> </w:t>
          </w:r>
          <w:r>
            <w:rPr/>
            <w:t>(DDF).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60" w:after="0"/>
            <w:ind w:left="747" w:right="0" w:hanging="396"/>
            <w:jc w:val="left"/>
          </w:pPr>
          <w:r>
            <w:rPr/>
            <w:t>Внешний</w:t>
          </w:r>
          <w:r>
            <w:rPr>
              <w:spacing w:val="-2"/>
            </w:rPr>
            <w:t> </w:t>
          </w:r>
          <w:r>
            <w:rPr/>
            <w:t>вид.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51" w:after="0"/>
            <w:ind w:left="747" w:right="0" w:hanging="396"/>
            <w:jc w:val="left"/>
          </w:pPr>
          <w:r>
            <w:rPr/>
            <w:t>Кислотность.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51" w:after="0"/>
            <w:ind w:left="747" w:right="0" w:hanging="396"/>
            <w:jc w:val="left"/>
          </w:pPr>
          <w:r>
            <w:rPr/>
            <w:t>Поверхностное</w:t>
          </w:r>
          <w:r>
            <w:rPr>
              <w:spacing w:val="-2"/>
            </w:rPr>
            <w:t> </w:t>
          </w:r>
          <w:r>
            <w:rPr/>
            <w:t>натяжение</w:t>
          </w:r>
          <w:r>
            <w:rPr>
              <w:spacing w:val="-3"/>
            </w:rPr>
            <w:t> </w:t>
          </w:r>
          <w:r>
            <w:rPr/>
            <w:t>(IFT).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8" w:val="left" w:leader="dot"/>
            </w:tabs>
            <w:spacing w:line="240" w:lineRule="auto" w:before="51" w:after="0"/>
            <w:ind w:left="739" w:right="0" w:hanging="388"/>
            <w:jc w:val="left"/>
          </w:pPr>
          <w:r>
            <w:rPr/>
            <w:t>Содержание</w:t>
          </w:r>
          <w:r>
            <w:rPr>
              <w:spacing w:val="-4"/>
            </w:rPr>
            <w:t> </w:t>
          </w:r>
          <w:r>
            <w:rPr/>
            <w:t>серы.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50" w:val="left" w:leader="dot"/>
            </w:tabs>
            <w:spacing w:line="240" w:lineRule="auto" w:before="51" w:after="0"/>
            <w:ind w:left="856" w:right="0" w:hanging="505"/>
            <w:jc w:val="left"/>
          </w:pPr>
          <w:r>
            <w:rPr/>
            <w:t>Коррозионная сера.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52" w:val="left" w:leader="dot"/>
            </w:tabs>
            <w:spacing w:line="240" w:lineRule="auto" w:before="51" w:after="0"/>
            <w:ind w:left="856" w:right="0" w:hanging="505"/>
            <w:jc w:val="left"/>
          </w:pPr>
          <w:r>
            <w:rPr/>
            <w:t>Содержание</w:t>
          </w:r>
          <w:r>
            <w:rPr>
              <w:spacing w:val="-4"/>
            </w:rPr>
            <w:t> </w:t>
          </w:r>
          <w:r>
            <w:rPr/>
            <w:t>противоокислительных</w:t>
          </w:r>
          <w:r>
            <w:rPr>
              <w:spacing w:val="-3"/>
            </w:rPr>
            <w:t> </w:t>
          </w:r>
          <w:r>
            <w:rPr/>
            <w:t>присадок.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47" w:val="left" w:leader="dot"/>
            </w:tabs>
            <w:spacing w:line="240" w:lineRule="auto" w:before="33" w:after="0"/>
            <w:ind w:left="856" w:right="0" w:hanging="505"/>
            <w:jc w:val="left"/>
          </w:pPr>
          <w:r>
            <w:rPr/>
            <w:t>Стойкость</w:t>
          </w:r>
          <w:r>
            <w:rPr>
              <w:spacing w:val="-6"/>
            </w:rPr>
            <w:t> </w:t>
          </w:r>
          <w:r>
            <w:rPr/>
            <w:t>к</w:t>
          </w:r>
          <w:r>
            <w:rPr>
              <w:spacing w:val="-5"/>
            </w:rPr>
            <w:t> </w:t>
          </w:r>
          <w:r>
            <w:rPr/>
            <w:t>окислению.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50" w:val="left" w:leader="dot"/>
            </w:tabs>
            <w:spacing w:line="240" w:lineRule="auto" w:before="51" w:after="0"/>
            <w:ind w:left="856" w:right="0" w:hanging="505"/>
            <w:jc w:val="left"/>
          </w:pPr>
          <w:r>
            <w:rPr/>
            <w:t>Газостойкость в</w:t>
          </w:r>
          <w:r>
            <w:rPr>
              <w:spacing w:val="-6"/>
            </w:rPr>
            <w:t> </w:t>
          </w:r>
          <w:r>
            <w:rPr/>
            <w:t>электрическом</w:t>
          </w:r>
          <w:r>
            <w:rPr>
              <w:spacing w:val="-4"/>
            </w:rPr>
            <w:t> </w:t>
          </w:r>
          <w:r>
            <w:rPr/>
            <w:t>поле.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48" w:val="left" w:leader="dot"/>
            </w:tabs>
            <w:spacing w:line="240" w:lineRule="auto" w:before="51" w:after="0"/>
            <w:ind w:left="856" w:right="0" w:hanging="505"/>
            <w:jc w:val="left"/>
          </w:pPr>
          <w:r>
            <w:rPr/>
            <w:t>Температура</w:t>
          </w:r>
          <w:r>
            <w:rPr>
              <w:spacing w:val="-3"/>
            </w:rPr>
            <w:t> </w:t>
          </w:r>
          <w:r>
            <w:rPr/>
            <w:t>вспышки.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49" w:val="left" w:leader="dot"/>
            </w:tabs>
            <w:spacing w:line="240" w:lineRule="auto" w:before="51" w:after="0"/>
            <w:ind w:left="856" w:right="0" w:hanging="505"/>
            <w:jc w:val="left"/>
          </w:pPr>
          <w:r>
            <w:rPr/>
            <w:t>Плотность.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48" w:val="left" w:leader="dot"/>
            </w:tabs>
            <w:spacing w:line="240" w:lineRule="auto" w:before="51" w:after="0"/>
            <w:ind w:left="856" w:right="0" w:hanging="505"/>
            <w:jc w:val="left"/>
          </w:pPr>
          <w:r>
            <w:rPr/>
            <w:t>Полициклические ароматические</w:t>
          </w:r>
          <w:r>
            <w:rPr>
              <w:spacing w:val="-6"/>
            </w:rPr>
            <w:t> </w:t>
          </w:r>
          <w:r>
            <w:rPr/>
            <w:t>углеводороды</w:t>
          </w:r>
          <w:r>
            <w:rPr>
              <w:spacing w:val="-3"/>
            </w:rPr>
            <w:t> </w:t>
          </w:r>
          <w:r>
            <w:rPr/>
            <w:t>(РСА)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51" w:val="left" w:leader="dot"/>
            </w:tabs>
            <w:spacing w:line="240" w:lineRule="auto" w:before="51" w:after="0"/>
            <w:ind w:left="856" w:right="0" w:hanging="505"/>
            <w:jc w:val="left"/>
          </w:pPr>
          <w:r>
            <w:rPr/>
            <w:t>Полихлорированные бифенилы (РСВ).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48" w:val="left" w:leader="dot"/>
            </w:tabs>
            <w:spacing w:line="240" w:lineRule="auto" w:before="51" w:after="0"/>
            <w:ind w:left="856" w:right="0" w:hanging="505"/>
            <w:jc w:val="left"/>
          </w:pPr>
          <w:r>
            <w:rPr/>
            <w:t>2-Фурфурол и родственные</w:t>
          </w:r>
          <w:r>
            <w:rPr>
              <w:spacing w:val="-6"/>
            </w:rPr>
            <w:t> </w:t>
          </w:r>
          <w:r>
            <w:rPr/>
            <w:t>соединения</w:t>
          </w:r>
          <w:r>
            <w:rPr>
              <w:spacing w:val="-2"/>
            </w:rPr>
            <w:t> </w:t>
          </w:r>
          <w:r>
            <w:rPr/>
            <w:t>(2-FAL).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57" w:val="left" w:leader="none"/>
              <w:tab w:pos="9548" w:val="left" w:leader="dot"/>
            </w:tabs>
            <w:spacing w:line="240" w:lineRule="auto" w:before="51" w:after="0"/>
            <w:ind w:left="856" w:right="0" w:hanging="505"/>
            <w:jc w:val="left"/>
          </w:pPr>
          <w:r>
            <w:rPr/>
            <w:t>Общие</w:t>
          </w:r>
          <w:r>
            <w:rPr>
              <w:spacing w:val="-3"/>
            </w:rPr>
            <w:t> </w:t>
          </w:r>
          <w:r>
            <w:rPr/>
            <w:t>технические</w:t>
          </w:r>
          <w:r>
            <w:rPr>
              <w:spacing w:val="-3"/>
            </w:rPr>
            <w:t> </w:t>
          </w:r>
          <w:r>
            <w:rPr/>
            <w:t>требования.</w:t>
            <w:tab/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51" w:after="0"/>
            <w:ind w:left="351" w:right="0" w:hanging="225"/>
            <w:jc w:val="left"/>
          </w:pPr>
          <w:hyperlink w:history="true" w:anchor="_bookmark6">
            <w:r>
              <w:rPr/>
              <w:t>Требования безопасности.</w:t>
              <w:tab/>
              <w:t>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442" w:val="left" w:leader="dot"/>
            </w:tabs>
            <w:spacing w:line="240" w:lineRule="auto" w:before="33" w:after="0"/>
            <w:ind w:left="351" w:right="0" w:hanging="225"/>
            <w:jc w:val="left"/>
          </w:pPr>
          <w:hyperlink w:history="true" w:anchor="_bookmark7">
            <w:r>
              <w:rPr/>
              <w:t>Охрана</w:t>
            </w:r>
            <w:r>
              <w:rPr>
                <w:spacing w:val="-3"/>
              </w:rPr>
              <w:t> </w:t>
            </w:r>
            <w:r>
              <w:rPr/>
              <w:t>окружающей</w:t>
            </w:r>
            <w:r>
              <w:rPr>
                <w:spacing w:val="-4"/>
              </w:rPr>
              <w:t> </w:t>
            </w:r>
            <w:r>
              <w:rPr/>
              <w:t>среды.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443" w:val="left" w:leader="dot"/>
            </w:tabs>
            <w:spacing w:line="240" w:lineRule="auto" w:before="51" w:after="0"/>
            <w:ind w:left="351" w:right="0" w:hanging="225"/>
            <w:jc w:val="left"/>
          </w:pPr>
          <w:hyperlink w:history="true" w:anchor="_bookmark8">
            <w:r>
              <w:rPr/>
              <w:t>Правила приемки.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442" w:val="left" w:leader="dot"/>
            </w:tabs>
            <w:spacing w:line="240" w:lineRule="auto" w:before="51" w:after="0"/>
            <w:ind w:left="469" w:right="0" w:hanging="333"/>
            <w:jc w:val="left"/>
          </w:pPr>
          <w:hyperlink w:history="true" w:anchor="_bookmark9">
            <w:r>
              <w:rPr/>
              <w:t>Маркировка, упаковка, транспортирование</w:t>
            </w:r>
            <w:r>
              <w:rPr>
                <w:spacing w:val="-13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хранение.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444" w:val="left" w:leader="dot"/>
            </w:tabs>
            <w:spacing w:line="240" w:lineRule="auto" w:before="51" w:after="0"/>
            <w:ind w:left="469" w:right="0" w:hanging="333"/>
            <w:jc w:val="left"/>
          </w:pPr>
          <w:hyperlink w:history="true" w:anchor="_bookmark10">
            <w:r>
              <w:rPr/>
              <w:t>Гарантии изготовителя.</w:t>
              <w:tab/>
              <w:t>10</w:t>
            </w:r>
          </w:hyperlink>
        </w:p>
        <w:p>
          <w:pPr>
            <w:pStyle w:val="TOC1"/>
            <w:tabs>
              <w:tab w:pos="9418" w:val="left" w:leader="dot"/>
            </w:tabs>
            <w:ind w:left="136" w:firstLine="0"/>
          </w:pPr>
          <w:r>
            <w:rPr/>
            <w:t>Приложение ДА (обязательное) Арбитражные</w:t>
          </w:r>
          <w:r>
            <w:rPr>
              <w:spacing w:val="-2"/>
            </w:rPr>
            <w:t> </w:t>
          </w:r>
          <w:r>
            <w:rPr/>
            <w:t>методы</w:t>
          </w:r>
          <w:r>
            <w:rPr>
              <w:spacing w:val="-1"/>
            </w:rPr>
            <w:t> </w:t>
          </w:r>
          <w:r>
            <w:rPr/>
            <w:t>испытаний.</w:t>
            <w:tab/>
            <w:t>11</w:t>
          </w:r>
        </w:p>
        <w:p>
          <w:pPr>
            <w:pStyle w:val="TOC1"/>
            <w:spacing w:line="237" w:lineRule="auto" w:before="53"/>
            <w:ind w:left="1792" w:right="1122" w:hanging="1656"/>
          </w:pPr>
          <w:r>
            <w:rPr/>
            <w:t>Приложение ДБ (справочное) Сведения о соответствии ссылочных национальных и межгосу­ дарственных стандартов стандартам, использованным в качестве ссылочных</w:t>
          </w:r>
        </w:p>
        <w:p>
          <w:pPr>
            <w:pStyle w:val="TOC3"/>
            <w:tabs>
              <w:tab w:pos="9447" w:val="left" w:leader="dot"/>
            </w:tabs>
            <w:ind w:left="1810"/>
          </w:pPr>
          <w:r>
            <w:rPr/>
            <w:t>в примененном</w:t>
          </w:r>
          <w:r>
            <w:rPr>
              <w:spacing w:val="-1"/>
            </w:rPr>
            <w:t> </w:t>
          </w:r>
          <w:r>
            <w:rPr/>
            <w:t>международном стандарте.</w:t>
            <w:tab/>
            <w:t>12</w:t>
          </w:r>
        </w:p>
        <w:p>
          <w:pPr>
            <w:pStyle w:val="TOC1"/>
            <w:tabs>
              <w:tab w:pos="9447" w:val="left" w:leader="dot"/>
            </w:tabs>
            <w:spacing w:line="237" w:lineRule="auto" w:before="54"/>
            <w:ind w:left="1801" w:right="198" w:hanging="1665"/>
          </w:pPr>
          <w:r>
            <w:rPr/>
            <w:t>Приложение ДВ (справочное) Сопоставление структуры настоящего стандарта со структурой примененного в нем</w:t>
          </w:r>
          <w:r>
            <w:rPr>
              <w:spacing w:val="-3"/>
            </w:rPr>
            <w:t> </w:t>
          </w:r>
          <w:r>
            <w:rPr/>
            <w:t>международного</w:t>
          </w:r>
          <w:r>
            <w:rPr>
              <w:spacing w:val="-1"/>
            </w:rPr>
            <w:t> </w:t>
          </w:r>
          <w:r>
            <w:rPr/>
            <w:t>стандарта.</w:t>
            <w:tab/>
            <w:t>13</w:t>
          </w:r>
        </w:p>
        <w:p>
          <w:pPr>
            <w:pStyle w:val="TOC1"/>
            <w:spacing w:line="217" w:lineRule="exact"/>
            <w:ind w:left="136" w:firstLine="0"/>
          </w:pPr>
          <w:r>
            <w:rPr/>
            <w:t>Приложение ДГ (справочное) Текст раздела, подраздела, пункта и терминологических статей.</w:t>
          </w:r>
        </w:p>
        <w:p>
          <w:pPr>
            <w:pStyle w:val="TOC3"/>
            <w:tabs>
              <w:tab w:pos="9432" w:val="left" w:leader="dot"/>
            </w:tabs>
            <w:spacing w:line="217" w:lineRule="exact"/>
          </w:pPr>
          <w:r>
            <w:rPr/>
            <w:t>не включенных в текст</w:t>
          </w:r>
          <w:r>
            <w:rPr>
              <w:spacing w:val="-16"/>
            </w:rPr>
            <w:t> </w:t>
          </w:r>
          <w:r>
            <w:rPr/>
            <w:t>настоящего</w:t>
          </w:r>
          <w:r>
            <w:rPr>
              <w:spacing w:val="-5"/>
            </w:rPr>
            <w:t> </w:t>
          </w:r>
          <w:r>
            <w:rPr/>
            <w:t>стандарта.</w:t>
            <w:tab/>
            <w:t>14</w:t>
          </w:r>
        </w:p>
        <w:p>
          <w:pPr>
            <w:pStyle w:val="TOC1"/>
            <w:tabs>
              <w:tab w:pos="9441" w:val="left" w:leader="dot"/>
            </w:tabs>
            <w:spacing w:before="52"/>
            <w:ind w:left="136" w:firstLine="0"/>
          </w:pPr>
          <w:r>
            <w:rPr/>
            <w:t>Библиография.</w:t>
            <w:tab/>
            <w:t>15</w:t>
          </w:r>
        </w:p>
      </w:sdtContent>
    </w:sdt>
    <w:p>
      <w:pPr>
        <w:spacing w:before="131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273" w:lineRule="exact" w:before="155"/>
        <w:ind w:right="155"/>
        <w:jc w:val="right"/>
      </w:pPr>
      <w:r>
        <w:rPr/>
        <w:t>ГОСТ Р 54331—2011</w:t>
      </w:r>
    </w:p>
    <w:p>
      <w:pPr>
        <w:spacing w:line="273" w:lineRule="exact" w:before="0"/>
        <w:ind w:left="0" w:right="130" w:firstLine="0"/>
        <w:jc w:val="right"/>
        <w:rPr>
          <w:b/>
          <w:sz w:val="24"/>
        </w:rPr>
      </w:pPr>
      <w:r>
        <w:rPr>
          <w:b/>
          <w:sz w:val="24"/>
        </w:rPr>
        <w:t>(МЭК 60296:2003)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spacing w:before="228"/>
        <w:ind w:right="13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992" w:right="1981"/>
        <w:jc w:val="center"/>
      </w:pPr>
      <w:r>
        <w:rPr/>
        <w:t>Жидкости для применения в электротехнике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97" w:lineRule="auto"/>
        <w:ind w:left="1992" w:right="1978"/>
        <w:jc w:val="center"/>
      </w:pPr>
      <w:r>
        <w:rPr/>
        <w:t>НЕИСПОЛЬЗОВАННЫЕ НЕФТЯНЫЕ ИЗОЛЯЦИОННЫЕ МАСЛА ДЛЯ ТРАНСФОРМАТОРОВ И ВЫКЛЮЧАТЕЛЕЙ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986" w:right="1989"/>
        <w:jc w:val="center"/>
      </w:pPr>
      <w:r>
        <w:rPr/>
        <w:t>Технические условия</w:t>
      </w:r>
    </w:p>
    <w:p>
      <w:pPr>
        <w:pStyle w:val="BodyText"/>
        <w:spacing w:before="4"/>
        <w:rPr>
          <w:sz w:val="26"/>
        </w:rPr>
      </w:pPr>
    </w:p>
    <w:p>
      <w:pPr>
        <w:spacing w:before="1"/>
        <w:ind w:left="1992" w:right="1989" w:firstLine="0"/>
        <w:jc w:val="center"/>
        <w:rPr>
          <w:sz w:val="17"/>
        </w:rPr>
      </w:pPr>
      <w:r>
        <w:rPr>
          <w:sz w:val="17"/>
        </w:rPr>
        <w:t>Fluids for electrotechnical applications.</w:t>
      </w:r>
    </w:p>
    <w:p>
      <w:pPr>
        <w:spacing w:before="56"/>
        <w:ind w:left="1992" w:right="1989" w:firstLine="0"/>
        <w:jc w:val="center"/>
        <w:rPr>
          <w:sz w:val="17"/>
        </w:rPr>
      </w:pPr>
      <w:r>
        <w:rPr>
          <w:sz w:val="17"/>
        </w:rPr>
        <w:t>Unused mineral insulating oils for transformers and switchgear. Specrfications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0" w:right="151" w:firstLine="0"/>
        <w:jc w:val="right"/>
        <w:rPr>
          <w:sz w:val="17"/>
        </w:rPr>
      </w:pPr>
      <w:r>
        <w:rPr>
          <w:sz w:val="17"/>
        </w:rPr>
        <w:t>Дата введения — 2012—01—01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117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54" w:lineRule="auto"/>
        <w:ind w:left="118" w:right="236" w:firstLine="522"/>
      </w:pPr>
      <w:r>
        <w:rPr/>
        <w:t>Настоящий стандарт устанавливает требования к неиспользованным нефтяным электроизоляци­ онным маслам (далее — изоляционные масла), полученным методом дистилляции и очистки из сырой нефти, предназначенным для использования в трансформаторах, выключателях и аналогичном электрооборудовании, в котором масло применяется в качестве  изоляционной  и  теплообменной жидкости.</w:t>
      </w:r>
    </w:p>
    <w:p>
      <w:pPr>
        <w:pStyle w:val="BodyText"/>
        <w:spacing w:line="256" w:lineRule="auto" w:before="20"/>
        <w:ind w:left="118" w:right="236" w:firstLine="522"/>
      </w:pPr>
      <w:r>
        <w:rPr/>
        <w:t>Стандарт распространяется на ингибированные масла с  присадками, содержащиеот  0,25 % масс,  до 0.40 % масс, ингибитора</w:t>
      </w:r>
      <w:r>
        <w:rPr>
          <w:spacing w:val="-13"/>
        </w:rPr>
        <w:t> </w:t>
      </w:r>
      <w:r>
        <w:rPr/>
        <w:t>окисления.</w:t>
      </w:r>
    </w:p>
    <w:p>
      <w:pPr>
        <w:pStyle w:val="BodyText"/>
        <w:spacing w:line="256" w:lineRule="auto"/>
        <w:ind w:left="127" w:right="236" w:firstLine="513"/>
      </w:pPr>
      <w:r>
        <w:rPr/>
        <w:t>Настоящий стандарт не распространяется на регенерированные масла, нефтяные масла, исполь­</w:t>
      </w:r>
      <w:bookmarkStart w:name="_bookmark1" w:id="3"/>
      <w:bookmarkEnd w:id="3"/>
      <w:r>
        <w:rPr/>
      </w:r>
      <w:r>
        <w:rPr/>
        <w:t> зуемые в качестве пропитки в кабелях и конденсаторах.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37" w:lineRule="auto" w:before="35"/>
        <w:ind w:left="127" w:right="236" w:firstLine="513"/>
      </w:pPr>
      <w:r>
        <w:rPr/>
        <w:t>ГОСТ Р ЕН ИСО 2719—2008 Нефтепродукты. Методы определения температуры вспышки  в закрытом тигле Пвнски-Мартенса</w:t>
      </w:r>
    </w:p>
    <w:p>
      <w:pPr>
        <w:pStyle w:val="BodyText"/>
        <w:spacing w:line="256" w:lineRule="auto" w:before="33"/>
        <w:ind w:left="136" w:right="236" w:firstLine="504"/>
      </w:pPr>
      <w:r>
        <w:rPr/>
        <w:t>ГОСТ Р ИСО 3675—2007 Нефтьсырая и нефтепродукты жидкие. Лабораторный метод определе­  ния плотности с использованием</w:t>
      </w:r>
      <w:r>
        <w:rPr>
          <w:spacing w:val="-12"/>
        </w:rPr>
        <w:t> </w:t>
      </w:r>
      <w:r>
        <w:rPr/>
        <w:t>ареометра</w:t>
      </w:r>
    </w:p>
    <w:p>
      <w:pPr>
        <w:pStyle w:val="BodyText"/>
        <w:spacing w:line="256" w:lineRule="auto"/>
        <w:ind w:left="136" w:right="236" w:firstLine="504"/>
      </w:pPr>
      <w:r>
        <w:rPr/>
        <w:t>ГОСТ Р ЕН ИСО 14596—2008 Нефтепродукты. Определение содержания серы методом рентге­ нофлуоресцентной спектрометрии с дисперсией по длине волны</w:t>
      </w:r>
    </w:p>
    <w:p>
      <w:pPr>
        <w:pStyle w:val="BodyText"/>
        <w:spacing w:line="256" w:lineRule="auto"/>
        <w:ind w:left="136" w:right="236" w:firstLine="504"/>
      </w:pPr>
      <w:r>
        <w:rPr/>
        <w:t>ГОСТ Р 51069—97 Нефть и нефтепродукты. Метод определения плотности, относительной плот­ ности и плотности в градусах API ареометром</w:t>
      </w:r>
    </w:p>
    <w:p>
      <w:pPr>
        <w:pStyle w:val="BodyText"/>
        <w:spacing w:line="237" w:lineRule="auto" w:before="20"/>
        <w:ind w:left="118" w:right="236" w:firstLine="522"/>
      </w:pPr>
      <w:r>
        <w:rPr/>
        <w:t>ГОСТ Р 53203—2008 Нефтепродукты. Определение серы методом рентгенофлуоресцентной спектрометрии с дисперсией подлине волны</w:t>
      </w:r>
    </w:p>
    <w:p>
      <w:pPr>
        <w:pStyle w:val="BodyText"/>
        <w:spacing w:line="256" w:lineRule="auto" w:before="33"/>
        <w:ind w:left="136" w:right="236" w:firstLine="504"/>
      </w:pPr>
      <w:r>
        <w:rPr/>
        <w:t>ГОСТ Р 53708—2009 Нефтепродукты. Жидкости лрозрачныеи непрозрачные. Определение кине­ матической вязкости и расчет динамической вязкости</w:t>
      </w:r>
    </w:p>
    <w:p>
      <w:pPr>
        <w:pStyle w:val="BodyText"/>
        <w:spacing w:line="256" w:lineRule="auto" w:before="1"/>
        <w:ind w:left="136" w:right="123" w:firstLine="504"/>
      </w:pPr>
      <w:r>
        <w:rPr/>
        <w:t>ГОСТ Р 54279—2010 Нефтепродукты. Методы определения температуры вспышки в аппарате Пекски-Мартенса в закрытом тигле</w:t>
      </w:r>
    </w:p>
    <w:p>
      <w:pPr>
        <w:spacing w:line="256" w:lineRule="auto" w:before="1"/>
        <w:ind w:left="127" w:right="236" w:firstLine="513"/>
        <w:jc w:val="left"/>
        <w:rPr>
          <w:sz w:val="19"/>
        </w:rPr>
      </w:pPr>
      <w:r>
        <w:rPr>
          <w:i/>
          <w:sz w:val="19"/>
        </w:rPr>
        <w:t>ГОСТ 12.1.007— 76 Система стандартов безопасности труда. Вредные вещества. Классифи­ </w:t>
      </w:r>
      <w:r>
        <w:rPr>
          <w:i/>
          <w:sz w:val="19"/>
        </w:rPr>
        <w:t>кация и общие требования </w:t>
      </w:r>
      <w:r>
        <w:rPr>
          <w:sz w:val="19"/>
        </w:rPr>
        <w:t>безопасности</w:t>
      </w:r>
    </w:p>
    <w:p>
      <w:pPr>
        <w:spacing w:line="256" w:lineRule="auto" w:before="18"/>
        <w:ind w:left="126" w:right="236" w:firstLine="513"/>
        <w:jc w:val="left"/>
        <w:rPr>
          <w:i/>
          <w:sz w:val="19"/>
        </w:rPr>
      </w:pPr>
      <w:r>
        <w:rPr>
          <w:i/>
          <w:sz w:val="19"/>
        </w:rPr>
        <w:t>ГОСТ 12.1.018—93 Система стандартов безопасности труда. Пожаровзрывобезопасность </w:t>
      </w:r>
      <w:r>
        <w:rPr>
          <w:i/>
          <w:sz w:val="19"/>
        </w:rPr>
        <w:t>статического электричества. Общие требования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13" w:firstLine="0"/>
        <w:jc w:val="right"/>
        <w:rPr>
          <w:sz w:val="16"/>
        </w:rPr>
      </w:pPr>
      <w:r>
        <w:rPr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54331—2011</w:t>
      </w:r>
    </w:p>
    <w:p>
      <w:pPr>
        <w:pStyle w:val="BodyText"/>
        <w:spacing w:before="8"/>
        <w:rPr>
          <w:sz w:val="24"/>
        </w:rPr>
      </w:pPr>
    </w:p>
    <w:p>
      <w:pPr>
        <w:spacing w:line="256" w:lineRule="auto" w:before="1"/>
        <w:ind w:left="113" w:right="0" w:firstLine="513"/>
        <w:jc w:val="left"/>
        <w:rPr>
          <w:i/>
          <w:sz w:val="19"/>
        </w:rPr>
      </w:pPr>
      <w:r>
        <w:rPr>
          <w:sz w:val="19"/>
        </w:rPr>
        <w:t>ГОСТ </w:t>
      </w:r>
      <w:r>
        <w:rPr>
          <w:i/>
          <w:sz w:val="19"/>
        </w:rPr>
        <w:t>12.1.044—89 (ИСО 4689—84) Система стандартов безопасности труда. Пожаровзрыео- </w:t>
      </w:r>
      <w:r>
        <w:rPr>
          <w:i/>
          <w:sz w:val="19"/>
        </w:rPr>
        <w:t>безопасность веществ и материалов. Номенклатура показателей и методы их определения</w:t>
      </w:r>
    </w:p>
    <w:p>
      <w:pPr>
        <w:spacing w:line="256" w:lineRule="auto" w:before="0"/>
        <w:ind w:left="114" w:right="368" w:firstLine="513"/>
        <w:jc w:val="left"/>
        <w:rPr>
          <w:i/>
          <w:sz w:val="19"/>
        </w:rPr>
      </w:pPr>
      <w:r>
        <w:rPr>
          <w:i/>
          <w:sz w:val="19"/>
        </w:rPr>
        <w:t>ГОСТ 12.4.010—75 Система стандартов без опасности труда. Средства индивидуальной </w:t>
      </w:r>
      <w:r>
        <w:rPr>
          <w:i/>
          <w:sz w:val="19"/>
        </w:rPr>
        <w:t>защиты. Рукавицы специальные. Технические условия</w:t>
      </w:r>
    </w:p>
    <w:p>
      <w:pPr>
        <w:spacing w:line="256" w:lineRule="auto" w:before="0"/>
        <w:ind w:left="114" w:right="368" w:firstLine="512"/>
        <w:jc w:val="left"/>
        <w:rPr>
          <w:i/>
          <w:sz w:val="19"/>
        </w:rPr>
      </w:pPr>
      <w:r>
        <w:rPr>
          <w:i/>
          <w:sz w:val="19"/>
        </w:rPr>
        <w:t>ГОСТ 12.4.011</w:t>
      </w:r>
      <w:r>
        <w:rPr>
          <w:sz w:val="19"/>
        </w:rPr>
        <w:t>—89 </w:t>
      </w:r>
      <w:r>
        <w:rPr>
          <w:i/>
          <w:sz w:val="19"/>
        </w:rPr>
        <w:t>Система стандартов безопасности труда. Средства защиты  работаю­  </w:t>
      </w:r>
      <w:r>
        <w:rPr>
          <w:i/>
          <w:sz w:val="19"/>
        </w:rPr>
        <w:t>щих. Общие требования и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классификация</w:t>
      </w:r>
    </w:p>
    <w:p>
      <w:pPr>
        <w:spacing w:line="256" w:lineRule="auto" w:before="0"/>
        <w:ind w:left="114" w:right="368" w:firstLine="513"/>
        <w:jc w:val="left"/>
        <w:rPr>
          <w:i/>
          <w:sz w:val="19"/>
        </w:rPr>
      </w:pPr>
      <w:r>
        <w:rPr>
          <w:i/>
          <w:sz w:val="19"/>
        </w:rPr>
        <w:t>ГОСТ 12.4.020—82 Система стандартов безопасности труда. Средства  индивидуальной  </w:t>
      </w:r>
      <w:r>
        <w:rPr>
          <w:i/>
          <w:sz w:val="19"/>
        </w:rPr>
        <w:t>защиты рук. Номенклатура показателей</w:t>
      </w:r>
      <w:r>
        <w:rPr>
          <w:i/>
          <w:spacing w:val="-35"/>
          <w:sz w:val="19"/>
        </w:rPr>
        <w:t> </w:t>
      </w:r>
      <w:r>
        <w:rPr>
          <w:i/>
          <w:sz w:val="19"/>
        </w:rPr>
        <w:t>качества</w:t>
      </w:r>
    </w:p>
    <w:p>
      <w:pPr>
        <w:spacing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  12.4.021—75   Система   стандартов   безопасности   труда.   Системы  вентиляционные.</w:t>
      </w:r>
    </w:p>
    <w:p>
      <w:pPr>
        <w:spacing w:before="15"/>
        <w:ind w:left="123" w:right="0" w:firstLine="0"/>
        <w:jc w:val="left"/>
        <w:rPr>
          <w:i/>
          <w:sz w:val="19"/>
        </w:rPr>
      </w:pPr>
      <w:r>
        <w:rPr>
          <w:i/>
          <w:sz w:val="19"/>
        </w:rPr>
        <w:t>Общие требования</w:t>
      </w:r>
    </w:p>
    <w:p>
      <w:pPr>
        <w:spacing w:line="256" w:lineRule="auto" w:before="15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12.4.034—2001 (ЕН133—90) Система стандартов безопасности труда. Средства инди­ </w:t>
      </w:r>
      <w:r>
        <w:rPr>
          <w:i/>
          <w:sz w:val="19"/>
        </w:rPr>
        <w:t>видуальной защиты органов дыхания. Классификация и маркировка</w:t>
      </w:r>
    </w:p>
    <w:p>
      <w:pPr>
        <w:spacing w:line="256" w:lineRule="auto" w:before="0"/>
        <w:ind w:left="114" w:right="368" w:firstLine="513"/>
        <w:jc w:val="left"/>
        <w:rPr>
          <w:i/>
          <w:sz w:val="19"/>
        </w:rPr>
      </w:pPr>
      <w:r>
        <w:rPr>
          <w:i/>
          <w:sz w:val="19"/>
        </w:rPr>
        <w:t>ГОСТ 12.4.068—79 Система стандартов безопаснослш труда. Средства  индивидуальной  </w:t>
      </w:r>
      <w:r>
        <w:rPr>
          <w:i/>
          <w:sz w:val="19"/>
        </w:rPr>
        <w:t>защиты дерматологические. Классификация и общие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требования</w:t>
      </w:r>
    </w:p>
    <w:p>
      <w:pPr>
        <w:spacing w:line="256" w:lineRule="auto" w:before="0"/>
        <w:ind w:left="114" w:right="368" w:firstLine="513"/>
        <w:jc w:val="left"/>
        <w:rPr>
          <w:i/>
          <w:sz w:val="19"/>
        </w:rPr>
      </w:pPr>
      <w:r>
        <w:rPr>
          <w:i/>
          <w:sz w:val="19"/>
        </w:rPr>
        <w:t>ГОСТ 12.4.103—83 Система стандартов безопасности труда.  Одежда  специальная  защит­  </w:t>
      </w:r>
      <w:r>
        <w:rPr>
          <w:i/>
          <w:sz w:val="19"/>
        </w:rPr>
        <w:t>ная.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средства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индивидуальной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защиты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ног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рук.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Классификация</w:t>
      </w:r>
    </w:p>
    <w:p>
      <w:pPr>
        <w:spacing w:line="256" w:lineRule="auto" w:before="0"/>
        <w:ind w:left="114" w:right="368" w:firstLine="513"/>
        <w:jc w:val="left"/>
        <w:rPr>
          <w:i/>
          <w:sz w:val="19"/>
        </w:rPr>
      </w:pPr>
      <w:r>
        <w:rPr>
          <w:i/>
          <w:sz w:val="19"/>
        </w:rPr>
        <w:t>ГОСТ 12.4.111—82 Система стандартов безопасности труда. Костюмы мужские для защиты    </w:t>
      </w:r>
      <w:r>
        <w:rPr>
          <w:i/>
          <w:sz w:val="19"/>
        </w:rPr>
        <w:t>от нефти и нефтепродуктов. Технические</w:t>
      </w:r>
      <w:r>
        <w:rPr>
          <w:i/>
          <w:spacing w:val="-23"/>
          <w:sz w:val="19"/>
        </w:rPr>
        <w:t> </w:t>
      </w:r>
      <w:r>
        <w:rPr>
          <w:i/>
          <w:sz w:val="19"/>
        </w:rPr>
        <w:t>условия</w:t>
      </w:r>
    </w:p>
    <w:p>
      <w:pPr>
        <w:spacing w:line="256" w:lineRule="auto" w:before="0"/>
        <w:ind w:left="114" w:right="368" w:firstLine="513"/>
        <w:jc w:val="left"/>
        <w:rPr>
          <w:i/>
          <w:sz w:val="19"/>
        </w:rPr>
      </w:pPr>
      <w:r>
        <w:rPr>
          <w:i/>
          <w:sz w:val="19"/>
        </w:rPr>
        <w:t>ГОСТ 12.4.112</w:t>
      </w:r>
      <w:r>
        <w:rPr>
          <w:sz w:val="19"/>
        </w:rPr>
        <w:t>—82  </w:t>
      </w:r>
      <w:r>
        <w:rPr>
          <w:i/>
          <w:sz w:val="19"/>
        </w:rPr>
        <w:t>Система  стандартов безопасности труда. Костюмы женские для защиты  </w:t>
      </w:r>
      <w:r>
        <w:rPr>
          <w:i/>
          <w:sz w:val="19"/>
        </w:rPr>
        <w:t>от нефти и нефтепродуктов. Технические</w:t>
      </w:r>
      <w:r>
        <w:rPr>
          <w:i/>
          <w:spacing w:val="-23"/>
          <w:sz w:val="19"/>
        </w:rPr>
        <w:t> </w:t>
      </w:r>
      <w:r>
        <w:rPr>
          <w:i/>
          <w:sz w:val="19"/>
        </w:rPr>
        <w:t>условия</w:t>
      </w:r>
    </w:p>
    <w:p>
      <w:pPr>
        <w:spacing w:line="256" w:lineRule="auto" w:before="0"/>
        <w:ind w:left="114" w:right="368" w:firstLine="513"/>
        <w:jc w:val="left"/>
        <w:rPr>
          <w:i/>
          <w:sz w:val="19"/>
        </w:rPr>
      </w:pPr>
      <w:r>
        <w:rPr>
          <w:i/>
          <w:sz w:val="19"/>
        </w:rPr>
        <w:t>ГОСТ 17.2.3.02—78 Охрана природы. Атмосфера. Правила  установления  допустимых  выбро­  </w:t>
      </w:r>
      <w:r>
        <w:rPr>
          <w:i/>
          <w:sz w:val="19"/>
        </w:rPr>
        <w:t>сов вредных веществ промышленными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предприятиями</w:t>
      </w:r>
    </w:p>
    <w:p>
      <w:pPr>
        <w:pStyle w:val="BodyText"/>
        <w:spacing w:line="256" w:lineRule="auto"/>
        <w:ind w:left="105" w:right="474" w:firstLine="530"/>
      </w:pPr>
      <w:r>
        <w:rPr/>
        <w:t>ГОСТ 33—2000 (ИСО 3104—94) Нефтепродукты. Прозрачные и непрозрачные жидкости. Опреде­ ление кинематической вязкости и расчет динамической вязкости</w:t>
      </w:r>
    </w:p>
    <w:p>
      <w:pPr>
        <w:spacing w:before="0"/>
        <w:ind w:left="627" w:right="0" w:firstLine="0"/>
        <w:jc w:val="left"/>
        <w:rPr>
          <w:i/>
          <w:sz w:val="19"/>
        </w:rPr>
      </w:pPr>
      <w:r>
        <w:rPr>
          <w:sz w:val="19"/>
        </w:rPr>
        <w:t>ГОСТ </w:t>
      </w:r>
      <w:r>
        <w:rPr>
          <w:i/>
          <w:sz w:val="19"/>
        </w:rPr>
        <w:t>859—2001 Медь. Марки</w:t>
      </w:r>
    </w:p>
    <w:p>
      <w:pPr>
        <w:spacing w:line="276" w:lineRule="auto" w:before="15"/>
        <w:ind w:left="627" w:right="876" w:firstLine="0"/>
        <w:jc w:val="left"/>
        <w:rPr>
          <w:i/>
          <w:sz w:val="19"/>
        </w:rPr>
      </w:pPr>
      <w:r>
        <w:rPr>
          <w:i/>
          <w:sz w:val="19"/>
        </w:rPr>
        <w:t>ГОСТ 981—75 Масла нефтяные. Метод определения стабильности против окисления </w:t>
      </w:r>
      <w:r>
        <w:rPr>
          <w:i/>
          <w:sz w:val="19"/>
        </w:rPr>
        <w:t>ГОСТ 1510—84 Нефть и </w:t>
      </w:r>
      <w:r>
        <w:rPr>
          <w:sz w:val="19"/>
        </w:rPr>
        <w:t>нефтепродукты. </w:t>
      </w:r>
      <w:r>
        <w:rPr>
          <w:i/>
          <w:sz w:val="19"/>
        </w:rPr>
        <w:t>Маркировка, упаковка, транспортирование и хра­</w:t>
      </w:r>
    </w:p>
    <w:p>
      <w:pPr>
        <w:spacing w:line="184" w:lineRule="exact" w:before="0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нение</w:t>
      </w:r>
    </w:p>
    <w:p>
      <w:pPr>
        <w:spacing w:before="33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2517—85 Нефть и нефтепродукты. </w:t>
      </w:r>
      <w:r>
        <w:rPr>
          <w:sz w:val="19"/>
        </w:rPr>
        <w:t>Методы </w:t>
      </w:r>
      <w:r>
        <w:rPr>
          <w:i/>
          <w:sz w:val="19"/>
        </w:rPr>
        <w:t>отбора проб</w:t>
      </w:r>
    </w:p>
    <w:p>
      <w:pPr>
        <w:spacing w:line="256" w:lineRule="auto" w:before="15"/>
        <w:ind w:left="627" w:right="513" w:firstLine="0"/>
        <w:jc w:val="left"/>
        <w:rPr>
          <w:i/>
          <w:sz w:val="19"/>
        </w:rPr>
      </w:pPr>
      <w:r>
        <w:rPr>
          <w:i/>
          <w:sz w:val="19"/>
        </w:rPr>
        <w:t>ГОСТ 2917—76Масла и присадки. Метод определения коррозионного воздействия на металлы </w:t>
      </w:r>
      <w:r>
        <w:rPr>
          <w:i/>
          <w:sz w:val="19"/>
        </w:rPr>
        <w:t>ГОСТ 5985—79 Нефтепродукты. Метод определения кислотности и кислотного числа</w:t>
      </w:r>
    </w:p>
    <w:p>
      <w:pPr>
        <w:spacing w:line="256" w:lineRule="auto" w:before="0"/>
        <w:ind w:left="114" w:right="921" w:firstLine="513"/>
        <w:jc w:val="left"/>
        <w:rPr>
          <w:i/>
          <w:sz w:val="19"/>
        </w:rPr>
      </w:pPr>
      <w:r>
        <w:rPr>
          <w:i/>
          <w:sz w:val="19"/>
        </w:rPr>
        <w:t>ГОСТ 6356—75 Нефтепродукты. Метод определения температуры вспышки в закрытом </w:t>
      </w:r>
      <w:r>
        <w:rPr>
          <w:i/>
          <w:sz w:val="19"/>
        </w:rPr>
        <w:t>тигле</w:t>
      </w:r>
    </w:p>
    <w:p>
      <w:pPr>
        <w:spacing w:line="256" w:lineRule="auto" w:before="0"/>
        <w:ind w:left="114" w:right="368" w:firstLine="513"/>
        <w:jc w:val="left"/>
        <w:rPr>
          <w:i/>
          <w:sz w:val="19"/>
        </w:rPr>
      </w:pPr>
      <w:r>
        <w:rPr>
          <w:i/>
          <w:sz w:val="19"/>
        </w:rPr>
        <w:t>ГОСТ 6370—83 Нефть, нефтепродукты и присадки. Метод определения механических  при­  </w:t>
      </w:r>
      <w:r>
        <w:rPr>
          <w:i/>
          <w:sz w:val="19"/>
        </w:rPr>
        <w:t>месей</w:t>
      </w:r>
    </w:p>
    <w:p>
      <w:pPr>
        <w:pStyle w:val="BodyText"/>
        <w:ind w:left="636"/>
      </w:pPr>
      <w:r>
        <w:rPr/>
        <w:t>ГОСТ 6581—75 Материалы электроизоляционные жидкие. Методы электрических испытаний</w:t>
      </w:r>
    </w:p>
    <w:p>
      <w:pPr>
        <w:spacing w:line="237" w:lineRule="auto" w:before="35"/>
        <w:ind w:left="114" w:right="628" w:firstLine="513"/>
        <w:jc w:val="left"/>
        <w:rPr>
          <w:i/>
          <w:sz w:val="19"/>
        </w:rPr>
      </w:pPr>
      <w:r>
        <w:rPr>
          <w:i/>
          <w:sz w:val="19"/>
        </w:rPr>
        <w:t>ГОСТ 11362—96 (ИСО 6619—88) Нефтепродуктыисмазочныематериалы. Число нейтрализа­ </w:t>
      </w:r>
      <w:r>
        <w:rPr>
          <w:i/>
          <w:sz w:val="19"/>
        </w:rPr>
        <w:t>ции. </w:t>
      </w:r>
      <w:r>
        <w:rPr>
          <w:sz w:val="19"/>
        </w:rPr>
        <w:t>Метод </w:t>
      </w:r>
      <w:r>
        <w:rPr>
          <w:i/>
          <w:sz w:val="19"/>
        </w:rPr>
        <w:t>потенциометрического титрования</w:t>
      </w:r>
    </w:p>
    <w:p>
      <w:pPr>
        <w:pStyle w:val="BodyText"/>
        <w:spacing w:before="33"/>
        <w:ind w:left="636"/>
      </w:pPr>
      <w:r>
        <w:rPr/>
        <w:t>ГОСТ  13003—88  Масла  изоляционные.  Метод  определения  гаэостойкости в  электрическом поле</w:t>
      </w:r>
    </w:p>
    <w:p>
      <w:pPr>
        <w:spacing w:before="15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14192—96 Маркировка грузов</w:t>
      </w:r>
    </w:p>
    <w:p>
      <w:pPr>
        <w:spacing w:before="15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20284—74 Нефтепродукты. Метод определения цвета на колориметре ЦНТ</w:t>
      </w:r>
    </w:p>
    <w:p>
      <w:pPr>
        <w:pStyle w:val="BodyText"/>
        <w:spacing w:before="15"/>
        <w:ind w:left="636"/>
      </w:pPr>
      <w:r>
        <w:rPr/>
        <w:t>ГОСТ 20287—91 Нефтепродукты. Методы определения температур текучести и застывания</w:t>
      </w:r>
    </w:p>
    <w:p>
      <w:pPr>
        <w:spacing w:before="33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31340—2007Предупредительнаямаркировкахимическойпродукции. Общие требования</w:t>
      </w:r>
    </w:p>
    <w:p>
      <w:pPr>
        <w:spacing w:line="264" w:lineRule="auto" w:before="124"/>
        <w:ind w:left="114" w:right="120" w:firstLine="513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в информационной системе  общего  пользования  —  на  официальном  сайте  Федерального агентства по техническому регулированию и метрологии в сети Интернет или по ежегодно издаваемому информа­   цией номууказателю «Национальные стандарты», который опубликован по  состоянию на  1  января  текущего года, и по соответствующим ежемесячно издаваемым  информационным  указателям,  опубликованным  в  текущем  году.  Если ссылочный стандарт заменен (изменен), то лри пользовании настоящим стандартом  следует  руководство­  ваться заменяющим (измененным) стандартом. Если ссылочный стандарт отменен без замены, то положение, в</w:t>
      </w:r>
      <w:bookmarkStart w:name="_bookmark2" w:id="4"/>
      <w:bookmarkEnd w:id="4"/>
      <w:r>
        <w:rPr>
          <w:sz w:val="17"/>
        </w:rPr>
      </w:r>
      <w:r>
        <w:rPr>
          <w:sz w:val="17"/>
        </w:rPr>
        <w:t> котором дана ссылка на него, применяется в части, не затрагивающей эту</w:t>
      </w:r>
      <w:r>
        <w:rPr>
          <w:spacing w:val="-30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936" w:val="left" w:leader="none"/>
        </w:tabs>
        <w:spacing w:line="240" w:lineRule="auto" w:before="0" w:after="0"/>
        <w:ind w:left="627" w:right="0" w:firstLine="9"/>
        <w:jc w:val="left"/>
      </w:pPr>
      <w:r>
        <w:rPr/>
        <w:t>Термины и определения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3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4"/>
        </w:numPr>
        <w:tabs>
          <w:tab w:pos="1522" w:val="left" w:leader="none"/>
          <w:tab w:pos="1524" w:val="left" w:leader="none"/>
        </w:tabs>
        <w:spacing w:line="237" w:lineRule="auto" w:before="35" w:after="0"/>
        <w:ind w:left="114" w:right="106" w:firstLine="513"/>
        <w:jc w:val="left"/>
        <w:rPr>
          <w:sz w:val="19"/>
        </w:rPr>
      </w:pPr>
      <w:r>
        <w:rPr>
          <w:sz w:val="19"/>
        </w:rPr>
        <w:t>трансформаторное масло (transformer oil): Нефтяное изоляционное масло для трансформа­ торов и аналогичного</w:t>
      </w:r>
      <w:r>
        <w:rPr>
          <w:spacing w:val="-36"/>
          <w:sz w:val="19"/>
        </w:rPr>
        <w:t> </w:t>
      </w:r>
      <w:r>
        <w:rPr>
          <w:sz w:val="19"/>
        </w:rPr>
        <w:t>электрооборудования.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54331—2011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56" w:lineRule="auto" w:before="1" w:after="0"/>
        <w:ind w:left="127" w:right="117" w:firstLine="513"/>
        <w:jc w:val="both"/>
        <w:rPr>
          <w:sz w:val="19"/>
        </w:rPr>
      </w:pPr>
      <w:r>
        <w:rPr>
          <w:sz w:val="19"/>
        </w:rPr>
        <w:t>низкотемпературное масло для выключателей (low temperature switchgear oil): Нефтяное изоляционное масло для заполняемых маслом выключателей, применяемых вне помещений в очень холодных климатических условиях.</w:t>
      </w:r>
    </w:p>
    <w:p>
      <w:pPr>
        <w:pStyle w:val="ListParagraph"/>
        <w:numPr>
          <w:ilvl w:val="1"/>
          <w:numId w:val="4"/>
        </w:numPr>
        <w:tabs>
          <w:tab w:pos="1086" w:val="left" w:leader="none"/>
        </w:tabs>
        <w:spacing w:line="237" w:lineRule="auto" w:before="21" w:after="0"/>
        <w:ind w:left="118" w:right="119" w:firstLine="522"/>
        <w:jc w:val="left"/>
        <w:rPr>
          <w:sz w:val="19"/>
        </w:rPr>
      </w:pPr>
      <w:r>
        <w:rPr>
          <w:sz w:val="19"/>
        </w:rPr>
        <w:t>присадка (additive): Подходящее химическое вещество, которое добавляют в нефтяное изо* ляционное масло, чтобы улучшить определенные</w:t>
      </w:r>
      <w:r>
        <w:rPr>
          <w:spacing w:val="-21"/>
          <w:sz w:val="19"/>
        </w:rPr>
        <w:t> </w:t>
      </w:r>
      <w:r>
        <w:rPr>
          <w:sz w:val="19"/>
        </w:rPr>
        <w:t>характеристики.</w:t>
      </w:r>
    </w:p>
    <w:p>
      <w:pPr>
        <w:spacing w:line="254" w:lineRule="auto" w:before="142"/>
        <w:ind w:left="127" w:right="131" w:firstLine="512"/>
        <w:jc w:val="both"/>
        <w:rPr>
          <w:sz w:val="17"/>
        </w:rPr>
      </w:pPr>
      <w:r>
        <w:rPr>
          <w:sz w:val="17"/>
        </w:rPr>
        <w:t>П р и м е ч а н и е — Примерами присадок являются антиоксиданты, вещества для снижения температуры застывания, для подавления склонности к образованию электростатического заряда, такие как бензотиазол (6ТА). вещества, подавляющие образование пены, вещества, повышающие эффективность процессов очистки.</w:t>
      </w:r>
    </w:p>
    <w:p>
      <w:pPr>
        <w:pStyle w:val="ListParagraph"/>
        <w:numPr>
          <w:ilvl w:val="1"/>
          <w:numId w:val="4"/>
        </w:numPr>
        <w:tabs>
          <w:tab w:pos="1123" w:val="left" w:leader="none"/>
          <w:tab w:pos="1124" w:val="left" w:leader="none"/>
        </w:tabs>
        <w:spacing w:line="256" w:lineRule="auto" w:before="116" w:after="0"/>
        <w:ind w:left="127" w:right="118" w:firstLine="513"/>
        <w:jc w:val="left"/>
        <w:rPr>
          <w:sz w:val="19"/>
        </w:rPr>
      </w:pPr>
      <w:r>
        <w:rPr>
          <w:sz w:val="19"/>
        </w:rPr>
        <w:t>противоокислителькая присадка (antioxidant additive): Присадка, добавляемая в нефтяное изоляционное масло для улучшения его стойкости к</w:t>
      </w:r>
      <w:r>
        <w:rPr>
          <w:spacing w:val="-16"/>
          <w:sz w:val="19"/>
        </w:rPr>
        <w:t> </w:t>
      </w:r>
      <w:r>
        <w:rPr>
          <w:sz w:val="19"/>
        </w:rPr>
        <w:t>окислению.</w:t>
      </w:r>
    </w:p>
    <w:p>
      <w:pPr>
        <w:spacing w:line="264" w:lineRule="auto" w:before="109"/>
        <w:ind w:left="127" w:right="236" w:firstLine="512"/>
        <w:jc w:val="left"/>
        <w:rPr>
          <w:sz w:val="17"/>
        </w:rPr>
      </w:pPr>
      <w:r>
        <w:rPr>
          <w:sz w:val="17"/>
        </w:rPr>
        <w:t>П р и м е ч а н и е — Имеется большое количество противоокислительных присадок. В настоящем стандарте используют присадки, установленные в стандарте (</w:t>
      </w:r>
      <w:r>
        <w:rPr>
          <w:rFonts w:ascii="Times New Roman" w:hAnsi="Times New Roman"/>
          <w:sz w:val="13"/>
        </w:rPr>
        <w:t>1</w:t>
      </w:r>
      <w:r>
        <w:rPr>
          <w:sz w:val="17"/>
        </w:rPr>
        <w:t>].</w:t>
      </w:r>
    </w:p>
    <w:p>
      <w:pPr>
        <w:pStyle w:val="ListParagraph"/>
        <w:numPr>
          <w:ilvl w:val="1"/>
          <w:numId w:val="4"/>
        </w:numPr>
        <w:tabs>
          <w:tab w:pos="1093" w:val="left" w:leader="none"/>
        </w:tabs>
        <w:spacing w:line="256" w:lineRule="auto" w:before="108" w:after="0"/>
        <w:ind w:left="118" w:right="115" w:firstLine="522"/>
        <w:jc w:val="left"/>
        <w:rPr>
          <w:sz w:val="19"/>
        </w:rPr>
      </w:pPr>
      <w:r>
        <w:rPr>
          <w:sz w:val="19"/>
        </w:rPr>
        <w:t>ингибированное масло (inhibited oil):  Нефтяное  изоляционное  масло,  содержащее  от  0.25% до 0.40 % лротивоокислительной присадки наряду с другими присадкам, как указано в</w:t>
      </w:r>
      <w:r>
        <w:rPr>
          <w:spacing w:val="-34"/>
          <w:sz w:val="19"/>
        </w:rPr>
        <w:t> </w:t>
      </w:r>
      <w:r>
        <w:rPr>
          <w:sz w:val="19"/>
        </w:rPr>
        <w:t>3.3.</w:t>
      </w:r>
    </w:p>
    <w:p>
      <w:pPr>
        <w:pStyle w:val="ListParagraph"/>
        <w:numPr>
          <w:ilvl w:val="1"/>
          <w:numId w:val="4"/>
        </w:numPr>
        <w:tabs>
          <w:tab w:pos="1107" w:val="left" w:leader="none"/>
          <w:tab w:pos="1108" w:val="left" w:leader="none"/>
        </w:tabs>
        <w:spacing w:line="256" w:lineRule="auto" w:before="18" w:after="0"/>
        <w:ind w:left="136" w:right="121" w:firstLine="504"/>
        <w:jc w:val="left"/>
        <w:rPr>
          <w:sz w:val="19"/>
        </w:rPr>
      </w:pPr>
      <w:r>
        <w:rPr>
          <w:sz w:val="19"/>
        </w:rPr>
        <w:t>неиспользованное нефтяное изоляционное масло (unused mineral insulating oil): Нефтяное изоляционное масло, полученное от</w:t>
      </w:r>
      <w:r>
        <w:rPr>
          <w:spacing w:val="-2"/>
          <w:sz w:val="19"/>
        </w:rPr>
        <w:t> </w:t>
      </w:r>
      <w:r>
        <w:rPr>
          <w:sz w:val="19"/>
        </w:rPr>
        <w:t>изготовителя.</w:t>
      </w:r>
    </w:p>
    <w:p>
      <w:pPr>
        <w:spacing w:line="254" w:lineRule="auto" w:before="109"/>
        <w:ind w:left="118" w:right="133" w:firstLine="521"/>
        <w:jc w:val="both"/>
        <w:rPr>
          <w:sz w:val="17"/>
        </w:rPr>
      </w:pPr>
      <w:r>
        <w:rPr>
          <w:sz w:val="17"/>
        </w:rPr>
        <w:t>П р и м е ч а н и е — Имеется в виду масло, которое еще не использовалось, не контактировало с электро­ оборудованием или другим оборудованием, кроме оборудования для производства, хранения или транспортирова­  ния. Производитель или поставщик неиспользованного масла должен принять все меры предосторожности, чтобы обеспечить отсутствие загрязнения полихлорированными бифенилами (РСВ)  или  терфенилами  (РСТ).  отработан­ ным маслом или дехлорированным маслом или другими</w:t>
      </w:r>
      <w:r>
        <w:rPr>
          <w:spacing w:val="-25"/>
          <w:sz w:val="17"/>
        </w:rPr>
        <w:t> </w:t>
      </w:r>
      <w:r>
        <w:rPr>
          <w:sz w:val="17"/>
        </w:rPr>
        <w:t>примесями.</w:t>
      </w: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47" w:lineRule="auto" w:before="134" w:after="0"/>
        <w:ind w:left="118" w:right="115" w:firstLine="522"/>
        <w:jc w:val="left"/>
        <w:rPr>
          <w:sz w:val="19"/>
        </w:rPr>
      </w:pPr>
      <w:r>
        <w:rPr>
          <w:sz w:val="19"/>
        </w:rPr>
        <w:t>регенерированное масло (reclaimed oil): Нефтяное изоляционное масло, использованное в электрооборудовании, которое подверглось химической и/или физической обработке с целью устране­   ния растворимых и нерастворимых</w:t>
      </w:r>
      <w:r>
        <w:rPr>
          <w:spacing w:val="-27"/>
          <w:sz w:val="19"/>
        </w:rPr>
        <w:t> </w:t>
      </w:r>
      <w:r>
        <w:rPr>
          <w:sz w:val="19"/>
        </w:rPr>
        <w:t>примесей.</w:t>
      </w:r>
    </w:p>
    <w:p>
      <w:pPr>
        <w:spacing w:line="264" w:lineRule="auto" w:before="135"/>
        <w:ind w:left="127" w:right="236" w:firstLine="512"/>
        <w:jc w:val="left"/>
        <w:rPr>
          <w:sz w:val="17"/>
        </w:rPr>
      </w:pPr>
      <w:r>
        <w:rPr>
          <w:sz w:val="17"/>
        </w:rPr>
        <w:t>П р и м е ч а н и е — Смесь неиспользованного и регенерированного масел в любой пропорции считается регенерированным маслом.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910" w:val="left" w:leader="none"/>
        </w:tabs>
        <w:spacing w:line="240" w:lineRule="auto" w:before="0" w:after="0"/>
        <w:ind w:left="910" w:right="0" w:hanging="270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Свойств</w:t>
      </w:r>
      <w:r>
        <w:rPr/>
        <w:t>а</w:t>
      </w:r>
      <w:r>
        <w:rPr>
          <w:spacing w:val="-8"/>
        </w:rPr>
        <w:t> </w:t>
      </w:r>
      <w:r>
        <w:rPr/>
        <w:t>масла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40"/>
      </w:pPr>
      <w:r>
        <w:rPr/>
        <w:t>См. характеристики, приведенные в таблицах 1 и 2.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87" w:after="0"/>
        <w:ind w:left="1035" w:right="0" w:hanging="395"/>
        <w:jc w:val="left"/>
        <w:rPr>
          <w:sz w:val="19"/>
        </w:rPr>
      </w:pPr>
      <w:r>
        <w:rPr>
          <w:sz w:val="19"/>
        </w:rPr>
        <w:t>Функциональные</w:t>
      </w:r>
      <w:r>
        <w:rPr>
          <w:spacing w:val="-14"/>
          <w:sz w:val="19"/>
        </w:rPr>
        <w:t> </w:t>
      </w:r>
      <w:r>
        <w:rPr>
          <w:sz w:val="19"/>
        </w:rPr>
        <w:t>свойства</w:t>
      </w:r>
    </w:p>
    <w:p>
      <w:pPr>
        <w:pStyle w:val="BodyText"/>
        <w:tabs>
          <w:tab w:pos="3401" w:val="left" w:leader="none"/>
        </w:tabs>
        <w:spacing w:line="256" w:lineRule="auto" w:before="87"/>
        <w:ind w:left="136" w:right="369" w:firstLine="504"/>
      </w:pPr>
      <w:r>
        <w:rPr/>
        <w:t>Функциональные</w:t>
      </w:r>
      <w:r>
        <w:rPr>
          <w:spacing w:val="-6"/>
        </w:rPr>
        <w:t> </w:t>
      </w:r>
      <w:r>
        <w:rPr/>
        <w:t>свойства</w:t>
        <w:tab/>
        <w:t>это свойства масла, которые влияют на его функцию</w:t>
      </w:r>
      <w:r>
        <w:rPr>
          <w:spacing w:val="-1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изоляцион­ ной и охлаждающей</w:t>
      </w:r>
      <w:r>
        <w:rPr>
          <w:spacing w:val="-14"/>
        </w:rPr>
        <w:t> </w:t>
      </w:r>
      <w:r>
        <w:rPr/>
        <w:t>жидкости.</w:t>
      </w:r>
    </w:p>
    <w:p>
      <w:pPr>
        <w:spacing w:before="127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64" w:lineRule="auto" w:before="38" w:after="0"/>
        <w:ind w:left="127" w:right="164" w:firstLine="522"/>
        <w:jc w:val="left"/>
        <w:rPr>
          <w:sz w:val="17"/>
        </w:rPr>
      </w:pPr>
      <w:r>
        <w:rPr>
          <w:sz w:val="17"/>
        </w:rPr>
        <w:t>Функциональные свойства включают: вязкость, плотность, температуру текучести, содержание воды, тан­ генс угла диэлектрических потерь и напряжение</w:t>
      </w:r>
      <w:r>
        <w:rPr>
          <w:spacing w:val="-25"/>
          <w:sz w:val="17"/>
        </w:rPr>
        <w:t> </w:t>
      </w:r>
      <w:r>
        <w:rPr>
          <w:sz w:val="17"/>
        </w:rPr>
        <w:t>пробоя.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64" w:lineRule="auto" w:before="1" w:after="0"/>
        <w:ind w:left="118" w:right="122" w:firstLine="522"/>
        <w:jc w:val="both"/>
        <w:rPr>
          <w:sz w:val="17"/>
        </w:rPr>
      </w:pPr>
      <w:r>
        <w:rPr>
          <w:sz w:val="17"/>
        </w:rPr>
        <w:t>Нефтяные изоляционные масла в </w:t>
      </w:r>
      <w:r>
        <w:rPr>
          <w:i/>
          <w:sz w:val="17"/>
        </w:rPr>
        <w:t>определенной степени гигроскопичны. степень гигроскопичности </w:t>
      </w:r>
      <w:r>
        <w:rPr>
          <w:sz w:val="17"/>
        </w:rPr>
        <w:t>обусловлена </w:t>
      </w:r>
      <w:r>
        <w:rPr>
          <w:i/>
          <w:sz w:val="17"/>
        </w:rPr>
        <w:t>их углеводородный соствеои.  Приненадлежвщеи  хранении  и  использовании  влаге  внесло  оказыва­ </w:t>
      </w:r>
      <w:r>
        <w:rPr>
          <w:i/>
          <w:sz w:val="17"/>
        </w:rPr>
        <w:t>ет влияние на </w:t>
      </w:r>
      <w:r>
        <w:rPr>
          <w:sz w:val="17"/>
        </w:rPr>
        <w:t>функциональные </w:t>
      </w:r>
      <w:r>
        <w:rPr>
          <w:i/>
          <w:sz w:val="17"/>
        </w:rPr>
        <w:t>(электроизоляционные) свойстве и </w:t>
      </w:r>
      <w:r>
        <w:rPr>
          <w:sz w:val="17"/>
        </w:rPr>
        <w:t>рабочие характеристики</w:t>
      </w:r>
      <w:r>
        <w:rPr>
          <w:spacing w:val="-12"/>
          <w:sz w:val="17"/>
        </w:rPr>
        <w:t> </w:t>
      </w:r>
      <w:r>
        <w:rPr>
          <w:sz w:val="17"/>
        </w:rPr>
        <w:t>месла.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90" w:after="0"/>
        <w:ind w:left="1035" w:right="0" w:hanging="395"/>
        <w:jc w:val="left"/>
        <w:rPr>
          <w:sz w:val="19"/>
        </w:rPr>
      </w:pPr>
      <w:r>
        <w:rPr>
          <w:sz w:val="19"/>
        </w:rPr>
        <w:t>Очистка и </w:t>
      </w:r>
      <w:r>
        <w:rPr>
          <w:sz w:val="15"/>
        </w:rPr>
        <w:t>с</w:t>
      </w:r>
      <w:r>
        <w:rPr>
          <w:spacing w:val="-8"/>
          <w:sz w:val="15"/>
        </w:rPr>
        <w:t> </w:t>
      </w:r>
      <w:r>
        <w:rPr>
          <w:sz w:val="15"/>
        </w:rPr>
        <w:t>т</w:t>
      </w:r>
      <w:r>
        <w:rPr>
          <w:spacing w:val="-19"/>
          <w:sz w:val="15"/>
        </w:rPr>
        <w:t> </w:t>
      </w:r>
      <w:r>
        <w:rPr>
          <w:sz w:val="15"/>
        </w:rPr>
        <w:t>о</w:t>
      </w:r>
      <w:r>
        <w:rPr>
          <w:spacing w:val="-8"/>
          <w:sz w:val="15"/>
        </w:rPr>
        <w:t> </w:t>
      </w:r>
      <w:r>
        <w:rPr>
          <w:sz w:val="15"/>
        </w:rPr>
        <w:t>й</w:t>
      </w:r>
      <w:r>
        <w:rPr>
          <w:spacing w:val="-18"/>
          <w:sz w:val="15"/>
        </w:rPr>
        <w:t> </w:t>
      </w:r>
      <w:r>
        <w:rPr>
          <w:sz w:val="15"/>
        </w:rPr>
        <w:t>к</w:t>
      </w:r>
      <w:r>
        <w:rPr>
          <w:spacing w:val="-20"/>
          <w:sz w:val="15"/>
        </w:rPr>
        <w:t> </w:t>
      </w:r>
      <w:r>
        <w:rPr>
          <w:spacing w:val="15"/>
          <w:sz w:val="15"/>
        </w:rPr>
        <w:t>ос</w:t>
      </w:r>
      <w:r>
        <w:rPr>
          <w:spacing w:val="-8"/>
          <w:sz w:val="15"/>
        </w:rPr>
        <w:t> </w:t>
      </w:r>
      <w:r>
        <w:rPr>
          <w:sz w:val="15"/>
        </w:rPr>
        <w:t>т</w:t>
      </w:r>
      <w:r>
        <w:rPr>
          <w:spacing w:val="-19"/>
          <w:sz w:val="15"/>
        </w:rPr>
        <w:t> </w:t>
      </w:r>
      <w:r>
        <w:rPr>
          <w:sz w:val="15"/>
        </w:rPr>
        <w:t>ь</w:t>
      </w:r>
      <w:r>
        <w:rPr>
          <w:spacing w:val="30"/>
          <w:sz w:val="15"/>
        </w:rPr>
        <w:t> </w:t>
      </w:r>
      <w:r>
        <w:rPr>
          <w:sz w:val="19"/>
        </w:rPr>
        <w:t>к окислению</w:t>
      </w:r>
    </w:p>
    <w:p>
      <w:pPr>
        <w:pStyle w:val="BodyText"/>
        <w:spacing w:line="237" w:lineRule="auto" w:before="89"/>
        <w:ind w:left="127" w:right="236" w:firstLine="513"/>
      </w:pPr>
      <w:r>
        <w:rPr/>
        <w:t>Речь идет о характеристиках масла, на которые влияют качество и тип очистки и добавленные при­ садки.</w:t>
      </w:r>
    </w:p>
    <w:p>
      <w:pPr>
        <w:spacing w:line="242" w:lineRule="auto" w:before="142"/>
        <w:ind w:left="118" w:right="236" w:firstLine="521"/>
        <w:jc w:val="left"/>
        <w:rPr>
          <w:sz w:val="17"/>
        </w:rPr>
      </w:pPr>
      <w:r>
        <w:rPr>
          <w:sz w:val="17"/>
        </w:rPr>
        <w:t>П р и м е ч а н и е — К данным характеристикам относятся: внешний вид. поверхностное нвтяжение. общее содержание серы, кислотность, коррозионная сера, содержание 2-фурфурола.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43" w:after="0"/>
        <w:ind w:left="1035" w:right="0" w:hanging="395"/>
        <w:jc w:val="left"/>
        <w:rPr>
          <w:sz w:val="19"/>
        </w:rPr>
      </w:pPr>
      <w:r>
        <w:rPr>
          <w:sz w:val="19"/>
        </w:rPr>
        <w:t>Рабочие характеристики</w:t>
      </w:r>
    </w:p>
    <w:p>
      <w:pPr>
        <w:pStyle w:val="BodyText"/>
        <w:spacing w:line="256" w:lineRule="auto" w:before="68"/>
        <w:ind w:left="118" w:right="236" w:firstLine="522"/>
      </w:pPr>
      <w:r>
        <w:rPr/>
        <w:t>Рабочие характеристики — это свойства, влияющие на длительность работы масла в условиях эксплуатации и/или его реакцию на электрическое напряжение и температуру.</w:t>
      </w:r>
    </w:p>
    <w:p>
      <w:pPr>
        <w:spacing w:before="108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Примерами таких характеристик являются: стойкость к окислению, гвзостойкость.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45" w:after="0"/>
        <w:ind w:left="1035" w:right="0" w:hanging="395"/>
        <w:jc w:val="left"/>
        <w:rPr>
          <w:sz w:val="19"/>
        </w:rPr>
      </w:pPr>
      <w:r>
        <w:rPr>
          <w:sz w:val="19"/>
        </w:rPr>
        <w:t>Свойства, связанные с безопасностью и охраной здоровья и окружающей</w:t>
      </w:r>
      <w:r>
        <w:rPr>
          <w:spacing w:val="-34"/>
          <w:sz w:val="19"/>
        </w:rPr>
        <w:t> </w:t>
      </w:r>
      <w:r>
        <w:rPr>
          <w:sz w:val="19"/>
        </w:rPr>
        <w:t>среды</w:t>
      </w:r>
    </w:p>
    <w:p>
      <w:pPr>
        <w:pStyle w:val="BodyText"/>
        <w:spacing w:line="237" w:lineRule="auto" w:before="89"/>
        <w:ind w:left="118" w:right="236" w:firstLine="522"/>
      </w:pPr>
      <w:r>
        <w:rPr/>
        <w:t>Это характеристики масла, связанные с безопасностью  применения  и  защитой  окружающей  среды.</w:t>
      </w:r>
    </w:p>
    <w:p>
      <w:pPr>
        <w:spacing w:before="112"/>
        <w:ind w:left="0" w:right="121" w:firstLine="0"/>
        <w:jc w:val="right"/>
        <w:rPr>
          <w:sz w:val="24"/>
        </w:rPr>
      </w:pPr>
      <w:r>
        <w:rPr>
          <w:sz w:val="24"/>
        </w:rPr>
        <w:t>з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54331—2011</w:t>
      </w:r>
    </w:p>
    <w:p>
      <w:pPr>
        <w:pStyle w:val="BodyText"/>
        <w:spacing w:before="9"/>
        <w:rPr>
          <w:sz w:val="24"/>
        </w:rPr>
      </w:pPr>
    </w:p>
    <w:p>
      <w:pPr>
        <w:spacing w:line="264" w:lineRule="auto" w:before="0"/>
        <w:ind w:left="114" w:right="116" w:firstLine="513"/>
        <w:jc w:val="both"/>
        <w:rPr>
          <w:sz w:val="17"/>
        </w:rPr>
      </w:pPr>
      <w:r>
        <w:rPr>
          <w:sz w:val="17"/>
        </w:rPr>
        <w:t>П р и м е ч а н и е — Примеры таких характеристик: температура вспышки, плотность, содержание полици­ клических  ароматических  углеводородов  (РСА),  содержание  полихлорированных  бифенилов/терфенилоа (РСВ/РСТ).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4"/>
        </w:numPr>
        <w:tabs>
          <w:tab w:pos="906" w:val="left" w:leader="none"/>
        </w:tabs>
        <w:spacing w:line="249" w:lineRule="auto" w:before="0" w:after="0"/>
        <w:ind w:left="627" w:right="1253" w:firstLine="9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Классификация</w:t>
      </w:r>
      <w:r>
        <w:rPr/>
        <w:t>, идентификация, общие требования к поставке, отбору и подготовке проб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0" w:after="0"/>
        <w:ind w:left="1022" w:right="0" w:hanging="395"/>
        <w:jc w:val="left"/>
        <w:rPr>
          <w:sz w:val="19"/>
        </w:rPr>
      </w:pPr>
      <w:r>
        <w:rPr>
          <w:sz w:val="19"/>
        </w:rPr>
        <w:t>Классификация</w:t>
      </w:r>
    </w:p>
    <w:p>
      <w:pPr>
        <w:pStyle w:val="ListParagraph"/>
        <w:numPr>
          <w:ilvl w:val="2"/>
          <w:numId w:val="4"/>
        </w:numPr>
        <w:tabs>
          <w:tab w:pos="1194" w:val="left" w:leader="none"/>
        </w:tabs>
        <w:spacing w:line="240" w:lineRule="auto" w:before="69" w:after="0"/>
        <w:ind w:left="636" w:right="0" w:hanging="9"/>
        <w:jc w:val="left"/>
        <w:rPr>
          <w:sz w:val="19"/>
        </w:rPr>
      </w:pPr>
      <w:r>
        <w:rPr>
          <w:sz w:val="19"/>
        </w:rPr>
        <w:t>Классы</w:t>
      </w:r>
    </w:p>
    <w:p>
      <w:pPr>
        <w:pStyle w:val="BodyText"/>
        <w:spacing w:before="15"/>
        <w:ind w:left="636"/>
      </w:pPr>
      <w:r>
        <w:rPr/>
        <w:t>Настоящий стандарт устанавливает два класса нефтяных изоляционных масел: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5" w:after="0"/>
        <w:ind w:left="807" w:right="0" w:hanging="171"/>
        <w:jc w:val="left"/>
        <w:rPr>
          <w:sz w:val="19"/>
        </w:rPr>
      </w:pPr>
      <w:r>
        <w:rPr>
          <w:sz w:val="19"/>
        </w:rPr>
        <w:t>трансформаторные</w:t>
      </w:r>
      <w:r>
        <w:rPr>
          <w:spacing w:val="-15"/>
          <w:sz w:val="19"/>
        </w:rPr>
        <w:t> </w:t>
      </w:r>
      <w:r>
        <w:rPr>
          <w:sz w:val="19"/>
        </w:rPr>
        <w:t>масла:</w:t>
      </w:r>
    </w:p>
    <w:p>
      <w:pPr>
        <w:pStyle w:val="ListParagraph"/>
        <w:numPr>
          <w:ilvl w:val="0"/>
          <w:numId w:val="6"/>
        </w:numPr>
        <w:tabs>
          <w:tab w:pos="816" w:val="left" w:leader="none"/>
        </w:tabs>
        <w:spacing w:line="240" w:lineRule="auto" w:before="15" w:after="0"/>
        <w:ind w:left="815" w:right="0" w:hanging="179"/>
        <w:jc w:val="left"/>
        <w:rPr>
          <w:sz w:val="19"/>
        </w:rPr>
      </w:pPr>
      <w:r>
        <w:rPr>
          <w:sz w:val="19"/>
        </w:rPr>
        <w:t>низкотемпературные масла для</w:t>
      </w:r>
      <w:r>
        <w:rPr>
          <w:spacing w:val="-34"/>
          <w:sz w:val="19"/>
        </w:rPr>
        <w:t> </w:t>
      </w:r>
      <w:r>
        <w:rPr>
          <w:sz w:val="19"/>
        </w:rPr>
        <w:t>выключателей.</w:t>
      </w:r>
    </w:p>
    <w:p>
      <w:pPr>
        <w:pStyle w:val="ListParagraph"/>
        <w:numPr>
          <w:ilvl w:val="2"/>
          <w:numId w:val="4"/>
        </w:numPr>
        <w:tabs>
          <w:tab w:pos="1194" w:val="left" w:leader="none"/>
        </w:tabs>
        <w:spacing w:line="237" w:lineRule="auto" w:before="17" w:after="0"/>
        <w:ind w:left="636" w:right="1434" w:hanging="9"/>
        <w:jc w:val="left"/>
        <w:rPr>
          <w:sz w:val="19"/>
        </w:rPr>
      </w:pPr>
      <w:r>
        <w:rPr>
          <w:sz w:val="19"/>
        </w:rPr>
        <w:t>Самая низкая температура включения нагрузки при холодном запуске (LCSET) При маркировке изоляционного масла при необходимости указывают значение</w:t>
      </w:r>
      <w:r>
        <w:rPr>
          <w:spacing w:val="-22"/>
          <w:sz w:val="19"/>
        </w:rPr>
        <w:t> </w:t>
      </w:r>
      <w:r>
        <w:rPr>
          <w:sz w:val="19"/>
        </w:rPr>
        <w:t>LCSET.</w:t>
      </w:r>
    </w:p>
    <w:p>
      <w:pPr>
        <w:pStyle w:val="BodyText"/>
        <w:spacing w:line="256" w:lineRule="auto" w:before="15"/>
        <w:ind w:left="114" w:right="708" w:firstLine="513"/>
      </w:pPr>
      <w:r>
        <w:rPr/>
        <w:t>Стандартная температура LCSET. устанавливаемая настоящим стандартом, составляет минус 30 *С. но при необходимости можно выбрать другую температуру LCSET по таблице 1.</w:t>
      </w:r>
    </w:p>
    <w:p>
      <w:pPr>
        <w:pStyle w:val="ListParagraph"/>
        <w:numPr>
          <w:ilvl w:val="1"/>
          <w:numId w:val="7"/>
        </w:numPr>
        <w:tabs>
          <w:tab w:pos="1077" w:val="left" w:leader="none"/>
        </w:tabs>
        <w:spacing w:line="240" w:lineRule="auto" w:before="72" w:after="0"/>
        <w:ind w:left="1076" w:right="0" w:hanging="440"/>
        <w:jc w:val="left"/>
        <w:rPr>
          <w:sz w:val="19"/>
        </w:rPr>
      </w:pPr>
      <w:r>
        <w:rPr>
          <w:sz w:val="19"/>
        </w:rPr>
        <w:t>Требования</w:t>
      </w:r>
    </w:p>
    <w:p>
      <w:pPr>
        <w:pStyle w:val="BodyText"/>
        <w:spacing w:before="69"/>
        <w:ind w:left="627"/>
      </w:pPr>
      <w:r>
        <w:rPr/>
        <w:t>Общие требования настоящего стандарта приведены в таблице 2.</w:t>
      </w:r>
    </w:p>
    <w:p>
      <w:pPr>
        <w:pStyle w:val="ListParagraph"/>
        <w:numPr>
          <w:ilvl w:val="1"/>
          <w:numId w:val="7"/>
        </w:numPr>
        <w:tabs>
          <w:tab w:pos="1023" w:val="left" w:leader="none"/>
        </w:tabs>
        <w:spacing w:line="240" w:lineRule="auto" w:before="87" w:after="0"/>
        <w:ind w:left="1022" w:right="0" w:hanging="395"/>
        <w:jc w:val="left"/>
        <w:rPr>
          <w:sz w:val="19"/>
        </w:rPr>
      </w:pPr>
      <w:r>
        <w:rPr>
          <w:sz w:val="19"/>
        </w:rPr>
        <w:t>Совместимость</w:t>
      </w:r>
    </w:p>
    <w:p>
      <w:pPr>
        <w:pStyle w:val="BodyText"/>
        <w:spacing w:line="256" w:lineRule="auto" w:before="69"/>
        <w:ind w:left="105" w:right="101" w:firstLine="530"/>
        <w:jc w:val="both"/>
      </w:pPr>
      <w:r>
        <w:rPr/>
        <w:t>Неиспользованные изоляционные масла, изготовленные по настоящему стандарту, относящиеся кодному классу и имеющиеодну температуру LCSET. считаются смешиваемыми исовместимыми друге другом при выполнении требований стандарта [2).</w:t>
      </w:r>
    </w:p>
    <w:p>
      <w:pPr>
        <w:pStyle w:val="ListParagraph"/>
        <w:numPr>
          <w:ilvl w:val="1"/>
          <w:numId w:val="7"/>
        </w:numPr>
        <w:tabs>
          <w:tab w:pos="1023" w:val="left" w:leader="none"/>
        </w:tabs>
        <w:spacing w:line="240" w:lineRule="auto" w:before="54" w:after="0"/>
        <w:ind w:left="1022" w:right="0" w:hanging="395"/>
        <w:jc w:val="left"/>
        <w:rPr>
          <w:sz w:val="19"/>
        </w:rPr>
      </w:pPr>
      <w:r>
        <w:rPr>
          <w:sz w:val="19"/>
        </w:rPr>
        <w:t>Идентификация и общие требования к</w:t>
      </w:r>
      <w:r>
        <w:rPr>
          <w:spacing w:val="-14"/>
          <w:sz w:val="19"/>
        </w:rPr>
        <w:t> </w:t>
      </w:r>
      <w:r>
        <w:rPr>
          <w:sz w:val="19"/>
        </w:rPr>
        <w:t>поставке</w:t>
      </w:r>
    </w:p>
    <w:p>
      <w:pPr>
        <w:pStyle w:val="BodyText"/>
        <w:spacing w:line="256" w:lineRule="auto" w:before="69"/>
        <w:ind w:left="114" w:right="122" w:firstLine="521"/>
        <w:jc w:val="both"/>
      </w:pPr>
      <w:r>
        <w:rPr/>
        <w:t>Масло поставляют наливом в железнодорожных цистернах, металлических бочках или промежу­ точных контейнерах для наливных грузов IBC. Тара должна быть чистой, чтобы избежать загрязнения масла.</w:t>
      </w:r>
    </w:p>
    <w:p>
      <w:pPr>
        <w:pStyle w:val="BodyText"/>
        <w:spacing w:line="256" w:lineRule="auto"/>
        <w:ind w:left="114" w:right="159" w:firstLine="521"/>
        <w:jc w:val="both"/>
      </w:pPr>
      <w:r>
        <w:rPr/>
        <w:t>Бочки для масла и контейнеры для проб должны иметь следующую обязательную маркировку: наи­ менование изготовителя, обозначение масла, количество масла.</w:t>
      </w:r>
    </w:p>
    <w:p>
      <w:pPr>
        <w:spacing w:line="264" w:lineRule="auto" w:before="90"/>
        <w:ind w:left="113" w:right="157" w:firstLine="504"/>
        <w:jc w:val="both"/>
        <w:rPr>
          <w:i/>
          <w:sz w:val="17"/>
        </w:rPr>
      </w:pPr>
      <w:r>
        <w:rPr>
          <w:i/>
          <w:sz w:val="17"/>
        </w:rPr>
        <w:t>П р и м е ч а н и е   — Необходимо принять все меры предосторожности при транспортировании и хране­   </w:t>
      </w:r>
      <w:r>
        <w:rPr>
          <w:i/>
          <w:sz w:val="17"/>
        </w:rPr>
        <w:t>нии изоляционного маспв дпя его защиты от всех видов излучения, загрязнений или</w:t>
      </w:r>
      <w:r>
        <w:rPr>
          <w:i/>
          <w:spacing w:val="-34"/>
          <w:sz w:val="17"/>
        </w:rPr>
        <w:t> </w:t>
      </w:r>
      <w:r>
        <w:rPr>
          <w:i/>
          <w:sz w:val="17"/>
        </w:rPr>
        <w:t>влаги.</w:t>
      </w:r>
    </w:p>
    <w:p>
      <w:pPr>
        <w:pStyle w:val="ListParagraph"/>
        <w:numPr>
          <w:ilvl w:val="1"/>
          <w:numId w:val="7"/>
        </w:numPr>
        <w:tabs>
          <w:tab w:pos="1024" w:val="left" w:leader="none"/>
        </w:tabs>
        <w:spacing w:line="240" w:lineRule="auto" w:before="90" w:after="0"/>
        <w:ind w:left="1023" w:right="0" w:hanging="387"/>
        <w:jc w:val="left"/>
        <w:rPr>
          <w:sz w:val="19"/>
        </w:rPr>
      </w:pPr>
      <w:r>
        <w:rPr>
          <w:sz w:val="19"/>
        </w:rPr>
        <w:t>Отбор проб</w:t>
      </w:r>
    </w:p>
    <w:p>
      <w:pPr>
        <w:pStyle w:val="BodyText"/>
        <w:spacing w:before="87"/>
        <w:ind w:left="627"/>
      </w:pPr>
      <w:r>
        <w:rPr/>
        <w:t>Отбор проб осуществляют по </w:t>
      </w:r>
      <w:r>
        <w:rPr>
          <w:i/>
        </w:rPr>
        <w:t>ГОСТ 251</w:t>
      </w:r>
      <w:r>
        <w:rPr/>
        <w:t>7 или стандарту [3].</w:t>
      </w:r>
    </w:p>
    <w:p>
      <w:pPr>
        <w:spacing w:before="15"/>
        <w:ind w:left="609" w:right="0" w:firstLine="0"/>
        <w:jc w:val="left"/>
        <w:rPr>
          <w:sz w:val="19"/>
        </w:rPr>
      </w:pPr>
      <w:r>
        <w:rPr>
          <w:i/>
          <w:sz w:val="19"/>
        </w:rPr>
        <w:t>Дпя </w:t>
      </w:r>
      <w:r>
        <w:rPr>
          <w:sz w:val="19"/>
        </w:rPr>
        <w:t>объединенной </w:t>
      </w:r>
      <w:r>
        <w:rPr>
          <w:i/>
          <w:sz w:val="19"/>
        </w:rPr>
        <w:t>пробы берут 2 дм</w:t>
      </w:r>
      <w:r>
        <w:rPr>
          <w:i/>
          <w:position w:val="5"/>
          <w:sz w:val="12"/>
        </w:rPr>
        <w:t>3 </w:t>
      </w:r>
      <w:r>
        <w:rPr>
          <w:sz w:val="19"/>
        </w:rPr>
        <w:t>масла.</w:t>
      </w:r>
    </w:p>
    <w:p>
      <w:pPr>
        <w:spacing w:line="254" w:lineRule="auto" w:before="106"/>
        <w:ind w:left="113" w:right="113" w:firstLine="504"/>
        <w:jc w:val="both"/>
        <w:rPr>
          <w:i/>
          <w:sz w:val="17"/>
        </w:rPr>
      </w:pPr>
      <w:r>
        <w:rPr>
          <w:i/>
          <w:sz w:val="17"/>
        </w:rPr>
        <w:t>П р и м е ч а н и е — Необходимо принять все меры предосторожности при отборе проб, чтобы е изоля­ </w:t>
      </w:r>
      <w:r>
        <w:rPr>
          <w:i/>
          <w:sz w:val="17"/>
        </w:rPr>
        <w:t>ционное масло не </w:t>
      </w:r>
      <w:r>
        <w:rPr>
          <w:sz w:val="17"/>
        </w:rPr>
        <w:t>лопали </w:t>
      </w:r>
      <w:r>
        <w:rPr>
          <w:i/>
          <w:sz w:val="17"/>
        </w:rPr>
        <w:t>загрязнения или влага. Отбор проб масла на открытом воздухе в дождь, туман или при </w:t>
      </w:r>
      <w:r>
        <w:rPr>
          <w:i/>
          <w:sz w:val="17"/>
        </w:rPr>
        <w:t>сильном ветре возможен </w:t>
      </w:r>
      <w:r>
        <w:rPr>
          <w:sz w:val="17"/>
        </w:rPr>
        <w:t>только </w:t>
      </w:r>
      <w:r>
        <w:rPr>
          <w:i/>
          <w:sz w:val="17"/>
        </w:rPr>
        <w:t>при применении укрытия, </w:t>
      </w:r>
      <w:r>
        <w:rPr>
          <w:sz w:val="17"/>
        </w:rPr>
        <w:t>исключающего </w:t>
      </w:r>
      <w:r>
        <w:rPr>
          <w:i/>
          <w:sz w:val="17"/>
        </w:rPr>
        <w:t>возможность загрязнения.</w:t>
      </w:r>
    </w:p>
    <w:p>
      <w:pPr>
        <w:spacing w:before="116"/>
        <w:ind w:left="636" w:right="0" w:firstLine="0"/>
        <w:jc w:val="left"/>
        <w:rPr>
          <w:i/>
          <w:sz w:val="19"/>
        </w:rPr>
      </w:pPr>
      <w:r>
        <w:rPr>
          <w:sz w:val="19"/>
        </w:rPr>
        <w:t>5.5  </w:t>
      </w:r>
      <w:r>
        <w:rPr>
          <w:i/>
          <w:sz w:val="19"/>
        </w:rPr>
        <w:t>Подготовка проб</w:t>
      </w:r>
    </w:p>
    <w:p>
      <w:pPr>
        <w:spacing w:line="256" w:lineRule="auto" w:before="69"/>
        <w:ind w:left="114" w:right="121" w:firstLine="513"/>
        <w:jc w:val="both"/>
        <w:rPr>
          <w:sz w:val="19"/>
        </w:rPr>
      </w:pPr>
      <w:r>
        <w:rPr>
          <w:i/>
          <w:sz w:val="19"/>
        </w:rPr>
        <w:t>Подготовку пробы перед испытанием проводят дпя удапения впаги и механических примесей, </w:t>
      </w:r>
      <w:r>
        <w:rPr>
          <w:i/>
          <w:sz w:val="19"/>
        </w:rPr>
        <w:t>присутствующих в пробе маспа. </w:t>
      </w:r>
      <w:r>
        <w:rPr>
          <w:sz w:val="19"/>
        </w:rPr>
        <w:t>Достаточный объем изоляционного масла нагревают до температуры  (60 ±2)*С. затем фильтруют горячим при давлении не более 2.5 кПа через фильтр из спеченного стекла</w:t>
      </w:r>
      <w:bookmarkStart w:name="_bookmark5" w:id="9"/>
      <w:bookmarkEnd w:id="9"/>
      <w:r>
        <w:rPr>
          <w:sz w:val="19"/>
        </w:rPr>
      </w:r>
      <w:r>
        <w:rPr>
          <w:sz w:val="19"/>
        </w:rPr>
        <w:t> пористостью</w:t>
      </w:r>
      <w:r>
        <w:rPr>
          <w:spacing w:val="-1"/>
          <w:sz w:val="19"/>
        </w:rPr>
        <w:t> </w:t>
      </w:r>
      <w:r>
        <w:rPr>
          <w:sz w:val="19"/>
        </w:rPr>
        <w:t>4.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7"/>
        </w:numPr>
        <w:tabs>
          <w:tab w:pos="888" w:val="left" w:leader="none"/>
        </w:tabs>
        <w:spacing w:line="240" w:lineRule="auto" w:before="1" w:after="0"/>
        <w:ind w:left="888" w:right="0" w:hanging="252"/>
        <w:jc w:val="left"/>
      </w:pPr>
      <w:r>
        <w:rPr/>
        <w:t>Характеристики, их значения и методы</w:t>
      </w:r>
      <w:r>
        <w:rPr>
          <w:spacing w:val="-7"/>
        </w:rPr>
        <w:t> </w:t>
      </w:r>
      <w:r>
        <w:rPr/>
        <w:t>испытаний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057" w:val="left" w:leader="none"/>
        </w:tabs>
        <w:spacing w:line="240" w:lineRule="auto" w:before="0" w:after="0"/>
        <w:ind w:left="1056" w:right="0" w:hanging="429"/>
        <w:jc w:val="left"/>
        <w:rPr>
          <w:sz w:val="19"/>
        </w:rPr>
      </w:pPr>
      <w:r>
        <w:rPr>
          <w:sz w:val="19"/>
        </w:rPr>
        <w:t>вязкость</w:t>
      </w:r>
    </w:p>
    <w:p>
      <w:pPr>
        <w:pStyle w:val="BodyText"/>
        <w:spacing w:line="252" w:lineRule="auto" w:before="87"/>
        <w:ind w:left="114" w:right="112" w:firstLine="521"/>
        <w:jc w:val="both"/>
      </w:pPr>
      <w:r>
        <w:rPr/>
        <w:t>Вязкость влияет на теплообмен и соответственно на повышение температуры оборудования. Чем ниже вязкость, тем легче масло циркулирует, улучшая теплообмен. При низких температурах повыше­   ние вязкости масла является критическим фактором для включения трансформаторов с охлаждением       за счет естественной циркуляции нефтяного масла  (отсутствие  циркуляции  и  следовательно  возмож­ ный перегрев в горячих точках) и негативно влияет на скорость движущихся частей, таких как разъедини­ тели.</w:t>
      </w:r>
      <w:r>
        <w:rPr>
          <w:spacing w:val="-6"/>
        </w:rPr>
        <w:t> </w:t>
      </w:r>
      <w:r>
        <w:rPr/>
        <w:t>выключатели,</w:t>
      </w:r>
      <w:r>
        <w:rPr>
          <w:spacing w:val="-7"/>
        </w:rPr>
        <w:t> </w:t>
      </w:r>
      <w:r>
        <w:rPr/>
        <w:t>переключатели</w:t>
      </w:r>
      <w:r>
        <w:rPr>
          <w:spacing w:val="-6"/>
        </w:rPr>
        <w:t> </w:t>
      </w:r>
      <w:r>
        <w:rPr/>
        <w:t>под</w:t>
      </w:r>
      <w:r>
        <w:rPr>
          <w:spacing w:val="-6"/>
        </w:rPr>
        <w:t> </w:t>
      </w:r>
      <w:r>
        <w:rPr/>
        <w:t>нагрузкой,</w:t>
      </w:r>
      <w:r>
        <w:rPr>
          <w:spacing w:val="-7"/>
        </w:rPr>
        <w:t> </w:t>
      </w:r>
      <w:r>
        <w:rPr/>
        <w:t>насосы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регуляторы.</w:t>
      </w:r>
    </w:p>
    <w:p>
      <w:pPr>
        <w:pStyle w:val="BodyText"/>
        <w:spacing w:line="237" w:lineRule="auto" w:before="7"/>
        <w:ind w:left="114" w:right="164" w:firstLine="521"/>
        <w:jc w:val="both"/>
      </w:pPr>
      <w:r>
        <w:rPr/>
        <w:t>Вязкостьпри самой низкой температуре включения нагрузки прихолодном запуске (LCSET) не дол­ жна превышать 1800 мм</w:t>
      </w:r>
      <w:r>
        <w:rPr>
          <w:position w:val="5"/>
          <w:sz w:val="12"/>
        </w:rPr>
        <w:t>г</w:t>
      </w:r>
      <w:r>
        <w:rPr/>
        <w:t>/с (соответственно 2500 мм</w:t>
      </w:r>
      <w:r>
        <w:rPr>
          <w:position w:val="5"/>
          <w:sz w:val="12"/>
        </w:rPr>
        <w:t>г</w:t>
      </w:r>
      <w:r>
        <w:rPr/>
        <w:t>/с при температуре минус 40 *С. см. таблицу 1).</w:t>
      </w:r>
    </w:p>
    <w:p>
      <w:pPr>
        <w:spacing w:after="0" w:line="237" w:lineRule="auto"/>
        <w:jc w:val="both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25"/>
        <w:jc w:val="right"/>
      </w:pPr>
      <w:r>
        <w:rPr/>
        <w:t>ГОСТ Р 54331—2011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18" w:right="190" w:firstLine="17"/>
      </w:pPr>
      <w:r>
        <w:rPr/>
        <w:t>В настоящем стандарте температура минус 30 </w:t>
      </w:r>
      <w:r>
        <w:rPr>
          <w:position w:val="5"/>
          <w:sz w:val="12"/>
        </w:rPr>
        <w:t>в</w:t>
      </w:r>
      <w:r>
        <w:rPr/>
        <w:t>С для трансформаторных изоляционных масел установ­ лена как температура LCSET.</w:t>
      </w:r>
    </w:p>
    <w:p>
      <w:pPr>
        <w:pStyle w:val="BodyText"/>
        <w:spacing w:line="256" w:lineRule="auto"/>
        <w:ind w:left="118" w:right="186" w:firstLine="522"/>
        <w:jc w:val="both"/>
      </w:pPr>
      <w:r>
        <w:rPr/>
        <w:t>Покупатель и поставщик по согласованию могут  установить  другую  температуру  LCSET  (таб­  лица</w:t>
      </w:r>
      <w:r>
        <w:rPr>
          <w:spacing w:val="-4"/>
        </w:rPr>
        <w:t> </w:t>
      </w:r>
      <w:r>
        <w:rPr/>
        <w:t>1).</w:t>
      </w:r>
    </w:p>
    <w:p>
      <w:pPr>
        <w:spacing w:line="254" w:lineRule="auto" w:before="108"/>
        <w:ind w:left="126" w:right="182" w:firstLine="513"/>
        <w:jc w:val="both"/>
        <w:rPr>
          <w:i/>
          <w:sz w:val="17"/>
        </w:rPr>
      </w:pPr>
      <w:r>
        <w:rPr>
          <w:sz w:val="17"/>
        </w:rPr>
        <w:t>П р и м е ч а н и е - </w:t>
      </w:r>
      <w:r>
        <w:rPr>
          <w:i/>
          <w:sz w:val="17"/>
        </w:rPr>
        <w:t>Трансформаторное </w:t>
      </w:r>
      <w:r>
        <w:rPr>
          <w:sz w:val="17"/>
        </w:rPr>
        <w:t>масло, </w:t>
      </w:r>
      <w:r>
        <w:rPr>
          <w:i/>
          <w:sz w:val="17"/>
        </w:rPr>
        <w:t>поставляемое на  внутренний  </w:t>
      </w:r>
      <w:r>
        <w:rPr>
          <w:sz w:val="17"/>
        </w:rPr>
        <w:t>рымом  </w:t>
      </w:r>
      <w:r>
        <w:rPr>
          <w:i/>
          <w:sz w:val="17"/>
        </w:rPr>
        <w:t>Российской  </w:t>
      </w:r>
      <w:r>
        <w:rPr>
          <w:sz w:val="17"/>
        </w:rPr>
        <w:t>Федера­ ции. </w:t>
      </w:r>
      <w:r>
        <w:rPr>
          <w:i/>
          <w:sz w:val="17"/>
        </w:rPr>
        <w:t>должно иметь вязкость не более 1200 мм</w:t>
      </w:r>
      <w:r>
        <w:rPr>
          <w:i/>
          <w:position w:val="4"/>
          <w:sz w:val="11"/>
        </w:rPr>
        <w:t>2</w:t>
      </w:r>
      <w:r>
        <w:rPr>
          <w:i/>
          <w:sz w:val="17"/>
        </w:rPr>
        <w:t>/спри температуре минус 30 *С и температуру текучести не вы­   </w:t>
      </w:r>
      <w:r>
        <w:rPr>
          <w:i/>
          <w:sz w:val="17"/>
        </w:rPr>
        <w:t>ше минус 45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*С.</w:t>
      </w:r>
    </w:p>
    <w:p>
      <w:pPr>
        <w:pStyle w:val="BodyText"/>
        <w:spacing w:line="249" w:lineRule="auto" w:before="115"/>
        <w:ind w:left="118" w:right="135" w:firstLine="522"/>
        <w:jc w:val="both"/>
      </w:pPr>
      <w:r>
        <w:rPr/>
        <w:t>Низкотемпературное масло для выключателей должно иметь вязкость лри температуре LCSET не более 400 мм</w:t>
      </w:r>
      <w:r>
        <w:rPr>
          <w:position w:val="5"/>
          <w:sz w:val="12"/>
        </w:rPr>
        <w:t>2</w:t>
      </w:r>
      <w:r>
        <w:rPr/>
        <w:t>/с. Стандартной температурой LCSET низкотемпературных масел для выключателей определена температура минус 40 "С. но покупатель и поставщик по согласованию могут установить другую температуру</w:t>
      </w:r>
      <w:r>
        <w:rPr>
          <w:spacing w:val="-16"/>
        </w:rPr>
        <w:t> </w:t>
      </w:r>
      <w:r>
        <w:rPr/>
        <w:t>LCSET.</w:t>
      </w:r>
    </w:p>
    <w:p>
      <w:pPr>
        <w:spacing w:line="264" w:lineRule="auto" w:before="115"/>
        <w:ind w:left="127" w:right="148" w:firstLine="512"/>
        <w:jc w:val="both"/>
        <w:rPr>
          <w:sz w:val="17"/>
        </w:rPr>
      </w:pPr>
      <w:r>
        <w:rPr>
          <w:sz w:val="17"/>
        </w:rPr>
        <w:t>П р и м е ч а н и е — Дополнительную информацию о естественной циркуляции масла без  помощи  насоса  можно получить а стандарте</w:t>
      </w:r>
      <w:r>
        <w:rPr>
          <w:spacing w:val="-1"/>
          <w:sz w:val="17"/>
        </w:rPr>
        <w:t> </w:t>
      </w:r>
      <w:r>
        <w:rPr>
          <w:sz w:val="17"/>
        </w:rPr>
        <w:t>(4].</w:t>
      </w:r>
    </w:p>
    <w:p>
      <w:pPr>
        <w:spacing w:line="264" w:lineRule="auto" w:before="91"/>
        <w:ind w:left="118" w:right="190" w:firstLine="8"/>
        <w:jc w:val="left"/>
        <w:rPr>
          <w:sz w:val="17"/>
        </w:rPr>
      </w:pPr>
      <w:r>
        <w:rPr>
          <w:sz w:val="17"/>
        </w:rPr>
        <w:t>Т а б л и ц а 1 —  Допустимые  значения  максимальной  вязкости  и  температуры  текучести  трансформаторных  ма­ сел при различных значениях самых низких температур включения нагрузки при холодном запуске трансформатора</w:t>
      </w:r>
    </w:p>
    <w:p>
      <w:pPr>
        <w:spacing w:before="1"/>
        <w:ind w:left="118" w:right="0" w:firstLine="0"/>
        <w:jc w:val="left"/>
        <w:rPr>
          <w:sz w:val="17"/>
        </w:rPr>
      </w:pPr>
      <w:r>
        <w:rPr>
          <w:sz w:val="17"/>
        </w:rPr>
        <w:t>&lt;LCS£T&gt;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30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14"/>
              <w:ind w:left="1315" w:right="1299"/>
              <w:jc w:val="center"/>
              <w:rPr>
                <w:sz w:val="17"/>
              </w:rPr>
            </w:pPr>
            <w:r>
              <w:rPr>
                <w:sz w:val="17"/>
              </w:rPr>
              <w:t>LCSET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14"/>
              <w:ind w:left="489" w:right="496"/>
              <w:jc w:val="center"/>
              <w:rPr>
                <w:sz w:val="17"/>
              </w:rPr>
            </w:pPr>
            <w:r>
              <w:rPr>
                <w:sz w:val="17"/>
              </w:rPr>
              <w:t>Вязкость. мм</w:t>
            </w:r>
            <w:r>
              <w:rPr>
                <w:position w:val="4"/>
                <w:sz w:val="11"/>
              </w:rPr>
              <w:t>г</w:t>
            </w:r>
            <w:r>
              <w:rPr>
                <w:sz w:val="17"/>
              </w:rPr>
              <w:t>/с.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14"/>
              <w:ind w:left="489" w:right="522"/>
              <w:jc w:val="center"/>
              <w:rPr>
                <w:sz w:val="17"/>
              </w:rPr>
            </w:pPr>
            <w:r>
              <w:rPr>
                <w:sz w:val="17"/>
              </w:rPr>
              <w:t>Температура текучести. 'С.</w:t>
            </w:r>
          </w:p>
        </w:tc>
      </w:tr>
      <w:tr>
        <w:trPr>
          <w:trHeight w:val="32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299" w:right="1299"/>
              <w:jc w:val="center"/>
              <w:rPr>
                <w:sz w:val="17"/>
              </w:rPr>
            </w:pPr>
            <w:r>
              <w:rPr>
                <w:sz w:val="17"/>
              </w:rPr>
              <w:t>‘С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489" w:right="489"/>
              <w:jc w:val="center"/>
              <w:rPr>
                <w:sz w:val="17"/>
              </w:rPr>
            </w:pPr>
            <w:r>
              <w:rPr>
                <w:sz w:val="17"/>
              </w:rPr>
              <w:t>но более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489" w:right="515"/>
              <w:jc w:val="center"/>
              <w:rPr>
                <w:sz w:val="17"/>
              </w:rPr>
            </w:pPr>
            <w:r>
              <w:rPr>
                <w:sz w:val="17"/>
              </w:rPr>
              <w:t>не более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489" w:right="481"/>
              <w:jc w:val="center"/>
              <w:rPr>
                <w:sz w:val="17"/>
              </w:rPr>
            </w:pPr>
            <w:r>
              <w:rPr>
                <w:sz w:val="17"/>
              </w:rPr>
              <w:t>1600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489" w:right="515"/>
              <w:jc w:val="center"/>
              <w:rPr>
                <w:sz w:val="17"/>
              </w:rPr>
            </w:pPr>
            <w:r>
              <w:rPr>
                <w:sz w:val="17"/>
              </w:rPr>
              <w:t>-10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307" w:right="1299"/>
              <w:jc w:val="center"/>
              <w:rPr>
                <w:sz w:val="17"/>
              </w:rPr>
            </w:pPr>
            <w:r>
              <w:rPr>
                <w:sz w:val="17"/>
              </w:rPr>
              <w:t>-20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489" w:right="481"/>
              <w:jc w:val="center"/>
              <w:rPr>
                <w:sz w:val="17"/>
              </w:rPr>
            </w:pPr>
            <w:r>
              <w:rPr>
                <w:sz w:val="17"/>
              </w:rPr>
              <w:t>1800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489" w:right="515"/>
              <w:jc w:val="center"/>
              <w:rPr>
                <w:sz w:val="17"/>
              </w:rPr>
            </w:pPr>
            <w:r>
              <w:rPr>
                <w:sz w:val="17"/>
              </w:rPr>
              <w:t>-30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307" w:right="1299"/>
              <w:jc w:val="center"/>
              <w:rPr>
                <w:sz w:val="17"/>
              </w:rPr>
            </w:pPr>
            <w:r>
              <w:rPr>
                <w:sz w:val="17"/>
              </w:rPr>
              <w:t>-30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489" w:right="481"/>
              <w:jc w:val="center"/>
              <w:rPr>
                <w:sz w:val="17"/>
              </w:rPr>
            </w:pPr>
            <w:r>
              <w:rPr>
                <w:sz w:val="17"/>
              </w:rPr>
              <w:t>1800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489" w:right="515"/>
              <w:jc w:val="center"/>
              <w:rPr>
                <w:sz w:val="17"/>
              </w:rPr>
            </w:pPr>
            <w:r>
              <w:rPr>
                <w:sz w:val="17"/>
              </w:rPr>
              <w:t>-40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51"/>
              <w:ind w:left="1307" w:right="1299"/>
              <w:jc w:val="center"/>
              <w:rPr>
                <w:sz w:val="17"/>
              </w:rPr>
            </w:pPr>
            <w:r>
              <w:rPr>
                <w:sz w:val="17"/>
              </w:rPr>
              <w:t>-40</w:t>
            </w:r>
          </w:p>
        </w:tc>
        <w:tc>
          <w:tcPr>
            <w:tcW w:w="3222" w:type="dxa"/>
          </w:tcPr>
          <w:p>
            <w:pPr>
              <w:pStyle w:val="TableParagraph"/>
              <w:spacing w:before="51"/>
              <w:ind w:left="489" w:right="496"/>
              <w:jc w:val="center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51"/>
              <w:ind w:left="489" w:right="514"/>
              <w:jc w:val="center"/>
              <w:rPr>
                <w:sz w:val="17"/>
              </w:rPr>
            </w:pPr>
            <w:r>
              <w:rPr>
                <w:sz w:val="17"/>
              </w:rPr>
              <w:t>-S0</w:t>
            </w:r>
          </w:p>
        </w:tc>
      </w:tr>
    </w:tbl>
    <w:p>
      <w:pPr>
        <w:pStyle w:val="BodyText"/>
        <w:spacing w:before="5"/>
        <w:rPr>
          <w:sz w:val="26"/>
        </w:rPr>
      </w:pPr>
    </w:p>
    <w:p>
      <w:pPr>
        <w:spacing w:line="254" w:lineRule="auto" w:before="0"/>
        <w:ind w:left="118" w:right="144" w:firstLine="521"/>
        <w:jc w:val="both"/>
        <w:rPr>
          <w:sz w:val="17"/>
        </w:rPr>
      </w:pPr>
      <w:r>
        <w:rPr>
          <w:sz w:val="17"/>
        </w:rPr>
        <w:t>П р и м е ч а н и е  —  в  настоящем  стандарте  не  устанавливается  нижний  предел  значений  вязкости,  но   при определенных условиях масла с вязкостью менее 7 мм/с при плюс 40 ‘С могут рассматриваться как потенци­   ально опасные для работы циркуляционных</w:t>
      </w:r>
      <w:r>
        <w:rPr>
          <w:spacing w:val="-21"/>
          <w:sz w:val="17"/>
        </w:rPr>
        <w:t> </w:t>
      </w:r>
      <w:r>
        <w:rPr>
          <w:sz w:val="17"/>
        </w:rPr>
        <w:t>систем.</w:t>
      </w:r>
    </w:p>
    <w:p>
      <w:pPr>
        <w:pStyle w:val="BodyText"/>
        <w:spacing w:line="256" w:lineRule="auto" w:before="116"/>
        <w:ind w:left="118" w:right="141" w:firstLine="522"/>
        <w:jc w:val="both"/>
      </w:pPr>
      <w:r>
        <w:rPr/>
        <w:t>вязкость определяют по ГОСТ Р 53708 или ГОСТ 33. а вязкость при очень низких температурах по стандарту [5].</w:t>
      </w:r>
    </w:p>
    <w:p>
      <w:pPr>
        <w:pStyle w:val="ListParagraph"/>
        <w:numPr>
          <w:ilvl w:val="1"/>
          <w:numId w:val="8"/>
        </w:numPr>
        <w:tabs>
          <w:tab w:pos="1028" w:val="left" w:leader="none"/>
        </w:tabs>
        <w:spacing w:line="240" w:lineRule="auto" w:before="72" w:after="0"/>
        <w:ind w:left="1027" w:right="0" w:hanging="387"/>
        <w:jc w:val="left"/>
        <w:rPr>
          <w:sz w:val="19"/>
        </w:rPr>
      </w:pPr>
      <w:r>
        <w:rPr>
          <w:sz w:val="19"/>
        </w:rPr>
        <w:t>Температура текучести</w:t>
      </w:r>
    </w:p>
    <w:p>
      <w:pPr>
        <w:pStyle w:val="BodyText"/>
        <w:spacing w:line="256" w:lineRule="auto" w:before="68"/>
        <w:ind w:left="127" w:right="135" w:firstLine="513"/>
        <w:jc w:val="both"/>
      </w:pPr>
      <w:r>
        <w:rPr/>
        <w:t>Температура текучести изоляционного масла является самой низкой температурой, при которой масло продолжает течь. Рекомендуемое значение температуры текучести масла не менее чем на 10 *С ниже значения самой низкой температуры включения нагрузки при холодном запуске (LCSET). Т емлера* туру текучести определяют по ГОСТ 20287 или стандартам (6). (7].</w:t>
      </w:r>
    </w:p>
    <w:p>
      <w:pPr>
        <w:spacing w:line="242" w:lineRule="auto" w:before="108"/>
        <w:ind w:left="118" w:right="139" w:firstLine="522"/>
        <w:jc w:val="both"/>
        <w:rPr>
          <w:i/>
          <w:sz w:val="17"/>
        </w:rPr>
      </w:pPr>
      <w:r>
        <w:rPr>
          <w:sz w:val="17"/>
        </w:rPr>
        <w:t>П р и м е ч а н и е — </w:t>
      </w:r>
      <w:r>
        <w:rPr>
          <w:i/>
          <w:sz w:val="17"/>
        </w:rPr>
        <w:t>При изготовлении изоляционного масла не допускается использование специальных </w:t>
      </w:r>
      <w:r>
        <w:rPr>
          <w:i/>
          <w:sz w:val="17"/>
        </w:rPr>
        <w:t>присадок для снижения температуры текучести.</w:t>
      </w:r>
    </w:p>
    <w:p>
      <w:pPr>
        <w:pStyle w:val="ListParagraph"/>
        <w:numPr>
          <w:ilvl w:val="1"/>
          <w:numId w:val="8"/>
        </w:numPr>
        <w:tabs>
          <w:tab w:pos="1036" w:val="left" w:leader="none"/>
        </w:tabs>
        <w:spacing w:line="240" w:lineRule="auto" w:before="125" w:after="0"/>
        <w:ind w:left="1035" w:right="0" w:hanging="395"/>
        <w:jc w:val="left"/>
        <w:rPr>
          <w:sz w:val="19"/>
        </w:rPr>
      </w:pPr>
      <w:r>
        <w:rPr>
          <w:sz w:val="19"/>
        </w:rPr>
        <w:t>Содержание</w:t>
      </w:r>
      <w:r>
        <w:rPr>
          <w:spacing w:val="-14"/>
          <w:sz w:val="19"/>
        </w:rPr>
        <w:t> </w:t>
      </w:r>
      <w:r>
        <w:rPr>
          <w:sz w:val="19"/>
        </w:rPr>
        <w:t>воды</w:t>
      </w:r>
    </w:p>
    <w:p>
      <w:pPr>
        <w:pStyle w:val="BodyText"/>
        <w:spacing w:line="276" w:lineRule="auto" w:before="87"/>
        <w:ind w:left="127" w:right="137" w:firstLine="513"/>
        <w:jc w:val="both"/>
      </w:pPr>
      <w:r>
        <w:rPr/>
        <w:t>Низкое содержание воды в нефтяном изоляционном масле необходимо для обеспечения требова­ ний по показателям электрической прочности и тангенсу угла диэлектрических потерь. Чтобы избежать выделения несвязанной (нерастворенной) воды, содержание воды в неиспользованном масле должно  быть минимальным.</w:t>
      </w:r>
    </w:p>
    <w:p>
      <w:pPr>
        <w:spacing w:line="256" w:lineRule="auto" w:before="1"/>
        <w:ind w:left="127" w:right="186" w:firstLine="513"/>
        <w:jc w:val="both"/>
        <w:rPr>
          <w:i/>
          <w:sz w:val="19"/>
        </w:rPr>
      </w:pPr>
      <w:r>
        <w:rPr>
          <w:sz w:val="19"/>
        </w:rPr>
        <w:t>Перед наполнением электрооборудования масло необходимо обработать, чтобы обеспечить тре­ бования стандарта (2). </w:t>
      </w:r>
      <w:r>
        <w:rPr>
          <w:i/>
          <w:sz w:val="19"/>
        </w:rPr>
        <w:t>а также требования, установленные в документах по эксплуатации энергети­ </w:t>
      </w:r>
      <w:r>
        <w:rPr>
          <w:i/>
          <w:sz w:val="19"/>
        </w:rPr>
        <w:t>ческого оборудования.</w:t>
      </w:r>
    </w:p>
    <w:p>
      <w:pPr>
        <w:pStyle w:val="BodyText"/>
        <w:spacing w:line="276" w:lineRule="auto"/>
        <w:ind w:left="136" w:right="140" w:firstLine="504"/>
        <w:jc w:val="both"/>
      </w:pPr>
      <w:r>
        <w:rPr/>
        <w:t>После обработки масла для удаления твердых частиц, влаги и растворенного воздуха вакуумным методом ло 5.6 масло должно иметь высокую диэлектрическую прочность — пробивное напряжение не менее 70 кВ.</w:t>
      </w:r>
    </w:p>
    <w:p>
      <w:pPr>
        <w:pStyle w:val="BodyText"/>
        <w:spacing w:before="1"/>
        <w:ind w:left="640"/>
      </w:pPr>
      <w:r>
        <w:rPr/>
        <w:t>Содержание воды определяют по стандарту [8] после </w:t>
      </w:r>
      <w:r>
        <w:rPr>
          <w:i/>
        </w:rPr>
        <w:t>подготовки </w:t>
      </w:r>
      <w:r>
        <w:rPr/>
        <w:t>пробы по 5.6.</w:t>
      </w:r>
    </w:p>
    <w:p>
      <w:pPr>
        <w:pStyle w:val="ListParagraph"/>
        <w:numPr>
          <w:ilvl w:val="1"/>
          <w:numId w:val="8"/>
        </w:numPr>
        <w:tabs>
          <w:tab w:pos="1036" w:val="left" w:leader="none"/>
        </w:tabs>
        <w:spacing w:line="240" w:lineRule="auto" w:before="87" w:after="0"/>
        <w:ind w:left="1035" w:right="0" w:hanging="395"/>
        <w:jc w:val="left"/>
        <w:rPr>
          <w:sz w:val="19"/>
        </w:rPr>
      </w:pPr>
      <w:r>
        <w:rPr>
          <w:sz w:val="19"/>
        </w:rPr>
        <w:t>Напряжение</w:t>
      </w:r>
      <w:r>
        <w:rPr>
          <w:spacing w:val="-10"/>
          <w:sz w:val="19"/>
        </w:rPr>
        <w:t> </w:t>
      </w:r>
      <w:r>
        <w:rPr>
          <w:sz w:val="19"/>
        </w:rPr>
        <w:t>пробоя</w:t>
      </w:r>
    </w:p>
    <w:p>
      <w:pPr>
        <w:pStyle w:val="BodyText"/>
        <w:spacing w:line="256" w:lineRule="auto" w:before="87"/>
        <w:ind w:left="136" w:right="142" w:firstLine="504"/>
        <w:jc w:val="both"/>
      </w:pPr>
      <w:r>
        <w:rPr/>
        <w:t>Напряжениепробоя  изоляционного  масла  указываетнаегослособностьвыдерживать  электричес­ кое</w:t>
      </w:r>
      <w:r>
        <w:rPr>
          <w:spacing w:val="30"/>
        </w:rPr>
        <w:t> </w:t>
      </w:r>
      <w:r>
        <w:rPr/>
        <w:t>напряжение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электрооборудовании.</w:t>
      </w:r>
      <w:r>
        <w:rPr>
          <w:spacing w:val="30"/>
        </w:rPr>
        <w:t> </w:t>
      </w:r>
      <w:r>
        <w:rPr/>
        <w:t>Напряжение</w:t>
      </w:r>
      <w:r>
        <w:rPr>
          <w:spacing w:val="30"/>
        </w:rPr>
        <w:t> </w:t>
      </w:r>
      <w:r>
        <w:rPr/>
        <w:t>пробоя</w:t>
      </w:r>
      <w:r>
        <w:rPr>
          <w:spacing w:val="30"/>
        </w:rPr>
        <w:t> </w:t>
      </w:r>
      <w:r>
        <w:rPr/>
        <w:t>определяют</w:t>
      </w:r>
      <w:r>
        <w:rPr>
          <w:spacing w:val="30"/>
        </w:rPr>
        <w:t> </w:t>
      </w:r>
      <w:r>
        <w:rPr/>
        <w:t>по</w:t>
      </w:r>
      <w:r>
        <w:rPr>
          <w:spacing w:val="30"/>
        </w:rPr>
        <w:t> </w:t>
      </w:r>
      <w:r>
        <w:rPr/>
        <w:t>ГОСТ</w:t>
      </w:r>
      <w:r>
        <w:rPr>
          <w:spacing w:val="30"/>
        </w:rPr>
        <w:t> </w:t>
      </w:r>
      <w:r>
        <w:rPr/>
        <w:t>6581</w:t>
      </w:r>
      <w:r>
        <w:rPr>
          <w:spacing w:val="30"/>
        </w:rPr>
        <w:t> </w:t>
      </w:r>
      <w:r>
        <w:rPr/>
        <w:t>или</w:t>
      </w:r>
      <w:r>
        <w:rPr>
          <w:spacing w:val="30"/>
        </w:rPr>
        <w:t> </w:t>
      </w:r>
      <w:r>
        <w:rPr/>
        <w:t>стандарту</w:t>
      </w:r>
    </w:p>
    <w:p>
      <w:pPr>
        <w:pStyle w:val="ListParagraph"/>
        <w:numPr>
          <w:ilvl w:val="0"/>
          <w:numId w:val="9"/>
        </w:numPr>
        <w:tabs>
          <w:tab w:pos="401" w:val="left" w:leader="none"/>
        </w:tabs>
        <w:spacing w:line="201" w:lineRule="exact" w:before="0" w:after="0"/>
        <w:ind w:left="400" w:right="0" w:hanging="264"/>
        <w:jc w:val="left"/>
        <w:rPr>
          <w:sz w:val="19"/>
        </w:rPr>
      </w:pPr>
      <w:r>
        <w:rPr>
          <w:sz w:val="19"/>
        </w:rPr>
        <w:t>после </w:t>
      </w:r>
      <w:r>
        <w:rPr>
          <w:i/>
          <w:sz w:val="19"/>
        </w:rPr>
        <w:t>подготовки пробы по</w:t>
      </w:r>
      <w:r>
        <w:rPr>
          <w:i/>
          <w:spacing w:val="-16"/>
          <w:sz w:val="19"/>
        </w:rPr>
        <w:t> </w:t>
      </w:r>
      <w:r>
        <w:rPr>
          <w:i/>
          <w:sz w:val="19"/>
        </w:rPr>
        <w:t>5.</w:t>
      </w:r>
      <w:r>
        <w:rPr>
          <w:sz w:val="19"/>
        </w:rPr>
        <w:t>6.-</w:t>
      </w:r>
    </w:p>
    <w:p>
      <w:pPr>
        <w:pStyle w:val="BodyText"/>
        <w:spacing w:before="160"/>
        <w:ind w:right="14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54331—2011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1" w:after="0"/>
        <w:ind w:left="1034" w:right="0" w:hanging="387"/>
        <w:jc w:val="left"/>
        <w:rPr>
          <w:sz w:val="19"/>
        </w:rPr>
      </w:pPr>
      <w:r>
        <w:rPr>
          <w:sz w:val="19"/>
        </w:rPr>
        <w:t>Тангенс угла диэлектрических потерь</w:t>
      </w:r>
      <w:r>
        <w:rPr>
          <w:spacing w:val="-15"/>
          <w:sz w:val="19"/>
        </w:rPr>
        <w:t> </w:t>
      </w:r>
      <w:r>
        <w:rPr>
          <w:sz w:val="19"/>
        </w:rPr>
        <w:t>(DDF)</w:t>
      </w:r>
    </w:p>
    <w:p>
      <w:pPr>
        <w:pStyle w:val="BodyText"/>
        <w:spacing w:line="256" w:lineRule="auto" w:before="87"/>
        <w:ind w:left="134" w:right="112" w:firstLine="513"/>
        <w:jc w:val="both"/>
      </w:pPr>
      <w:r>
        <w:rPr/>
        <w:t>Тангенс угла диэлектрических потерь является мерой электрических свойств масла. Повышение значения тангенса угла диэлектрических потерь может указывать на попадание в масло воды, загрязне­ ние твердыми частицами, растворимыми полярными примесями или на плохое качество</w:t>
      </w:r>
      <w:r>
        <w:rPr>
          <w:spacing w:val="-32"/>
        </w:rPr>
        <w:t> </w:t>
      </w:r>
      <w:r>
        <w:rPr/>
        <w:t>очистки.</w:t>
      </w:r>
    </w:p>
    <w:p>
      <w:pPr>
        <w:pStyle w:val="BodyText"/>
        <w:spacing w:line="237" w:lineRule="auto" w:before="2"/>
        <w:ind w:left="134" w:right="159" w:firstLine="521"/>
        <w:jc w:val="both"/>
      </w:pPr>
      <w:r>
        <w:rPr/>
        <w:t>DDF определяют по ГОСТ 6581 или стандартам (10]. (11) или [12] при температуре 90 *С. При раз­ ногласиях в оценке качества продукции используют метод по стандарту [10] при температуре 90 *С.</w:t>
      </w:r>
    </w:p>
    <w:p>
      <w:pPr>
        <w:spacing w:before="124"/>
        <w:ind w:left="647" w:right="0" w:firstLine="0"/>
        <w:jc w:val="left"/>
        <w:rPr>
          <w:sz w:val="17"/>
        </w:rPr>
      </w:pPr>
      <w:r>
        <w:rPr>
          <w:sz w:val="17"/>
        </w:rPr>
        <w:t>П р и м е ч а н и й 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64" w:lineRule="auto" w:before="38" w:after="0"/>
        <w:ind w:left="134" w:right="155" w:firstLine="522"/>
        <w:jc w:val="both"/>
        <w:rPr>
          <w:sz w:val="17"/>
        </w:rPr>
      </w:pPr>
      <w:r>
        <w:rPr>
          <w:sz w:val="17"/>
        </w:rPr>
        <w:t>По согласованию сторон DOF можно измерять при температурах, отличных от 90 *С. 8  этих случаях значе­ ние температуры измерения должно быть указано в протоколе</w:t>
      </w:r>
      <w:r>
        <w:rPr>
          <w:spacing w:val="-20"/>
          <w:sz w:val="17"/>
        </w:rPr>
        <w:t> </w:t>
      </w:r>
      <w:r>
        <w:rPr>
          <w:sz w:val="17"/>
        </w:rPr>
        <w:t>испытания.</w:t>
      </w:r>
    </w:p>
    <w:p>
      <w:pPr>
        <w:pStyle w:val="ListParagraph"/>
        <w:numPr>
          <w:ilvl w:val="0"/>
          <w:numId w:val="10"/>
        </w:numPr>
        <w:tabs>
          <w:tab w:pos="891" w:val="left" w:leader="none"/>
        </w:tabs>
        <w:spacing w:line="264" w:lineRule="auto" w:before="1" w:after="0"/>
        <w:ind w:left="133" w:right="114" w:firstLine="523"/>
        <w:jc w:val="both"/>
        <w:rPr>
          <w:sz w:val="17"/>
        </w:rPr>
      </w:pPr>
      <w:r>
        <w:rPr>
          <w:sz w:val="17"/>
        </w:rPr>
        <w:t>После </w:t>
      </w:r>
      <w:r>
        <w:rPr>
          <w:i/>
          <w:sz w:val="17"/>
        </w:rPr>
        <w:t>транспортирования или </w:t>
      </w:r>
      <w:r>
        <w:rPr>
          <w:sz w:val="17"/>
        </w:rPr>
        <w:t>хранения не складе </w:t>
      </w:r>
      <w:r>
        <w:rPr>
          <w:i/>
          <w:sz w:val="17"/>
        </w:rPr>
        <w:t>DDF изоляционного </w:t>
      </w:r>
      <w:r>
        <w:rPr>
          <w:sz w:val="17"/>
        </w:rPr>
        <w:t>масла определяют после лодео- </w:t>
      </w:r>
      <w:r>
        <w:rPr>
          <w:i/>
          <w:sz w:val="17"/>
        </w:rPr>
        <w:t>товки пробы по 5.6 или ГОСТ 6581. Лриразноглвсияхв </w:t>
      </w:r>
      <w:r>
        <w:rPr>
          <w:sz w:val="17"/>
        </w:rPr>
        <w:t>оценке </w:t>
      </w:r>
      <w:r>
        <w:rPr>
          <w:i/>
          <w:sz w:val="17"/>
        </w:rPr>
        <w:t>качества продукции подготовку масла </w:t>
      </w:r>
      <w:r>
        <w:rPr>
          <w:sz w:val="17"/>
        </w:rPr>
        <w:t>перед </w:t>
      </w:r>
      <w:r>
        <w:rPr>
          <w:i/>
          <w:sz w:val="17"/>
        </w:rPr>
        <w:t>опре­ </w:t>
      </w:r>
      <w:r>
        <w:rPr>
          <w:i/>
          <w:sz w:val="17"/>
        </w:rPr>
        <w:t>делением тангенса угла диэлектрических потерь </w:t>
      </w:r>
      <w:r>
        <w:rPr>
          <w:sz w:val="17"/>
        </w:rPr>
        <w:t>проводят ло</w:t>
      </w:r>
      <w:r>
        <w:rPr>
          <w:spacing w:val="-17"/>
          <w:sz w:val="17"/>
        </w:rPr>
        <w:t> </w:t>
      </w:r>
      <w:r>
        <w:rPr>
          <w:sz w:val="17"/>
        </w:rPr>
        <w:t>5.6.</w:t>
      </w:r>
    </w:p>
    <w:p>
      <w:pPr>
        <w:pStyle w:val="ListParagraph"/>
        <w:numPr>
          <w:ilvl w:val="1"/>
          <w:numId w:val="8"/>
        </w:numPr>
        <w:tabs>
          <w:tab w:pos="1043" w:val="left" w:leader="none"/>
        </w:tabs>
        <w:spacing w:line="240" w:lineRule="auto" w:before="72" w:after="0"/>
        <w:ind w:left="1042" w:right="0" w:hanging="395"/>
        <w:jc w:val="left"/>
        <w:rPr>
          <w:sz w:val="19"/>
        </w:rPr>
      </w:pPr>
      <w:r>
        <w:rPr>
          <w:sz w:val="19"/>
        </w:rPr>
        <w:t>внешний</w:t>
      </w:r>
      <w:r>
        <w:rPr>
          <w:spacing w:val="-10"/>
          <w:sz w:val="19"/>
        </w:rPr>
        <w:t> </w:t>
      </w:r>
      <w:r>
        <w:rPr>
          <w:sz w:val="19"/>
        </w:rPr>
        <w:t>вид</w:t>
      </w:r>
    </w:p>
    <w:p>
      <w:pPr>
        <w:pStyle w:val="BodyText"/>
        <w:spacing w:line="247" w:lineRule="auto" w:before="86"/>
        <w:ind w:left="134" w:right="109" w:firstLine="521"/>
        <w:jc w:val="both"/>
      </w:pPr>
      <w:r>
        <w:rPr/>
        <w:t>Внешний вид определяют визуальным контролем. Слой пробы масла толщиной приблизительно      10 см при температуре окружающей среды осматривают в проходящем сеете для выявления наличия видимых примесей, несвязанной воды или взвешенного</w:t>
      </w:r>
      <w:r>
        <w:rPr>
          <w:spacing w:val="-33"/>
        </w:rPr>
        <w:t> </w:t>
      </w:r>
      <w:r>
        <w:rPr/>
        <w:t>материала.</w:t>
      </w:r>
    </w:p>
    <w:p>
      <w:pPr>
        <w:pStyle w:val="ListParagraph"/>
        <w:numPr>
          <w:ilvl w:val="1"/>
          <w:numId w:val="8"/>
        </w:numPr>
        <w:tabs>
          <w:tab w:pos="1043" w:val="left" w:leader="none"/>
        </w:tabs>
        <w:spacing w:line="240" w:lineRule="auto" w:before="80" w:after="0"/>
        <w:ind w:left="1042" w:right="0" w:hanging="395"/>
        <w:jc w:val="left"/>
        <w:rPr>
          <w:sz w:val="19"/>
        </w:rPr>
      </w:pPr>
      <w:r>
        <w:rPr>
          <w:sz w:val="19"/>
        </w:rPr>
        <w:t>Кислотность</w:t>
      </w:r>
    </w:p>
    <w:p>
      <w:pPr>
        <w:pStyle w:val="BodyText"/>
        <w:spacing w:line="256" w:lineRule="auto" w:before="69"/>
        <w:ind w:left="134" w:right="114" w:firstLine="521"/>
        <w:jc w:val="both"/>
      </w:pPr>
      <w:r>
        <w:rPr/>
        <w:t>Неиспользованное нефтяное изоляционное масло должно быть нейтральным и не должно содер- жатькислыхсоединений. Кислотность определяютпо ГОСГ5985.ГОСТ77362или стандартам [13]. (14).</w:t>
      </w:r>
    </w:p>
    <w:p>
      <w:pPr>
        <w:pStyle w:val="ListParagraph"/>
        <w:numPr>
          <w:ilvl w:val="1"/>
          <w:numId w:val="8"/>
        </w:numPr>
        <w:tabs>
          <w:tab w:pos="1043" w:val="left" w:leader="none"/>
        </w:tabs>
        <w:spacing w:line="240" w:lineRule="auto" w:before="72" w:after="0"/>
        <w:ind w:left="1042" w:right="0" w:hanging="395"/>
        <w:jc w:val="left"/>
        <w:rPr>
          <w:sz w:val="19"/>
        </w:rPr>
      </w:pPr>
      <w:r>
        <w:rPr>
          <w:sz w:val="19"/>
        </w:rPr>
        <w:t>Поверхностное натяжение</w:t>
      </w:r>
      <w:r>
        <w:rPr>
          <w:spacing w:val="-9"/>
          <w:sz w:val="19"/>
        </w:rPr>
        <w:t> </w:t>
      </w:r>
      <w:r>
        <w:rPr>
          <w:sz w:val="19"/>
        </w:rPr>
        <w:t>(IFT)</w:t>
      </w:r>
    </w:p>
    <w:p>
      <w:pPr>
        <w:pStyle w:val="BodyText"/>
        <w:spacing w:line="256" w:lineRule="auto" w:before="69"/>
        <w:ind w:left="134" w:right="157" w:firstLine="521"/>
        <w:jc w:val="both"/>
      </w:pPr>
      <w:r>
        <w:rPr/>
        <w:t>Низкое значение показателя поверхностного натяжения может указывать на присутствие нежела­ тельных примесей. Поверхностное натяжение определяют по стандарту [15] или [16].</w:t>
      </w:r>
    </w:p>
    <w:p>
      <w:pPr>
        <w:pStyle w:val="ListParagraph"/>
        <w:numPr>
          <w:ilvl w:val="1"/>
          <w:numId w:val="8"/>
        </w:numPr>
        <w:tabs>
          <w:tab w:pos="1080" w:val="left" w:leader="none"/>
        </w:tabs>
        <w:spacing w:line="240" w:lineRule="auto" w:before="72" w:after="0"/>
        <w:ind w:left="1079" w:right="0" w:hanging="432"/>
        <w:jc w:val="left"/>
        <w:rPr>
          <w:sz w:val="19"/>
        </w:rPr>
      </w:pPr>
      <w:r>
        <w:rPr>
          <w:sz w:val="19"/>
        </w:rPr>
        <w:t>Содержание</w:t>
      </w:r>
      <w:r>
        <w:rPr>
          <w:spacing w:val="-10"/>
          <w:sz w:val="19"/>
        </w:rPr>
        <w:t> </w:t>
      </w:r>
      <w:r>
        <w:rPr>
          <w:sz w:val="19"/>
        </w:rPr>
        <w:t>серы</w:t>
      </w:r>
    </w:p>
    <w:p>
      <w:pPr>
        <w:pStyle w:val="BodyText"/>
        <w:spacing w:line="256" w:lineRule="auto" w:before="69"/>
        <w:ind w:left="116" w:right="113" w:firstLine="539"/>
        <w:jc w:val="both"/>
      </w:pPr>
      <w:r>
        <w:rPr/>
        <w:t>Визоляционныхмаслахприсутствуютразличныеорганическиесоединения серы, и их содержание зависит от технологии производства и степени очистки. Так как некоторые соединения серы имеют сро­ дство к металлам, они могут проявлять себя как пассиваторы меди или вызывать коррозию.</w:t>
      </w:r>
    </w:p>
    <w:p>
      <w:pPr>
        <w:pStyle w:val="BodyText"/>
        <w:spacing w:before="1"/>
        <w:ind w:left="647"/>
      </w:pPr>
      <w:r>
        <w:rPr/>
        <w:t>Содержание серы определяют по ГОСТ Р ЕН ИС014596. гост Р 53203 или стандартам [17], [18]</w:t>
      </w:r>
    </w:p>
    <w:p>
      <w:pPr>
        <w:pStyle w:val="ListParagraph"/>
        <w:numPr>
          <w:ilvl w:val="1"/>
          <w:numId w:val="8"/>
        </w:numPr>
        <w:tabs>
          <w:tab w:pos="1160" w:val="left" w:leader="none"/>
        </w:tabs>
        <w:spacing w:line="240" w:lineRule="auto" w:before="69" w:after="0"/>
        <w:ind w:left="1160" w:right="0" w:hanging="513"/>
        <w:jc w:val="left"/>
        <w:rPr>
          <w:sz w:val="19"/>
        </w:rPr>
      </w:pPr>
      <w:r>
        <w:rPr>
          <w:sz w:val="19"/>
        </w:rPr>
        <w:t>Коррозионная сера</w:t>
      </w:r>
    </w:p>
    <w:p>
      <w:pPr>
        <w:pStyle w:val="BodyText"/>
        <w:spacing w:line="249" w:lineRule="auto" w:before="87"/>
        <w:ind w:left="134" w:right="117" w:firstLine="521"/>
        <w:jc w:val="both"/>
      </w:pPr>
      <w:r>
        <w:rPr/>
        <w:t>Некоторые соединения серы, например меркаптаны, являются коррозионно-активными по отно­ шению к металлическим поверхностям из стали, меди и серебра (контакты переключателей) и должны отсутствовать в неиспользованных маслах, заливаемых в оборудование.  Коррозионную серу определя­  ют по </w:t>
      </w:r>
      <w:r>
        <w:rPr>
          <w:i/>
        </w:rPr>
        <w:t>ГОСТ2917 </w:t>
      </w:r>
      <w:r>
        <w:rPr/>
        <w:t>или стандартам [19].</w:t>
      </w:r>
      <w:r>
        <w:rPr>
          <w:spacing w:val="-1"/>
        </w:rPr>
        <w:t> </w:t>
      </w:r>
      <w:r>
        <w:rPr/>
        <w:t>[20].</w:t>
      </w:r>
    </w:p>
    <w:p>
      <w:pPr>
        <w:pStyle w:val="ListParagraph"/>
        <w:numPr>
          <w:ilvl w:val="1"/>
          <w:numId w:val="8"/>
        </w:numPr>
        <w:tabs>
          <w:tab w:pos="1152" w:val="left" w:leader="none"/>
        </w:tabs>
        <w:spacing w:line="240" w:lineRule="auto" w:before="79" w:after="0"/>
        <w:ind w:left="1151" w:right="0" w:hanging="504"/>
        <w:jc w:val="left"/>
        <w:rPr>
          <w:sz w:val="19"/>
        </w:rPr>
      </w:pPr>
      <w:r>
        <w:rPr>
          <w:sz w:val="19"/>
        </w:rPr>
        <w:t>Содержание противоокиелительных</w:t>
      </w:r>
      <w:r>
        <w:rPr>
          <w:spacing w:val="-10"/>
          <w:sz w:val="19"/>
        </w:rPr>
        <w:t> </w:t>
      </w:r>
      <w:r>
        <w:rPr>
          <w:sz w:val="19"/>
        </w:rPr>
        <w:t>присадок</w:t>
      </w:r>
    </w:p>
    <w:p>
      <w:pPr>
        <w:spacing w:line="252" w:lineRule="auto" w:before="69"/>
        <w:ind w:left="134" w:right="236" w:firstLine="521"/>
        <w:jc w:val="left"/>
        <w:rPr>
          <w:i/>
          <w:sz w:val="19"/>
        </w:rPr>
      </w:pPr>
      <w:r>
        <w:rPr>
          <w:sz w:val="19"/>
        </w:rPr>
        <w:t>Противоокислительная присадка (ингибитор окисления) замедляет  окисление  масла,  образова­  ние осадка и рост кислотности. Информация о количестве противоокислительной присадки в масле необходима для контроля уменьшения ее концентрации  в  процессе  использования  масла,  в  </w:t>
      </w:r>
      <w:r>
        <w:rPr>
          <w:i/>
          <w:sz w:val="19"/>
        </w:rPr>
        <w:t>настоя­ </w:t>
      </w:r>
      <w:r>
        <w:rPr>
          <w:i/>
          <w:sz w:val="19"/>
        </w:rPr>
        <w:t>щем стандарте е качестве противоонислительной  присадки  используют  2.6-ди-трет‘6утил-п-кре- зол (DBPC).</w:t>
      </w:r>
    </w:p>
    <w:p>
      <w:pPr>
        <w:pStyle w:val="BodyText"/>
        <w:spacing w:line="249" w:lineRule="auto" w:before="22"/>
        <w:ind w:left="134" w:right="108" w:firstLine="521"/>
        <w:jc w:val="both"/>
      </w:pPr>
      <w:r>
        <w:rPr/>
        <w:t>Количество противоокислительной присадки определяют по стандарту [1] или [21]. Наименование      и количество противоокислительной присадки должны быть указаны в паспорте качества. При использо­ вании других присадок, в том числе в процессе очистки масла, их присутствие должно быть согласовано между изготовителем и потребителем.</w:t>
      </w:r>
    </w:p>
    <w:p>
      <w:pPr>
        <w:pStyle w:val="ListParagraph"/>
        <w:numPr>
          <w:ilvl w:val="1"/>
          <w:numId w:val="8"/>
        </w:numPr>
        <w:tabs>
          <w:tab w:pos="1152" w:val="left" w:leader="none"/>
        </w:tabs>
        <w:spacing w:line="240" w:lineRule="auto" w:before="78" w:after="0"/>
        <w:ind w:left="1151" w:right="0" w:hanging="504"/>
        <w:jc w:val="left"/>
        <w:rPr>
          <w:sz w:val="19"/>
        </w:rPr>
      </w:pPr>
      <w:r>
        <w:rPr>
          <w:sz w:val="19"/>
        </w:rPr>
        <w:t>Стойкость к</w:t>
      </w:r>
      <w:r>
        <w:rPr>
          <w:spacing w:val="-18"/>
          <w:sz w:val="19"/>
        </w:rPr>
        <w:t> </w:t>
      </w:r>
      <w:r>
        <w:rPr>
          <w:sz w:val="19"/>
        </w:rPr>
        <w:t>окислению</w:t>
      </w:r>
    </w:p>
    <w:p>
      <w:pPr>
        <w:pStyle w:val="BodyText"/>
        <w:spacing w:line="256" w:lineRule="auto" w:before="69"/>
        <w:ind w:left="134" w:right="155" w:firstLine="513"/>
        <w:jc w:val="both"/>
      </w:pPr>
      <w:r>
        <w:rPr/>
        <w:t>Окисление масла приводит кпоеышению кислотности и образованию осадка. Повышение стойкос­   ти к окислению продлевает срок службы оборудования, уменьшает отложение осадка, снижает электри­ ческие потери и коррозию металлов, исключает отказы</w:t>
      </w:r>
      <w:r>
        <w:rPr>
          <w:spacing w:val="-26"/>
        </w:rPr>
        <w:t> </w:t>
      </w:r>
      <w:r>
        <w:rPr/>
        <w:t>электрооборудования.</w:t>
      </w:r>
    </w:p>
    <w:p>
      <w:pPr>
        <w:spacing w:before="0"/>
        <w:ind w:left="647" w:right="0" w:firstLine="0"/>
        <w:jc w:val="left"/>
        <w:rPr>
          <w:i/>
          <w:sz w:val="19"/>
        </w:rPr>
      </w:pPr>
      <w:r>
        <w:rPr>
          <w:sz w:val="19"/>
        </w:rPr>
        <w:t>Стойкость к окислению определяют по стандарту [22] (метод С) </w:t>
      </w:r>
      <w:r>
        <w:rPr>
          <w:i/>
          <w:sz w:val="19"/>
        </w:rPr>
        <w:t>или по ГОСТ 981.</w:t>
      </w:r>
    </w:p>
    <w:p>
      <w:pPr>
        <w:pStyle w:val="ListParagraph"/>
        <w:numPr>
          <w:ilvl w:val="1"/>
          <w:numId w:val="8"/>
        </w:numPr>
        <w:tabs>
          <w:tab w:pos="1160" w:val="left" w:leader="none"/>
        </w:tabs>
        <w:spacing w:line="240" w:lineRule="auto" w:before="69" w:after="0"/>
        <w:ind w:left="1160" w:right="0" w:hanging="513"/>
        <w:jc w:val="left"/>
        <w:rPr>
          <w:sz w:val="19"/>
        </w:rPr>
      </w:pPr>
      <w:r>
        <w:rPr>
          <w:sz w:val="19"/>
        </w:rPr>
        <w:t>Газостойкость в электрическом</w:t>
      </w:r>
      <w:r>
        <w:rPr>
          <w:spacing w:val="-14"/>
          <w:sz w:val="19"/>
        </w:rPr>
        <w:t> </w:t>
      </w:r>
      <w:r>
        <w:rPr>
          <w:sz w:val="19"/>
        </w:rPr>
        <w:t>поле</w:t>
      </w:r>
    </w:p>
    <w:p>
      <w:pPr>
        <w:pStyle w:val="BodyText"/>
        <w:spacing w:line="249" w:lineRule="auto" w:before="87"/>
        <w:ind w:left="134" w:right="113" w:firstLine="503"/>
        <w:jc w:val="both"/>
      </w:pPr>
      <w:r>
        <w:rPr/>
        <w:t>Для некоторых типов специальных трансформаторов с высокой  напряженностью  электрического поля важна способность масла поглощать или выделять газ (водород) при воздействии электрического напряжения. Это свойство  связано с наличием в масле ароматических углеводородов и косвенно зави­  сит от установленных требований к окислительной стабильности</w:t>
      </w:r>
      <w:r>
        <w:rPr>
          <w:spacing w:val="-24"/>
        </w:rPr>
        <w:t> </w:t>
      </w:r>
      <w:r>
        <w:rPr/>
        <w:t>масла.</w:t>
      </w:r>
    </w:p>
    <w:p>
      <w:pPr>
        <w:pStyle w:val="BodyText"/>
        <w:spacing w:before="6"/>
        <w:ind w:left="656"/>
      </w:pPr>
      <w:r>
        <w:rPr/>
        <w:t>Газостойкость определяют по ГОСТ 13003 или стандартам [23]. [24].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2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25"/>
        <w:jc w:val="right"/>
      </w:pPr>
      <w:r>
        <w:rPr/>
        <w:t>ГОСТ Р 54331—2011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640"/>
      </w:pPr>
      <w:r>
        <w:rPr/>
        <w:t>Гаэостойкость является специальным требованием для некоторых типов оборудования.</w:t>
      </w:r>
    </w:p>
    <w:p>
      <w:pPr>
        <w:pStyle w:val="ListParagraph"/>
        <w:numPr>
          <w:ilvl w:val="1"/>
          <w:numId w:val="8"/>
        </w:numPr>
        <w:tabs>
          <w:tab w:pos="1145" w:val="left" w:leader="none"/>
        </w:tabs>
        <w:spacing w:line="240" w:lineRule="auto" w:before="69" w:after="0"/>
        <w:ind w:left="1144" w:right="0" w:hanging="504"/>
        <w:jc w:val="left"/>
        <w:rPr>
          <w:sz w:val="19"/>
        </w:rPr>
      </w:pPr>
      <w:r>
        <w:rPr>
          <w:sz w:val="19"/>
        </w:rPr>
        <w:t>Температура</w:t>
      </w:r>
      <w:r>
        <w:rPr>
          <w:spacing w:val="-7"/>
          <w:sz w:val="19"/>
        </w:rPr>
        <w:t> </w:t>
      </w:r>
      <w:r>
        <w:rPr>
          <w:sz w:val="19"/>
        </w:rPr>
        <w:t>вспышки</w:t>
      </w:r>
    </w:p>
    <w:p>
      <w:pPr>
        <w:pStyle w:val="BodyText"/>
        <w:spacing w:line="237" w:lineRule="auto" w:before="89"/>
        <w:ind w:left="640" w:right="190"/>
        <w:rPr>
          <w:i/>
        </w:rPr>
      </w:pPr>
      <w:r>
        <w:rPr/>
        <w:t>Безопасная работа электрооборудования требует достаточно высокой температуры вспышки. Температуру вспышки определяют по ГОСТ Р ЕН ИСО 2719. ГОСТ Р 54279 </w:t>
      </w:r>
      <w:r>
        <w:rPr>
          <w:i/>
        </w:rPr>
        <w:t>или ГОСТ 6356.</w:t>
      </w:r>
    </w:p>
    <w:p>
      <w:pPr>
        <w:pStyle w:val="ListParagraph"/>
        <w:numPr>
          <w:ilvl w:val="1"/>
          <w:numId w:val="8"/>
        </w:numPr>
        <w:tabs>
          <w:tab w:pos="1153" w:val="left" w:leader="none"/>
        </w:tabs>
        <w:spacing w:line="240" w:lineRule="auto" w:before="87" w:after="0"/>
        <w:ind w:left="1153" w:right="0" w:hanging="513"/>
        <w:jc w:val="left"/>
        <w:rPr>
          <w:sz w:val="19"/>
        </w:rPr>
      </w:pPr>
      <w:r>
        <w:rPr>
          <w:sz w:val="19"/>
        </w:rPr>
        <w:t>Плотность</w:t>
      </w:r>
    </w:p>
    <w:p>
      <w:pPr>
        <w:pStyle w:val="BodyText"/>
        <w:spacing w:line="247" w:lineRule="auto" w:before="69"/>
        <w:ind w:left="136" w:right="139" w:firstLine="504"/>
        <w:jc w:val="both"/>
      </w:pPr>
      <w:r>
        <w:rPr/>
        <w:t>Плотность изоляционного масла должна быть достаточно низкой, чтобы при эксплуатации в уело* виях низких температур избежать образования льда из несвязанной воды на поверхности масла, что  может привести коткаэу электрооборудования из-за</w:t>
      </w:r>
      <w:r>
        <w:rPr>
          <w:spacing w:val="-19"/>
        </w:rPr>
        <w:t> </w:t>
      </w:r>
      <w:r>
        <w:rPr/>
        <w:t>пробоя.</w:t>
      </w:r>
    </w:p>
    <w:p>
      <w:pPr>
        <w:pStyle w:val="BodyText"/>
        <w:spacing w:before="9"/>
        <w:ind w:left="640"/>
      </w:pPr>
      <w:r>
        <w:rPr/>
        <w:t>Плотность определяют по ГОСТ Р ИСО 3675, ГОСТ Р 51069 или стандарту [25].</w:t>
      </w:r>
    </w:p>
    <w:p>
      <w:pPr>
        <w:pStyle w:val="ListParagraph"/>
        <w:numPr>
          <w:ilvl w:val="1"/>
          <w:numId w:val="8"/>
        </w:numPr>
        <w:tabs>
          <w:tab w:pos="1153" w:val="left" w:leader="none"/>
        </w:tabs>
        <w:spacing w:line="240" w:lineRule="auto" w:before="87" w:after="0"/>
        <w:ind w:left="1153" w:right="0" w:hanging="513"/>
        <w:jc w:val="left"/>
        <w:rPr>
          <w:sz w:val="19"/>
        </w:rPr>
      </w:pPr>
      <w:r>
        <w:rPr>
          <w:sz w:val="19"/>
        </w:rPr>
        <w:t>Полициклические ароматические углеводороды</w:t>
      </w:r>
      <w:r>
        <w:rPr>
          <w:spacing w:val="-13"/>
          <w:sz w:val="19"/>
        </w:rPr>
        <w:t> </w:t>
      </w:r>
      <w:r>
        <w:rPr>
          <w:sz w:val="19"/>
        </w:rPr>
        <w:t>(РСА)</w:t>
      </w:r>
    </w:p>
    <w:p>
      <w:pPr>
        <w:pStyle w:val="BodyText"/>
        <w:spacing w:line="237" w:lineRule="auto" w:before="71"/>
        <w:ind w:left="118" w:right="190" w:firstLine="522"/>
      </w:pPr>
      <w:r>
        <w:rPr/>
        <w:t>Некоторые полициклические ароматические углеводороды являются канцерогенами, поэтому их содержание в нефтяных маслах должно соответствовать допустимому уровню.</w:t>
      </w:r>
    </w:p>
    <w:p>
      <w:pPr>
        <w:pStyle w:val="BodyText"/>
        <w:spacing w:line="256" w:lineRule="auto" w:before="15"/>
        <w:ind w:left="136" w:right="190" w:firstLine="504"/>
      </w:pPr>
      <w:r>
        <w:rPr/>
        <w:t>Полициклические ароматические  углеводороды  определяют  экстракцией  диметилсульфоксидом по стандарту [26].</w:t>
      </w:r>
    </w:p>
    <w:p>
      <w:pPr>
        <w:pStyle w:val="ListParagraph"/>
        <w:numPr>
          <w:ilvl w:val="1"/>
          <w:numId w:val="8"/>
        </w:numPr>
        <w:tabs>
          <w:tab w:pos="1153" w:val="left" w:leader="none"/>
        </w:tabs>
        <w:spacing w:line="240" w:lineRule="auto" w:before="54" w:after="0"/>
        <w:ind w:left="1153" w:right="0" w:hanging="513"/>
        <w:jc w:val="left"/>
        <w:rPr>
          <w:sz w:val="19"/>
        </w:rPr>
      </w:pPr>
      <w:r>
        <w:rPr>
          <w:sz w:val="19"/>
        </w:rPr>
        <w:t>Полихлорированные бифенилы (РСВ)</w:t>
      </w:r>
    </w:p>
    <w:p>
      <w:pPr>
        <w:pStyle w:val="BodyText"/>
        <w:spacing w:before="69"/>
        <w:ind w:left="640"/>
      </w:pPr>
      <w:r>
        <w:rPr/>
        <w:t>Полихлорированные  бифенилы  должны  отсутствовать  в  неиспользованных  нефтяных  маслах.</w:t>
      </w:r>
    </w:p>
    <w:p>
      <w:pPr>
        <w:pStyle w:val="BodyText"/>
        <w:spacing w:before="15"/>
        <w:ind w:left="136"/>
      </w:pPr>
      <w:r>
        <w:rPr/>
        <w:t>РС6 определяют по стандарту [27]. Предел обнаружения для одного пика равен 0.1 мг/кг.</w:t>
      </w:r>
    </w:p>
    <w:p>
      <w:pPr>
        <w:spacing w:before="124"/>
        <w:ind w:left="640" w:right="0" w:firstLine="0"/>
        <w:jc w:val="left"/>
        <w:rPr>
          <w:sz w:val="17"/>
        </w:rPr>
      </w:pPr>
      <w:r>
        <w:rPr>
          <w:sz w:val="17"/>
        </w:rPr>
        <w:t>П р и м е н е н и е  — Общие пределы содержания РСВ устанавливаются национальным законодательством.</w:t>
      </w:r>
    </w:p>
    <w:p>
      <w:pPr>
        <w:pStyle w:val="ListParagraph"/>
        <w:numPr>
          <w:ilvl w:val="1"/>
          <w:numId w:val="8"/>
        </w:numPr>
        <w:tabs>
          <w:tab w:pos="1145" w:val="left" w:leader="none"/>
        </w:tabs>
        <w:spacing w:line="240" w:lineRule="auto" w:before="109" w:after="0"/>
        <w:ind w:left="1144" w:right="0" w:hanging="504"/>
        <w:jc w:val="left"/>
        <w:rPr>
          <w:sz w:val="19"/>
        </w:rPr>
      </w:pPr>
      <w:r>
        <w:rPr>
          <w:sz w:val="19"/>
        </w:rPr>
        <w:t>2-Фурфурол и родственные соединения</w:t>
      </w:r>
      <w:r>
        <w:rPr>
          <w:spacing w:val="-11"/>
          <w:sz w:val="19"/>
        </w:rPr>
        <w:t> </w:t>
      </w:r>
      <w:r>
        <w:rPr>
          <w:sz w:val="19"/>
        </w:rPr>
        <w:t>(2-FAL)</w:t>
      </w:r>
    </w:p>
    <w:p>
      <w:pPr>
        <w:pStyle w:val="BodyText"/>
        <w:spacing w:line="249" w:lineRule="auto" w:before="68"/>
        <w:ind w:left="118" w:right="190" w:firstLine="522"/>
      </w:pPr>
      <w:r>
        <w:rPr/>
        <w:t>2-Фурфурол и родственные соединения в неиспользованных маслах могут появиться при загряз­ нении отработанным маслом или при смешивании с маслами других марок. Неиспользованные масла должны иметь ниэкийуровекь2*фурфуролаиродственных соединений. Определение проводятло стан­  дарту</w:t>
      </w:r>
      <w:r>
        <w:rPr>
          <w:spacing w:val="-5"/>
        </w:rPr>
        <w:t> </w:t>
      </w:r>
      <w:r>
        <w:rPr/>
        <w:t>[28].</w:t>
      </w:r>
    </w:p>
    <w:p>
      <w:pPr>
        <w:pStyle w:val="ListParagraph"/>
        <w:numPr>
          <w:ilvl w:val="1"/>
          <w:numId w:val="8"/>
        </w:numPr>
        <w:tabs>
          <w:tab w:pos="1145" w:val="left" w:leader="none"/>
        </w:tabs>
        <w:spacing w:line="240" w:lineRule="auto" w:before="78" w:after="0"/>
        <w:ind w:left="1144" w:right="0" w:hanging="504"/>
        <w:jc w:val="left"/>
        <w:rPr>
          <w:sz w:val="19"/>
        </w:rPr>
      </w:pPr>
      <w:r>
        <w:rPr>
          <w:sz w:val="19"/>
        </w:rPr>
        <w:t>Общие технические</w:t>
      </w:r>
      <w:r>
        <w:rPr>
          <w:spacing w:val="-10"/>
          <w:sz w:val="19"/>
        </w:rPr>
        <w:t> </w:t>
      </w:r>
      <w:r>
        <w:rPr>
          <w:sz w:val="19"/>
        </w:rPr>
        <w:t>требования</w:t>
      </w:r>
    </w:p>
    <w:p>
      <w:pPr>
        <w:pStyle w:val="BodyText"/>
        <w:spacing w:line="256" w:lineRule="auto" w:before="69"/>
        <w:ind w:left="127" w:right="190" w:firstLine="513"/>
      </w:pPr>
      <w:r>
        <w:rPr/>
        <w:t>По физико-химическим и эксплуатационным показателям электроизоляционные масла должны соответствовать требованиям и нормам, приведенным в таблице 2.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 2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3"/>
        <w:gridCol w:w="1674"/>
        <w:gridCol w:w="1728"/>
        <w:gridCol w:w="2502"/>
      </w:tblGrid>
      <w:tr>
        <w:trPr>
          <w:trHeight w:val="480" w:hRule="atLeast"/>
        </w:trPr>
        <w:tc>
          <w:tcPr>
            <w:tcW w:w="3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817"/>
              <w:rPr>
                <w:sz w:val="17"/>
              </w:rPr>
            </w:pPr>
            <w:r>
              <w:rPr>
                <w:sz w:val="17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before="150"/>
              <w:ind w:left="1300" w:right="1293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539"/>
              <w:rPr>
                <w:sz w:val="17"/>
              </w:rPr>
            </w:pPr>
            <w:r>
              <w:rPr>
                <w:sz w:val="17"/>
              </w:rPr>
              <w:t>Метод испытания</w:t>
            </w:r>
          </w:p>
        </w:tc>
      </w:tr>
      <w:tr>
        <w:trPr>
          <w:trHeight w:val="300" w:hRule="atLeast"/>
        </w:trPr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5" w:lineRule="exact"/>
              <w:ind w:left="102" w:right="-2"/>
              <w:rPr>
                <w:sz w:val="17"/>
              </w:rPr>
            </w:pPr>
            <w:r>
              <w:rPr>
                <w:sz w:val="17"/>
              </w:rPr>
              <w:t>Трансформаторное</w:t>
            </w: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05"/>
              <w:ind w:left="93" w:right="-46"/>
              <w:rPr>
                <w:sz w:val="17"/>
              </w:rPr>
            </w:pPr>
            <w:r>
              <w:rPr>
                <w:spacing w:val="-1"/>
                <w:sz w:val="17"/>
              </w:rPr>
              <w:t>Низкотемпературное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" w:hRule="atLeast"/>
        </w:trPr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441"/>
              <w:rPr>
                <w:sz w:val="17"/>
              </w:rPr>
            </w:pPr>
            <w:r>
              <w:rPr>
                <w:sz w:val="17"/>
              </w:rPr>
              <w:t>масло длл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" w:hRule="atLeast"/>
        </w:trPr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67" w:right="560"/>
              <w:jc w:val="center"/>
              <w:rPr>
                <w:sz w:val="17"/>
              </w:rPr>
            </w:pPr>
            <w:r>
              <w:rPr>
                <w:sz w:val="17"/>
              </w:rPr>
              <w:t>ыасло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283"/>
              <w:rPr>
                <w:sz w:val="17"/>
              </w:rPr>
            </w:pPr>
            <w:r>
              <w:rPr>
                <w:sz w:val="17"/>
              </w:rPr>
              <w:t>выключателей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96"/>
              <w:ind w:left="3743" w:right="3762"/>
              <w:jc w:val="center"/>
              <w:rPr>
                <w:sz w:val="17"/>
              </w:rPr>
            </w:pPr>
            <w:r>
              <w:rPr>
                <w:sz w:val="17"/>
              </w:rPr>
              <w:t>Функциональные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свойства</w:t>
            </w:r>
          </w:p>
        </w:tc>
      </w:tr>
      <w:tr>
        <w:trPr>
          <w:trHeight w:val="280" w:hRule="atLeast"/>
        </w:trPr>
        <w:tc>
          <w:tcPr>
            <w:tcW w:w="375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408"/>
              <w:rPr>
                <w:sz w:val="17"/>
              </w:rPr>
            </w:pPr>
            <w:r>
              <w:rPr>
                <w:sz w:val="17"/>
              </w:rPr>
              <w:t>1 Кинематическая вязкость, мм’/с, не</w:t>
            </w:r>
          </w:p>
        </w:tc>
        <w:tc>
          <w:tcPr>
            <w:tcW w:w="16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right="135"/>
              <w:jc w:val="right"/>
              <w:rPr>
                <w:sz w:val="17"/>
              </w:rPr>
            </w:pPr>
            <w:r>
              <w:rPr>
                <w:sz w:val="17"/>
              </w:rPr>
              <w:t>По ГОСТ Р 53703 или</w:t>
            </w:r>
          </w:p>
        </w:tc>
      </w:tr>
      <w:tr>
        <w:trPr>
          <w:trHeight w:val="200" w:hRule="atLeast"/>
        </w:trPr>
        <w:tc>
          <w:tcPr>
            <w:tcW w:w="3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0"/>
              <w:rPr>
                <w:sz w:val="17"/>
              </w:rPr>
            </w:pPr>
            <w:r>
              <w:rPr>
                <w:sz w:val="17"/>
              </w:rPr>
              <w:t>более, при температуре. ®С: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52"/>
              <w:rPr>
                <w:sz w:val="17"/>
              </w:rPr>
            </w:pPr>
            <w:r>
              <w:rPr>
                <w:sz w:val="17"/>
              </w:rPr>
              <w:t>ГОСТ 33</w:t>
            </w:r>
          </w:p>
        </w:tc>
      </w:tr>
      <w:tr>
        <w:trPr>
          <w:trHeight w:val="180" w:hRule="atLeast"/>
        </w:trPr>
        <w:tc>
          <w:tcPr>
            <w:tcW w:w="375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52" w:val="left" w:leader="none"/>
              </w:tabs>
              <w:spacing w:line="168" w:lineRule="exact" w:before="7" w:after="0"/>
              <w:ind w:left="551" w:right="0" w:hanging="133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50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8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9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0"/>
              <w:ind w:left="408"/>
              <w:rPr>
                <w:sz w:val="17"/>
              </w:rPr>
            </w:pPr>
            <w:r>
              <w:rPr>
                <w:i/>
                <w:sz w:val="17"/>
              </w:rPr>
              <w:t>* </w:t>
            </w:r>
            <w:r>
              <w:rPr>
                <w:sz w:val="17"/>
              </w:rPr>
              <w:t>40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567" w:right="55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700" w:right="692"/>
              <w:jc w:val="center"/>
              <w:rPr>
                <w:sz w:val="17"/>
              </w:rPr>
            </w:pPr>
            <w:r>
              <w:rPr>
                <w:sz w:val="17"/>
              </w:rPr>
              <w:t>3.5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3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400"/>
              <w:rPr>
                <w:sz w:val="17"/>
              </w:rPr>
            </w:pPr>
            <w:r>
              <w:rPr>
                <w:sz w:val="17"/>
              </w:rPr>
              <w:t>-30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661"/>
              <w:rPr>
                <w:i/>
                <w:sz w:val="17"/>
              </w:rPr>
            </w:pPr>
            <w:r>
              <w:rPr>
                <w:i/>
                <w:sz w:val="17"/>
              </w:rPr>
              <w:t>1200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3753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400"/>
              <w:rPr>
                <w:sz w:val="17"/>
              </w:rPr>
            </w:pPr>
            <w:r>
              <w:rPr>
                <w:sz w:val="17"/>
              </w:rPr>
              <w:t>-40</w:t>
            </w:r>
          </w:p>
        </w:tc>
        <w:tc>
          <w:tcPr>
            <w:tcW w:w="16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700" w:right="693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2502" w:type="dxa"/>
            <w:tcBorders>
              <w:top w:val="nil"/>
            </w:tcBorders>
          </w:tcPr>
          <w:p>
            <w:pPr>
              <w:pStyle w:val="TableParagraph"/>
              <w:tabs>
                <w:tab w:pos="589" w:val="left" w:leader="none"/>
                <w:tab w:pos="1633" w:val="left" w:leader="none"/>
                <w:tab w:pos="2064" w:val="left" w:leader="none"/>
              </w:tabs>
              <w:spacing w:line="176" w:lineRule="exact"/>
              <w:ind w:left="130"/>
              <w:rPr>
                <w:sz w:val="17"/>
              </w:rPr>
            </w:pPr>
            <w:r>
              <w:rPr>
                <w:sz w:val="17"/>
              </w:rPr>
              <w:t>По</w:t>
              <w:tab/>
              <w:t>стандарту</w:t>
              <w:tab/>
              <w:t>[5]</w:t>
              <w:tab/>
              <w:t>или</w:t>
            </w:r>
          </w:p>
          <w:p>
            <w:pPr>
              <w:pStyle w:val="TableParagraph"/>
              <w:spacing w:before="2"/>
              <w:ind w:left="130"/>
              <w:rPr>
                <w:sz w:val="17"/>
              </w:rPr>
            </w:pPr>
            <w:r>
              <w:rPr>
                <w:sz w:val="17"/>
              </w:rPr>
              <w:t>ГОСТ Р 53708. ГОСТ 33</w:t>
            </w:r>
          </w:p>
        </w:tc>
      </w:tr>
      <w:tr>
        <w:trPr>
          <w:trHeight w:val="520" w:hRule="atLeast"/>
        </w:trPr>
        <w:tc>
          <w:tcPr>
            <w:tcW w:w="3753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2 Температура текучести. ®С. не выше</w:t>
            </w:r>
          </w:p>
        </w:tc>
        <w:tc>
          <w:tcPr>
            <w:tcW w:w="1674" w:type="dxa"/>
          </w:tcPr>
          <w:p>
            <w:pPr>
              <w:pStyle w:val="TableParagraph"/>
              <w:spacing w:before="87"/>
              <w:ind w:left="709"/>
              <w:rPr>
                <w:sz w:val="17"/>
              </w:rPr>
            </w:pPr>
            <w:r>
              <w:rPr>
                <w:sz w:val="17"/>
              </w:rPr>
              <w:t>-45</w:t>
            </w:r>
          </w:p>
        </w:tc>
        <w:tc>
          <w:tcPr>
            <w:tcW w:w="1728" w:type="dxa"/>
          </w:tcPr>
          <w:p>
            <w:pPr>
              <w:pStyle w:val="TableParagraph"/>
              <w:spacing w:before="87"/>
              <w:ind w:left="700" w:right="693"/>
              <w:jc w:val="center"/>
              <w:rPr>
                <w:sz w:val="17"/>
              </w:rPr>
            </w:pPr>
            <w:r>
              <w:rPr>
                <w:sz w:val="17"/>
              </w:rPr>
              <w:t>-60</w:t>
            </w:r>
          </w:p>
        </w:tc>
        <w:tc>
          <w:tcPr>
            <w:tcW w:w="2502" w:type="dxa"/>
          </w:tcPr>
          <w:p>
            <w:pPr>
              <w:pStyle w:val="TableParagraph"/>
              <w:spacing w:line="264" w:lineRule="auto" w:before="69"/>
              <w:ind w:left="242" w:right="118" w:firstLine="392"/>
              <w:rPr>
                <w:sz w:val="17"/>
              </w:rPr>
            </w:pPr>
            <w:r>
              <w:rPr>
                <w:sz w:val="17"/>
              </w:rPr>
              <w:t>По стандартам [7]. (6| или ГОСТ 20287 (метод А)</w:t>
            </w:r>
          </w:p>
        </w:tc>
      </w:tr>
      <w:tr>
        <w:trPr>
          <w:trHeight w:val="260" w:hRule="atLeast"/>
        </w:trPr>
        <w:tc>
          <w:tcPr>
            <w:tcW w:w="3753" w:type="dxa"/>
            <w:vMerge w:val="restart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3 Содержание воды, мг/кг. не более</w:t>
            </w:r>
          </w:p>
        </w:tc>
        <w:tc>
          <w:tcPr>
            <w:tcW w:w="167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6" w:lineRule="exact" w:before="87"/>
              <w:ind w:right="34"/>
              <w:jc w:val="right"/>
              <w:rPr>
                <w:sz w:val="17"/>
              </w:rPr>
            </w:pPr>
            <w:r>
              <w:rPr>
                <w:sz w:val="17"/>
              </w:rPr>
              <w:t>30*</w:t>
            </w:r>
          </w:p>
        </w:tc>
        <w:tc>
          <w:tcPr>
            <w:tcW w:w="172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6" w:lineRule="exact" w:before="87"/>
              <w:ind w:left="8"/>
              <w:rPr>
                <w:sz w:val="11"/>
              </w:rPr>
            </w:pPr>
            <w:r>
              <w:rPr>
                <w:sz w:val="17"/>
              </w:rPr>
              <w:t>/40</w:t>
            </w:r>
            <w:r>
              <w:rPr>
                <w:position w:val="4"/>
                <w:sz w:val="11"/>
              </w:rPr>
              <w:t>м</w:t>
            </w:r>
          </w:p>
        </w:tc>
        <w:tc>
          <w:tcPr>
            <w:tcW w:w="250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9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По стандарту [8] и 6.3</w:t>
            </w:r>
          </w:p>
        </w:tc>
      </w:tr>
      <w:tr>
        <w:trPr>
          <w:trHeight w:val="240" w:hRule="atLeast"/>
        </w:trPr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203"/>
              <w:rPr>
                <w:sz w:val="17"/>
              </w:rPr>
            </w:pPr>
            <w:r>
              <w:rPr>
                <w:sz w:val="17"/>
              </w:rPr>
              <w:t>настоящего стандарта</w:t>
            </w:r>
          </w:p>
        </w:tc>
      </w:tr>
      <w:tr>
        <w:trPr>
          <w:trHeight w:val="260" w:hRule="atLeast"/>
        </w:trPr>
        <w:tc>
          <w:tcPr>
            <w:tcW w:w="3753" w:type="dxa"/>
            <w:vMerge w:val="restart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4 Напряжение пробоя. кВ. не менее</w:t>
            </w:r>
          </w:p>
        </w:tc>
        <w:tc>
          <w:tcPr>
            <w:tcW w:w="167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57" w:lineRule="exact" w:before="87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30'</w:t>
            </w:r>
          </w:p>
        </w:tc>
        <w:tc>
          <w:tcPr>
            <w:tcW w:w="172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6" w:lineRule="exact" w:before="78"/>
              <w:ind w:left="8"/>
              <w:rPr>
                <w:sz w:val="17"/>
              </w:rPr>
            </w:pPr>
            <w:r>
              <w:rPr>
                <w:sz w:val="17"/>
              </w:rPr>
              <w:t>/70</w:t>
            </w:r>
            <w:r>
              <w:rPr>
                <w:position w:val="4"/>
                <w:sz w:val="11"/>
              </w:rPr>
              <w:t>0</w:t>
            </w:r>
            <w:r>
              <w:rPr>
                <w:sz w:val="17"/>
              </w:rPr>
              <w:t>'</w:t>
            </w:r>
          </w:p>
        </w:tc>
        <w:tc>
          <w:tcPr>
            <w:tcW w:w="250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9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По стандарту (9] и 5.6</w:t>
            </w:r>
          </w:p>
        </w:tc>
      </w:tr>
      <w:tr>
        <w:trPr>
          <w:trHeight w:val="440" w:hRule="atLeast"/>
        </w:trPr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>
            <w:pPr>
              <w:pStyle w:val="TableParagraph"/>
              <w:spacing w:line="264" w:lineRule="auto"/>
              <w:ind w:left="130"/>
              <w:rPr>
                <w:sz w:val="17"/>
              </w:rPr>
            </w:pPr>
            <w:r>
              <w:rPr>
                <w:sz w:val="17"/>
              </w:rPr>
              <w:t>настоящего стандарта или ГОСТ 6581</w:t>
            </w:r>
          </w:p>
        </w:tc>
      </w:tr>
      <w:tr>
        <w:trPr>
          <w:trHeight w:val="260" w:hRule="atLeast"/>
        </w:trPr>
        <w:tc>
          <w:tcPr>
            <w:tcW w:w="375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9"/>
              <w:ind w:left="408"/>
              <w:rPr>
                <w:sz w:val="17"/>
              </w:rPr>
            </w:pPr>
            <w:r>
              <w:rPr>
                <w:sz w:val="17"/>
              </w:rPr>
              <w:t>5 Плотность, кг/м*, при температуре.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9"/>
              <w:ind w:right="135"/>
              <w:jc w:val="right"/>
              <w:rPr>
                <w:sz w:val="17"/>
              </w:rPr>
            </w:pPr>
            <w:r>
              <w:rPr>
                <w:sz w:val="17"/>
              </w:rPr>
              <w:t>По ГОСТ Р ИСО 3675.</w:t>
            </w:r>
          </w:p>
        </w:tc>
      </w:tr>
      <w:tr>
        <w:trPr>
          <w:trHeight w:val="180" w:hRule="atLeast"/>
        </w:trPr>
        <w:tc>
          <w:tcPr>
            <w:tcW w:w="3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20"/>
              <w:rPr>
                <w:sz w:val="17"/>
              </w:rPr>
            </w:pPr>
            <w:r>
              <w:rPr>
                <w:sz w:val="17"/>
              </w:rPr>
              <w:t>*С. не более: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right="127"/>
              <w:jc w:val="right"/>
              <w:rPr>
                <w:sz w:val="17"/>
              </w:rPr>
            </w:pPr>
            <w:r>
              <w:rPr>
                <w:sz w:val="17"/>
              </w:rPr>
              <w:t>ГОСТ Р 51069 или стан-</w:t>
            </w:r>
          </w:p>
        </w:tc>
      </w:tr>
      <w:tr>
        <w:trPr>
          <w:trHeight w:val="200" w:hRule="atLeast"/>
        </w:trPr>
        <w:tc>
          <w:tcPr>
            <w:tcW w:w="3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400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300" w:right="1293"/>
              <w:jc w:val="center"/>
              <w:rPr>
                <w:sz w:val="17"/>
              </w:rPr>
            </w:pPr>
            <w:r>
              <w:rPr>
                <w:sz w:val="17"/>
              </w:rPr>
              <w:t>895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7"/>
              <w:ind w:left="204"/>
              <w:rPr>
                <w:sz w:val="17"/>
              </w:rPr>
            </w:pPr>
            <w:r>
              <w:rPr>
                <w:sz w:val="17"/>
              </w:rPr>
              <w:t>дарту(25]</w:t>
            </w:r>
          </w:p>
        </w:tc>
      </w:tr>
      <w:tr>
        <w:trPr>
          <w:trHeight w:val="260" w:hRule="atLeast"/>
        </w:trPr>
        <w:tc>
          <w:tcPr>
            <w:tcW w:w="3753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417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"/>
              <w:ind w:left="1300" w:right="1293"/>
              <w:jc w:val="center"/>
              <w:rPr>
                <w:sz w:val="17"/>
              </w:rPr>
            </w:pPr>
            <w:r>
              <w:rPr>
                <w:sz w:val="17"/>
              </w:rPr>
              <w:t>897</w:t>
            </w:r>
          </w:p>
        </w:tc>
        <w:tc>
          <w:tcPr>
            <w:tcW w:w="25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spacing w:before="1"/>
        <w:ind w:left="0" w:right="142" w:firstLine="0"/>
        <w:jc w:val="right"/>
        <w:rPr>
          <w:sz w:val="16"/>
        </w:rPr>
      </w:pPr>
      <w:r>
        <w:rPr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54331—2011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Продолжений таблицы 2</w:t>
      </w:r>
    </w:p>
    <w:p>
      <w:pPr>
        <w:pStyle w:val="BodyText"/>
        <w:spacing w:before="1"/>
        <w:rPr>
          <w:i/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1404"/>
        <w:gridCol w:w="1422"/>
        <w:gridCol w:w="3078"/>
      </w:tblGrid>
      <w:tr>
        <w:trPr>
          <w:trHeight w:val="480" w:hRule="atLeast"/>
        </w:trPr>
        <w:tc>
          <w:tcPr>
            <w:tcW w:w="3771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ind w:left="848"/>
              <w:rPr>
                <w:sz w:val="17"/>
              </w:rPr>
            </w:pPr>
            <w:r>
              <w:rPr>
                <w:sz w:val="17"/>
              </w:rPr>
              <w:t>Наименование посамтеля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before="150"/>
              <w:ind w:left="925" w:right="941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307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818"/>
              <w:rPr>
                <w:sz w:val="17"/>
              </w:rPr>
            </w:pPr>
            <w:r>
              <w:rPr>
                <w:sz w:val="17"/>
              </w:rPr>
              <w:t>Метод испытания</w:t>
            </w:r>
          </w:p>
        </w:tc>
      </w:tr>
      <w:tr>
        <w:trPr>
          <w:trHeight w:val="1000" w:hRule="atLeast"/>
        </w:trPr>
        <w:tc>
          <w:tcPr>
            <w:tcW w:w="3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4" w:lineRule="auto"/>
              <w:ind w:left="193" w:right="97"/>
              <w:rPr>
                <w:sz w:val="17"/>
              </w:rPr>
            </w:pPr>
            <w:r>
              <w:rPr>
                <w:sz w:val="17"/>
              </w:rPr>
              <w:t>Трансферы»* горное наело</w:t>
            </w:r>
          </w:p>
        </w:tc>
        <w:tc>
          <w:tcPr>
            <w:tcW w:w="1422" w:type="dxa"/>
          </w:tcPr>
          <w:p>
            <w:pPr>
              <w:pStyle w:val="TableParagraph"/>
              <w:spacing w:line="242" w:lineRule="auto" w:before="87"/>
              <w:ind w:left="119" w:right="128" w:hanging="1"/>
              <w:jc w:val="center"/>
              <w:rPr>
                <w:sz w:val="17"/>
              </w:rPr>
            </w:pPr>
            <w:r>
              <w:rPr>
                <w:sz w:val="17"/>
              </w:rPr>
              <w:t>Нкмотеыпе* ратурмое наело для еыключетелей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3771" w:type="dxa"/>
          </w:tcPr>
          <w:p>
            <w:pPr>
              <w:pStyle w:val="TableParagraph"/>
              <w:spacing w:line="210" w:lineRule="atLeast" w:before="46"/>
              <w:ind w:left="121" w:right="161" w:firstLine="288"/>
              <w:jc w:val="both"/>
              <w:rPr>
                <w:sz w:val="17"/>
              </w:rPr>
            </w:pPr>
            <w:r>
              <w:rPr>
                <w:sz w:val="17"/>
              </w:rPr>
              <w:t>6 Тангенс угле диэлектрических по­ терь (DDF) при температуре 90 ‘С. часто­ те 50 Си. 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более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925" w:right="925"/>
              <w:jc w:val="center"/>
              <w:rPr>
                <w:sz w:val="11"/>
              </w:rPr>
            </w:pPr>
            <w:r>
              <w:rPr>
                <w:sz w:val="17"/>
              </w:rPr>
              <w:t>0.005*</w:t>
            </w:r>
            <w:r>
              <w:rPr>
                <w:position w:val="4"/>
                <w:sz w:val="11"/>
              </w:rPr>
              <w:t>&gt;</w:t>
            </w:r>
          </w:p>
        </w:tc>
        <w:tc>
          <w:tcPr>
            <w:tcW w:w="3078" w:type="dxa"/>
          </w:tcPr>
          <w:p>
            <w:pPr>
              <w:pStyle w:val="TableParagraph"/>
              <w:spacing w:before="60"/>
              <w:ind w:left="400"/>
              <w:rPr>
                <w:sz w:val="17"/>
              </w:rPr>
            </w:pPr>
            <w:r>
              <w:rPr>
                <w:sz w:val="17"/>
              </w:rPr>
              <w:t>По стандартам [10). [11).  [12] и</w:t>
            </w:r>
          </w:p>
          <w:p>
            <w:pPr>
              <w:pStyle w:val="TableParagraph"/>
              <w:spacing w:line="210" w:lineRule="atLeast" w:before="5"/>
              <w:ind w:left="112" w:right="117"/>
              <w:rPr>
                <w:sz w:val="17"/>
              </w:rPr>
            </w:pPr>
            <w:r>
              <w:rPr>
                <w:sz w:val="17"/>
              </w:rPr>
              <w:t>5.6 настоящего стандарта или ГОСТ 6581</w:t>
            </w:r>
          </w:p>
        </w:tc>
      </w:tr>
      <w:tr>
        <w:trPr>
          <w:trHeight w:val="30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before="87"/>
              <w:ind w:left="3781" w:right="3841"/>
              <w:jc w:val="center"/>
              <w:rPr>
                <w:sz w:val="17"/>
              </w:rPr>
            </w:pPr>
            <w:r>
              <w:rPr>
                <w:sz w:val="17"/>
              </w:rPr>
              <w:t>Очистка и стойкость</w:t>
            </w:r>
          </w:p>
        </w:tc>
      </w:tr>
      <w:tr>
        <w:trPr>
          <w:trHeight w:val="700" w:hRule="atLeast"/>
        </w:trPr>
        <w:tc>
          <w:tcPr>
            <w:tcW w:w="3771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7 внешний вид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line="242" w:lineRule="auto" w:before="69"/>
              <w:ind w:left="1127" w:right="349" w:hanging="768"/>
              <w:rPr>
                <w:sz w:val="17"/>
              </w:rPr>
            </w:pPr>
            <w:r>
              <w:rPr>
                <w:sz w:val="17"/>
              </w:rPr>
              <w:t>Прозрачная жидкость, без осадка</w:t>
            </w:r>
          </w:p>
          <w:p>
            <w:pPr>
              <w:pStyle w:val="TableParagraph"/>
              <w:spacing w:before="18"/>
              <w:ind w:left="412"/>
              <w:rPr>
                <w:sz w:val="17"/>
              </w:rPr>
            </w:pPr>
            <w:r>
              <w:rPr>
                <w:sz w:val="17"/>
              </w:rPr>
              <w:t>и взвешенного вещества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По 6.6 настоящего стандарта</w:t>
            </w:r>
          </w:p>
        </w:tc>
      </w:tr>
      <w:tr>
        <w:trPr>
          <w:trHeight w:val="500" w:hRule="atLeast"/>
        </w:trPr>
        <w:tc>
          <w:tcPr>
            <w:tcW w:w="3771" w:type="dxa"/>
          </w:tcPr>
          <w:p>
            <w:pPr>
              <w:pStyle w:val="TableParagraph"/>
              <w:spacing w:line="210" w:lineRule="atLeast" w:before="55"/>
              <w:ind w:left="121" w:right="187" w:firstLine="288"/>
              <w:rPr>
                <w:sz w:val="17"/>
              </w:rPr>
            </w:pPr>
            <w:r>
              <w:rPr>
                <w:sz w:val="17"/>
              </w:rPr>
              <w:t>8 Кислотность, мг КОН/r масла,  не более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907" w:right="950"/>
              <w:jc w:val="center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3078" w:type="dxa"/>
          </w:tcPr>
          <w:p>
            <w:pPr>
              <w:pStyle w:val="TableParagraph"/>
              <w:spacing w:before="69"/>
              <w:ind w:left="400"/>
              <w:rPr>
                <w:sz w:val="17"/>
              </w:rPr>
            </w:pPr>
            <w:r>
              <w:rPr>
                <w:sz w:val="17"/>
              </w:rPr>
              <w:t>По   стандартам   [13].   [14] или</w:t>
            </w:r>
          </w:p>
          <w:p>
            <w:pPr>
              <w:pStyle w:val="TableParagraph"/>
              <w:spacing w:before="20"/>
              <w:ind w:left="112"/>
              <w:rPr>
                <w:sz w:val="17"/>
              </w:rPr>
            </w:pPr>
            <w:r>
              <w:rPr>
                <w:i/>
                <w:sz w:val="17"/>
              </w:rPr>
              <w:t>ГОСТ11362. </w:t>
            </w:r>
            <w:r>
              <w:rPr>
                <w:sz w:val="17"/>
              </w:rPr>
              <w:t>ГОСТ 5985</w:t>
            </w:r>
          </w:p>
        </w:tc>
      </w:tr>
      <w:tr>
        <w:trPr>
          <w:trHeight w:val="520" w:hRule="atLeast"/>
        </w:trPr>
        <w:tc>
          <w:tcPr>
            <w:tcW w:w="3771" w:type="dxa"/>
          </w:tcPr>
          <w:p>
            <w:pPr>
              <w:pStyle w:val="TableParagraph"/>
              <w:spacing w:line="264" w:lineRule="auto" w:before="69"/>
              <w:ind w:left="130" w:firstLine="279"/>
              <w:rPr>
                <w:sz w:val="17"/>
              </w:rPr>
            </w:pPr>
            <w:r>
              <w:rPr>
                <w:sz w:val="17"/>
              </w:rPr>
              <w:t>9 Поверхностное натяжение при тем­ пературе 25 *С. мН/м. не менее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924" w:right="950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078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По стандартам [15] и [16]</w:t>
            </w:r>
          </w:p>
        </w:tc>
      </w:tr>
      <w:tr>
        <w:trPr>
          <w:trHeight w:val="700" w:hRule="atLeast"/>
        </w:trPr>
        <w:tc>
          <w:tcPr>
            <w:tcW w:w="3771" w:type="dxa"/>
          </w:tcPr>
          <w:p>
            <w:pPr>
              <w:pStyle w:val="TableParagraph"/>
              <w:spacing w:before="87"/>
              <w:ind w:left="426"/>
              <w:rPr>
                <w:sz w:val="17"/>
              </w:rPr>
            </w:pPr>
            <w:r>
              <w:rPr>
                <w:sz w:val="17"/>
              </w:rPr>
              <w:t>10 Содержание серы. %. не более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line="264" w:lineRule="auto" w:before="69"/>
              <w:ind w:left="891" w:right="159" w:hanging="722"/>
              <w:rPr>
                <w:sz w:val="17"/>
              </w:rPr>
            </w:pPr>
            <w:r>
              <w:rPr>
                <w:sz w:val="17"/>
              </w:rPr>
              <w:t>Не нормируется. Определение обязательно</w:t>
            </w:r>
          </w:p>
        </w:tc>
        <w:tc>
          <w:tcPr>
            <w:tcW w:w="3078" w:type="dxa"/>
          </w:tcPr>
          <w:p>
            <w:pPr>
              <w:pStyle w:val="TableParagraph"/>
              <w:spacing w:before="69"/>
              <w:ind w:left="400"/>
              <w:rPr>
                <w:sz w:val="17"/>
              </w:rPr>
            </w:pPr>
            <w:r>
              <w:rPr>
                <w:sz w:val="17"/>
              </w:rPr>
              <w:t>По   ГОСТ   Р   ЕН   ИСО 14596.</w:t>
            </w:r>
          </w:p>
          <w:p>
            <w:pPr>
              <w:pStyle w:val="TableParagraph"/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ГОСТ   Р   53203   или  стандартам</w:t>
            </w:r>
          </w:p>
          <w:p>
            <w:pPr>
              <w:pStyle w:val="TableParagraph"/>
              <w:spacing w:before="29"/>
              <w:ind w:left="112"/>
              <w:rPr>
                <w:sz w:val="17"/>
              </w:rPr>
            </w:pPr>
            <w:r>
              <w:rPr>
                <w:sz w:val="17"/>
              </w:rPr>
              <w:t>117]. [18)</w:t>
            </w:r>
          </w:p>
        </w:tc>
      </w:tr>
      <w:tr>
        <w:trPr>
          <w:trHeight w:val="300" w:hRule="atLeast"/>
        </w:trPr>
        <w:tc>
          <w:tcPr>
            <w:tcW w:w="3771" w:type="dxa"/>
          </w:tcPr>
          <w:p>
            <w:pPr>
              <w:pStyle w:val="TableParagraph"/>
              <w:spacing w:before="87"/>
              <w:ind w:left="426"/>
              <w:rPr>
                <w:sz w:val="17"/>
              </w:rPr>
            </w:pPr>
            <w:r>
              <w:rPr>
                <w:sz w:val="17"/>
              </w:rPr>
              <w:t>11 Коррозионная сера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before="87"/>
              <w:ind w:left="925" w:right="950"/>
              <w:jc w:val="center"/>
              <w:rPr>
                <w:sz w:val="17"/>
              </w:rPr>
            </w:pPr>
            <w:r>
              <w:rPr>
                <w:sz w:val="17"/>
              </w:rPr>
              <w:t>Отсутствие</w:t>
            </w:r>
          </w:p>
        </w:tc>
        <w:tc>
          <w:tcPr>
            <w:tcW w:w="3078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По стандарту (19)</w:t>
            </w:r>
          </w:p>
        </w:tc>
      </w:tr>
      <w:tr>
        <w:trPr>
          <w:trHeight w:val="500" w:hRule="atLeast"/>
        </w:trPr>
        <w:tc>
          <w:tcPr>
            <w:tcW w:w="3771" w:type="dxa"/>
          </w:tcPr>
          <w:p>
            <w:pPr>
              <w:pStyle w:val="TableParagraph"/>
              <w:spacing w:line="210" w:lineRule="atLeast" w:before="55"/>
              <w:ind w:left="130" w:right="187" w:firstLine="288"/>
              <w:rPr>
                <w:sz w:val="17"/>
              </w:rPr>
            </w:pPr>
            <w:r>
              <w:rPr>
                <w:sz w:val="17"/>
              </w:rPr>
              <w:t>12 Содержание ингибитора окисле­  ния. %. 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более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925" w:right="925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0.25—0.40</w:t>
            </w:r>
          </w:p>
        </w:tc>
        <w:tc>
          <w:tcPr>
            <w:tcW w:w="3078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По стандарту [1J или (21)</w:t>
            </w:r>
          </w:p>
        </w:tc>
      </w:tr>
      <w:tr>
        <w:trPr>
          <w:trHeight w:val="520" w:hRule="atLeast"/>
        </w:trPr>
        <w:tc>
          <w:tcPr>
            <w:tcW w:w="3771" w:type="dxa"/>
          </w:tcPr>
          <w:p>
            <w:pPr>
              <w:pStyle w:val="TableParagraph"/>
              <w:spacing w:line="210" w:lineRule="atLeast" w:before="73"/>
              <w:ind w:left="130" w:right="187" w:firstLine="296"/>
              <w:rPr>
                <w:sz w:val="17"/>
              </w:rPr>
            </w:pPr>
            <w:r>
              <w:rPr>
                <w:sz w:val="17"/>
              </w:rPr>
              <w:t>13  Содержание  2-фурфуролв.  мг/кг. 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более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916" w:right="950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3078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По стандарту (26)</w:t>
            </w:r>
          </w:p>
        </w:tc>
      </w:tr>
      <w:tr>
        <w:trPr>
          <w:trHeight w:val="520" w:hRule="atLeast"/>
        </w:trPr>
        <w:tc>
          <w:tcPr>
            <w:tcW w:w="3771" w:type="dxa"/>
          </w:tcPr>
          <w:p>
            <w:pPr>
              <w:pStyle w:val="TableParagraph"/>
              <w:spacing w:line="264" w:lineRule="auto" w:before="69"/>
              <w:ind w:left="121" w:right="187" w:firstLine="315"/>
              <w:rPr>
                <w:i/>
                <w:sz w:val="17"/>
              </w:rPr>
            </w:pPr>
            <w:r>
              <w:rPr>
                <w:i/>
                <w:sz w:val="17"/>
              </w:rPr>
              <w:t>14 </w:t>
            </w:r>
            <w:r>
              <w:rPr>
                <w:sz w:val="17"/>
              </w:rPr>
              <w:t>Содержание механических </w:t>
            </w:r>
            <w:r>
              <w:rPr>
                <w:i/>
                <w:sz w:val="17"/>
              </w:rPr>
              <w:t>при­ </w:t>
            </w:r>
            <w:r>
              <w:rPr>
                <w:i/>
                <w:sz w:val="17"/>
              </w:rPr>
              <w:t>месей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before="87"/>
              <w:ind w:left="858"/>
              <w:rPr>
                <w:i/>
                <w:sz w:val="17"/>
              </w:rPr>
            </w:pPr>
            <w:r>
              <w:rPr>
                <w:i/>
                <w:sz w:val="17"/>
              </w:rPr>
              <w:t>Отсутствие</w:t>
            </w:r>
          </w:p>
        </w:tc>
        <w:tc>
          <w:tcPr>
            <w:tcW w:w="3078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По ГОСТ 6370</w:t>
            </w:r>
          </w:p>
        </w:tc>
      </w:tr>
      <w:tr>
        <w:trPr>
          <w:trHeight w:val="500" w:hRule="atLeast"/>
        </w:trPr>
        <w:tc>
          <w:tcPr>
            <w:tcW w:w="3771" w:type="dxa"/>
          </w:tcPr>
          <w:p>
            <w:pPr>
              <w:pStyle w:val="TableParagraph"/>
              <w:spacing w:before="87"/>
              <w:ind w:left="436"/>
              <w:rPr>
                <w:sz w:val="17"/>
              </w:rPr>
            </w:pPr>
            <w:r>
              <w:rPr>
                <w:sz w:val="17"/>
              </w:rPr>
              <w:t>15 </w:t>
            </w:r>
            <w:r>
              <w:rPr>
                <w:i/>
                <w:sz w:val="17"/>
              </w:rPr>
              <w:t>Цвет, ад. ЦНТ, на бол </w:t>
            </w:r>
            <w:r>
              <w:rPr>
                <w:sz w:val="17"/>
              </w:rPr>
              <w:t>ее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before="69"/>
              <w:ind w:left="925" w:right="91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1.0</w:t>
            </w:r>
          </w:p>
        </w:tc>
        <w:tc>
          <w:tcPr>
            <w:tcW w:w="3078" w:type="dxa"/>
          </w:tcPr>
          <w:p>
            <w:pPr>
              <w:pStyle w:val="TableParagraph"/>
              <w:spacing w:line="210" w:lineRule="atLeast" w:before="55"/>
              <w:ind w:left="112" w:firstLine="288"/>
              <w:rPr>
                <w:i/>
                <w:sz w:val="17"/>
              </w:rPr>
            </w:pPr>
            <w:r>
              <w:rPr>
                <w:sz w:val="17"/>
              </w:rPr>
              <w:t>По ГОСТ </w:t>
            </w:r>
            <w:r>
              <w:rPr>
                <w:i/>
                <w:sz w:val="17"/>
              </w:rPr>
              <w:t>20284 или стандар­ </w:t>
            </w:r>
            <w:r>
              <w:rPr>
                <w:i/>
                <w:sz w:val="17"/>
              </w:rPr>
              <w:t>ту/29}</w:t>
            </w:r>
          </w:p>
        </w:tc>
      </w:tr>
      <w:tr>
        <w:trPr>
          <w:trHeight w:val="70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69"/>
              <w:ind w:left="121" w:firstLine="305"/>
              <w:rPr>
                <w:i/>
                <w:sz w:val="17"/>
              </w:rPr>
            </w:pPr>
            <w:r>
              <w:rPr>
                <w:sz w:val="17"/>
              </w:rPr>
              <w:t>16 </w:t>
            </w:r>
            <w:r>
              <w:rPr>
                <w:i/>
                <w:sz w:val="17"/>
              </w:rPr>
              <w:t>Испытание корродирующего дей­ </w:t>
            </w:r>
            <w:r>
              <w:rPr>
                <w:i/>
                <w:sz w:val="17"/>
              </w:rPr>
              <w:t>ствия  на  пластинку  из  меди  марки М1К</w:t>
            </w:r>
          </w:p>
          <w:p>
            <w:pPr>
              <w:pStyle w:val="TableParagraph"/>
              <w:spacing w:before="18"/>
              <w:ind w:left="129"/>
              <w:rPr>
                <w:sz w:val="17"/>
              </w:rPr>
            </w:pPr>
            <w:r>
              <w:rPr>
                <w:i/>
                <w:sz w:val="17"/>
              </w:rPr>
              <w:t>или М-2 </w:t>
            </w:r>
            <w:r>
              <w:rPr>
                <w:sz w:val="17"/>
              </w:rPr>
              <w:t>по </w:t>
            </w:r>
            <w:r>
              <w:rPr>
                <w:i/>
                <w:sz w:val="17"/>
              </w:rPr>
              <w:t>ГОСТ </w:t>
            </w:r>
            <w:r>
              <w:rPr>
                <w:sz w:val="17"/>
              </w:rPr>
              <w:t>859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before="87"/>
              <w:ind w:left="823"/>
              <w:rPr>
                <w:i/>
                <w:sz w:val="17"/>
              </w:rPr>
            </w:pPr>
            <w:r>
              <w:rPr>
                <w:i/>
                <w:sz w:val="17"/>
              </w:rPr>
              <w:t>Выдерживает</w:t>
            </w:r>
          </w:p>
        </w:tc>
        <w:tc>
          <w:tcPr>
            <w:tcW w:w="3078" w:type="dxa"/>
          </w:tcPr>
          <w:p>
            <w:pPr>
              <w:pStyle w:val="TableParagraph"/>
              <w:spacing w:before="69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По ГОСТ 2917 или  стандарту</w:t>
            </w:r>
          </w:p>
          <w:p>
            <w:pPr>
              <w:pStyle w:val="TableParagraph"/>
              <w:spacing w:before="20"/>
              <w:ind w:left="102"/>
              <w:rPr>
                <w:i/>
                <w:sz w:val="17"/>
              </w:rPr>
            </w:pPr>
            <w:r>
              <w:rPr>
                <w:sz w:val="17"/>
              </w:rPr>
              <w:t>/20</w:t>
            </w:r>
            <w:r>
              <w:rPr>
                <w:i/>
                <w:sz w:val="17"/>
              </w:rPr>
              <w:t>}</w:t>
            </w:r>
          </w:p>
        </w:tc>
      </w:tr>
      <w:tr>
        <w:trPr>
          <w:trHeight w:val="30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before="87"/>
              <w:ind w:left="3826" w:right="3841"/>
              <w:jc w:val="center"/>
              <w:rPr>
                <w:sz w:val="17"/>
              </w:rPr>
            </w:pPr>
            <w:r>
              <w:rPr>
                <w:sz w:val="17"/>
              </w:rPr>
              <w:t>Рабочие характеристики</w:t>
            </w:r>
          </w:p>
        </w:tc>
      </w:tr>
      <w:tr>
        <w:trPr>
          <w:trHeight w:val="1520" w:hRule="atLeast"/>
        </w:trPr>
        <w:tc>
          <w:tcPr>
            <w:tcW w:w="3771" w:type="dxa"/>
          </w:tcPr>
          <w:p>
            <w:pPr>
              <w:pStyle w:val="TableParagraph"/>
              <w:spacing w:line="242" w:lineRule="auto" w:before="69"/>
              <w:ind w:left="130" w:right="424" w:firstLine="288"/>
              <w:rPr>
                <w:sz w:val="17"/>
              </w:rPr>
            </w:pPr>
            <w:r>
              <w:rPr>
                <w:sz w:val="17"/>
              </w:rPr>
              <w:t>17 Стойкость к окислению в течение 500 ч: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72" w:val="left" w:leader="none"/>
              </w:tabs>
              <w:spacing w:line="242" w:lineRule="auto" w:before="0" w:after="0"/>
              <w:ind w:left="121" w:right="586" w:firstLine="288"/>
              <w:jc w:val="left"/>
              <w:rPr>
                <w:sz w:val="17"/>
              </w:rPr>
            </w:pPr>
            <w:r>
              <w:rPr>
                <w:sz w:val="17"/>
              </w:rPr>
              <w:t>общая кислотность, мг КОН/г. не более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72" w:val="left" w:leader="none"/>
              </w:tabs>
              <w:spacing w:line="240" w:lineRule="auto" w:before="18" w:after="0"/>
              <w:ind w:left="121" w:right="0" w:firstLine="288"/>
              <w:jc w:val="left"/>
              <w:rPr>
                <w:sz w:val="17"/>
              </w:rPr>
            </w:pPr>
            <w:r>
              <w:rPr>
                <w:sz w:val="17"/>
              </w:rPr>
              <w:t>массовая доля осадка. %. не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более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72" w:val="left" w:leader="none"/>
              </w:tabs>
              <w:spacing w:line="240" w:lineRule="auto" w:before="2" w:after="0"/>
              <w:ind w:left="121" w:right="0" w:firstLine="288"/>
              <w:jc w:val="left"/>
              <w:rPr>
                <w:sz w:val="17"/>
              </w:rPr>
            </w:pPr>
            <w:r>
              <w:rPr>
                <w:sz w:val="17"/>
              </w:rPr>
              <w:t>тангенс угла диэлектрических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по­</w:t>
            </w:r>
          </w:p>
          <w:p>
            <w:pPr>
              <w:pStyle w:val="TableParagraph"/>
              <w:spacing w:before="20"/>
              <w:ind w:left="130"/>
              <w:rPr>
                <w:sz w:val="17"/>
              </w:rPr>
            </w:pPr>
            <w:r>
              <w:rPr>
                <w:sz w:val="17"/>
              </w:rPr>
              <w:t>терь (DDF) при 90 </w:t>
            </w:r>
            <w:r>
              <w:rPr>
                <w:i/>
                <w:sz w:val="17"/>
              </w:rPr>
              <w:t>*С. </w:t>
            </w:r>
            <w:r>
              <w:rPr>
                <w:sz w:val="17"/>
              </w:rPr>
              <w:t>не более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342" w:right="348"/>
              <w:jc w:val="center"/>
              <w:rPr>
                <w:sz w:val="17"/>
              </w:rPr>
            </w:pPr>
            <w:r>
              <w:rPr>
                <w:sz w:val="17"/>
              </w:rPr>
              <w:t>0.1S</w:t>
            </w:r>
          </w:p>
          <w:p>
            <w:pPr>
              <w:pStyle w:val="TableParagraph"/>
              <w:spacing w:before="20"/>
              <w:ind w:left="340" w:right="348"/>
              <w:jc w:val="center"/>
              <w:rPr>
                <w:sz w:val="17"/>
              </w:rPr>
            </w:pPr>
            <w:r>
              <w:rPr>
                <w:sz w:val="17"/>
              </w:rPr>
              <w:t>0.005</w:t>
            </w:r>
          </w:p>
          <w:p>
            <w:pPr>
              <w:pStyle w:val="TableParagraph"/>
              <w:spacing w:before="4"/>
              <w:rPr>
                <w:i/>
                <w:sz w:val="17"/>
              </w:rPr>
            </w:pPr>
          </w:p>
          <w:p>
            <w:pPr>
              <w:pStyle w:val="TableParagraph"/>
              <w:ind w:left="350" w:right="348"/>
              <w:jc w:val="center"/>
              <w:rPr>
                <w:sz w:val="17"/>
              </w:rPr>
            </w:pPr>
            <w:r>
              <w:rPr>
                <w:sz w:val="17"/>
              </w:rPr>
              <w:t>O.OSO*'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547" w:right="539"/>
              <w:jc w:val="center"/>
              <w:rPr>
                <w:sz w:val="17"/>
              </w:rPr>
            </w:pPr>
            <w:r>
              <w:rPr>
                <w:sz w:val="17"/>
              </w:rPr>
              <w:t>1.2</w:t>
            </w:r>
          </w:p>
          <w:p>
            <w:pPr>
              <w:pStyle w:val="TableParagraph"/>
              <w:spacing w:before="20"/>
              <w:ind w:left="532" w:right="540"/>
              <w:jc w:val="center"/>
              <w:rPr>
                <w:sz w:val="17"/>
              </w:rPr>
            </w:pPr>
            <w:r>
              <w:rPr>
                <w:sz w:val="17"/>
              </w:rPr>
              <w:t>0.8</w:t>
            </w:r>
          </w:p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417"/>
              <w:rPr>
                <w:sz w:val="17"/>
              </w:rPr>
            </w:pPr>
            <w:r>
              <w:rPr>
                <w:sz w:val="17"/>
              </w:rPr>
              <w:t>0.500 *’</w:t>
            </w:r>
          </w:p>
        </w:tc>
        <w:tc>
          <w:tcPr>
            <w:tcW w:w="3078" w:type="dxa"/>
          </w:tcPr>
          <w:p>
            <w:pPr>
              <w:pStyle w:val="TableParagraph"/>
              <w:spacing w:before="69"/>
              <w:ind w:left="400"/>
              <w:rPr>
                <w:sz w:val="17"/>
              </w:rPr>
            </w:pPr>
            <w:r>
              <w:rPr>
                <w:sz w:val="17"/>
              </w:rPr>
              <w:t>По стандарту [22] (метод С)</w:t>
            </w:r>
          </w:p>
          <w:p>
            <w:pPr>
              <w:pStyle w:val="TableParagraph"/>
              <w:spacing w:before="4"/>
              <w:rPr>
                <w:i/>
                <w:sz w:val="17"/>
              </w:rPr>
            </w:pPr>
          </w:p>
          <w:p>
            <w:pPr>
              <w:pStyle w:val="TableParagraph"/>
              <w:ind w:left="400"/>
              <w:rPr>
                <w:sz w:val="17"/>
              </w:rPr>
            </w:pPr>
            <w:r>
              <w:rPr>
                <w:sz w:val="17"/>
              </w:rPr>
              <w:t>По  стандартам  (10).  (11).  (12)</w:t>
            </w:r>
          </w:p>
          <w:p>
            <w:pPr>
              <w:pStyle w:val="TableParagraph"/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или ГОСТ 6581</w:t>
            </w:r>
          </w:p>
        </w:tc>
      </w:tr>
      <w:tr>
        <w:trPr>
          <w:trHeight w:val="500" w:hRule="atLeast"/>
        </w:trPr>
        <w:tc>
          <w:tcPr>
            <w:tcW w:w="3771" w:type="dxa"/>
          </w:tcPr>
          <w:p>
            <w:pPr>
              <w:pStyle w:val="TableParagraph"/>
              <w:spacing w:line="210" w:lineRule="atLeast" w:before="55"/>
              <w:ind w:left="130" w:right="577" w:firstLine="296"/>
              <w:rPr>
                <w:sz w:val="17"/>
              </w:rPr>
            </w:pPr>
            <w:r>
              <w:rPr>
                <w:sz w:val="17"/>
              </w:rPr>
              <w:t>16 Гаэостойкость в электрическом поле, мкл/мин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line="210" w:lineRule="atLeast" w:before="55"/>
              <w:ind w:left="890" w:right="179" w:hanging="703"/>
              <w:rPr>
                <w:sz w:val="17"/>
              </w:rPr>
            </w:pPr>
            <w:r>
              <w:rPr>
                <w:sz w:val="17"/>
              </w:rPr>
              <w:t>Не нормируется, определение обязательно</w:t>
            </w:r>
          </w:p>
        </w:tc>
        <w:tc>
          <w:tcPr>
            <w:tcW w:w="3078" w:type="dxa"/>
          </w:tcPr>
          <w:p>
            <w:pPr>
              <w:pStyle w:val="TableParagraph"/>
              <w:spacing w:before="69"/>
              <w:ind w:left="400"/>
              <w:rPr>
                <w:sz w:val="17"/>
              </w:rPr>
            </w:pPr>
            <w:r>
              <w:rPr>
                <w:sz w:val="17"/>
              </w:rPr>
              <w:t>По  стандартам  [23]  (метод А).</w:t>
            </w:r>
          </w:p>
          <w:p>
            <w:pPr>
              <w:pStyle w:val="TableParagraph"/>
              <w:spacing w:before="20"/>
              <w:ind w:left="112"/>
              <w:rPr>
                <w:sz w:val="17"/>
              </w:rPr>
            </w:pPr>
            <w:r>
              <w:rPr>
                <w:sz w:val="17"/>
              </w:rPr>
              <w:t>[24] или ГОСТ 13003</w:t>
            </w:r>
          </w:p>
        </w:tc>
      </w:tr>
      <w:tr>
        <w:trPr>
          <w:trHeight w:val="1560" w:hRule="atLeast"/>
        </w:trPr>
        <w:tc>
          <w:tcPr>
            <w:tcW w:w="3771" w:type="dxa"/>
          </w:tcPr>
          <w:p>
            <w:pPr>
              <w:pStyle w:val="TableParagraph"/>
              <w:spacing w:before="69"/>
              <w:ind w:left="436"/>
              <w:rPr>
                <w:i/>
                <w:sz w:val="17"/>
              </w:rPr>
            </w:pPr>
            <w:r>
              <w:rPr>
                <w:sz w:val="17"/>
              </w:rPr>
              <w:t>19 </w:t>
            </w:r>
            <w:r>
              <w:rPr>
                <w:i/>
                <w:sz w:val="17"/>
              </w:rPr>
              <w:t>Стабильность против окисления</w:t>
            </w:r>
          </w:p>
          <w:p>
            <w:pPr>
              <w:pStyle w:val="TableParagraph"/>
              <w:spacing w:before="2"/>
              <w:ind w:left="129"/>
              <w:rPr>
                <w:i/>
                <w:sz w:val="17"/>
              </w:rPr>
            </w:pPr>
            <w:r>
              <w:rPr>
                <w:sz w:val="17"/>
              </w:rPr>
              <w:t>(155 </w:t>
            </w:r>
            <w:r>
              <w:rPr>
                <w:i/>
                <w:sz w:val="17"/>
              </w:rPr>
              <w:t>‘С. 14 </w:t>
            </w:r>
            <w:r>
              <w:rPr>
                <w:sz w:val="17"/>
              </w:rPr>
              <w:t>ч. 50 </w:t>
            </w:r>
            <w:r>
              <w:rPr>
                <w:i/>
                <w:sz w:val="17"/>
              </w:rPr>
              <w:t>мл/мин):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71" w:val="left" w:leader="none"/>
              </w:tabs>
              <w:spacing w:line="242" w:lineRule="auto" w:before="2" w:after="0"/>
              <w:ind w:left="121" w:right="339" w:firstLine="297"/>
              <w:jc w:val="left"/>
              <w:rPr>
                <w:sz w:val="17"/>
              </w:rPr>
            </w:pPr>
            <w:r>
              <w:rPr>
                <w:i/>
                <w:sz w:val="17"/>
              </w:rPr>
              <w:t>масса летучих низкомолекулярных </w:t>
            </w:r>
            <w:r>
              <w:rPr>
                <w:i/>
                <w:sz w:val="17"/>
              </w:rPr>
              <w:t>кислот, мг КОн/г </w:t>
            </w:r>
            <w:r>
              <w:rPr>
                <w:sz w:val="17"/>
              </w:rPr>
              <w:t>масла, не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более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71" w:val="left" w:leader="none"/>
              </w:tabs>
              <w:spacing w:line="240" w:lineRule="auto" w:before="18" w:after="0"/>
              <w:ind w:left="571" w:right="0" w:hanging="153"/>
              <w:jc w:val="left"/>
              <w:rPr>
                <w:sz w:val="17"/>
              </w:rPr>
            </w:pPr>
            <w:r>
              <w:rPr>
                <w:i/>
                <w:sz w:val="17"/>
              </w:rPr>
              <w:t>массовая доля осадка. </w:t>
            </w:r>
            <w:r>
              <w:rPr>
                <w:sz w:val="17"/>
              </w:rPr>
              <w:t>94. 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более</w:t>
            </w:r>
          </w:p>
          <w:p>
            <w:pPr>
              <w:pStyle w:val="TableParagraph"/>
              <w:spacing w:line="264" w:lineRule="auto" w:before="2"/>
              <w:ind w:left="121" w:right="388" w:firstLine="296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i/>
                <w:sz w:val="17"/>
              </w:rPr>
              <w:t>кислотное число окисленного мас­ </w:t>
            </w:r>
            <w:r>
              <w:rPr>
                <w:i/>
                <w:sz w:val="17"/>
              </w:rPr>
              <w:t>ла. мг КОН/а масла, не </w:t>
            </w:r>
            <w:r>
              <w:rPr>
                <w:sz w:val="17"/>
              </w:rPr>
              <w:t>болев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341" w:right="348"/>
              <w:jc w:val="center"/>
              <w:rPr>
                <w:sz w:val="17"/>
              </w:rPr>
            </w:pPr>
            <w:r>
              <w:rPr>
                <w:sz w:val="17"/>
              </w:rPr>
              <w:t>0.04</w:t>
            </w:r>
          </w:p>
          <w:p>
            <w:pPr>
              <w:pStyle w:val="TableParagraph"/>
              <w:spacing w:before="38"/>
              <w:ind w:left="348" w:right="348"/>
              <w:jc w:val="center"/>
              <w:rPr>
                <w:sz w:val="17"/>
              </w:rPr>
            </w:pPr>
            <w:r>
              <w:rPr>
                <w:sz w:val="17"/>
              </w:rPr>
              <w:t>0.015</w:t>
            </w:r>
          </w:p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341" w:right="348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2"/>
              <w:ind w:right="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3078" w:type="dxa"/>
          </w:tcPr>
          <w:p>
            <w:pPr>
              <w:pStyle w:val="TableParagraph"/>
              <w:spacing w:before="87"/>
              <w:ind w:left="400"/>
              <w:rPr>
                <w:i/>
                <w:sz w:val="17"/>
              </w:rPr>
            </w:pPr>
            <w:r>
              <w:rPr>
                <w:i/>
                <w:sz w:val="17"/>
              </w:rPr>
              <w:t>По ГОСТ 981</w:t>
            </w:r>
          </w:p>
        </w:tc>
      </w:tr>
      <w:tr>
        <w:trPr>
          <w:trHeight w:val="30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before="87"/>
              <w:ind w:left="2695"/>
              <w:rPr>
                <w:sz w:val="17"/>
              </w:rPr>
            </w:pPr>
            <w:r>
              <w:rPr>
                <w:sz w:val="17"/>
              </w:rPr>
              <w:t>Безопасность, охрана здоровья и окружающей среды</w:t>
            </w:r>
          </w:p>
        </w:tc>
      </w:tr>
      <w:tr>
        <w:trPr>
          <w:trHeight w:val="520" w:hRule="atLeast"/>
        </w:trPr>
        <w:tc>
          <w:tcPr>
            <w:tcW w:w="3771" w:type="dxa"/>
          </w:tcPr>
          <w:p>
            <w:pPr>
              <w:pStyle w:val="TableParagraph"/>
              <w:spacing w:line="264" w:lineRule="auto" w:before="69"/>
              <w:ind w:left="130" w:right="402" w:firstLine="279"/>
              <w:rPr>
                <w:sz w:val="17"/>
              </w:rPr>
            </w:pPr>
            <w:r>
              <w:rPr>
                <w:sz w:val="17"/>
              </w:rPr>
              <w:t>20 Темпервтуравспышки.определяе- мая в закрытом тигле. *С. не ниже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350" w:right="343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1422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547" w:right="540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3078" w:type="dxa"/>
          </w:tcPr>
          <w:p>
            <w:pPr>
              <w:pStyle w:val="TableParagraph"/>
              <w:spacing w:before="69"/>
              <w:ind w:left="400"/>
              <w:rPr>
                <w:sz w:val="17"/>
              </w:rPr>
            </w:pPr>
            <w:r>
              <w:rPr>
                <w:sz w:val="17"/>
              </w:rPr>
              <w:t>По   ГОСТ   Р   ЕН   ИСО  2719.</w:t>
            </w:r>
          </w:p>
          <w:p>
            <w:pPr>
              <w:pStyle w:val="TableParagraph"/>
              <w:spacing w:before="20"/>
              <w:ind w:left="112"/>
              <w:rPr>
                <w:i/>
                <w:sz w:val="17"/>
              </w:rPr>
            </w:pPr>
            <w:r>
              <w:rPr>
                <w:sz w:val="17"/>
              </w:rPr>
              <w:t>ГОСТ Р 54279 или </w:t>
            </w:r>
            <w:r>
              <w:rPr>
                <w:i/>
                <w:sz w:val="17"/>
              </w:rPr>
              <w:t>ГОСТ 6356</w:t>
            </w:r>
          </w:p>
        </w:tc>
      </w:tr>
    </w:tbl>
    <w:p>
      <w:pPr>
        <w:pStyle w:val="BodyText"/>
        <w:spacing w:before="4"/>
        <w:rPr>
          <w:i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25"/>
        <w:jc w:val="right"/>
      </w:pPr>
      <w:r>
        <w:rPr/>
        <w:t>ГОСТ Р 54331—2011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</w:t>
      </w:r>
    </w:p>
    <w:p>
      <w:pPr>
        <w:pStyle w:val="BodyText"/>
        <w:spacing w:before="7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3"/>
        <w:gridCol w:w="1656"/>
        <w:gridCol w:w="1764"/>
        <w:gridCol w:w="2484"/>
      </w:tblGrid>
      <w:tr>
        <w:trPr>
          <w:trHeight w:val="460" w:hRule="atLeast"/>
        </w:trPr>
        <w:tc>
          <w:tcPr>
            <w:tcW w:w="3753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left="821"/>
              <w:rPr>
                <w:sz w:val="17"/>
              </w:rPr>
            </w:pPr>
            <w:r>
              <w:rPr>
                <w:sz w:val="17"/>
              </w:rPr>
              <w:t>Наименование показателя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150"/>
              <w:ind w:left="1231" w:right="1231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248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left="522"/>
              <w:rPr>
                <w:sz w:val="17"/>
              </w:rPr>
            </w:pPr>
            <w:r>
              <w:rPr>
                <w:sz w:val="17"/>
              </w:rPr>
              <w:t>Метод испытания</w:t>
            </w:r>
          </w:p>
        </w:tc>
      </w:tr>
      <w:tr>
        <w:trPr>
          <w:trHeight w:val="780" w:hRule="atLeast"/>
        </w:trPr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42" w:lineRule="auto"/>
              <w:ind w:left="572" w:right="-21" w:hanging="488"/>
              <w:rPr>
                <w:sz w:val="17"/>
              </w:rPr>
            </w:pPr>
            <w:r>
              <w:rPr>
                <w:sz w:val="17"/>
              </w:rPr>
              <w:t>Трансформаторное масло</w:t>
            </w:r>
          </w:p>
        </w:tc>
        <w:tc>
          <w:tcPr>
            <w:tcW w:w="1764" w:type="dxa"/>
          </w:tcPr>
          <w:p>
            <w:pPr>
              <w:pStyle w:val="TableParagraph"/>
              <w:spacing w:line="237" w:lineRule="auto" w:before="89"/>
              <w:ind w:left="10" w:right="18"/>
              <w:jc w:val="center"/>
              <w:rPr>
                <w:sz w:val="17"/>
              </w:rPr>
            </w:pPr>
            <w:r>
              <w:rPr>
                <w:sz w:val="17"/>
              </w:rPr>
              <w:t>Ниэкотемлсра туриоо масло для выключателей</w:t>
            </w:r>
          </w:p>
        </w:tc>
        <w:tc>
          <w:tcPr>
            <w:tcW w:w="2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3753" w:type="dxa"/>
          </w:tcPr>
          <w:p>
            <w:pPr>
              <w:pStyle w:val="TableParagraph"/>
              <w:spacing w:line="242" w:lineRule="auto" w:before="78"/>
              <w:ind w:left="121" w:firstLine="287"/>
              <w:rPr>
                <w:sz w:val="17"/>
              </w:rPr>
            </w:pPr>
            <w:r>
              <w:rPr>
                <w:sz w:val="17"/>
              </w:rPr>
              <w:t>21 Массовая доля полициклических ароматических  углеводородов.  %.  не  бо­</w:t>
            </w:r>
          </w:p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лее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84" w:type="dxa"/>
          </w:tcPr>
          <w:p>
            <w:pPr>
              <w:pStyle w:val="TableParagraph"/>
              <w:spacing w:before="96"/>
              <w:ind w:left="431"/>
              <w:rPr>
                <w:sz w:val="17"/>
              </w:rPr>
            </w:pPr>
            <w:r>
              <w:rPr>
                <w:sz w:val="17"/>
              </w:rPr>
              <w:t>По стандарту [26]</w:t>
            </w:r>
          </w:p>
        </w:tc>
      </w:tr>
      <w:tr>
        <w:trPr>
          <w:trHeight w:val="480" w:hRule="atLeast"/>
        </w:trPr>
        <w:tc>
          <w:tcPr>
            <w:tcW w:w="3753" w:type="dxa"/>
          </w:tcPr>
          <w:p>
            <w:pPr>
              <w:pStyle w:val="TableParagraph"/>
              <w:tabs>
                <w:tab w:pos="811" w:val="left" w:leader="none"/>
                <w:tab w:pos="2021" w:val="left" w:leader="none"/>
              </w:tabs>
              <w:spacing w:line="230" w:lineRule="atLeast" w:before="17"/>
              <w:ind w:left="121" w:right="98" w:firstLine="287"/>
              <w:rPr>
                <w:sz w:val="17"/>
              </w:rPr>
            </w:pPr>
            <w:r>
              <w:rPr>
                <w:sz w:val="17"/>
              </w:rPr>
              <w:t>22</w:t>
              <w:tab/>
              <w:t>Содержание</w:t>
              <w:tab/>
              <w:t>полихлорированных бифенилов (РСв). мг/кг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9"/>
              <w:ind w:left="1231" w:right="1238"/>
              <w:jc w:val="center"/>
              <w:rPr>
                <w:sz w:val="17"/>
              </w:rPr>
            </w:pPr>
            <w:r>
              <w:rPr>
                <w:sz w:val="17"/>
              </w:rPr>
              <w:t>Отсутствие</w:t>
            </w:r>
          </w:p>
        </w:tc>
        <w:tc>
          <w:tcPr>
            <w:tcW w:w="2484" w:type="dxa"/>
          </w:tcPr>
          <w:p>
            <w:pPr>
              <w:pStyle w:val="TableParagraph"/>
              <w:spacing w:before="69"/>
              <w:ind w:left="431"/>
              <w:rPr>
                <w:sz w:val="17"/>
              </w:rPr>
            </w:pPr>
            <w:r>
              <w:rPr>
                <w:sz w:val="17"/>
              </w:rPr>
              <w:t>По стандарту [27]</w:t>
            </w:r>
          </w:p>
        </w:tc>
      </w:tr>
      <w:tr>
        <w:trPr>
          <w:trHeight w:val="132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69"/>
              <w:ind w:left="400"/>
              <w:rPr>
                <w:sz w:val="17"/>
              </w:rPr>
            </w:pPr>
            <w:r>
              <w:rPr>
                <w:sz w:val="17"/>
              </w:rPr>
              <w:t>*' Для поставки в бочках.</w:t>
            </w:r>
          </w:p>
          <w:p>
            <w:pPr>
              <w:pStyle w:val="TableParagraph"/>
              <w:spacing w:before="2"/>
              <w:ind w:left="408"/>
              <w:rPr>
                <w:sz w:val="17"/>
              </w:rPr>
            </w:pPr>
            <w:r>
              <w:rPr>
                <w:position w:val="4"/>
                <w:sz w:val="11"/>
              </w:rPr>
              <w:t>w  </w:t>
            </w:r>
            <w:r>
              <w:rPr>
                <w:sz w:val="17"/>
              </w:rPr>
              <w:t>Для поставки в промежуточных контейнерах для наливных грузов.</w:t>
            </w:r>
          </w:p>
          <w:p>
            <w:pPr>
              <w:pStyle w:val="TableParagraph"/>
              <w:spacing w:before="2"/>
              <w:ind w:left="400"/>
              <w:rPr>
                <w:sz w:val="17"/>
              </w:rPr>
            </w:pPr>
            <w:r>
              <w:rPr>
                <w:sz w:val="17"/>
              </w:rPr>
              <w:t>° Напряжение пробоя без подготовки пробы</w:t>
            </w:r>
          </w:p>
          <w:p>
            <w:pPr>
              <w:pStyle w:val="TableParagraph"/>
              <w:spacing w:before="2"/>
              <w:ind w:left="400"/>
              <w:rPr>
                <w:sz w:val="17"/>
              </w:rPr>
            </w:pPr>
            <w:r>
              <w:rPr>
                <w:position w:val="4"/>
                <w:sz w:val="11"/>
              </w:rPr>
              <w:t>41  </w:t>
            </w:r>
            <w:r>
              <w:rPr>
                <w:sz w:val="17"/>
              </w:rPr>
              <w:t>Напряжение пробоя с учетом подготовки пробы по S.6 настоящего стандарта.</w:t>
            </w:r>
          </w:p>
          <w:p>
            <w:pPr>
              <w:pStyle w:val="TableParagraph"/>
              <w:spacing w:line="242" w:lineRule="auto" w:before="20"/>
              <w:ind w:left="129" w:right="813" w:firstLine="270"/>
              <w:rPr>
                <w:sz w:val="17"/>
              </w:rPr>
            </w:pPr>
            <w:r>
              <w:rPr>
                <w:sz w:val="17"/>
              </w:rPr>
              <w:t>*' </w:t>
            </w:r>
            <w:r>
              <w:rPr>
                <w:i/>
                <w:sz w:val="17"/>
              </w:rPr>
              <w:t>При </w:t>
            </w:r>
            <w:r>
              <w:rPr>
                <w:sz w:val="17"/>
              </w:rPr>
              <w:t>проведении </w:t>
            </w:r>
            <w:r>
              <w:rPr>
                <w:i/>
                <w:sz w:val="17"/>
              </w:rPr>
              <w:t>испытания по стандарту (12} </w:t>
            </w:r>
            <w:r>
              <w:rPr>
                <w:sz w:val="17"/>
              </w:rPr>
              <w:t>значение </w:t>
            </w:r>
            <w:r>
              <w:rPr>
                <w:i/>
                <w:sz w:val="17"/>
              </w:rPr>
              <w:t>тангенса угла диэлектрических потерь при </w:t>
            </w:r>
            <w:r>
              <w:rPr>
                <w:i/>
                <w:sz w:val="17"/>
              </w:rPr>
              <w:t>90 *С </w:t>
            </w:r>
            <w:r>
              <w:rPr>
                <w:sz w:val="17"/>
              </w:rPr>
              <w:t>может вырежешься в процентах.</w:t>
            </w:r>
          </w:p>
        </w:tc>
      </w:tr>
    </w:tbl>
    <w:p>
      <w:pPr>
        <w:pStyle w:val="BodyText"/>
        <w:spacing w:before="10"/>
        <w:rPr>
          <w:i/>
          <w:sz w:val="26"/>
        </w:rPr>
      </w:pPr>
    </w:p>
    <w:p>
      <w:pPr>
        <w:pStyle w:val="Heading1"/>
        <w:numPr>
          <w:ilvl w:val="0"/>
          <w:numId w:val="8"/>
        </w:numPr>
        <w:tabs>
          <w:tab w:pos="902" w:val="left" w:leader="none"/>
        </w:tabs>
        <w:spacing w:line="240" w:lineRule="auto" w:before="1" w:after="0"/>
        <w:ind w:left="901" w:right="0" w:hanging="261"/>
        <w:jc w:val="left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/>
        <w:t>Требования</w:t>
      </w:r>
      <w:r>
        <w:rPr/>
        <w:t> безопасности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065" w:val="left" w:leader="none"/>
        </w:tabs>
        <w:spacing w:line="276" w:lineRule="auto" w:before="0" w:after="0"/>
        <w:ind w:left="118" w:right="132" w:firstLine="522"/>
        <w:jc w:val="both"/>
        <w:rPr>
          <w:i/>
          <w:sz w:val="19"/>
        </w:rPr>
      </w:pPr>
      <w:r>
        <w:rPr>
          <w:sz w:val="19"/>
        </w:rPr>
        <w:t>Изоляционное масло является малооласным продуктом и постелени воздействия на организм человека относится к 4-му классу опасности в соответствии с </w:t>
      </w:r>
      <w:r>
        <w:rPr>
          <w:i/>
          <w:sz w:val="19"/>
        </w:rPr>
        <w:t>ГОСТ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12.1.007.</w:t>
      </w:r>
    </w:p>
    <w:p>
      <w:pPr>
        <w:pStyle w:val="ListParagraph"/>
        <w:numPr>
          <w:ilvl w:val="1"/>
          <w:numId w:val="8"/>
        </w:numPr>
        <w:tabs>
          <w:tab w:pos="1158" w:val="left" w:leader="none"/>
        </w:tabs>
        <w:spacing w:line="276" w:lineRule="auto" w:before="1" w:after="0"/>
        <w:ind w:left="127" w:right="139" w:firstLine="513"/>
        <w:jc w:val="both"/>
        <w:rPr>
          <w:sz w:val="19"/>
        </w:rPr>
      </w:pPr>
      <w:r>
        <w:rPr>
          <w:sz w:val="19"/>
        </w:rPr>
        <w:t>Предельно  допустимая  концентрация  ларов  углеводородов  масла  в  воздухе   рабочей  зоны — 900/300 мг/м</w:t>
      </w:r>
      <w:r>
        <w:rPr>
          <w:position w:val="5"/>
          <w:sz w:val="12"/>
        </w:rPr>
        <w:t>3  </w:t>
      </w:r>
      <w:r>
        <w:rPr>
          <w:sz w:val="19"/>
        </w:rPr>
        <w:t>в соответствии с требованиями гигиенических нормативов</w:t>
      </w:r>
      <w:r>
        <w:rPr>
          <w:spacing w:val="-36"/>
          <w:sz w:val="19"/>
        </w:rPr>
        <w:t> </w:t>
      </w:r>
      <w:r>
        <w:rPr>
          <w:sz w:val="19"/>
        </w:rPr>
        <w:t>[30].</w:t>
      </w:r>
    </w:p>
    <w:p>
      <w:pPr>
        <w:pStyle w:val="BodyText"/>
        <w:spacing w:line="276" w:lineRule="auto" w:before="19"/>
        <w:ind w:left="640" w:right="1182"/>
      </w:pPr>
      <w:r>
        <w:rPr/>
        <w:t>Содержание углеводородов в воздухе определяют по методическим указаниям [1]. Содержание вредных веществ в воздухе рабочей зоны контролируют ло руководству (32).</w:t>
      </w:r>
    </w:p>
    <w:p>
      <w:pPr>
        <w:pStyle w:val="ListParagraph"/>
        <w:numPr>
          <w:ilvl w:val="1"/>
          <w:numId w:val="8"/>
        </w:numPr>
        <w:tabs>
          <w:tab w:pos="1036" w:val="left" w:leader="none"/>
        </w:tabs>
        <w:spacing w:line="240" w:lineRule="auto" w:before="19" w:after="0"/>
        <w:ind w:left="1035" w:right="0" w:hanging="395"/>
        <w:jc w:val="left"/>
        <w:rPr>
          <w:i/>
          <w:sz w:val="19"/>
        </w:rPr>
      </w:pPr>
      <w:r>
        <w:rPr>
          <w:sz w:val="19"/>
        </w:rPr>
        <w:t>Масло представляет собой горючую жидкость по </w:t>
      </w:r>
      <w:r>
        <w:rPr>
          <w:i/>
          <w:sz w:val="19"/>
        </w:rPr>
        <w:t>ГОСТ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12.1.044.</w:t>
      </w:r>
    </w:p>
    <w:p>
      <w:pPr>
        <w:pStyle w:val="ListParagraph"/>
        <w:numPr>
          <w:ilvl w:val="1"/>
          <w:numId w:val="8"/>
        </w:numPr>
        <w:tabs>
          <w:tab w:pos="1065" w:val="left" w:leader="none"/>
        </w:tabs>
        <w:spacing w:line="276" w:lineRule="auto" w:before="33" w:after="0"/>
        <w:ind w:left="118" w:right="183" w:firstLine="522"/>
        <w:jc w:val="both"/>
        <w:rPr>
          <w:sz w:val="19"/>
        </w:rPr>
      </w:pPr>
      <w:r>
        <w:rPr>
          <w:sz w:val="19"/>
        </w:rPr>
        <w:t>При загорании изоляционного масла применяют следующие средства пожаротушения: распы­ ленную воду, пену; при объемном тушении — углекислый газ. составы СЖБ и «3.5». перегретый</w:t>
      </w:r>
      <w:r>
        <w:rPr>
          <w:spacing w:val="-28"/>
          <w:sz w:val="19"/>
        </w:rPr>
        <w:t> </w:t>
      </w:r>
      <w:r>
        <w:rPr>
          <w:sz w:val="19"/>
        </w:rPr>
        <w:t>пар.</w:t>
      </w:r>
    </w:p>
    <w:p>
      <w:pPr>
        <w:pStyle w:val="ListParagraph"/>
        <w:numPr>
          <w:ilvl w:val="1"/>
          <w:numId w:val="8"/>
        </w:numPr>
        <w:tabs>
          <w:tab w:pos="1080" w:val="left" w:leader="none"/>
        </w:tabs>
        <w:spacing w:line="266" w:lineRule="auto" w:before="19" w:after="0"/>
        <w:ind w:left="118" w:right="135" w:firstLine="522"/>
        <w:jc w:val="both"/>
        <w:rPr>
          <w:sz w:val="19"/>
        </w:rPr>
      </w:pPr>
      <w:r>
        <w:rPr>
          <w:sz w:val="19"/>
        </w:rPr>
        <w:t>В помещениях для хранения и применения изоляционного масла запрещается использовать открытый огонь. Электрические сети и искусственное освещение должны быть еэрывоэащищенного исполнения. При работе с маслом не допускается испол ьзоеать инструменты, даю щие п ри ударе</w:t>
      </w:r>
      <w:r>
        <w:rPr>
          <w:spacing w:val="-24"/>
          <w:sz w:val="19"/>
        </w:rPr>
        <w:t> </w:t>
      </w:r>
      <w:r>
        <w:rPr>
          <w:sz w:val="19"/>
        </w:rPr>
        <w:t>искру.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276" w:lineRule="auto" w:before="28" w:after="0"/>
        <w:ind w:left="118" w:right="137" w:firstLine="522"/>
        <w:jc w:val="both"/>
        <w:rPr>
          <w:i/>
          <w:sz w:val="19"/>
        </w:rPr>
      </w:pPr>
      <w:r>
        <w:rPr>
          <w:sz w:val="19"/>
        </w:rPr>
        <w:t>Емкости и трубопроводы, предназначенные для хранения и  транспортирования  масла,  должны быть защищены от статического электричества по </w:t>
      </w:r>
      <w:r>
        <w:rPr>
          <w:i/>
          <w:sz w:val="19"/>
        </w:rPr>
        <w:t>ГОСТ</w:t>
      </w:r>
      <w:r>
        <w:rPr>
          <w:i/>
          <w:spacing w:val="-29"/>
          <w:sz w:val="19"/>
        </w:rPr>
        <w:t> </w:t>
      </w:r>
      <w:r>
        <w:rPr>
          <w:i/>
          <w:sz w:val="19"/>
        </w:rPr>
        <w:t>12.1.018.</w:t>
      </w:r>
    </w:p>
    <w:p>
      <w:pPr>
        <w:pStyle w:val="ListParagraph"/>
        <w:numPr>
          <w:ilvl w:val="1"/>
          <w:numId w:val="8"/>
        </w:numPr>
        <w:tabs>
          <w:tab w:pos="1077" w:val="left" w:leader="none"/>
        </w:tabs>
        <w:spacing w:line="276" w:lineRule="auto" w:before="2" w:after="0"/>
        <w:ind w:left="127" w:right="139" w:firstLine="513"/>
        <w:jc w:val="both"/>
        <w:rPr>
          <w:sz w:val="19"/>
        </w:rPr>
      </w:pPr>
      <w:r>
        <w:rPr>
          <w:sz w:val="19"/>
        </w:rPr>
        <w:t>При разливе масла необходимособратьего вотдельную тару, место разлива протереть сухой тряпкой. При разливе на открытой площадке место разлива необходимо засыпать песком с лоследую- щимвгоудалвнивми обезвреживанием в соответствии стребованиями санитарных правил и норм</w:t>
      </w:r>
      <w:r>
        <w:rPr>
          <w:spacing w:val="-20"/>
          <w:sz w:val="19"/>
        </w:rPr>
        <w:t> </w:t>
      </w:r>
      <w:r>
        <w:rPr>
          <w:sz w:val="19"/>
        </w:rPr>
        <w:t>(33).</w:t>
      </w:r>
    </w:p>
    <w:p>
      <w:pPr>
        <w:pStyle w:val="ListParagraph"/>
        <w:numPr>
          <w:ilvl w:val="1"/>
          <w:numId w:val="8"/>
        </w:numPr>
        <w:tabs>
          <w:tab w:pos="1077" w:val="left" w:leader="none"/>
        </w:tabs>
        <w:spacing w:line="266" w:lineRule="auto" w:before="20" w:after="0"/>
        <w:ind w:left="136" w:right="139" w:firstLine="504"/>
        <w:jc w:val="both"/>
        <w:rPr>
          <w:sz w:val="19"/>
        </w:rPr>
      </w:pPr>
      <w:r>
        <w:rPr>
          <w:sz w:val="19"/>
        </w:rPr>
        <w:t>Помещения для работ с маслом должны быть оборудованы общеобменной приточмо-вытяж-   кой вентиляцией ло </w:t>
      </w:r>
      <w:r>
        <w:rPr>
          <w:i/>
          <w:sz w:val="19"/>
        </w:rPr>
        <w:t>ГОСТ 12.4.021. </w:t>
      </w:r>
      <w:r>
        <w:rPr>
          <w:sz w:val="19"/>
        </w:rPr>
        <w:t>Места интенсивного выделения паров масла должны быть оборудо­ ваны местными</w:t>
      </w:r>
      <w:r>
        <w:rPr>
          <w:spacing w:val="-13"/>
          <w:sz w:val="19"/>
        </w:rPr>
        <w:t> </w:t>
      </w:r>
      <w:r>
        <w:rPr>
          <w:sz w:val="19"/>
        </w:rPr>
        <w:t>отсосами.</w:t>
      </w:r>
    </w:p>
    <w:p>
      <w:pPr>
        <w:pStyle w:val="ListParagraph"/>
        <w:numPr>
          <w:ilvl w:val="0"/>
          <w:numId w:val="8"/>
        </w:numPr>
        <w:tabs>
          <w:tab w:pos="838" w:val="left" w:leader="none"/>
        </w:tabs>
        <w:spacing w:line="276" w:lineRule="auto" w:before="28" w:after="0"/>
        <w:ind w:left="136" w:right="194" w:firstLine="504"/>
        <w:jc w:val="both"/>
        <w:rPr>
          <w:sz w:val="19"/>
        </w:rPr>
      </w:pPr>
      <w:r>
        <w:rPr>
          <w:sz w:val="19"/>
        </w:rPr>
        <w:t>помещениях для хранения масла не допускается хранить кислоты, баллоны с кислородом и дру­ гие</w:t>
      </w:r>
      <w:r>
        <w:rPr>
          <w:spacing w:val="-11"/>
          <w:sz w:val="19"/>
        </w:rPr>
        <w:t> </w:t>
      </w:r>
      <w:r>
        <w:rPr>
          <w:sz w:val="19"/>
        </w:rPr>
        <w:t>окислители.</w:t>
      </w:r>
    </w:p>
    <w:p>
      <w:pPr>
        <w:pStyle w:val="ListParagraph"/>
        <w:numPr>
          <w:ilvl w:val="1"/>
          <w:numId w:val="15"/>
        </w:numPr>
        <w:tabs>
          <w:tab w:pos="1123" w:val="left" w:leader="none"/>
        </w:tabs>
        <w:spacing w:line="276" w:lineRule="auto" w:before="1" w:after="0"/>
        <w:ind w:left="118" w:right="150" w:firstLine="522"/>
        <w:jc w:val="both"/>
        <w:rPr>
          <w:sz w:val="19"/>
        </w:rPr>
      </w:pPr>
      <w:r>
        <w:rPr>
          <w:sz w:val="19"/>
        </w:rPr>
        <w:t>При работе с маслом применяют  индивидуальные  средства  защиты  ло  </w:t>
      </w:r>
      <w:r>
        <w:rPr>
          <w:i/>
          <w:sz w:val="19"/>
        </w:rPr>
        <w:t>ГОСТ  12.4.011.  </w:t>
      </w:r>
      <w:r>
        <w:rPr>
          <w:i/>
          <w:sz w:val="19"/>
        </w:rPr>
        <w:t>ГОСТ 12.4.103. ГОСТ 12.4.111, ГОСТ 12.4.112\л </w:t>
      </w:r>
      <w:r>
        <w:rPr>
          <w:sz w:val="19"/>
        </w:rPr>
        <w:t>типовым отраслевым нормам, утвержденным в установ­ ленном</w:t>
      </w:r>
      <w:r>
        <w:rPr>
          <w:spacing w:val="-6"/>
          <w:sz w:val="19"/>
        </w:rPr>
        <w:t> </w:t>
      </w:r>
      <w:r>
        <w:rPr>
          <w:sz w:val="19"/>
        </w:rPr>
        <w:t>порядке.</w:t>
      </w:r>
    </w:p>
    <w:p>
      <w:pPr>
        <w:pStyle w:val="BodyText"/>
        <w:spacing w:line="276" w:lineRule="auto" w:before="19"/>
        <w:ind w:left="117" w:right="140" w:firstLine="522"/>
        <w:jc w:val="both"/>
        <w:rPr>
          <w:i/>
        </w:rPr>
      </w:pPr>
      <w:r>
        <w:rPr/>
        <w:t>8 местах с концентрацией ларов масла, превышающей 900/300 мг/м</w:t>
      </w:r>
      <w:r>
        <w:rPr>
          <w:position w:val="5"/>
          <w:sz w:val="12"/>
        </w:rPr>
        <w:t>э</w:t>
      </w:r>
      <w:r>
        <w:rPr/>
        <w:t>. необходимо применять фильтрующие противогазы марки ПФМГ с коробкой БКФ и шланговые противогазы марки ПШ-1 или ана­ логичные по </w:t>
      </w:r>
      <w:r>
        <w:rPr>
          <w:i/>
        </w:rPr>
        <w:t>ГОСТ 12.4.034.</w:t>
      </w:r>
    </w:p>
    <w:p>
      <w:pPr>
        <w:pStyle w:val="ListParagraph"/>
        <w:numPr>
          <w:ilvl w:val="1"/>
          <w:numId w:val="15"/>
        </w:numPr>
        <w:tabs>
          <w:tab w:pos="1169" w:val="left" w:leader="none"/>
        </w:tabs>
        <w:spacing w:line="276" w:lineRule="auto" w:before="1" w:after="0"/>
        <w:ind w:left="136" w:right="137" w:firstLine="504"/>
        <w:jc w:val="both"/>
        <w:rPr>
          <w:sz w:val="19"/>
        </w:rPr>
      </w:pPr>
      <w:r>
        <w:rPr>
          <w:sz w:val="19"/>
        </w:rPr>
        <w:t>При попадании масла на открытые участки тела необходимо его удалить и обильно промыть кожу теплой мыльной водой. При попадании на слизистую оболочку глаз необходимо обильно промыть глаза теплой</w:t>
      </w:r>
      <w:r>
        <w:rPr>
          <w:spacing w:val="-11"/>
          <w:sz w:val="19"/>
        </w:rPr>
        <w:t> </w:t>
      </w:r>
      <w:r>
        <w:rPr>
          <w:sz w:val="19"/>
        </w:rPr>
        <w:t>водой.</w:t>
      </w:r>
    </w:p>
    <w:p>
      <w:pPr>
        <w:pStyle w:val="BodyText"/>
        <w:spacing w:before="1"/>
        <w:ind w:left="631"/>
      </w:pPr>
      <w:r>
        <w:rPr/>
        <w:t>Для  защиты  кожи  рук  применяют  защитные  рукавицы  по  </w:t>
      </w:r>
      <w:r>
        <w:rPr>
          <w:i/>
        </w:rPr>
        <w:t>ГОСТ  12.4.010,  </w:t>
      </w:r>
      <w:r>
        <w:rPr/>
        <w:t>мази  и  ласты  по</w:t>
      </w:r>
    </w:p>
    <w:p>
      <w:pPr>
        <w:spacing w:before="33"/>
        <w:ind w:left="126" w:right="0" w:firstLine="0"/>
        <w:jc w:val="left"/>
        <w:rPr>
          <w:i/>
          <w:sz w:val="19"/>
        </w:rPr>
      </w:pPr>
      <w:r>
        <w:rPr>
          <w:i/>
          <w:sz w:val="19"/>
        </w:rPr>
        <w:t>ГОСТ 12.4.068, </w:t>
      </w:r>
      <w:r>
        <w:rPr>
          <w:sz w:val="19"/>
        </w:rPr>
        <w:t>а также средства индивидуальной защиты рук по </w:t>
      </w:r>
      <w:r>
        <w:rPr>
          <w:i/>
          <w:sz w:val="19"/>
        </w:rPr>
        <w:t>ГОСТ 12.4.020.</w:t>
      </w:r>
    </w:p>
    <w:p>
      <w:pPr>
        <w:pStyle w:val="BodyText"/>
        <w:spacing w:before="3"/>
        <w:rPr>
          <w:i/>
          <w:sz w:val="16"/>
        </w:rPr>
      </w:pPr>
    </w:p>
    <w:p>
      <w:pPr>
        <w:spacing w:before="0"/>
        <w:ind w:left="0" w:right="151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54331—2011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5"/>
        </w:numPr>
        <w:tabs>
          <w:tab w:pos="898" w:val="left" w:leader="none"/>
        </w:tabs>
        <w:spacing w:line="240" w:lineRule="auto" w:before="0" w:after="0"/>
        <w:ind w:left="897" w:right="0" w:hanging="261"/>
        <w:jc w:val="left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/>
        <w:t>Охрана</w:t>
      </w:r>
      <w:r>
        <w:rPr/>
        <w:t> окружающей</w:t>
      </w:r>
      <w:r>
        <w:rPr>
          <w:spacing w:val="-5"/>
        </w:rPr>
        <w:t> </w:t>
      </w:r>
      <w:r>
        <w:rPr/>
        <w:t>среды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047" w:val="left" w:leader="none"/>
        </w:tabs>
        <w:spacing w:line="256" w:lineRule="auto" w:before="1" w:after="0"/>
        <w:ind w:left="114" w:right="119" w:firstLine="503"/>
        <w:jc w:val="both"/>
        <w:rPr>
          <w:i/>
          <w:sz w:val="19"/>
        </w:rPr>
      </w:pPr>
      <w:r>
        <w:rPr>
          <w:sz w:val="19"/>
        </w:rPr>
        <w:t>Для охраны атмосферного воздуха от загрязнений выбросами вредных веществ должен быть организован контроль за содержанием предельно допустимых выбросов по </w:t>
      </w:r>
      <w:r>
        <w:rPr>
          <w:i/>
          <w:sz w:val="19"/>
        </w:rPr>
        <w:t>ГОСТ</w:t>
      </w:r>
      <w:r>
        <w:rPr>
          <w:i/>
          <w:spacing w:val="-31"/>
          <w:sz w:val="19"/>
        </w:rPr>
        <w:t> </w:t>
      </w:r>
      <w:r>
        <w:rPr>
          <w:i/>
          <w:sz w:val="19"/>
        </w:rPr>
        <w:t>17.2.3.02.</w:t>
      </w:r>
    </w:p>
    <w:p>
      <w:pPr>
        <w:pStyle w:val="ListParagraph"/>
        <w:numPr>
          <w:ilvl w:val="1"/>
          <w:numId w:val="16"/>
        </w:numPr>
        <w:tabs>
          <w:tab w:pos="1053" w:val="left" w:leader="none"/>
        </w:tabs>
        <w:spacing w:line="249" w:lineRule="auto" w:before="0" w:after="0"/>
        <w:ind w:left="114" w:right="108" w:firstLine="513"/>
        <w:jc w:val="both"/>
        <w:rPr>
          <w:sz w:val="19"/>
        </w:rPr>
      </w:pPr>
      <w:r>
        <w:rPr>
          <w:sz w:val="19"/>
        </w:rPr>
        <w:t>Основными средствами охраны окружающей среды от вредных воздействий масла являются использование герметичного оборудования в технологических процессах и операциях, связанных с про­ изводством. транспортированием, применением и хранением масла, а также строгое соблюдение тех* нологичесхого</w:t>
      </w:r>
      <w:r>
        <w:rPr>
          <w:spacing w:val="-20"/>
          <w:sz w:val="19"/>
        </w:rPr>
        <w:t> </w:t>
      </w:r>
      <w:r>
        <w:rPr>
          <w:sz w:val="19"/>
        </w:rPr>
        <w:t>режима.</w:t>
      </w:r>
    </w:p>
    <w:p>
      <w:pPr>
        <w:pStyle w:val="ListParagraph"/>
        <w:numPr>
          <w:ilvl w:val="1"/>
          <w:numId w:val="16"/>
        </w:numPr>
        <w:tabs>
          <w:tab w:pos="1042" w:val="left" w:leader="none"/>
        </w:tabs>
        <w:spacing w:line="237" w:lineRule="auto" w:before="26" w:after="0"/>
        <w:ind w:left="114" w:right="122" w:firstLine="513"/>
        <w:jc w:val="both"/>
        <w:rPr>
          <w:sz w:val="19"/>
        </w:rPr>
      </w:pPr>
      <w:r>
        <w:rPr>
          <w:sz w:val="19"/>
        </w:rPr>
        <w:t>Изоляционное масло не образует токсичные соединения в воздушной среде и сточных водах в присутствии других веществ или</w:t>
      </w:r>
      <w:r>
        <w:rPr>
          <w:spacing w:val="-13"/>
          <w:sz w:val="19"/>
        </w:rPr>
        <w:t> </w:t>
      </w:r>
      <w:r>
        <w:rPr>
          <w:sz w:val="19"/>
        </w:rPr>
        <w:t>факторов.</w:t>
      </w:r>
    </w:p>
    <w:p>
      <w:pPr>
        <w:pStyle w:val="BodyText"/>
        <w:spacing w:line="237" w:lineRule="auto" w:before="35"/>
        <w:ind w:left="114" w:right="158" w:firstLine="521"/>
        <w:jc w:val="both"/>
      </w:pPr>
      <w:r>
        <w:rPr/>
        <w:t>Предельно допустимая концентрация масла в воде водоема — 0.3 мг/л в соответствии с гигиени­</w:t>
      </w:r>
      <w:bookmarkStart w:name="_bookmark8" w:id="14"/>
      <w:bookmarkEnd w:id="14"/>
      <w:r>
        <w:rPr/>
      </w:r>
      <w:r>
        <w:rPr/>
        <w:t> ческими нормативами (34].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6"/>
        </w:numPr>
        <w:tabs>
          <w:tab w:pos="907" w:val="left" w:leader="none"/>
        </w:tabs>
        <w:spacing w:line="240" w:lineRule="auto" w:before="1" w:after="0"/>
        <w:ind w:left="906" w:right="0" w:hanging="279"/>
        <w:jc w:val="left"/>
      </w:pPr>
      <w:r>
        <w:rPr/>
        <w:t>Правила приемки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1064" w:val="left" w:leader="none"/>
        </w:tabs>
        <w:spacing w:line="247" w:lineRule="auto" w:before="0" w:after="0"/>
        <w:ind w:left="114" w:right="109" w:firstLine="513"/>
        <w:jc w:val="both"/>
        <w:rPr>
          <w:sz w:val="19"/>
        </w:rPr>
      </w:pPr>
      <w:r>
        <w:rPr>
          <w:sz w:val="19"/>
        </w:rPr>
        <w:t>Изоляционное масло принимают партиями. Партией считают любое количество масла, изго­ товленное в ходе технологического цикла,  однородное  по  показателям  качества,  сопровождаемое  одним документом о качестве (паспортом</w:t>
      </w:r>
      <w:r>
        <w:rPr>
          <w:spacing w:val="-16"/>
          <w:sz w:val="19"/>
        </w:rPr>
        <w:t> </w:t>
      </w:r>
      <w:r>
        <w:rPr>
          <w:sz w:val="19"/>
        </w:rPr>
        <w:t>продукции).</w:t>
      </w:r>
    </w:p>
    <w:p>
      <w:pPr>
        <w:pStyle w:val="ListParagraph"/>
        <w:numPr>
          <w:ilvl w:val="1"/>
          <w:numId w:val="16"/>
        </w:numPr>
        <w:tabs>
          <w:tab w:pos="1044" w:val="left" w:leader="none"/>
        </w:tabs>
        <w:spacing w:line="237" w:lineRule="auto" w:before="29" w:after="0"/>
        <w:ind w:left="114" w:right="148" w:firstLine="503"/>
        <w:jc w:val="both"/>
        <w:rPr>
          <w:sz w:val="19"/>
        </w:rPr>
      </w:pPr>
      <w:r>
        <w:rPr>
          <w:sz w:val="19"/>
        </w:rPr>
        <w:t>Для проверки качества изоляционного масла проводят приемо-сдаточные испытания по пока­ зателям 1—10,12.14—16.19.20 таблицы</w:t>
      </w:r>
      <w:r>
        <w:rPr>
          <w:spacing w:val="-6"/>
          <w:sz w:val="19"/>
        </w:rPr>
        <w:t> </w:t>
      </w:r>
      <w:r>
        <w:rPr>
          <w:sz w:val="19"/>
        </w:rPr>
        <w:t>2.</w:t>
      </w:r>
    </w:p>
    <w:p>
      <w:pPr>
        <w:pStyle w:val="ListParagraph"/>
        <w:numPr>
          <w:ilvl w:val="1"/>
          <w:numId w:val="16"/>
        </w:numPr>
        <w:tabs>
          <w:tab w:pos="1048" w:val="left" w:leader="none"/>
        </w:tabs>
        <w:spacing w:line="249" w:lineRule="auto" w:before="33" w:after="0"/>
        <w:ind w:left="105" w:right="112" w:firstLine="522"/>
        <w:jc w:val="left"/>
        <w:rPr>
          <w:sz w:val="19"/>
        </w:rPr>
      </w:pPr>
      <w:r>
        <w:rPr>
          <w:sz w:val="19"/>
        </w:rPr>
        <w:t>При получении неудовлетворительных результатов испытаний хотя бы лоодному из показате­ лей приемо-сдаточных испытаний, приведенных в таблице 2. по нему проводят повторные испытания вновь отобранной пробы, взятой от той же партии. Результаты повторных испытаний являются оконча­ тельными и распространяются на всю</w:t>
      </w:r>
      <w:r>
        <w:rPr>
          <w:spacing w:val="-28"/>
          <w:sz w:val="19"/>
        </w:rPr>
        <w:t> </w:t>
      </w:r>
      <w:r>
        <w:rPr>
          <w:sz w:val="19"/>
        </w:rPr>
        <w:t>партию.</w:t>
      </w:r>
    </w:p>
    <w:p>
      <w:pPr>
        <w:pStyle w:val="ListParagraph"/>
        <w:numPr>
          <w:ilvl w:val="1"/>
          <w:numId w:val="16"/>
        </w:numPr>
        <w:tabs>
          <w:tab w:pos="1038" w:val="left" w:leader="none"/>
        </w:tabs>
        <w:spacing w:line="256" w:lineRule="auto" w:before="7" w:after="0"/>
        <w:ind w:left="105" w:right="120" w:firstLine="522"/>
        <w:jc w:val="both"/>
        <w:rPr>
          <w:sz w:val="19"/>
        </w:rPr>
      </w:pPr>
      <w:r>
        <w:rPr>
          <w:sz w:val="19"/>
        </w:rPr>
        <w:t>Для проверки качества изоляционного масла проводят периодические испытания по показате­ лям 11.13.17,18. 21.22 таблицы 2 не реже одного раза в год. Результаты периодических  испытаний  заносят в документ о качестве (паспорт) испытуемой партии масла и е документы о качестве всех партий до очередных периодических</w:t>
      </w:r>
      <w:r>
        <w:rPr>
          <w:spacing w:val="-11"/>
          <w:sz w:val="19"/>
        </w:rPr>
        <w:t> </w:t>
      </w:r>
      <w:r>
        <w:rPr>
          <w:sz w:val="19"/>
        </w:rPr>
        <w:t>испытаний.</w:t>
      </w:r>
    </w:p>
    <w:p>
      <w:pPr>
        <w:pStyle w:val="ListParagraph"/>
        <w:numPr>
          <w:ilvl w:val="1"/>
          <w:numId w:val="16"/>
        </w:numPr>
        <w:tabs>
          <w:tab w:pos="1095" w:val="left" w:leader="none"/>
        </w:tabs>
        <w:spacing w:line="256" w:lineRule="auto" w:before="1" w:after="0"/>
        <w:ind w:left="114" w:right="109" w:firstLine="513"/>
        <w:jc w:val="both"/>
        <w:rPr>
          <w:sz w:val="19"/>
        </w:rPr>
      </w:pPr>
      <w:r>
        <w:rPr>
          <w:sz w:val="19"/>
        </w:rPr>
        <w:t>При получении неудовлетворительных результатов периодических испытаний изготовитель переводит испытания по данным показателям в категорию приемо-сдаточных до получения положи­ тельных результатов не менее чем на трех партиях</w:t>
      </w:r>
      <w:r>
        <w:rPr>
          <w:spacing w:val="-24"/>
          <w:sz w:val="19"/>
        </w:rPr>
        <w:t> </w:t>
      </w:r>
      <w:r>
        <w:rPr>
          <w:sz w:val="19"/>
        </w:rPr>
        <w:t>подряд.</w:t>
      </w:r>
    </w:p>
    <w:p>
      <w:pPr>
        <w:pStyle w:val="ListParagraph"/>
        <w:numPr>
          <w:ilvl w:val="1"/>
          <w:numId w:val="16"/>
        </w:numPr>
        <w:tabs>
          <w:tab w:pos="1062" w:val="left" w:leader="none"/>
        </w:tabs>
        <w:spacing w:line="256" w:lineRule="auto" w:before="1" w:after="0"/>
        <w:ind w:left="114" w:right="116" w:firstLine="503"/>
        <w:jc w:val="both"/>
        <w:rPr>
          <w:sz w:val="19"/>
        </w:rPr>
      </w:pPr>
      <w:r>
        <w:rPr>
          <w:sz w:val="19"/>
        </w:rPr>
        <w:t>При разногласиях в оценке качества изоляционного масла арбитражным методом испытаний</w:t>
      </w:r>
      <w:bookmarkStart w:name="_bookmark9" w:id="15"/>
      <w:bookmarkEnd w:id="15"/>
      <w:r>
        <w:rPr>
          <w:sz w:val="19"/>
        </w:rPr>
      </w:r>
      <w:r>
        <w:rPr>
          <w:sz w:val="19"/>
        </w:rPr>
        <w:t> устанавливается метод, указанный в таблице 2 первым (или приложении</w:t>
      </w:r>
      <w:r>
        <w:rPr>
          <w:spacing w:val="-11"/>
          <w:sz w:val="19"/>
        </w:rPr>
        <w:t> </w:t>
      </w:r>
      <w:r>
        <w:rPr>
          <w:sz w:val="19"/>
        </w:rPr>
        <w:t>ДА).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6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r>
        <w:rPr/>
        <w:t>Маркировка, упаковка, транспортирование и</w:t>
      </w:r>
      <w:r>
        <w:rPr>
          <w:spacing w:val="-27"/>
        </w:rPr>
        <w:t> </w:t>
      </w:r>
      <w:r>
        <w:rPr/>
        <w:t>хранение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27"/>
      </w:pPr>
      <w:r>
        <w:rPr/>
        <w:t>Упаковка   изоляционного   масла   и   маркировка   потребительской   и   транспортной   тары   —   по</w:t>
      </w:r>
    </w:p>
    <w:p>
      <w:pPr>
        <w:spacing w:before="15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ГОСТ 15Ю.ГОСТ31340иГОСТ 14192.</w:t>
      </w:r>
    </w:p>
    <w:p>
      <w:pPr>
        <w:pStyle w:val="BodyText"/>
        <w:spacing w:before="15"/>
        <w:ind w:left="627"/>
        <w:rPr>
          <w:i/>
        </w:rPr>
      </w:pPr>
      <w:r>
        <w:rPr/>
        <w:t>Транспортирование и хранение изоляционного масла — по </w:t>
      </w:r>
      <w:r>
        <w:rPr>
          <w:i/>
        </w:rPr>
        <w:t>ГОСТ 1510.</w:t>
      </w:r>
    </w:p>
    <w:p>
      <w:pPr>
        <w:pStyle w:val="BodyText"/>
        <w:spacing w:line="256" w:lineRule="auto" w:before="33"/>
        <w:ind w:left="114" w:right="108" w:firstLine="521"/>
        <w:jc w:val="both"/>
      </w:pPr>
      <w:r>
        <w:rPr/>
        <w:t>Изоляционное масло транспортируют наливом в железнодорожных цистернах, в металлических бочках по </w:t>
      </w:r>
      <w:r>
        <w:rPr>
          <w:i/>
        </w:rPr>
        <w:t>ГОСТ 18950 </w:t>
      </w:r>
      <w:r>
        <w:rPr/>
        <w:t>или специальных контейнерах для наливных грузов.</w:t>
      </w:r>
    </w:p>
    <w:p>
      <w:pPr>
        <w:pStyle w:val="BodyText"/>
        <w:spacing w:line="256" w:lineRule="auto"/>
        <w:ind w:left="114" w:right="108" w:firstLine="521"/>
        <w:jc w:val="both"/>
      </w:pPr>
      <w:r>
        <w:rPr/>
        <w:t>Изоляционное масло следует хранить на стеллажах, поддонах или в штабелях в крытых складских</w:t>
      </w:r>
      <w:bookmarkStart w:name="_bookmark10" w:id="16"/>
      <w:bookmarkEnd w:id="16"/>
      <w:r>
        <w:rPr/>
      </w:r>
      <w:r>
        <w:rPr/>
        <w:t> помещениях.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6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r>
        <w:rPr/>
        <w:t>Гарантии изготовителя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1683" w:val="left" w:leader="none"/>
          <w:tab w:pos="1685" w:val="left" w:leader="none"/>
        </w:tabs>
        <w:spacing w:line="256" w:lineRule="auto" w:before="0" w:after="0"/>
        <w:ind w:left="114" w:right="107" w:firstLine="522"/>
        <w:jc w:val="both"/>
        <w:rPr>
          <w:i/>
          <w:sz w:val="19"/>
        </w:rPr>
      </w:pPr>
      <w:r>
        <w:rPr>
          <w:sz w:val="19"/>
        </w:rPr>
        <w:t>Изготовитель гарантирует соответствие изоляционного масла требованиям настоящего стандарта при соблюдении потребителем условий транспортирования и хранения,  предусмотренных  </w:t>
      </w:r>
      <w:r>
        <w:rPr>
          <w:i/>
          <w:sz w:val="19"/>
        </w:rPr>
        <w:t>ГОСТ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1510.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</w:rPr>
      </w:pPr>
    </w:p>
    <w:p>
      <w:pPr>
        <w:spacing w:before="0"/>
        <w:ind w:left="122" w:right="0" w:firstLine="0"/>
        <w:jc w:val="left"/>
        <w:rPr>
          <w:b/>
          <w:sz w:val="17"/>
        </w:rPr>
      </w:pPr>
      <w:r>
        <w:rPr>
          <w:b/>
          <w:sz w:val="17"/>
        </w:rPr>
        <w:t>Ю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25"/>
        <w:jc w:val="right"/>
      </w:pPr>
      <w:r>
        <w:rPr/>
        <w:t>ГОСТ Р 54331—2011</w:t>
      </w:r>
    </w:p>
    <w:p>
      <w:pPr>
        <w:pStyle w:val="BodyText"/>
        <w:spacing w:before="4"/>
        <w:rPr>
          <w:sz w:val="17"/>
        </w:rPr>
      </w:pPr>
    </w:p>
    <w:p>
      <w:pPr>
        <w:spacing w:line="328" w:lineRule="auto" w:before="95"/>
        <w:ind w:left="4231" w:right="4451" w:firstLine="0"/>
        <w:jc w:val="center"/>
        <w:rPr>
          <w:sz w:val="16"/>
        </w:rPr>
      </w:pPr>
      <w:r>
        <w:rPr>
          <w:sz w:val="16"/>
        </w:rPr>
        <w:t>Приложение ДА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448" w:right="3459"/>
        <w:jc w:val="center"/>
      </w:pPr>
      <w:r>
        <w:rPr/>
        <w:t>Арбитражные методы испытаний</w:t>
      </w:r>
    </w:p>
    <w:p>
      <w:pPr>
        <w:pStyle w:val="BodyText"/>
        <w:spacing w:before="7"/>
        <w:rPr>
          <w:sz w:val="16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440" w:hRule="atLeast"/>
        </w:trPr>
        <w:tc>
          <w:tcPr>
            <w:tcW w:w="4815" w:type="dxa"/>
          </w:tcPr>
          <w:p>
            <w:pPr>
              <w:pStyle w:val="TableParagraph"/>
              <w:spacing w:before="150"/>
              <w:ind w:left="1352"/>
              <w:rPr>
                <w:sz w:val="17"/>
              </w:rPr>
            </w:pPr>
            <w:r>
              <w:rPr>
                <w:sz w:val="17"/>
              </w:rPr>
              <w:t>Наименование показателя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150"/>
              <w:ind w:left="1663" w:right="1679"/>
              <w:jc w:val="center"/>
              <w:rPr>
                <w:sz w:val="17"/>
              </w:rPr>
            </w:pPr>
            <w:r>
              <w:rPr>
                <w:sz w:val="17"/>
              </w:rPr>
              <w:t>Метод нспы таиия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line="188" w:lineRule="exact" w:before="96"/>
              <w:ind w:left="408"/>
              <w:rPr>
                <w:sz w:val="17"/>
              </w:rPr>
            </w:pPr>
            <w:r>
              <w:rPr>
                <w:sz w:val="17"/>
              </w:rPr>
              <w:t>Вязкость</w:t>
            </w:r>
          </w:p>
        </w:tc>
        <w:tc>
          <w:tcPr>
            <w:tcW w:w="4842" w:type="dxa"/>
          </w:tcPr>
          <w:p>
            <w:pPr>
              <w:pStyle w:val="TableParagraph"/>
              <w:spacing w:line="188" w:lineRule="exact" w:before="96"/>
              <w:ind w:left="408"/>
              <w:rPr>
                <w:sz w:val="17"/>
              </w:rPr>
            </w:pPr>
            <w:r>
              <w:rPr>
                <w:sz w:val="17"/>
              </w:rPr>
              <w:t>ГОСТ 33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Температура текучести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ГОСТ 20287 (метод А)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Температура вспышки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ГОСТ РЕНИСО 2719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Напряжение пробоя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МЭК 60156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line="188" w:lineRule="exact" w:before="87"/>
              <w:ind w:left="408"/>
              <w:rPr>
                <w:sz w:val="17"/>
              </w:rPr>
            </w:pPr>
            <w:r>
              <w:rPr>
                <w:sz w:val="17"/>
              </w:rPr>
              <w:t>Плотность</w:t>
            </w:r>
          </w:p>
        </w:tc>
        <w:tc>
          <w:tcPr>
            <w:tcW w:w="4842" w:type="dxa"/>
          </w:tcPr>
          <w:p>
            <w:pPr>
              <w:pStyle w:val="TableParagraph"/>
              <w:spacing w:line="188" w:lineRule="exact" w:before="87"/>
              <w:ind w:left="408"/>
              <w:rPr>
                <w:sz w:val="17"/>
              </w:rPr>
            </w:pPr>
            <w:r>
              <w:rPr>
                <w:sz w:val="17"/>
              </w:rPr>
              <w:t>ГОСТ РИСО 3675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Тангенс угла диэлектрических потерь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ГОСТ 6581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Кислотность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ГОСТ 11362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Поверхностное натяжение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399"/>
              <w:rPr>
                <w:sz w:val="17"/>
              </w:rPr>
            </w:pPr>
            <w:r>
              <w:rPr>
                <w:sz w:val="17"/>
              </w:rPr>
              <w:t>АСТМ Д 971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line="188" w:lineRule="exact" w:before="87"/>
              <w:ind w:left="408"/>
              <w:rPr>
                <w:sz w:val="17"/>
              </w:rPr>
            </w:pPr>
            <w:r>
              <w:rPr>
                <w:sz w:val="17"/>
              </w:rPr>
              <w:t>Общее содержание серы</w:t>
            </w:r>
          </w:p>
        </w:tc>
        <w:tc>
          <w:tcPr>
            <w:tcW w:w="4842" w:type="dxa"/>
          </w:tcPr>
          <w:p>
            <w:pPr>
              <w:pStyle w:val="TableParagraph"/>
              <w:spacing w:line="188" w:lineRule="exact" w:before="87"/>
              <w:ind w:left="408"/>
              <w:rPr>
                <w:sz w:val="17"/>
              </w:rPr>
            </w:pPr>
            <w:r>
              <w:rPr>
                <w:sz w:val="17"/>
              </w:rPr>
              <w:t>ГОСТ РЕН ИСО 14596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Коррозионная сера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OIN 51353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Содержание протиеоокислительной присадки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МЭК 60666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Содержание 2-фурфурола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МЭК 61198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Содержание воды</w:t>
            </w:r>
          </w:p>
        </w:tc>
        <w:tc>
          <w:tcPr>
            <w:tcW w:w="4842" w:type="dxa"/>
          </w:tcPr>
          <w:p>
            <w:pPr>
              <w:pStyle w:val="TableParagraph"/>
              <w:spacing w:before="78"/>
              <w:ind w:left="408"/>
              <w:rPr>
                <w:sz w:val="17"/>
              </w:rPr>
            </w:pPr>
            <w:r>
              <w:rPr>
                <w:sz w:val="17"/>
              </w:rPr>
              <w:t>МЭК 60814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Содержание полихлорированных бифенилов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МЭК 61619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Геэостойкость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МЭК 60628</w:t>
            </w:r>
          </w:p>
        </w:tc>
      </w:tr>
      <w:tr>
        <w:trPr>
          <w:trHeight w:val="500" w:hRule="atLeast"/>
        </w:trPr>
        <w:tc>
          <w:tcPr>
            <w:tcW w:w="4815" w:type="dxa"/>
          </w:tcPr>
          <w:p>
            <w:pPr>
              <w:pStyle w:val="TableParagraph"/>
              <w:spacing w:line="210" w:lineRule="atLeast" w:before="55"/>
              <w:ind w:left="120" w:right="287" w:firstLine="287"/>
              <w:rPr>
                <w:sz w:val="17"/>
              </w:rPr>
            </w:pPr>
            <w:r>
              <w:rPr>
                <w:sz w:val="17"/>
              </w:rPr>
              <w:t>Содержание полициклических ароматических угле­ водородов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IP 346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Стабильность против окисления в течение SOO ч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МЭК 61125</w:t>
            </w:r>
          </w:p>
        </w:tc>
      </w:tr>
      <w:tr>
        <w:trPr>
          <w:trHeight w:val="500" w:hRule="atLeast"/>
        </w:trPr>
        <w:tc>
          <w:tcPr>
            <w:tcW w:w="4815" w:type="dxa"/>
          </w:tcPr>
          <w:p>
            <w:pPr>
              <w:pStyle w:val="TableParagraph"/>
              <w:spacing w:line="210" w:lineRule="atLeast" w:before="55"/>
              <w:ind w:left="120" w:right="355" w:firstLine="287"/>
              <w:rPr>
                <w:sz w:val="17"/>
              </w:rPr>
            </w:pPr>
            <w:r>
              <w:rPr>
                <w:sz w:val="17"/>
              </w:rPr>
              <w:t>Испытание корродирующего действия на пластин­ ку из меди марки М1К или М-2 по ГОСТ 8S9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ГОСТ 2917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Содержание механических примесей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ГОСТ 6370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78"/>
              <w:ind w:left="408"/>
              <w:rPr>
                <w:sz w:val="17"/>
              </w:rPr>
            </w:pPr>
            <w:r>
              <w:rPr>
                <w:sz w:val="17"/>
              </w:rPr>
              <w:t>Цвет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ГОСТ 20284</w:t>
            </w:r>
          </w:p>
        </w:tc>
      </w:tr>
      <w:tr>
        <w:trPr>
          <w:trHeight w:val="32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Стабильность против окисления в течение 14 ч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ГОСТ 981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54331—2011</w:t>
      </w:r>
    </w:p>
    <w:p>
      <w:pPr>
        <w:pStyle w:val="BodyText"/>
        <w:spacing w:before="4"/>
        <w:rPr>
          <w:sz w:val="17"/>
        </w:rPr>
      </w:pPr>
    </w:p>
    <w:p>
      <w:pPr>
        <w:spacing w:line="328" w:lineRule="auto" w:before="95"/>
        <w:ind w:left="4238" w:right="4483" w:firstLine="0"/>
        <w:jc w:val="center"/>
        <w:rPr>
          <w:sz w:val="16"/>
        </w:rPr>
      </w:pPr>
      <w:r>
        <w:rPr>
          <w:sz w:val="16"/>
        </w:rPr>
        <w:t>Приложение ДБ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97" w:lineRule="auto"/>
        <w:ind w:left="2623" w:right="1045" w:hanging="1562"/>
      </w:pPr>
      <w:r>
        <w:rPr/>
        <w:t>Сведения о соответствии ссылочных национальных и межгосударственных стандартов стандартам, использованным в качестве ссылочных</w:t>
      </w:r>
    </w:p>
    <w:p>
      <w:pPr>
        <w:pStyle w:val="BodyText"/>
        <w:spacing w:line="201" w:lineRule="exact"/>
        <w:ind w:left="3044"/>
      </w:pPr>
      <w:r>
        <w:rPr/>
        <w:t>в примененном международном стандарте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ДБ.1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278"/>
        <w:gridCol w:w="5130"/>
      </w:tblGrid>
      <w:tr>
        <w:trPr>
          <w:trHeight w:val="620" w:hRule="atLeast"/>
        </w:trPr>
        <w:tc>
          <w:tcPr>
            <w:tcW w:w="3267" w:type="dxa"/>
          </w:tcPr>
          <w:p>
            <w:pPr>
              <w:pStyle w:val="TableParagraph"/>
              <w:spacing w:line="242" w:lineRule="auto" w:before="114"/>
              <w:ind w:left="344" w:right="-45" w:hanging="364"/>
              <w:rPr>
                <w:sz w:val="17"/>
              </w:rPr>
            </w:pPr>
            <w:r>
              <w:rPr>
                <w:sz w:val="17"/>
              </w:rPr>
              <w:t>Обозначение ссылочного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национального, межгосударственного стандарте</w:t>
            </w:r>
          </w:p>
        </w:tc>
        <w:tc>
          <w:tcPr>
            <w:tcW w:w="1278" w:type="dxa"/>
          </w:tcPr>
          <w:p>
            <w:pPr>
              <w:pStyle w:val="TableParagraph"/>
              <w:spacing w:line="242" w:lineRule="auto" w:before="114"/>
              <w:ind w:left="130" w:right="60" w:firstLine="169"/>
              <w:rPr>
                <w:sz w:val="17"/>
              </w:rPr>
            </w:pPr>
            <w:r>
              <w:rPr>
                <w:sz w:val="17"/>
              </w:rPr>
              <w:t>Стелена соответствие</w:t>
            </w:r>
          </w:p>
        </w:tc>
        <w:tc>
          <w:tcPr>
            <w:tcW w:w="513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14"/>
              <w:rPr>
                <w:sz w:val="17"/>
              </w:rPr>
            </w:pPr>
            <w:r>
              <w:rPr>
                <w:sz w:val="17"/>
              </w:rPr>
              <w:t>Обозначение м наименование ссылочного стандарта</w:t>
            </w:r>
          </w:p>
        </w:tc>
      </w:tr>
      <w:tr>
        <w:trPr>
          <w:trHeight w:val="700" w:hRule="atLeast"/>
        </w:trPr>
        <w:tc>
          <w:tcPr>
            <w:tcW w:w="3267" w:type="dxa"/>
          </w:tcPr>
          <w:p>
            <w:pPr>
              <w:pStyle w:val="TableParagraph"/>
              <w:spacing w:before="96"/>
              <w:ind w:left="504"/>
              <w:rPr>
                <w:sz w:val="17"/>
              </w:rPr>
            </w:pPr>
            <w:r>
              <w:rPr>
                <w:sz w:val="17"/>
              </w:rPr>
              <w:t>ГОСТ Р ЕН ИСО 271»—2008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96"/>
              <w:ind w:left="497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130" w:type="dxa"/>
          </w:tcPr>
          <w:p>
            <w:pPr>
              <w:pStyle w:val="TableParagraph"/>
              <w:tabs>
                <w:tab w:pos="859" w:val="left" w:leader="none"/>
                <w:tab w:pos="1471" w:val="left" w:leader="none"/>
                <w:tab w:pos="2508" w:val="left" w:leader="none"/>
                <w:tab w:pos="3919" w:val="left" w:leader="none"/>
              </w:tabs>
              <w:spacing w:line="242" w:lineRule="auto" w:before="78"/>
              <w:ind w:left="103" w:right="138" w:firstLine="288"/>
              <w:rPr>
                <w:sz w:val="17"/>
              </w:rPr>
            </w:pPr>
            <w:r>
              <w:rPr>
                <w:sz w:val="17"/>
              </w:rPr>
              <w:t>ЕН</w:t>
              <w:tab/>
              <w:t>ИСО</w:t>
              <w:tab/>
              <w:t>2719:2002</w:t>
              <w:tab/>
              <w:t>«Определение</w:t>
              <w:tab/>
              <w:t>температуры вспышки.   Метод   с   применением   закрытого   тигля 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Пен-</w:t>
            </w:r>
          </w:p>
          <w:p>
            <w:pPr>
              <w:pStyle w:val="TableParagraph"/>
              <w:spacing w:before="18"/>
              <w:ind w:left="103"/>
              <w:rPr>
                <w:sz w:val="17"/>
              </w:rPr>
            </w:pPr>
            <w:r>
              <w:rPr>
                <w:sz w:val="17"/>
              </w:rPr>
              <w:t>ски-Мартенса»</w:t>
            </w:r>
          </w:p>
        </w:tc>
      </w:tr>
      <w:tr>
        <w:trPr>
          <w:trHeight w:val="700" w:hRule="atLeast"/>
        </w:trPr>
        <w:tc>
          <w:tcPr>
            <w:tcW w:w="3267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ГОСТ Р ИСО 3675—2007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97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130" w:type="dxa"/>
          </w:tcPr>
          <w:p>
            <w:pPr>
              <w:pStyle w:val="TableParagraph"/>
              <w:spacing w:line="249" w:lineRule="auto" w:before="69"/>
              <w:ind w:left="103" w:right="187" w:firstLine="288"/>
              <w:jc w:val="both"/>
              <w:rPr>
                <w:sz w:val="17"/>
              </w:rPr>
            </w:pPr>
            <w:r>
              <w:rPr>
                <w:sz w:val="17"/>
              </w:rPr>
              <w:t>ИСО 3675:1998 «Сырая нефть и жидкие нефтепродук­ ты. Лабораторное определение плотности. Метод с ис­ пользованием ареометре*</w:t>
            </w:r>
          </w:p>
        </w:tc>
      </w:tr>
      <w:tr>
        <w:trPr>
          <w:trHeight w:val="720" w:hRule="atLeast"/>
        </w:trPr>
        <w:tc>
          <w:tcPr>
            <w:tcW w:w="3267" w:type="dxa"/>
          </w:tcPr>
          <w:p>
            <w:pPr>
              <w:pStyle w:val="TableParagraph"/>
              <w:spacing w:before="105"/>
              <w:ind w:left="506"/>
              <w:rPr>
                <w:sz w:val="17"/>
              </w:rPr>
            </w:pPr>
            <w:r>
              <w:rPr>
                <w:sz w:val="17"/>
              </w:rPr>
              <w:t>ГОСТ Р ЕН ИСО 14596—2008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5"/>
              <w:ind w:left="488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130" w:type="dxa"/>
          </w:tcPr>
          <w:p>
            <w:pPr>
              <w:pStyle w:val="TableParagraph"/>
              <w:spacing w:line="242" w:lineRule="auto" w:before="87"/>
              <w:ind w:left="103" w:firstLine="288"/>
              <w:rPr>
                <w:sz w:val="17"/>
              </w:rPr>
            </w:pPr>
            <w:r>
              <w:rPr>
                <w:sz w:val="17"/>
              </w:rPr>
              <w:t>ЕН ИСО 14596:1998 «Нефтепродукты. Определение содержания   серы.   Рентгеновская   флуоресцентная  спек­</w:t>
            </w:r>
          </w:p>
          <w:p>
            <w:pPr>
              <w:pStyle w:val="TableParagraph"/>
              <w:spacing w:before="18"/>
              <w:ind w:left="103"/>
              <w:rPr>
                <w:sz w:val="17"/>
              </w:rPr>
            </w:pPr>
            <w:r>
              <w:rPr>
                <w:sz w:val="17"/>
              </w:rPr>
              <w:t>трометрий с дисперсией по длине волны*</w:t>
            </w:r>
          </w:p>
        </w:tc>
      </w:tr>
      <w:tr>
        <w:trPr>
          <w:trHeight w:val="720" w:hRule="atLeast"/>
        </w:trPr>
        <w:tc>
          <w:tcPr>
            <w:tcW w:w="3267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ГОСТ Р 51069—97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31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130" w:type="dxa"/>
          </w:tcPr>
          <w:p>
            <w:pPr>
              <w:pStyle w:val="TableParagraph"/>
              <w:spacing w:line="254" w:lineRule="auto" w:before="69"/>
              <w:ind w:left="103" w:right="185" w:firstLine="279"/>
              <w:jc w:val="both"/>
              <w:rPr>
                <w:sz w:val="17"/>
              </w:rPr>
            </w:pPr>
            <w:r>
              <w:rPr>
                <w:sz w:val="17"/>
              </w:rPr>
              <w:t>АСТМ Д 1298 «Метод определения плотности, относи­ тельной плотности и плотности е градусах API ареомет­ ром*</w:t>
            </w:r>
          </w:p>
        </w:tc>
      </w:tr>
      <w:tr>
        <w:trPr>
          <w:trHeight w:val="680" w:hRule="atLeast"/>
        </w:trPr>
        <w:tc>
          <w:tcPr>
            <w:tcW w:w="3267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ГОСТ Р 53203—2006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92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130" w:type="dxa"/>
          </w:tcPr>
          <w:p>
            <w:pPr>
              <w:pStyle w:val="TableParagraph"/>
              <w:spacing w:line="242" w:lineRule="auto" w:before="69"/>
              <w:ind w:left="103" w:right="279" w:firstLine="279"/>
              <w:jc w:val="both"/>
              <w:rPr>
                <w:sz w:val="17"/>
              </w:rPr>
            </w:pPr>
            <w:r>
              <w:rPr>
                <w:sz w:val="17"/>
              </w:rPr>
              <w:t>АСТМ Д 2622—05 «Метод определения серы а нефте­ продуктах с дисперсией по длине волны рентгено­ флуоресцентной спектрометрией»</w:t>
            </w:r>
          </w:p>
        </w:tc>
      </w:tr>
      <w:tr>
        <w:trPr>
          <w:trHeight w:val="1320" w:hRule="atLeast"/>
        </w:trPr>
        <w:tc>
          <w:tcPr>
            <w:tcW w:w="3267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ГОСТ Р 53708—2009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88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130" w:type="dxa"/>
          </w:tcPr>
          <w:p>
            <w:pPr>
              <w:pStyle w:val="TableParagraph"/>
              <w:spacing w:line="242" w:lineRule="auto" w:before="69"/>
              <w:ind w:left="112" w:right="153" w:firstLine="270"/>
              <w:jc w:val="both"/>
              <w:rPr>
                <w:sz w:val="17"/>
              </w:rPr>
            </w:pPr>
            <w:r>
              <w:rPr>
                <w:sz w:val="17"/>
              </w:rPr>
              <w:t>АСТМ Д 445—06 «Метод  определения  кинематичес­  кой вязкости прозрачных и непрозрачных жидкостей (и расчет динамической</w:t>
            </w:r>
            <w:r>
              <w:rPr>
                <w:spacing w:val="-29"/>
                <w:sz w:val="17"/>
              </w:rPr>
              <w:t> </w:t>
            </w:r>
            <w:r>
              <w:rPr>
                <w:sz w:val="17"/>
              </w:rPr>
              <w:t>вязкости)»:</w:t>
            </w:r>
          </w:p>
          <w:p>
            <w:pPr>
              <w:pStyle w:val="TableParagraph"/>
              <w:spacing w:line="242" w:lineRule="auto" w:before="18"/>
              <w:ind w:left="103" w:right="178" w:firstLine="288"/>
              <w:jc w:val="both"/>
              <w:rPr>
                <w:sz w:val="17"/>
              </w:rPr>
            </w:pPr>
            <w:r>
              <w:rPr>
                <w:sz w:val="17"/>
              </w:rPr>
              <w:t>ИСО 3104 «Нефтепродукты. Прозрачные и непро­ зрачные  жидкости.  Определение  кинематической   вязкос­</w:t>
            </w:r>
          </w:p>
          <w:p>
            <w:pPr>
              <w:pStyle w:val="TableParagraph"/>
              <w:spacing w:before="18"/>
              <w:ind w:left="103"/>
              <w:rPr>
                <w:sz w:val="17"/>
              </w:rPr>
            </w:pPr>
            <w:r>
              <w:rPr>
                <w:sz w:val="17"/>
              </w:rPr>
              <w:t>ти и расчат динамической вязкости»</w:t>
            </w:r>
          </w:p>
        </w:tc>
      </w:tr>
      <w:tr>
        <w:trPr>
          <w:trHeight w:val="500" w:hRule="atLeast"/>
        </w:trPr>
        <w:tc>
          <w:tcPr>
            <w:tcW w:w="3267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ГОСТ Р 54279—2010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97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130" w:type="dxa"/>
          </w:tcPr>
          <w:p>
            <w:pPr>
              <w:pStyle w:val="TableParagraph"/>
              <w:spacing w:line="210" w:lineRule="atLeast" w:before="55"/>
              <w:ind w:left="112" w:firstLine="270"/>
              <w:rPr>
                <w:sz w:val="17"/>
              </w:rPr>
            </w:pPr>
            <w:r>
              <w:rPr>
                <w:sz w:val="17"/>
              </w:rPr>
              <w:t>АСТМ Д 93 «Стандартный метод определения темпе­ ратуры вспышки а закрытом тигле Пенски-Мвртенса*</w:t>
            </w:r>
          </w:p>
        </w:tc>
      </w:tr>
      <w:tr>
        <w:trPr>
          <w:trHeight w:val="720" w:hRule="atLeast"/>
        </w:trPr>
        <w:tc>
          <w:tcPr>
            <w:tcW w:w="3267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ГОСТ 33—2000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31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130" w:type="dxa"/>
          </w:tcPr>
          <w:p>
            <w:pPr>
              <w:pStyle w:val="TableParagraph"/>
              <w:spacing w:line="242" w:lineRule="auto" w:before="87"/>
              <w:ind w:left="112" w:firstLine="279"/>
              <w:rPr>
                <w:sz w:val="17"/>
              </w:rPr>
            </w:pPr>
            <w:r>
              <w:rPr>
                <w:sz w:val="17"/>
              </w:rPr>
              <w:t>ИСО 3104:1994 «Нефтепродукты. Прозрачные и не­ прозрачные  жидкости.  Определение  кинематической  вяз­</w:t>
            </w:r>
          </w:p>
          <w:p>
            <w:pPr>
              <w:pStyle w:val="TableParagraph"/>
              <w:spacing w:before="18"/>
              <w:ind w:left="112"/>
              <w:rPr>
                <w:sz w:val="17"/>
              </w:rPr>
            </w:pPr>
            <w:r>
              <w:rPr>
                <w:sz w:val="17"/>
              </w:rPr>
              <w:t>кости и расчет динамической вязкости»</w:t>
            </w:r>
          </w:p>
        </w:tc>
      </w:tr>
      <w:tr>
        <w:trPr>
          <w:trHeight w:val="1320" w:hRule="atLeast"/>
        </w:trPr>
        <w:tc>
          <w:tcPr>
            <w:tcW w:w="3267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ГОСТ 6581—75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50"/>
              <w:rPr>
                <w:sz w:val="17"/>
              </w:rPr>
            </w:pPr>
            <w:r>
              <w:rPr>
                <w:sz w:val="17"/>
              </w:rPr>
              <w:t>NEO</w:t>
            </w:r>
          </w:p>
        </w:tc>
        <w:tc>
          <w:tcPr>
            <w:tcW w:w="5130" w:type="dxa"/>
          </w:tcPr>
          <w:p>
            <w:pPr>
              <w:pStyle w:val="TableParagraph"/>
              <w:spacing w:line="242" w:lineRule="auto" w:before="69"/>
              <w:ind w:left="112" w:right="151" w:firstLine="279"/>
              <w:jc w:val="both"/>
              <w:rPr>
                <w:sz w:val="17"/>
              </w:rPr>
            </w:pPr>
            <w:r>
              <w:rPr>
                <w:sz w:val="17"/>
              </w:rPr>
              <w:t>МЭК 60156—1995  «Диэлектрики  жидкие.  Определе­ ние пробивного напряжений при промышленной частоте. Метод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испытания»;</w:t>
            </w:r>
          </w:p>
          <w:p>
            <w:pPr>
              <w:pStyle w:val="TableParagraph"/>
              <w:spacing w:line="242" w:lineRule="auto"/>
              <w:ind w:left="94" w:right="155" w:firstLine="297"/>
              <w:jc w:val="both"/>
              <w:rPr>
                <w:sz w:val="17"/>
              </w:rPr>
            </w:pPr>
            <w:r>
              <w:rPr>
                <w:sz w:val="17"/>
              </w:rPr>
              <w:t>МЭК 60247 «Диэлектрики жидкие. Измерение относи­ тельной   диэлектрической   проницаемости,   тангенса  угла</w:t>
            </w:r>
          </w:p>
          <w:p>
            <w:pPr>
              <w:pStyle w:val="TableParagraph"/>
              <w:spacing w:before="36"/>
              <w:ind w:left="94"/>
              <w:rPr>
                <w:sz w:val="17"/>
              </w:rPr>
            </w:pPr>
            <w:r>
              <w:rPr>
                <w:sz w:val="17"/>
              </w:rPr>
              <w:t>диэлектрических потерь и удельного сопротивления»</w:t>
            </w:r>
          </w:p>
        </w:tc>
      </w:tr>
      <w:tr>
        <w:trPr>
          <w:trHeight w:val="720" w:hRule="atLeast"/>
        </w:trPr>
        <w:tc>
          <w:tcPr>
            <w:tcW w:w="3267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ГОСТ 13003—88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31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130" w:type="dxa"/>
          </w:tcPr>
          <w:p>
            <w:pPr>
              <w:pStyle w:val="TableParagraph"/>
              <w:spacing w:line="242" w:lineRule="auto" w:before="87"/>
              <w:ind w:left="103" w:firstLine="288"/>
              <w:rPr>
                <w:sz w:val="17"/>
              </w:rPr>
            </w:pPr>
            <w:r>
              <w:rPr>
                <w:sz w:val="17"/>
              </w:rPr>
              <w:t>МЭК 60628 «Масла электроизоляционные. Газообра­ зование изоляционных  жидкостей под действием  электри­</w:t>
            </w:r>
          </w:p>
          <w:p>
            <w:pPr>
              <w:pStyle w:val="TableParagraph"/>
              <w:spacing w:before="18"/>
              <w:ind w:left="103"/>
              <w:rPr>
                <w:sz w:val="17"/>
              </w:rPr>
            </w:pPr>
            <w:r>
              <w:rPr>
                <w:sz w:val="17"/>
              </w:rPr>
              <w:t>ческой напряженности и ионизации»</w:t>
            </w:r>
          </w:p>
        </w:tc>
      </w:tr>
      <w:tr>
        <w:trPr>
          <w:trHeight w:val="520" w:hRule="atLeast"/>
        </w:trPr>
        <w:tc>
          <w:tcPr>
            <w:tcW w:w="3267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ГОСТ 20287—91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31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130" w:type="dxa"/>
          </w:tcPr>
          <w:p>
            <w:pPr>
              <w:pStyle w:val="TableParagraph"/>
              <w:spacing w:line="230" w:lineRule="atLeast" w:before="35"/>
              <w:ind w:left="112" w:right="188" w:firstLine="279"/>
              <w:rPr>
                <w:sz w:val="17"/>
              </w:rPr>
            </w:pPr>
            <w:r>
              <w:rPr>
                <w:sz w:val="17"/>
              </w:rPr>
              <w:t>ИСО 3016 «Нефтепродукты. Определение температу­ ры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текучести»</w:t>
            </w:r>
          </w:p>
        </w:tc>
      </w:tr>
      <w:tr>
        <w:trPr>
          <w:trHeight w:val="114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42" w:lineRule="auto" w:before="69"/>
              <w:ind w:left="139" w:right="18" w:firstLine="279"/>
              <w:rPr>
                <w:sz w:val="17"/>
              </w:rPr>
            </w:pPr>
            <w:r>
              <w:rPr>
                <w:sz w:val="17"/>
              </w:rPr>
              <w:t>П р и м е ч а н и е — 8 настоящей таблице использованы следующие условные обозначения степени соот­ ветствия стандартов: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90" w:val="left" w:leader="none"/>
              </w:tabs>
              <w:spacing w:line="240" w:lineRule="auto" w:before="0" w:after="0"/>
              <w:ind w:left="589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IDT—идентичные стандарты;</w:t>
            </w:r>
          </w:p>
          <w:p>
            <w:pPr>
              <w:pStyle w:val="TableParagraph"/>
              <w:spacing w:before="2"/>
              <w:ind w:left="418"/>
              <w:rPr>
                <w:sz w:val="17"/>
              </w:rPr>
            </w:pPr>
            <w:r>
              <w:rPr>
                <w:sz w:val="17"/>
              </w:rPr>
              <w:t>- MOD — модифицированные стандарты.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81" w:val="left" w:leader="none"/>
              </w:tabs>
              <w:spacing w:line="240" w:lineRule="auto" w:before="20" w:after="0"/>
              <w:ind w:left="580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NEG — неэквивалентные</w:t>
            </w:r>
            <w:r>
              <w:rPr>
                <w:spacing w:val="-15"/>
                <w:sz w:val="17"/>
              </w:rPr>
              <w:t> </w:t>
            </w:r>
            <w:r>
              <w:rPr>
                <w:sz w:val="17"/>
              </w:rPr>
              <w:t>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25"/>
        <w:jc w:val="right"/>
      </w:pPr>
      <w:r>
        <w:rPr/>
        <w:t>ГОСТ Р 54331—2011</w:t>
      </w:r>
    </w:p>
    <w:p>
      <w:pPr>
        <w:pStyle w:val="BodyText"/>
        <w:spacing w:before="4"/>
        <w:rPr>
          <w:sz w:val="17"/>
        </w:rPr>
      </w:pPr>
    </w:p>
    <w:p>
      <w:pPr>
        <w:spacing w:line="328" w:lineRule="auto" w:before="95"/>
        <w:ind w:left="4222" w:right="4459" w:firstLine="0"/>
        <w:jc w:val="center"/>
        <w:rPr>
          <w:sz w:val="16"/>
        </w:rPr>
      </w:pPr>
      <w:r>
        <w:rPr>
          <w:sz w:val="16"/>
        </w:rPr>
        <w:t>Приложение ДВ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97" w:lineRule="auto" w:before="108"/>
        <w:ind w:left="2796" w:right="2105" w:hanging="660"/>
      </w:pPr>
      <w:r>
        <w:rPr/>
        <w:t>Сопоставление структуры настоящего стандарта со структурой примененного в нем международного стандарта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а б л и ц а  Д8.1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1"/>
        <w:gridCol w:w="4626"/>
      </w:tblGrid>
      <w:tr>
        <w:trPr>
          <w:trHeight w:val="460" w:hRule="atLeast"/>
        </w:trPr>
        <w:tc>
          <w:tcPr>
            <w:tcW w:w="5031" w:type="dxa"/>
          </w:tcPr>
          <w:p>
            <w:pPr>
              <w:pStyle w:val="TableParagraph"/>
              <w:spacing w:before="150"/>
              <w:ind w:left="1188"/>
              <w:rPr>
                <w:sz w:val="17"/>
              </w:rPr>
            </w:pPr>
            <w:r>
              <w:rPr>
                <w:sz w:val="17"/>
              </w:rPr>
              <w:t>Структура настоящего стандарта</w:t>
            </w:r>
          </w:p>
        </w:tc>
        <w:tc>
          <w:tcPr>
            <w:tcW w:w="4626" w:type="dxa"/>
          </w:tcPr>
          <w:p>
            <w:pPr>
              <w:pStyle w:val="TableParagraph"/>
              <w:spacing w:before="150"/>
              <w:ind w:left="103"/>
              <w:rPr>
                <w:sz w:val="17"/>
              </w:rPr>
            </w:pPr>
            <w:r>
              <w:rPr>
                <w:sz w:val="17"/>
              </w:rPr>
              <w:t>Структура международного стандарта МЭК 60296:2003</w:t>
            </w:r>
          </w:p>
        </w:tc>
      </w:tr>
      <w:tr>
        <w:trPr>
          <w:trHeight w:val="300" w:hRule="atLeast"/>
        </w:trPr>
        <w:tc>
          <w:tcPr>
            <w:tcW w:w="5031" w:type="dxa"/>
          </w:tcPr>
          <w:p>
            <w:pPr>
              <w:pStyle w:val="TableParagraph"/>
              <w:spacing w:before="78"/>
              <w:ind w:left="418"/>
              <w:rPr>
                <w:sz w:val="17"/>
              </w:rPr>
            </w:pPr>
            <w:r>
              <w:rPr>
                <w:sz w:val="17"/>
              </w:rPr>
              <w:t>1 Область применения</w:t>
            </w:r>
          </w:p>
        </w:tc>
        <w:tc>
          <w:tcPr>
            <w:tcW w:w="4626" w:type="dxa"/>
          </w:tcPr>
          <w:p>
            <w:pPr>
              <w:pStyle w:val="TableParagraph"/>
              <w:spacing w:before="78"/>
              <w:ind w:left="409"/>
              <w:rPr>
                <w:sz w:val="17"/>
              </w:rPr>
            </w:pPr>
            <w:r>
              <w:rPr>
                <w:sz w:val="17"/>
              </w:rPr>
              <w:t>1 Область применения</w:t>
            </w:r>
          </w:p>
        </w:tc>
      </w:tr>
      <w:tr>
        <w:trPr>
          <w:trHeight w:val="300" w:hRule="atLeast"/>
        </w:trPr>
        <w:tc>
          <w:tcPr>
            <w:tcW w:w="5031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2 Нормативные ссылки</w:t>
            </w:r>
          </w:p>
        </w:tc>
        <w:tc>
          <w:tcPr>
            <w:tcW w:w="4626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2 Нормативные ссылки</w:t>
            </w:r>
          </w:p>
        </w:tc>
      </w:tr>
      <w:tr>
        <w:trPr>
          <w:trHeight w:val="300" w:hRule="atLeast"/>
        </w:trPr>
        <w:tc>
          <w:tcPr>
            <w:tcW w:w="5031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3 Термины и определения</w:t>
            </w:r>
          </w:p>
        </w:tc>
        <w:tc>
          <w:tcPr>
            <w:tcW w:w="4626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3 Термины и определения</w:t>
            </w:r>
          </w:p>
        </w:tc>
      </w:tr>
      <w:tr>
        <w:trPr>
          <w:trHeight w:val="280" w:hRule="atLeast"/>
        </w:trPr>
        <w:tc>
          <w:tcPr>
            <w:tcW w:w="5031" w:type="dxa"/>
          </w:tcPr>
          <w:p>
            <w:pPr>
              <w:pStyle w:val="TableParagraph"/>
              <w:spacing w:line="188" w:lineRule="exact" w:before="87"/>
              <w:ind w:left="408"/>
              <w:rPr>
                <w:sz w:val="17"/>
              </w:rPr>
            </w:pPr>
            <w:r>
              <w:rPr>
                <w:sz w:val="17"/>
              </w:rPr>
              <w:t>4 Свойстве масла</w:t>
            </w:r>
          </w:p>
        </w:tc>
        <w:tc>
          <w:tcPr>
            <w:tcW w:w="4626" w:type="dxa"/>
          </w:tcPr>
          <w:p>
            <w:pPr>
              <w:pStyle w:val="TableParagraph"/>
              <w:spacing w:line="188" w:lineRule="exact" w:before="87"/>
              <w:ind w:left="400"/>
              <w:rPr>
                <w:sz w:val="17"/>
              </w:rPr>
            </w:pPr>
            <w:r>
              <w:rPr>
                <w:sz w:val="17"/>
              </w:rPr>
              <w:t>4 Свойства масла</w:t>
            </w:r>
          </w:p>
        </w:tc>
      </w:tr>
      <w:tr>
        <w:trPr>
          <w:trHeight w:val="260" w:hRule="atLeast"/>
        </w:trPr>
        <w:tc>
          <w:tcPr>
            <w:tcW w:w="5031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408"/>
              <w:rPr>
                <w:sz w:val="17"/>
              </w:rPr>
            </w:pPr>
            <w:r>
              <w:rPr>
                <w:sz w:val="17"/>
              </w:rPr>
              <w:t>S Классификация, идентификация, общие требовв-</w:t>
            </w:r>
          </w:p>
        </w:tc>
        <w:tc>
          <w:tcPr>
            <w:tcW w:w="462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400"/>
              <w:rPr>
                <w:sz w:val="17"/>
              </w:rPr>
            </w:pPr>
            <w:r>
              <w:rPr>
                <w:sz w:val="17"/>
              </w:rPr>
              <w:t>5 Классификация, идентификация, общие тре-</w:t>
            </w:r>
          </w:p>
        </w:tc>
      </w:tr>
      <w:tr>
        <w:trPr>
          <w:trHeight w:val="220" w:hRule="atLeast"/>
        </w:trPr>
        <w:tc>
          <w:tcPr>
            <w:tcW w:w="5031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21"/>
              <w:rPr>
                <w:sz w:val="17"/>
              </w:rPr>
            </w:pPr>
            <w:r>
              <w:rPr>
                <w:sz w:val="17"/>
              </w:rPr>
              <w:t>ния к поставке, отбору и подготовке проб</w:t>
            </w:r>
          </w:p>
        </w:tc>
        <w:tc>
          <w:tcPr>
            <w:tcW w:w="4626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12"/>
              <w:rPr>
                <w:sz w:val="17"/>
              </w:rPr>
            </w:pPr>
            <w:r>
              <w:rPr>
                <w:sz w:val="17"/>
              </w:rPr>
              <w:t>бования к поставке и отбору проб</w:t>
            </w:r>
          </w:p>
        </w:tc>
      </w:tr>
      <w:tr>
        <w:trPr>
          <w:trHeight w:val="500" w:hRule="atLeast"/>
        </w:trPr>
        <w:tc>
          <w:tcPr>
            <w:tcW w:w="5031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6 Характеристики, их значения и методы испытаний</w:t>
            </w:r>
          </w:p>
        </w:tc>
        <w:tc>
          <w:tcPr>
            <w:tcW w:w="4626" w:type="dxa"/>
          </w:tcPr>
          <w:p>
            <w:pPr>
              <w:pStyle w:val="TableParagraph"/>
              <w:spacing w:line="210" w:lineRule="atLeast" w:before="55"/>
              <w:ind w:left="121" w:right="447" w:firstLine="278"/>
              <w:rPr>
                <w:sz w:val="17"/>
              </w:rPr>
            </w:pPr>
            <w:r>
              <w:rPr>
                <w:sz w:val="17"/>
              </w:rPr>
              <w:t>6 Характеристики, их значение и методы испы­ тания</w:t>
            </w:r>
          </w:p>
        </w:tc>
      </w:tr>
      <w:tr>
        <w:trPr>
          <w:trHeight w:val="500" w:hRule="atLeast"/>
        </w:trPr>
        <w:tc>
          <w:tcPr>
            <w:tcW w:w="5031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7 Требования безопасности **</w:t>
            </w:r>
          </w:p>
        </w:tc>
        <w:tc>
          <w:tcPr>
            <w:tcW w:w="4626" w:type="dxa"/>
          </w:tcPr>
          <w:p>
            <w:pPr>
              <w:pStyle w:val="TableParagraph"/>
              <w:spacing w:line="210" w:lineRule="atLeast" w:before="55"/>
              <w:ind w:left="112" w:right="471" w:firstLine="297"/>
              <w:rPr>
                <w:sz w:val="17"/>
              </w:rPr>
            </w:pPr>
            <w:r>
              <w:rPr>
                <w:sz w:val="17"/>
              </w:rPr>
              <w:t>7 Конкретные требования для конкретных слу­ чаев*</w:t>
            </w:r>
          </w:p>
        </w:tc>
      </w:tr>
      <w:tr>
        <w:trPr>
          <w:trHeight w:val="300" w:hRule="atLeast"/>
        </w:trPr>
        <w:tc>
          <w:tcPr>
            <w:tcW w:w="5031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8 Охрана окружающей среды**</w:t>
            </w:r>
          </w:p>
        </w:tc>
        <w:tc>
          <w:tcPr>
            <w:tcW w:w="4626" w:type="dxa"/>
          </w:tcPr>
          <w:p>
            <w:pPr>
              <w:pStyle w:val="TableParagraph"/>
              <w:spacing w:before="78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5031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9 Правила приемки**</w:t>
            </w:r>
          </w:p>
        </w:tc>
        <w:tc>
          <w:tcPr>
            <w:tcW w:w="4626" w:type="dxa"/>
          </w:tcPr>
          <w:p>
            <w:pPr>
              <w:pStyle w:val="TableParagraph"/>
              <w:spacing w:before="78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5031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1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10 Маркировка, упаковка, транспортирование и хрв-</w:t>
            </w:r>
          </w:p>
        </w:tc>
        <w:tc>
          <w:tcPr>
            <w:tcW w:w="4626" w:type="dxa"/>
            <w:vMerge w:val="restart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5031" w:type="dxa"/>
            <w:tcBorders>
              <w:top w:val="nil"/>
            </w:tcBorders>
          </w:tcPr>
          <w:p>
            <w:pPr>
              <w:pStyle w:val="TableParagraph"/>
              <w:spacing w:line="188" w:lineRule="exact" w:before="11"/>
              <w:ind w:left="120"/>
              <w:rPr>
                <w:sz w:val="17"/>
              </w:rPr>
            </w:pPr>
            <w:r>
              <w:rPr>
                <w:sz w:val="17"/>
              </w:rPr>
              <w:t>нение**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031" w:type="dxa"/>
          </w:tcPr>
          <w:p>
            <w:pPr>
              <w:pStyle w:val="TableParagraph"/>
              <w:spacing w:before="87"/>
              <w:ind w:left="427"/>
              <w:rPr>
                <w:sz w:val="17"/>
              </w:rPr>
            </w:pPr>
            <w:r>
              <w:rPr>
                <w:sz w:val="17"/>
              </w:rPr>
              <w:t>11 Гарантии изготовителя**</w:t>
            </w:r>
          </w:p>
        </w:tc>
        <w:tc>
          <w:tcPr>
            <w:tcW w:w="4626" w:type="dxa"/>
          </w:tcPr>
          <w:p>
            <w:pPr>
              <w:pStyle w:val="TableParagraph"/>
              <w:spacing w:before="78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5031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Приложение ДА Арбитражные методы испытаний</w:t>
            </w:r>
          </w:p>
        </w:tc>
        <w:tc>
          <w:tcPr>
            <w:tcW w:w="4626" w:type="dxa"/>
          </w:tcPr>
          <w:p>
            <w:pPr>
              <w:pStyle w:val="TableParagraph"/>
              <w:spacing w:before="78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503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9"/>
              <w:ind w:left="408"/>
              <w:rPr>
                <w:sz w:val="17"/>
              </w:rPr>
            </w:pPr>
            <w:r>
              <w:rPr>
                <w:sz w:val="17"/>
              </w:rPr>
              <w:t>Приложение ДБ Сведения о соответствии ссылоч-</w:t>
            </w:r>
          </w:p>
        </w:tc>
        <w:tc>
          <w:tcPr>
            <w:tcW w:w="462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5031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20"/>
              <w:rPr>
                <w:sz w:val="17"/>
              </w:rPr>
            </w:pPr>
            <w:r>
              <w:rPr>
                <w:sz w:val="17"/>
              </w:rPr>
              <w:t>ных национальных и межгосударственных стандартов стандартам,   использованным   в   качестве   ссылочных  в</w:t>
            </w:r>
          </w:p>
          <w:p>
            <w:pPr>
              <w:pStyle w:val="TableParagraph"/>
              <w:spacing w:before="25"/>
              <w:ind w:left="120"/>
              <w:rPr>
                <w:sz w:val="17"/>
              </w:rPr>
            </w:pPr>
            <w:r>
              <w:rPr>
                <w:sz w:val="17"/>
              </w:rPr>
              <w:t>примененном международном стандарте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503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9"/>
              <w:ind w:left="408"/>
              <w:rPr>
                <w:sz w:val="17"/>
              </w:rPr>
            </w:pPr>
            <w:r>
              <w:rPr>
                <w:sz w:val="17"/>
              </w:rPr>
              <w:t>Приложение ДВ Сопоставление структуры настоя-</w:t>
            </w:r>
          </w:p>
        </w:tc>
        <w:tc>
          <w:tcPr>
            <w:tcW w:w="462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0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20"/>
              <w:rPr>
                <w:sz w:val="17"/>
              </w:rPr>
            </w:pPr>
            <w:r>
              <w:rPr>
                <w:sz w:val="17"/>
              </w:rPr>
              <w:t>щего  стандарта  со  структурой  примененного  в  нем меж­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дународного стандарта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503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9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Приложение ДГ Текст раздела, подраздела, пункта и</w:t>
            </w:r>
          </w:p>
        </w:tc>
        <w:tc>
          <w:tcPr>
            <w:tcW w:w="462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0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20"/>
              <w:rPr>
                <w:sz w:val="17"/>
              </w:rPr>
            </w:pPr>
            <w:r>
              <w:rPr>
                <w:sz w:val="17"/>
              </w:rPr>
              <w:t>терминологических статей, не включенных в текст насто­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ящего стандарта</w:t>
            </w:r>
          </w:p>
        </w:tc>
        <w:tc>
          <w:tcPr>
            <w:tcW w:w="4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031" w:type="dxa"/>
          </w:tcPr>
          <w:p>
            <w:pPr>
              <w:pStyle w:val="TableParagraph"/>
              <w:spacing w:before="78"/>
              <w:ind w:left="408"/>
              <w:rPr>
                <w:sz w:val="17"/>
              </w:rPr>
            </w:pPr>
            <w:r>
              <w:rPr>
                <w:sz w:val="17"/>
              </w:rPr>
              <w:t>Библиография</w:t>
            </w:r>
          </w:p>
        </w:tc>
        <w:tc>
          <w:tcPr>
            <w:tcW w:w="4626" w:type="dxa"/>
          </w:tcPr>
          <w:p>
            <w:pPr>
              <w:pStyle w:val="TableParagraph"/>
              <w:spacing w:before="87"/>
              <w:ind w:left="400"/>
              <w:rPr>
                <w:sz w:val="17"/>
              </w:rPr>
            </w:pPr>
            <w:r>
              <w:rPr>
                <w:sz w:val="17"/>
              </w:rPr>
              <w:t>Библиография</w:t>
            </w:r>
          </w:p>
        </w:tc>
      </w:tr>
      <w:tr>
        <w:trPr>
          <w:trHeight w:val="260" w:hRule="atLeast"/>
        </w:trPr>
        <w:tc>
          <w:tcPr>
            <w:tcW w:w="965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0" w:lineRule="exact" w:before="69"/>
              <w:ind w:left="759"/>
              <w:rPr>
                <w:sz w:val="17"/>
              </w:rPr>
            </w:pPr>
            <w:r>
              <w:rPr>
                <w:sz w:val="17"/>
              </w:rPr>
              <w:t>* Данный раздел исключен из текста стандарта и приведен в дополнительном приложении ДГ а связи с неце-</w:t>
            </w:r>
          </w:p>
        </w:tc>
      </w:tr>
      <w:tr>
        <w:trPr>
          <w:trHeight w:val="180" w:hRule="atLeast"/>
        </w:trPr>
        <w:tc>
          <w:tcPr>
            <w:tcW w:w="965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20"/>
              <w:rPr>
                <w:sz w:val="17"/>
              </w:rPr>
            </w:pPr>
            <w:r>
              <w:rPr>
                <w:sz w:val="17"/>
              </w:rPr>
              <w:t>несообразностью применения данных требований в Российской Федерации.</w:t>
            </w:r>
          </w:p>
        </w:tc>
      </w:tr>
      <w:tr>
        <w:trPr>
          <w:trHeight w:val="200" w:hRule="atLeast"/>
        </w:trPr>
        <w:tc>
          <w:tcPr>
            <w:tcW w:w="965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938"/>
              <w:rPr>
                <w:sz w:val="17"/>
              </w:rPr>
            </w:pPr>
            <w:r>
              <w:rPr>
                <w:sz w:val="17"/>
              </w:rPr>
              <w:t>*' включение в настоящий стандарт данных разделов обусловлено необходимостью приведения а соотеет-</w:t>
            </w:r>
          </w:p>
        </w:tc>
      </w:tr>
      <w:tr>
        <w:trPr>
          <w:trHeight w:val="240" w:hRule="atLeast"/>
        </w:trPr>
        <w:tc>
          <w:tcPr>
            <w:tcW w:w="503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ind w:left="120"/>
              <w:rPr>
                <w:sz w:val="17"/>
              </w:rPr>
            </w:pPr>
            <w:r>
              <w:rPr>
                <w:sz w:val="17"/>
              </w:rPr>
              <w:t>стене с требованиями ГОСТ 1.5.</w:t>
            </w:r>
          </w:p>
        </w:tc>
        <w:tc>
          <w:tcPr>
            <w:tcW w:w="462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54331—2011</w:t>
      </w:r>
    </w:p>
    <w:p>
      <w:pPr>
        <w:pStyle w:val="BodyText"/>
        <w:spacing w:before="4"/>
        <w:rPr>
          <w:sz w:val="17"/>
        </w:rPr>
      </w:pPr>
    </w:p>
    <w:p>
      <w:pPr>
        <w:spacing w:line="328" w:lineRule="auto" w:before="95"/>
        <w:ind w:left="4256" w:right="4443" w:firstLine="0"/>
        <w:jc w:val="center"/>
        <w:rPr>
          <w:sz w:val="16"/>
        </w:rPr>
      </w:pPr>
      <w:r>
        <w:rPr>
          <w:sz w:val="16"/>
        </w:rPr>
        <w:t>Приложение ДГ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97" w:lineRule="auto"/>
        <w:ind w:left="2926" w:right="2039" w:hanging="843"/>
      </w:pPr>
      <w:r>
        <w:rPr/>
        <w:t>Текст раздела, подраздела, пункта и терминологических статей, не включенных в текст настоящего стандарта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046" w:val="left" w:leader="none"/>
        </w:tabs>
        <w:spacing w:line="288" w:lineRule="auto" w:before="0" w:after="0"/>
        <w:ind w:left="134" w:right="106" w:firstLine="513"/>
        <w:jc w:val="left"/>
        <w:rPr>
          <w:sz w:val="17"/>
        </w:rPr>
      </w:pPr>
      <w:r>
        <w:rPr>
          <w:sz w:val="17"/>
        </w:rPr>
        <w:t>иеингибированное масло (uninhibited oil). Минеральное изоляционное масло, которое не содержит про- тиеоокислительиых присадок, но может содержать другие</w:t>
      </w:r>
      <w:r>
        <w:rPr>
          <w:spacing w:val="-24"/>
          <w:sz w:val="17"/>
        </w:rPr>
        <w:t> </w:t>
      </w:r>
      <w:r>
        <w:rPr>
          <w:sz w:val="17"/>
        </w:rPr>
        <w:t>присадки.</w:t>
      </w:r>
    </w:p>
    <w:p>
      <w:pPr>
        <w:pStyle w:val="ListParagraph"/>
        <w:numPr>
          <w:ilvl w:val="1"/>
          <w:numId w:val="19"/>
        </w:numPr>
        <w:tabs>
          <w:tab w:pos="1069" w:val="left" w:leader="none"/>
        </w:tabs>
        <w:spacing w:line="178" w:lineRule="exact" w:before="0" w:after="0"/>
        <w:ind w:left="1068" w:right="0" w:hanging="421"/>
        <w:jc w:val="left"/>
        <w:rPr>
          <w:sz w:val="17"/>
        </w:rPr>
      </w:pPr>
      <w:r>
        <w:rPr>
          <w:sz w:val="17"/>
        </w:rPr>
        <w:t>незначительно </w:t>
      </w:r>
      <w:r>
        <w:rPr>
          <w:spacing w:val="20"/>
          <w:sz w:val="17"/>
        </w:rPr>
        <w:t> </w:t>
      </w:r>
      <w:r>
        <w:rPr>
          <w:sz w:val="17"/>
        </w:rPr>
        <w:t>ингибированное </w:t>
      </w:r>
      <w:r>
        <w:rPr>
          <w:spacing w:val="20"/>
          <w:sz w:val="17"/>
        </w:rPr>
        <w:t> </w:t>
      </w:r>
      <w:r>
        <w:rPr>
          <w:sz w:val="17"/>
        </w:rPr>
        <w:t>масло </w:t>
      </w:r>
      <w:r>
        <w:rPr>
          <w:spacing w:val="18"/>
          <w:sz w:val="17"/>
        </w:rPr>
        <w:t> </w:t>
      </w:r>
      <w:r>
        <w:rPr>
          <w:sz w:val="17"/>
        </w:rPr>
        <w:t>{trace </w:t>
      </w:r>
      <w:r>
        <w:rPr>
          <w:spacing w:val="18"/>
          <w:sz w:val="17"/>
        </w:rPr>
        <w:t> </w:t>
      </w:r>
      <w:r>
        <w:rPr>
          <w:sz w:val="17"/>
        </w:rPr>
        <w:t>inhibited </w:t>
      </w:r>
      <w:r>
        <w:rPr>
          <w:spacing w:val="18"/>
          <w:sz w:val="17"/>
        </w:rPr>
        <w:t> </w:t>
      </w:r>
      <w:r>
        <w:rPr>
          <w:sz w:val="17"/>
        </w:rPr>
        <w:t>ой): </w:t>
      </w:r>
      <w:r>
        <w:rPr>
          <w:spacing w:val="20"/>
          <w:sz w:val="17"/>
        </w:rPr>
        <w:t> </w:t>
      </w:r>
      <w:r>
        <w:rPr>
          <w:sz w:val="17"/>
        </w:rPr>
        <w:t>Минеральное </w:t>
      </w:r>
      <w:r>
        <w:rPr>
          <w:spacing w:val="20"/>
          <w:sz w:val="17"/>
        </w:rPr>
        <w:t> </w:t>
      </w:r>
      <w:r>
        <w:rPr>
          <w:sz w:val="17"/>
        </w:rPr>
        <w:t>изоляционное </w:t>
      </w:r>
      <w:r>
        <w:rPr>
          <w:spacing w:val="18"/>
          <w:sz w:val="17"/>
        </w:rPr>
        <w:t> </w:t>
      </w:r>
      <w:r>
        <w:rPr>
          <w:sz w:val="17"/>
        </w:rPr>
        <w:t>масло, </w:t>
      </w:r>
      <w:r>
        <w:rPr>
          <w:spacing w:val="20"/>
          <w:sz w:val="17"/>
        </w:rPr>
        <w:t> </w:t>
      </w:r>
      <w:r>
        <w:rPr>
          <w:sz w:val="17"/>
        </w:rPr>
        <w:t>содер­</w:t>
      </w:r>
    </w:p>
    <w:p>
      <w:pPr>
        <w:spacing w:before="39"/>
        <w:ind w:left="134" w:right="0" w:firstLine="0"/>
        <w:jc w:val="left"/>
        <w:rPr>
          <w:sz w:val="17"/>
        </w:rPr>
      </w:pPr>
      <w:r>
        <w:rPr>
          <w:sz w:val="17"/>
        </w:rPr>
        <w:t>жащее до 0.06% протнаоокислительной присадки наряду с другими присадками, квк указано в 3.4.</w:t>
      </w:r>
    </w:p>
    <w:p>
      <w:pPr>
        <w:spacing w:before="56"/>
        <w:ind w:left="647" w:right="0" w:firstLine="0"/>
        <w:jc w:val="left"/>
        <w:rPr>
          <w:sz w:val="17"/>
        </w:rPr>
      </w:pPr>
      <w:r>
        <w:rPr>
          <w:sz w:val="17"/>
        </w:rPr>
        <w:t>5.1.2   Содержание протиеоокислительных присадок (ингибиторов)</w:t>
      </w:r>
    </w:p>
    <w:p>
      <w:pPr>
        <w:spacing w:line="288" w:lineRule="auto" w:before="38"/>
        <w:ind w:left="134" w:right="236" w:firstLine="513"/>
        <w:jc w:val="left"/>
        <w:rPr>
          <w:sz w:val="17"/>
        </w:rPr>
      </w:pPr>
      <w:r>
        <w:rPr>
          <w:sz w:val="17"/>
        </w:rPr>
        <w:t>Электроизоляционные масла классифицируют по трем группам в зависимости от содержания в них протиао- окислительных присадок:</w:t>
      </w: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-  неингибированныезлектроизоляционные масла, маркируемые «и»;</w:t>
      </w:r>
    </w:p>
    <w:p>
      <w:pPr>
        <w:pStyle w:val="ListParagraph"/>
        <w:numPr>
          <w:ilvl w:val="1"/>
          <w:numId w:val="9"/>
        </w:numPr>
        <w:tabs>
          <w:tab w:pos="810" w:val="left" w:leader="none"/>
        </w:tabs>
        <w:spacing w:line="240" w:lineRule="auto" w:before="56" w:after="0"/>
        <w:ind w:left="809" w:right="0" w:hanging="162"/>
        <w:jc w:val="left"/>
        <w:rPr>
          <w:sz w:val="17"/>
        </w:rPr>
      </w:pPr>
      <w:r>
        <w:rPr>
          <w:sz w:val="17"/>
        </w:rPr>
        <w:t>незначительно ингибированные электроизоляционные масла, маркируемые</w:t>
      </w:r>
      <w:r>
        <w:rPr>
          <w:spacing w:val="-32"/>
          <w:sz w:val="17"/>
        </w:rPr>
        <w:t> </w:t>
      </w:r>
      <w:r>
        <w:rPr>
          <w:sz w:val="17"/>
        </w:rPr>
        <w:t>«Т».</w:t>
      </w:r>
    </w:p>
    <w:p>
      <w:pPr>
        <w:pStyle w:val="ListParagraph"/>
        <w:numPr>
          <w:ilvl w:val="1"/>
          <w:numId w:val="9"/>
        </w:numPr>
        <w:tabs>
          <w:tab w:pos="810" w:val="left" w:leader="none"/>
        </w:tabs>
        <w:spacing w:line="240" w:lineRule="auto" w:before="38" w:after="0"/>
        <w:ind w:left="809" w:right="0" w:hanging="162"/>
        <w:jc w:val="left"/>
        <w:rPr>
          <w:sz w:val="17"/>
        </w:rPr>
      </w:pPr>
      <w:r>
        <w:rPr>
          <w:sz w:val="17"/>
        </w:rPr>
        <w:t>ингибированные электроизоляционные масла, маркируемые</w:t>
      </w:r>
      <w:r>
        <w:rPr>
          <w:spacing w:val="-19"/>
          <w:sz w:val="17"/>
        </w:rPr>
        <w:t> </w:t>
      </w:r>
      <w:r>
        <w:rPr>
          <w:sz w:val="17"/>
        </w:rPr>
        <w:t>«I*.</w:t>
      </w:r>
    </w:p>
    <w:p>
      <w:pPr>
        <w:spacing w:before="110"/>
        <w:ind w:left="647" w:right="0" w:firstLine="0"/>
        <w:jc w:val="left"/>
        <w:rPr>
          <w:sz w:val="17"/>
        </w:rPr>
      </w:pPr>
      <w:r>
        <w:rPr>
          <w:sz w:val="17"/>
        </w:rPr>
        <w:t>6.14 Склонность к образованию электростатического заряда (ЕСТ)</w:t>
      </w:r>
    </w:p>
    <w:p>
      <w:pPr>
        <w:spacing w:line="273" w:lineRule="auto" w:before="110"/>
        <w:ind w:left="134" w:right="118" w:firstLine="503"/>
        <w:jc w:val="both"/>
        <w:rPr>
          <w:sz w:val="17"/>
        </w:rPr>
      </w:pPr>
      <w:r>
        <w:rPr>
          <w:sz w:val="17"/>
        </w:rPr>
        <w:t>Склонность к образованию электростатического заряда изоляционного масла является  важной  характерис­ тикой для определенных конструкций трансформаторов HV и EHV. которые имеют такую  скорость  прокачивания масла, при которой может образоваться электростатический заряд. Такой заряд может привести к разрядке, вызы­ вающей поломку трансформаторе. ЕСТ является требованием в конкретном случае.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0"/>
        </w:numPr>
        <w:tabs>
          <w:tab w:pos="789" w:val="left" w:leader="none"/>
        </w:tabs>
        <w:spacing w:line="240" w:lineRule="auto" w:before="0" w:after="0"/>
        <w:ind w:left="788" w:right="0" w:hanging="141"/>
        <w:jc w:val="left"/>
        <w:rPr>
          <w:sz w:val="17"/>
        </w:rPr>
      </w:pPr>
      <w:r>
        <w:rPr>
          <w:sz w:val="17"/>
        </w:rPr>
        <w:t>Конкретные требования для конкретных</w:t>
      </w:r>
      <w:r>
        <w:rPr>
          <w:spacing w:val="-12"/>
          <w:sz w:val="17"/>
        </w:rPr>
        <w:t> </w:t>
      </w:r>
      <w:r>
        <w:rPr>
          <w:sz w:val="17"/>
        </w:rPr>
        <w:t>случаев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1026" w:val="left" w:leader="none"/>
        </w:tabs>
        <w:spacing w:line="288" w:lineRule="auto" w:before="0" w:after="0"/>
        <w:ind w:left="134" w:right="119" w:firstLine="513"/>
        <w:jc w:val="left"/>
        <w:rPr>
          <w:sz w:val="17"/>
        </w:rPr>
      </w:pPr>
      <w:r>
        <w:rPr>
          <w:sz w:val="17"/>
        </w:rPr>
        <w:t>В некоторых случаях могут быть установлены более жесткие требования по показателям: устойчивость к окислению и содержание</w:t>
      </w:r>
      <w:r>
        <w:rPr>
          <w:spacing w:val="-9"/>
          <w:sz w:val="17"/>
        </w:rPr>
        <w:t> </w:t>
      </w:r>
      <w:r>
        <w:rPr>
          <w:sz w:val="17"/>
        </w:rPr>
        <w:t>серы.</w:t>
      </w:r>
    </w:p>
    <w:p>
      <w:pPr>
        <w:spacing w:line="178" w:lineRule="exact" w:before="0"/>
        <w:ind w:left="125" w:right="0" w:firstLine="521"/>
        <w:jc w:val="left"/>
        <w:rPr>
          <w:sz w:val="17"/>
        </w:rPr>
      </w:pPr>
      <w:r>
        <w:rPr>
          <w:sz w:val="17"/>
        </w:rPr>
        <w:t>7.1.1 Для  трансформаторов  с  высокими  значениями  рабочей  температуры  или для обеспечения более  про­</w:t>
      </w:r>
    </w:p>
    <w:p>
      <w:pPr>
        <w:spacing w:line="288" w:lineRule="auto" w:before="21"/>
        <w:ind w:left="134" w:right="236" w:hanging="9"/>
        <w:jc w:val="left"/>
        <w:rPr>
          <w:sz w:val="17"/>
        </w:rPr>
      </w:pPr>
      <w:r>
        <w:rPr>
          <w:sz w:val="17"/>
        </w:rPr>
        <w:t>должительного срока службы могут быть установлены более строгие значения показателей после испытания на окисление МЭК 61125. метод С. Это относится в основном к ингибированным маслам I</w:t>
      </w:r>
      <w:r>
        <w:rPr>
          <w:position w:val="4"/>
          <w:sz w:val="11"/>
        </w:rPr>
        <w:t>21</w:t>
      </w:r>
      <w:r>
        <w:rPr>
          <w:sz w:val="17"/>
        </w:rPr>
        <w:t>-</w:t>
      </w:r>
      <w:r>
        <w:rPr>
          <w:position w:val="4"/>
          <w:sz w:val="11"/>
        </w:rPr>
        <w:t>* 31</w:t>
      </w:r>
      <w:r>
        <w:rPr>
          <w:sz w:val="17"/>
        </w:rPr>
        <w:t>:</w:t>
      </w:r>
    </w:p>
    <w:p>
      <w:pPr>
        <w:pStyle w:val="ListParagraph"/>
        <w:numPr>
          <w:ilvl w:val="0"/>
          <w:numId w:val="21"/>
        </w:numPr>
        <w:tabs>
          <w:tab w:pos="800" w:val="left" w:leader="none"/>
          <w:tab w:pos="3024" w:val="left" w:leader="none"/>
        </w:tabs>
        <w:spacing w:line="240" w:lineRule="auto" w:before="0" w:after="0"/>
        <w:ind w:left="800" w:right="0" w:hanging="153"/>
        <w:jc w:val="left"/>
        <w:rPr>
          <w:sz w:val="17"/>
        </w:rPr>
      </w:pPr>
      <w:r>
        <w:rPr>
          <w:sz w:val="17"/>
        </w:rPr>
        <w:t>общая</w:t>
      </w:r>
      <w:r>
        <w:rPr>
          <w:spacing w:val="-3"/>
          <w:sz w:val="17"/>
        </w:rPr>
        <w:t> </w:t>
      </w:r>
      <w:r>
        <w:rPr>
          <w:sz w:val="17"/>
        </w:rPr>
        <w:t>кислотность:</w:t>
        <w:tab/>
        <w:t>не более 0.3</w:t>
      </w:r>
      <w:r>
        <w:rPr>
          <w:spacing w:val="-2"/>
          <w:sz w:val="17"/>
        </w:rPr>
        <w:t> </w:t>
      </w:r>
      <w:r>
        <w:rPr>
          <w:sz w:val="17"/>
        </w:rPr>
        <w:t>мгКОН/г:</w:t>
      </w:r>
    </w:p>
    <w:p>
      <w:pPr>
        <w:pStyle w:val="ListParagraph"/>
        <w:numPr>
          <w:ilvl w:val="1"/>
          <w:numId w:val="9"/>
        </w:numPr>
        <w:tabs>
          <w:tab w:pos="800" w:val="left" w:leader="none"/>
          <w:tab w:pos="3040" w:val="left" w:leader="none"/>
        </w:tabs>
        <w:spacing w:line="240" w:lineRule="auto" w:before="38" w:after="0"/>
        <w:ind w:left="800" w:right="0" w:hanging="153"/>
        <w:jc w:val="left"/>
        <w:rPr>
          <w:sz w:val="17"/>
        </w:rPr>
      </w:pPr>
      <w:r>
        <w:rPr>
          <w:sz w:val="17"/>
        </w:rPr>
        <w:t>осадок:</w:t>
        <w:tab/>
        <w:t>не более</w:t>
      </w:r>
      <w:r>
        <w:rPr>
          <w:spacing w:val="-2"/>
          <w:sz w:val="17"/>
        </w:rPr>
        <w:t> </w:t>
      </w:r>
      <w:r>
        <w:rPr>
          <w:sz w:val="17"/>
        </w:rPr>
        <w:t>0,05%:</w:t>
      </w:r>
    </w:p>
    <w:p>
      <w:pPr>
        <w:pStyle w:val="ListParagraph"/>
        <w:numPr>
          <w:ilvl w:val="0"/>
          <w:numId w:val="21"/>
        </w:numPr>
        <w:tabs>
          <w:tab w:pos="810" w:val="left" w:leader="none"/>
          <w:tab w:pos="3040" w:val="left" w:leader="none"/>
        </w:tabs>
        <w:spacing w:line="240" w:lineRule="auto" w:before="38" w:after="0"/>
        <w:ind w:left="809" w:right="0" w:hanging="162"/>
        <w:jc w:val="left"/>
        <w:rPr>
          <w:sz w:val="17"/>
        </w:rPr>
      </w:pPr>
      <w:r>
        <w:rPr>
          <w:sz w:val="17"/>
        </w:rPr>
        <w:t>DDF при 90</w:t>
      </w:r>
      <w:r>
        <w:rPr>
          <w:spacing w:val="-2"/>
          <w:sz w:val="17"/>
        </w:rPr>
        <w:t> </w:t>
      </w:r>
      <w:r>
        <w:rPr>
          <w:position w:val="4"/>
          <w:sz w:val="11"/>
        </w:rPr>
        <w:t>4</w:t>
      </w:r>
      <w:r>
        <w:rPr>
          <w:sz w:val="17"/>
        </w:rPr>
        <w:t>С:</w:t>
        <w:tab/>
        <w:t>не более</w:t>
      </w:r>
      <w:r>
        <w:rPr>
          <w:spacing w:val="-2"/>
          <w:sz w:val="17"/>
        </w:rPr>
        <w:t> </w:t>
      </w:r>
      <w:r>
        <w:rPr>
          <w:sz w:val="17"/>
        </w:rPr>
        <w:t>0.050:</w:t>
      </w:r>
    </w:p>
    <w:p>
      <w:pPr>
        <w:pStyle w:val="ListParagraph"/>
        <w:numPr>
          <w:ilvl w:val="1"/>
          <w:numId w:val="9"/>
        </w:numPr>
        <w:tabs>
          <w:tab w:pos="800" w:val="left" w:leader="none"/>
        </w:tabs>
        <w:spacing w:line="240" w:lineRule="auto" w:before="56" w:after="0"/>
        <w:ind w:left="800" w:right="0" w:hanging="153"/>
        <w:jc w:val="left"/>
        <w:rPr>
          <w:sz w:val="17"/>
        </w:rPr>
      </w:pPr>
      <w:r>
        <w:rPr>
          <w:sz w:val="17"/>
        </w:rPr>
        <w:t>общее содержание серы: не более</w:t>
      </w:r>
      <w:r>
        <w:rPr>
          <w:spacing w:val="-7"/>
          <w:sz w:val="17"/>
        </w:rPr>
        <w:t> </w:t>
      </w:r>
      <w:r>
        <w:rPr>
          <w:sz w:val="17"/>
        </w:rPr>
        <w:t>0,15%.</w:t>
      </w:r>
    </w:p>
    <w:p>
      <w:pPr>
        <w:pStyle w:val="ListParagraph"/>
        <w:numPr>
          <w:ilvl w:val="1"/>
          <w:numId w:val="20"/>
        </w:numPr>
        <w:tabs>
          <w:tab w:pos="999" w:val="left" w:leader="none"/>
        </w:tabs>
        <w:spacing w:line="240" w:lineRule="auto" w:before="110" w:after="0"/>
        <w:ind w:left="998" w:right="0" w:hanging="351"/>
        <w:jc w:val="left"/>
        <w:rPr>
          <w:sz w:val="17"/>
        </w:rPr>
      </w:pPr>
      <w:r>
        <w:rPr>
          <w:sz w:val="17"/>
        </w:rPr>
        <w:t>Склонность</w:t>
      </w:r>
      <w:r>
        <w:rPr>
          <w:spacing w:val="-10"/>
          <w:sz w:val="17"/>
        </w:rPr>
        <w:t> </w:t>
      </w:r>
      <w:r>
        <w:rPr>
          <w:sz w:val="17"/>
        </w:rPr>
        <w:t>к</w:t>
      </w:r>
      <w:r>
        <w:rPr>
          <w:spacing w:val="-9"/>
          <w:sz w:val="17"/>
        </w:rPr>
        <w:t> </w:t>
      </w:r>
      <w:r>
        <w:rPr>
          <w:sz w:val="17"/>
        </w:rPr>
        <w:t>образованию</w:t>
      </w:r>
      <w:r>
        <w:rPr>
          <w:spacing w:val="-10"/>
          <w:sz w:val="17"/>
        </w:rPr>
        <w:t> </w:t>
      </w:r>
      <w:r>
        <w:rPr>
          <w:sz w:val="17"/>
        </w:rPr>
        <w:t>электростатического</w:t>
      </w:r>
      <w:r>
        <w:rPr>
          <w:spacing w:val="-10"/>
          <w:sz w:val="17"/>
        </w:rPr>
        <w:t> </w:t>
      </w:r>
      <w:r>
        <w:rPr>
          <w:sz w:val="17"/>
        </w:rPr>
        <w:t>заряда</w:t>
      </w:r>
      <w:r>
        <w:rPr>
          <w:spacing w:val="-10"/>
          <w:sz w:val="17"/>
        </w:rPr>
        <w:t> </w:t>
      </w:r>
      <w:r>
        <w:rPr>
          <w:sz w:val="17"/>
        </w:rPr>
        <w:t>(ЕСТ)</w:t>
      </w:r>
    </w:p>
    <w:p>
      <w:pPr>
        <w:spacing w:line="276" w:lineRule="auto" w:before="74"/>
        <w:ind w:left="134" w:right="152" w:firstLine="503"/>
        <w:jc w:val="both"/>
        <w:rPr>
          <w:sz w:val="17"/>
        </w:rPr>
      </w:pPr>
      <w:r>
        <w:rPr>
          <w:sz w:val="17"/>
        </w:rPr>
        <w:t>Для силовых трансформаторов с охлаждением или без по МЭК 60076-2 с высокой скоростью циркуляции мас­ ла. например трансформаторов HV/DC, предельные значения могут быть согласованы между покупателем и изго­ товителем.</w:t>
      </w:r>
    </w:p>
    <w:p>
      <w:pPr>
        <w:pStyle w:val="ListParagraph"/>
        <w:numPr>
          <w:ilvl w:val="1"/>
          <w:numId w:val="20"/>
        </w:numPr>
        <w:tabs>
          <w:tab w:pos="1008" w:val="left" w:leader="none"/>
        </w:tabs>
        <w:spacing w:line="240" w:lineRule="auto" w:before="82" w:after="0"/>
        <w:ind w:left="1007" w:right="0" w:hanging="360"/>
        <w:jc w:val="left"/>
        <w:rPr>
          <w:sz w:val="17"/>
        </w:rPr>
      </w:pPr>
      <w:r>
        <w:rPr>
          <w:sz w:val="17"/>
        </w:rPr>
        <w:t>Газообразование</w:t>
      </w:r>
    </w:p>
    <w:p>
      <w:pPr>
        <w:spacing w:line="273" w:lineRule="auto" w:before="110"/>
        <w:ind w:left="134" w:right="113" w:firstLine="503"/>
        <w:jc w:val="both"/>
        <w:rPr>
          <w:sz w:val="17"/>
        </w:rPr>
      </w:pPr>
      <w:r>
        <w:rPr>
          <w:sz w:val="17"/>
        </w:rPr>
        <w:t>Для оборудования с высокой напряженностью  электрического  поля  или  специальной  конструкции  газ.  кото­ рый может образоваться в определенных условиях напряженности, должен поглощаться маслом. Склонность к газообразованию по МЭК 60628 в данном случае должна быть согласована между изготовителем и пользователем масла</w:t>
      </w:r>
      <w:r>
        <w:rPr>
          <w:position w:val="4"/>
          <w:sz w:val="11"/>
        </w:rPr>
        <w:t>4</w:t>
      </w:r>
      <w:r>
        <w:rPr>
          <w:sz w:val="17"/>
        </w:rPr>
        <w:t>*.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spacing w:line="288" w:lineRule="auto" w:before="0"/>
        <w:ind w:left="133" w:right="236" w:firstLine="504"/>
        <w:jc w:val="left"/>
        <w:rPr>
          <w:sz w:val="17"/>
        </w:rPr>
      </w:pPr>
      <w:r>
        <w:rPr>
          <w:position w:val="4"/>
          <w:sz w:val="11"/>
        </w:rPr>
        <w:t>2| </w:t>
      </w:r>
      <w:r>
        <w:rPr>
          <w:sz w:val="17"/>
        </w:rPr>
        <w:t>8 некоторых странах могут потребоваться более строгие предельные значения и/или дополнительные требования.</w:t>
      </w:r>
    </w:p>
    <w:p>
      <w:pPr>
        <w:spacing w:line="288" w:lineRule="auto" w:before="0"/>
        <w:ind w:left="116" w:right="236" w:firstLine="485"/>
        <w:jc w:val="left"/>
        <w:rPr>
          <w:sz w:val="17"/>
        </w:rPr>
      </w:pPr>
      <w:r>
        <w:rPr>
          <w:position w:val="4"/>
          <w:sz w:val="11"/>
        </w:rPr>
        <w:t>31 </w:t>
      </w:r>
      <w:r>
        <w:rPr>
          <w:sz w:val="17"/>
        </w:rPr>
        <w:t>В некоторых странах DDF макс. 0,020 после 2 ч окисления (см. МЭК 61625, метод С)считвется приемлемым для применения в измерительных трансформаторах EHV.</w:t>
      </w:r>
    </w:p>
    <w:p>
      <w:pPr>
        <w:spacing w:line="178" w:lineRule="exact" w:before="0"/>
        <w:ind w:left="592" w:right="0" w:firstLine="0"/>
        <w:jc w:val="left"/>
        <w:rPr>
          <w:sz w:val="17"/>
        </w:rPr>
      </w:pPr>
      <w:r>
        <w:rPr>
          <w:position w:val="4"/>
          <w:sz w:val="11"/>
        </w:rPr>
        <w:t>41  </w:t>
      </w:r>
      <w:r>
        <w:rPr>
          <w:sz w:val="17"/>
        </w:rPr>
        <w:t>В некоторых странах имеются предельные значения.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2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185"/>
        <w:jc w:val="right"/>
      </w:pPr>
      <w:r>
        <w:rPr/>
        <w:t>ГОСТ Р 54331—2011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4053" w:right="4317"/>
        <w:jc w:val="center"/>
      </w:pPr>
      <w:r>
        <w:rPr/>
        <w:t>Библиография</w:t>
      </w: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860" w:right="1320"/>
        </w:sectPr>
      </w:pPr>
    </w:p>
    <w:p>
      <w:pPr>
        <w:spacing w:before="113"/>
        <w:ind w:left="104" w:right="0" w:firstLine="0"/>
        <w:jc w:val="left"/>
        <w:rPr>
          <w:sz w:val="17"/>
        </w:rPr>
      </w:pPr>
      <w:r>
        <w:rPr>
          <w:sz w:val="17"/>
        </w:rPr>
        <w:t>[1]   МЭК 60666 &lt;2010)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422" w:right="0" w:firstLine="0"/>
        <w:jc w:val="left"/>
        <w:rPr>
          <w:sz w:val="17"/>
        </w:rPr>
      </w:pPr>
      <w:r>
        <w:rPr>
          <w:sz w:val="17"/>
        </w:rPr>
        <w:t>[IEC 60666 &lt;2010)]</w:t>
      </w:r>
    </w:p>
    <w:p>
      <w:pPr>
        <w:spacing w:before="74"/>
        <w:ind w:left="104" w:right="0" w:firstLine="0"/>
        <w:jc w:val="left"/>
        <w:rPr>
          <w:sz w:val="17"/>
        </w:rPr>
      </w:pPr>
      <w:r>
        <w:rPr>
          <w:sz w:val="17"/>
        </w:rPr>
        <w:t>[2]   МЭК 60422 (2003)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416" w:right="0" w:firstLine="0"/>
        <w:jc w:val="left"/>
        <w:rPr>
          <w:sz w:val="17"/>
        </w:rPr>
      </w:pPr>
      <w:r>
        <w:rPr>
          <w:sz w:val="17"/>
        </w:rPr>
        <w:t>[IEC 60422 &lt;2003))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[3]   МЭК 60475(1974)</w:t>
      </w:r>
    </w:p>
    <w:p>
      <w:pPr>
        <w:spacing w:before="74"/>
        <w:ind w:left="409" w:right="0" w:firstLine="0"/>
        <w:jc w:val="left"/>
        <w:rPr>
          <w:sz w:val="17"/>
        </w:rPr>
      </w:pPr>
      <w:r>
        <w:rPr>
          <w:sz w:val="17"/>
        </w:rPr>
        <w:t>|IEC 60475 &lt;1974)]</w:t>
      </w:r>
    </w:p>
    <w:p>
      <w:pPr>
        <w:spacing w:before="74"/>
        <w:ind w:left="104" w:right="0" w:firstLine="0"/>
        <w:jc w:val="left"/>
        <w:rPr>
          <w:sz w:val="17"/>
        </w:rPr>
      </w:pPr>
      <w:r>
        <w:rPr>
          <w:sz w:val="17"/>
        </w:rPr>
        <w:t>[4]   МЭК 60076-2 (2011)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445" w:right="0" w:firstLine="0"/>
        <w:jc w:val="left"/>
        <w:rPr>
          <w:sz w:val="17"/>
        </w:rPr>
      </w:pPr>
      <w:r>
        <w:rPr>
          <w:sz w:val="17"/>
        </w:rPr>
        <w:t>рЕС 60076-2 &lt;2011)]</w:t>
      </w:r>
    </w:p>
    <w:p>
      <w:pPr>
        <w:spacing w:before="74"/>
        <w:ind w:left="104" w:right="0" w:firstLine="0"/>
        <w:jc w:val="left"/>
        <w:rPr>
          <w:sz w:val="17"/>
        </w:rPr>
      </w:pPr>
      <w:r>
        <w:rPr>
          <w:sz w:val="17"/>
        </w:rPr>
        <w:t>[5]   МЭК 61868 (1996)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442" w:right="0" w:firstLine="0"/>
        <w:jc w:val="left"/>
        <w:rPr>
          <w:sz w:val="17"/>
        </w:rPr>
      </w:pPr>
      <w:r>
        <w:rPr>
          <w:sz w:val="17"/>
        </w:rPr>
        <w:t>[IEC 61868 (1968)]</w:t>
      </w:r>
    </w:p>
    <w:p>
      <w:pPr>
        <w:spacing w:before="74"/>
        <w:ind w:left="104" w:right="0" w:firstLine="0"/>
        <w:jc w:val="left"/>
        <w:rPr>
          <w:sz w:val="17"/>
        </w:rPr>
      </w:pPr>
      <w:r>
        <w:rPr>
          <w:sz w:val="17"/>
        </w:rPr>
        <w:t>[61 АСТМ Д 97—09</w:t>
      </w:r>
    </w:p>
    <w:p>
      <w:pPr>
        <w:spacing w:before="74"/>
        <w:ind w:left="409" w:right="0" w:firstLine="0"/>
        <w:jc w:val="left"/>
        <w:rPr>
          <w:sz w:val="17"/>
        </w:rPr>
      </w:pPr>
      <w:r>
        <w:rPr>
          <w:sz w:val="17"/>
        </w:rPr>
        <w:t>(ASTM О 97—09)</w:t>
      </w:r>
    </w:p>
    <w:p>
      <w:pPr>
        <w:spacing w:before="74"/>
        <w:ind w:left="104" w:right="0" w:firstLine="0"/>
        <w:jc w:val="left"/>
        <w:rPr>
          <w:sz w:val="17"/>
        </w:rPr>
      </w:pPr>
      <w:r>
        <w:rPr>
          <w:sz w:val="17"/>
        </w:rPr>
        <w:t>[7] ИСО 3016:1994</w:t>
      </w:r>
    </w:p>
    <w:p>
      <w:pPr>
        <w:spacing w:before="74"/>
        <w:ind w:left="409" w:right="0" w:firstLine="0"/>
        <w:jc w:val="left"/>
        <w:rPr>
          <w:sz w:val="17"/>
        </w:rPr>
      </w:pPr>
      <w:r>
        <w:rPr>
          <w:sz w:val="17"/>
        </w:rPr>
        <w:t>(ISO 3016:1994}</w:t>
      </w:r>
    </w:p>
    <w:p>
      <w:pPr>
        <w:spacing w:before="74"/>
        <w:ind w:left="104" w:right="0" w:firstLine="0"/>
        <w:jc w:val="left"/>
        <w:rPr>
          <w:sz w:val="17"/>
        </w:rPr>
      </w:pPr>
      <w:r>
        <w:rPr>
          <w:sz w:val="17"/>
        </w:rPr>
        <w:t>(в) МЭК 60814 (1997)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442" w:right="0" w:firstLine="0"/>
        <w:jc w:val="left"/>
        <w:rPr>
          <w:sz w:val="17"/>
        </w:rPr>
      </w:pPr>
      <w:r>
        <w:rPr>
          <w:sz w:val="17"/>
        </w:rPr>
        <w:t>[IEC 60814 (1997)]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[91 МЭК 60156 (1995)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409" w:right="0" w:firstLine="0"/>
        <w:jc w:val="left"/>
        <w:rPr>
          <w:sz w:val="17"/>
        </w:rPr>
      </w:pPr>
      <w:r>
        <w:rPr>
          <w:sz w:val="17"/>
        </w:rPr>
        <w:t>[IEC 60156 (1995)]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[10} МЭК 60247 (2004)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500" w:right="0" w:firstLine="0"/>
        <w:jc w:val="left"/>
        <w:rPr>
          <w:sz w:val="17"/>
        </w:rPr>
      </w:pPr>
      <w:r>
        <w:rPr>
          <w:sz w:val="17"/>
        </w:rPr>
        <w:t>(IEC 60247 (2004)|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(11)  МЭК 61620 (1998)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500" w:right="0" w:firstLine="0"/>
        <w:jc w:val="left"/>
        <w:rPr>
          <w:sz w:val="17"/>
        </w:rPr>
      </w:pPr>
      <w:r>
        <w:rPr>
          <w:sz w:val="17"/>
        </w:rPr>
        <w:t>[IEC 61620 (1698))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(12)  АСТМ Д 924—08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500" w:right="0" w:firstLine="0"/>
        <w:jc w:val="left"/>
        <w:rPr>
          <w:sz w:val="17"/>
        </w:rPr>
      </w:pPr>
      <w:r>
        <w:rPr>
          <w:sz w:val="17"/>
        </w:rPr>
        <w:t>(ASTM D 924—08)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(13)  МЭК 62021-1 (2003)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500" w:right="0" w:firstLine="0"/>
        <w:jc w:val="left"/>
        <w:rPr>
          <w:sz w:val="17"/>
        </w:rPr>
      </w:pPr>
      <w:r>
        <w:rPr>
          <w:sz w:val="17"/>
        </w:rPr>
        <w:t>(IЕС 62021-1 (2003)|</w:t>
      </w:r>
    </w:p>
    <w:p>
      <w:pPr>
        <w:spacing w:line="470" w:lineRule="atLeast" w:before="0"/>
        <w:ind w:left="500" w:right="156" w:hanging="396"/>
        <w:jc w:val="left"/>
        <w:rPr>
          <w:sz w:val="17"/>
        </w:rPr>
      </w:pPr>
      <w:r>
        <w:rPr>
          <w:sz w:val="17"/>
        </w:rPr>
        <w:t>(14) АСТМ Д 664:09а (ASTM D 664:09а)</w:t>
      </w:r>
    </w:p>
    <w:p>
      <w:pPr>
        <w:spacing w:before="76"/>
        <w:ind w:left="104" w:right="0" w:firstLine="0"/>
        <w:jc w:val="left"/>
        <w:rPr>
          <w:sz w:val="17"/>
        </w:rPr>
      </w:pPr>
      <w:r>
        <w:rPr>
          <w:sz w:val="17"/>
        </w:rPr>
        <w:t>(15)  ЕН 14210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500" w:right="0" w:firstLine="0"/>
        <w:jc w:val="left"/>
        <w:rPr>
          <w:sz w:val="17"/>
        </w:rPr>
      </w:pPr>
      <w:r>
        <w:rPr>
          <w:sz w:val="17"/>
        </w:rPr>
        <w:t>(EN 14210)</w:t>
      </w:r>
    </w:p>
    <w:p>
      <w:pPr>
        <w:spacing w:line="264" w:lineRule="auto" w:before="95"/>
        <w:ind w:left="104" w:right="694" w:firstLine="9"/>
        <w:jc w:val="left"/>
        <w:rPr>
          <w:sz w:val="17"/>
        </w:rPr>
      </w:pPr>
      <w:r>
        <w:rPr/>
        <w:br w:type="column"/>
      </w:r>
      <w:r>
        <w:rPr>
          <w:sz w:val="17"/>
        </w:rPr>
        <w:t>Присадки специальные антиокислительные в изоляционных маслах. Обнаруже­ ние и определение</w:t>
      </w:r>
    </w:p>
    <w:p>
      <w:pPr>
        <w:spacing w:line="288" w:lineRule="auto" w:before="55"/>
        <w:ind w:left="104" w:right="731" w:firstLine="9"/>
        <w:jc w:val="left"/>
        <w:rPr>
          <w:sz w:val="17"/>
        </w:rPr>
      </w:pPr>
      <w:r>
        <w:rPr>
          <w:sz w:val="17"/>
        </w:rPr>
        <w:t>(Detection and determination of specified antioxidant additives in Insulating oils) Масла нефтяные изоляционные при применении в электрооборудовании. Руко­ водство по контролю и поддержанию качества в эксплуатации</w:t>
      </w:r>
    </w:p>
    <w:p>
      <w:pPr>
        <w:spacing w:line="264" w:lineRule="auto" w:before="18"/>
        <w:ind w:left="104" w:right="1188" w:firstLine="9"/>
        <w:jc w:val="left"/>
        <w:rPr>
          <w:sz w:val="17"/>
        </w:rPr>
      </w:pPr>
      <w:r>
        <w:rPr>
          <w:sz w:val="17"/>
        </w:rPr>
        <w:t>(Minerel nsulatmg oils in electrical equipment — Supervision and maintenance guidance)</w:t>
      </w:r>
    </w:p>
    <w:p>
      <w:pPr>
        <w:spacing w:line="331" w:lineRule="auto" w:before="55"/>
        <w:ind w:left="104" w:right="3844" w:firstLine="0"/>
        <w:jc w:val="left"/>
        <w:rPr>
          <w:sz w:val="17"/>
        </w:rPr>
      </w:pPr>
      <w:r>
        <w:rPr>
          <w:sz w:val="17"/>
        </w:rPr>
        <w:t>Диэлектрики жидкие. Метод отбора проб (Method of sampling liquid dielectncs)</w:t>
      </w:r>
    </w:p>
    <w:p>
      <w:pPr>
        <w:spacing w:line="180" w:lineRule="exact" w:before="0"/>
        <w:ind w:left="113" w:right="0" w:firstLine="0"/>
        <w:jc w:val="left"/>
        <w:rPr>
          <w:sz w:val="17"/>
        </w:rPr>
      </w:pPr>
      <w:r>
        <w:rPr>
          <w:sz w:val="17"/>
        </w:rPr>
        <w:t>Трансформаторы силовые. Часть 2. Повышение температуры для маслозапол­</w:t>
      </w:r>
    </w:p>
    <w:p>
      <w:pPr>
        <w:spacing w:before="21"/>
        <w:ind w:left="113" w:right="0" w:firstLine="0"/>
        <w:jc w:val="left"/>
        <w:rPr>
          <w:sz w:val="17"/>
        </w:rPr>
      </w:pPr>
      <w:r>
        <w:rPr>
          <w:sz w:val="17"/>
        </w:rPr>
        <w:t>ненных трансформаторов</w:t>
      </w:r>
    </w:p>
    <w:p>
      <w:pPr>
        <w:spacing w:line="288" w:lineRule="auto" w:before="74"/>
        <w:ind w:left="104" w:right="880" w:firstLine="9"/>
        <w:jc w:val="left"/>
        <w:rPr>
          <w:sz w:val="17"/>
        </w:rPr>
      </w:pPr>
      <w:r>
        <w:rPr>
          <w:sz w:val="17"/>
        </w:rPr>
        <w:t>(Power transformers — Part 2: Temperature пае for liquid-immersed transformers) Масла нефтяные изоляционные. Определение кинематической вязкости при очень низких температурах</w:t>
      </w:r>
    </w:p>
    <w:p>
      <w:pPr>
        <w:spacing w:line="331" w:lineRule="auto" w:before="36"/>
        <w:ind w:left="104" w:right="480" w:firstLine="0"/>
        <w:jc w:val="left"/>
        <w:rPr>
          <w:sz w:val="17"/>
        </w:rPr>
      </w:pPr>
      <w:r>
        <w:rPr>
          <w:sz w:val="17"/>
        </w:rPr>
        <w:t>(Mineral insulating oils — Determination of kinematic viscosity at very low temperatures) Стандартный метод определения температуры текучести нефтепродуктов (Standard test method for pour point of petroleum products)</w:t>
      </w:r>
    </w:p>
    <w:p>
      <w:pPr>
        <w:spacing w:line="331" w:lineRule="auto" w:before="2"/>
        <w:ind w:left="113" w:right="2725" w:firstLine="0"/>
        <w:jc w:val="left"/>
        <w:rPr>
          <w:sz w:val="17"/>
        </w:rPr>
      </w:pPr>
      <w:r>
        <w:rPr>
          <w:sz w:val="17"/>
        </w:rPr>
        <w:t>Нефтепродукты. Определение температуры текучести (Petroleum products — Determination of pour point)</w:t>
      </w:r>
    </w:p>
    <w:p>
      <w:pPr>
        <w:spacing w:line="180" w:lineRule="exact" w:before="0"/>
        <w:ind w:left="104" w:right="0" w:firstLine="0"/>
        <w:jc w:val="left"/>
        <w:rPr>
          <w:sz w:val="17"/>
        </w:rPr>
      </w:pPr>
      <w:r>
        <w:rPr>
          <w:sz w:val="17"/>
        </w:rPr>
        <w:t>Жидкости изоляционные. Бумага и картон, пропитанные маслом. Определение со­</w:t>
      </w:r>
    </w:p>
    <w:p>
      <w:pPr>
        <w:spacing w:line="264" w:lineRule="auto" w:before="2"/>
        <w:ind w:left="104" w:right="603" w:firstLine="0"/>
        <w:jc w:val="left"/>
        <w:rPr>
          <w:sz w:val="17"/>
        </w:rPr>
      </w:pPr>
      <w:r>
        <w:rPr>
          <w:sz w:val="17"/>
        </w:rPr>
        <w:t>держания воды методом автоматического купонометрического титрования Карла Фишера</w:t>
      </w:r>
    </w:p>
    <w:p>
      <w:pPr>
        <w:spacing w:line="264" w:lineRule="auto" w:before="37"/>
        <w:ind w:left="113" w:right="612" w:firstLine="0"/>
        <w:jc w:val="left"/>
        <w:rPr>
          <w:sz w:val="17"/>
        </w:rPr>
      </w:pPr>
      <w:r>
        <w:rPr>
          <w:sz w:val="17"/>
        </w:rPr>
        <w:t>(Insulating liquids — Oil-impregnated paper and pressboard — Determination of water by automatic coulometric Kart Fischer titration)</w:t>
      </w:r>
    </w:p>
    <w:p>
      <w:pPr>
        <w:spacing w:line="264" w:lineRule="auto" w:before="37"/>
        <w:ind w:left="104" w:right="731" w:firstLine="0"/>
        <w:jc w:val="left"/>
        <w:rPr>
          <w:sz w:val="17"/>
        </w:rPr>
      </w:pPr>
      <w:r>
        <w:rPr>
          <w:sz w:val="17"/>
        </w:rPr>
        <w:t>Диэлектрики жидкие. Определение пробивного напряжения при промышленной чвстоте. Метод испытания</w:t>
      </w:r>
    </w:p>
    <w:p>
      <w:pPr>
        <w:spacing w:line="264" w:lineRule="auto" w:before="55"/>
        <w:ind w:left="104" w:right="1897" w:firstLine="9"/>
        <w:jc w:val="left"/>
        <w:rPr>
          <w:sz w:val="17"/>
        </w:rPr>
      </w:pPr>
      <w:r>
        <w:rPr>
          <w:sz w:val="17"/>
        </w:rPr>
        <w:t>(Insulating liquids—Determination of the breakdown voltage at power frequency — Test methods)</w:t>
      </w:r>
    </w:p>
    <w:p>
      <w:pPr>
        <w:spacing w:line="264" w:lineRule="auto" w:before="37"/>
        <w:ind w:left="104" w:right="547" w:firstLine="0"/>
        <w:jc w:val="left"/>
        <w:rPr>
          <w:sz w:val="17"/>
        </w:rPr>
      </w:pPr>
      <w:r>
        <w:rPr>
          <w:sz w:val="17"/>
        </w:rPr>
        <w:t>Диэлектрики жидкие. Измерение относительной диэлектрической проницаемости, тангенса угла диэлектрических потерь и удельного сопротивления (при постоян­ ном токе)</w:t>
      </w:r>
    </w:p>
    <w:p>
      <w:pPr>
        <w:spacing w:line="264" w:lineRule="auto" w:before="37"/>
        <w:ind w:left="113" w:right="735" w:firstLine="0"/>
        <w:jc w:val="left"/>
        <w:rPr>
          <w:sz w:val="17"/>
        </w:rPr>
      </w:pPr>
      <w:r>
        <w:rPr>
          <w:sz w:val="17"/>
        </w:rPr>
        <w:t>(Insulating liquids — Measurement of relative permittivity, dielectric dissipation factor (tan 6) and d.c. resistivity]</w:t>
      </w:r>
    </w:p>
    <w:p>
      <w:pPr>
        <w:spacing w:line="264" w:lineRule="auto" w:before="37"/>
        <w:ind w:left="113" w:right="574" w:hanging="9"/>
        <w:jc w:val="left"/>
        <w:rPr>
          <w:sz w:val="17"/>
        </w:rPr>
      </w:pPr>
      <w:r>
        <w:rPr>
          <w:sz w:val="17"/>
        </w:rPr>
        <w:t>Диэлектрики жидкие. Определение коэффициента диэлектрических потерь путем измерения проводимости и емкости. Метод испытания</w:t>
      </w:r>
    </w:p>
    <w:p>
      <w:pPr>
        <w:spacing w:line="264" w:lineRule="auto" w:before="37"/>
        <w:ind w:left="104" w:right="432" w:firstLine="9"/>
        <w:jc w:val="left"/>
        <w:rPr>
          <w:sz w:val="17"/>
        </w:rPr>
      </w:pPr>
      <w:r>
        <w:rPr>
          <w:sz w:val="17"/>
        </w:rPr>
        <w:t>(Insulating liquids — Determination of the dielectric dissipation factor by measurement of the conductance and capacitance — Test method)</w:t>
      </w:r>
    </w:p>
    <w:p>
      <w:pPr>
        <w:spacing w:line="254" w:lineRule="auto" w:before="37"/>
        <w:ind w:left="104" w:right="512" w:firstLine="0"/>
        <w:jc w:val="left"/>
        <w:rPr>
          <w:sz w:val="17"/>
        </w:rPr>
      </w:pPr>
      <w:r>
        <w:rPr>
          <w:sz w:val="17"/>
        </w:rPr>
        <w:t>Стандартный метод определения тангенса угла диэлектрических потерь и относи­ тельной лроницамости (диэлектрической постоянной) электроизоляционных жид­ костей</w:t>
      </w:r>
    </w:p>
    <w:p>
      <w:pPr>
        <w:spacing w:line="264" w:lineRule="auto" w:before="44"/>
        <w:ind w:left="113" w:right="754" w:firstLine="0"/>
        <w:jc w:val="left"/>
        <w:rPr>
          <w:sz w:val="17"/>
        </w:rPr>
      </w:pPr>
      <w:r>
        <w:rPr>
          <w:sz w:val="17"/>
        </w:rPr>
        <w:t>(Standard test method for dissipation factor (or power factor) and relative permittivity (dielectric constant) ot electrical msulating liquids]</w:t>
      </w:r>
    </w:p>
    <w:p>
      <w:pPr>
        <w:spacing w:before="37"/>
        <w:ind w:left="113" w:right="0" w:firstLine="0"/>
        <w:jc w:val="left"/>
        <w:rPr>
          <w:sz w:val="17"/>
        </w:rPr>
      </w:pPr>
      <w:r>
        <w:rPr>
          <w:sz w:val="17"/>
        </w:rPr>
        <w:t>Электроизоляционные жидкости. Определение кислотности. Часть 1.</w:t>
      </w:r>
    </w:p>
    <w:p>
      <w:pPr>
        <w:spacing w:before="20"/>
        <w:ind w:left="104" w:right="0" w:firstLine="0"/>
        <w:jc w:val="left"/>
        <w:rPr>
          <w:sz w:val="17"/>
        </w:rPr>
      </w:pPr>
      <w:r>
        <w:rPr>
          <w:sz w:val="17"/>
        </w:rPr>
        <w:t>Автоматическое потенциометрическое титрование</w:t>
      </w:r>
    </w:p>
    <w:p>
      <w:pPr>
        <w:spacing w:line="264" w:lineRule="auto" w:before="56"/>
        <w:ind w:left="113" w:right="1047" w:firstLine="0"/>
        <w:jc w:val="left"/>
        <w:rPr>
          <w:sz w:val="17"/>
        </w:rPr>
      </w:pPr>
      <w:r>
        <w:rPr>
          <w:sz w:val="17"/>
        </w:rPr>
        <w:t>(Insulating liquids — Determination of acidity — Part 1: Automatic potentiometnc titration)</w:t>
      </w:r>
    </w:p>
    <w:p>
      <w:pPr>
        <w:spacing w:line="264" w:lineRule="auto" w:before="37"/>
        <w:ind w:left="104" w:right="605" w:firstLine="9"/>
        <w:jc w:val="left"/>
        <w:rPr>
          <w:sz w:val="17"/>
        </w:rPr>
      </w:pPr>
      <w:r>
        <w:rPr>
          <w:sz w:val="17"/>
        </w:rPr>
        <w:t>Стандартный метод определения кислотного числа потенциометрическим титро­ ванием</w:t>
      </w:r>
    </w:p>
    <w:p>
      <w:pPr>
        <w:spacing w:line="288" w:lineRule="auto" w:before="55"/>
        <w:ind w:left="104" w:right="725" w:firstLine="9"/>
        <w:jc w:val="left"/>
        <w:rPr>
          <w:sz w:val="17"/>
        </w:rPr>
      </w:pPr>
      <w:r>
        <w:rPr>
          <w:sz w:val="17"/>
        </w:rPr>
        <w:t>(Standard test method acid number of petroleum products by potentiometric titration) Определение поверхностного натяжения поверхностно-активных растворов по методу пластинки или кольца</w:t>
      </w:r>
    </w:p>
    <w:p>
      <w:pPr>
        <w:spacing w:line="288" w:lineRule="auto" w:before="18"/>
        <w:ind w:left="104" w:right="867" w:firstLine="9"/>
        <w:jc w:val="left"/>
        <w:rPr>
          <w:sz w:val="17"/>
        </w:rPr>
      </w:pPr>
      <w:r>
        <w:rPr>
          <w:sz w:val="17"/>
        </w:rPr>
        <w:t>(Determination of the interfacial tension of solutions of surface active agents by the stirrup or ring method)</w:t>
      </w:r>
    </w:p>
    <w:p>
      <w:pPr>
        <w:spacing w:after="0" w:line="288" w:lineRule="auto"/>
        <w:jc w:val="left"/>
        <w:rPr>
          <w:sz w:val="17"/>
        </w:rPr>
        <w:sectPr>
          <w:type w:val="continuous"/>
          <w:pgSz w:w="11900" w:h="16840"/>
          <w:pgMar w:top="740" w:bottom="700" w:left="860" w:right="1320"/>
          <w:cols w:num="2" w:equalWidth="0">
            <w:col w:w="2094" w:space="408"/>
            <w:col w:w="7218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95"/>
        <w:ind w:left="0" w:right="103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40" w:bottom="700" w:left="8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2"/>
      </w:pPr>
      <w:r>
        <w:rPr/>
        <w:t>ГОСТ Р 54331—2011</w:t>
      </w: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9" w:top="720" w:bottom="720" w:left="1320" w:right="860"/>
        </w:sectPr>
      </w:pPr>
    </w:p>
    <w:p>
      <w:pPr>
        <w:spacing w:line="264" w:lineRule="auto" w:before="113"/>
        <w:ind w:left="616" w:right="131" w:hanging="405"/>
        <w:jc w:val="left"/>
        <w:rPr>
          <w:sz w:val="17"/>
        </w:rPr>
      </w:pPr>
      <w:r>
        <w:rPr>
          <w:sz w:val="17"/>
        </w:rPr>
        <w:t>(16] АСТМ Д 971—99а (2004)</w:t>
      </w:r>
    </w:p>
    <w:p>
      <w:pPr>
        <w:spacing w:line="264" w:lineRule="auto" w:before="55"/>
        <w:ind w:left="616" w:right="131" w:firstLine="0"/>
        <w:jc w:val="left"/>
        <w:rPr>
          <w:sz w:val="17"/>
        </w:rPr>
      </w:pPr>
      <w:r>
        <w:rPr>
          <w:sz w:val="17"/>
        </w:rPr>
        <w:t>(ASTMD971—99а (2004)]</w:t>
      </w:r>
    </w:p>
    <w:p>
      <w:pPr>
        <w:spacing w:before="73"/>
        <w:ind w:left="211" w:right="0" w:firstLine="0"/>
        <w:jc w:val="left"/>
        <w:rPr>
          <w:sz w:val="17"/>
        </w:rPr>
      </w:pPr>
      <w:r>
        <w:rPr>
          <w:sz w:val="17"/>
        </w:rPr>
        <w:t>(17]   IP 373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616" w:right="0" w:firstLine="0"/>
        <w:jc w:val="left"/>
        <w:rPr>
          <w:sz w:val="17"/>
        </w:rPr>
      </w:pPr>
      <w:r>
        <w:rPr>
          <w:sz w:val="17"/>
        </w:rPr>
        <w:t>(IP 373)</w:t>
      </w:r>
    </w:p>
    <w:p>
      <w:pPr>
        <w:pStyle w:val="BodyText"/>
        <w:spacing w:before="8"/>
        <w:rPr>
          <w:sz w:val="23"/>
        </w:rPr>
      </w:pPr>
    </w:p>
    <w:p>
      <w:pPr>
        <w:spacing w:line="585" w:lineRule="auto" w:before="0"/>
        <w:ind w:left="616" w:right="74" w:hanging="405"/>
        <w:jc w:val="left"/>
        <w:rPr>
          <w:sz w:val="17"/>
        </w:rPr>
      </w:pPr>
      <w:r>
        <w:rPr>
          <w:sz w:val="17"/>
        </w:rPr>
        <w:t>(18] АСТМ Д 4294—10 (ASTMD4294—10)</w:t>
      </w:r>
    </w:p>
    <w:p>
      <w:pPr>
        <w:spacing w:before="26"/>
        <w:ind w:left="211" w:right="0" w:firstLine="0"/>
        <w:jc w:val="left"/>
        <w:rPr>
          <w:sz w:val="17"/>
        </w:rPr>
      </w:pPr>
      <w:r>
        <w:rPr>
          <w:sz w:val="17"/>
        </w:rPr>
        <w:t>(19]  ДИН 51353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616" w:right="0" w:firstLine="0"/>
        <w:jc w:val="left"/>
        <w:rPr>
          <w:sz w:val="17"/>
        </w:rPr>
      </w:pPr>
      <w:r>
        <w:rPr>
          <w:sz w:val="17"/>
        </w:rPr>
        <w:t>(DIN 51353)</w:t>
      </w:r>
    </w:p>
    <w:p>
      <w:pPr>
        <w:spacing w:before="92"/>
        <w:ind w:left="211" w:right="0" w:firstLine="0"/>
        <w:jc w:val="left"/>
        <w:rPr>
          <w:sz w:val="17"/>
        </w:rPr>
      </w:pPr>
      <w:r>
        <w:rPr>
          <w:sz w:val="17"/>
        </w:rPr>
        <w:t>(20]  АСТМ Д 1275—06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607" w:right="0" w:firstLine="0"/>
        <w:jc w:val="left"/>
        <w:rPr>
          <w:sz w:val="17"/>
        </w:rPr>
      </w:pPr>
      <w:r>
        <w:rPr>
          <w:sz w:val="17"/>
        </w:rPr>
        <w:t>(ASTM D 1275—06)</w:t>
      </w:r>
    </w:p>
    <w:p>
      <w:pPr>
        <w:spacing w:before="74"/>
        <w:ind w:left="211" w:right="0" w:firstLine="0"/>
        <w:jc w:val="left"/>
        <w:rPr>
          <w:sz w:val="17"/>
        </w:rPr>
      </w:pPr>
      <w:r>
        <w:rPr>
          <w:sz w:val="17"/>
        </w:rPr>
        <w:t>(21]  АСТМ Д 2668—07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616" w:right="0" w:firstLine="0"/>
        <w:jc w:val="left"/>
        <w:rPr>
          <w:sz w:val="17"/>
        </w:rPr>
      </w:pPr>
      <w:r>
        <w:rPr>
          <w:sz w:val="17"/>
        </w:rPr>
        <w:t>(ASTM D 2668—07)</w:t>
      </w:r>
    </w:p>
    <w:p>
      <w:pPr>
        <w:pStyle w:val="BodyText"/>
        <w:spacing w:before="9"/>
        <w:rPr>
          <w:sz w:val="26"/>
        </w:rPr>
      </w:pPr>
    </w:p>
    <w:p>
      <w:pPr>
        <w:spacing w:line="597" w:lineRule="auto" w:before="0"/>
        <w:ind w:left="616" w:right="131" w:hanging="405"/>
        <w:jc w:val="left"/>
        <w:rPr>
          <w:sz w:val="17"/>
        </w:rPr>
      </w:pPr>
      <w:r>
        <w:rPr>
          <w:sz w:val="17"/>
        </w:rPr>
        <w:t>(22] МЭК 61125 (1992) (IEC 6112S.1992)</w:t>
      </w:r>
    </w:p>
    <w:p>
      <w:pPr>
        <w:spacing w:before="7"/>
        <w:ind w:left="211" w:right="0" w:firstLine="0"/>
        <w:jc w:val="left"/>
        <w:rPr>
          <w:sz w:val="17"/>
        </w:rPr>
      </w:pPr>
      <w:r>
        <w:rPr>
          <w:sz w:val="17"/>
        </w:rPr>
        <w:t>(23]   МЭК 60628 (1985)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616" w:right="0" w:firstLine="0"/>
        <w:jc w:val="left"/>
        <w:rPr>
          <w:sz w:val="17"/>
        </w:rPr>
      </w:pPr>
      <w:r>
        <w:rPr>
          <w:sz w:val="17"/>
        </w:rPr>
        <w:t>(ЕС 60628 (1985)]</w:t>
      </w:r>
    </w:p>
    <w:p>
      <w:pPr>
        <w:spacing w:before="91"/>
        <w:ind w:left="211" w:right="0" w:firstLine="0"/>
        <w:jc w:val="left"/>
        <w:rPr>
          <w:sz w:val="17"/>
        </w:rPr>
      </w:pPr>
      <w:r>
        <w:rPr>
          <w:sz w:val="17"/>
        </w:rPr>
        <w:t>(24]  АСТМ Д 2300—08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616" w:right="0" w:firstLine="0"/>
        <w:jc w:val="left"/>
        <w:rPr>
          <w:sz w:val="17"/>
        </w:rPr>
      </w:pPr>
      <w:r>
        <w:rPr>
          <w:sz w:val="17"/>
        </w:rPr>
        <w:t>[ASTM D 2300—06]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211" w:right="0" w:firstLine="0"/>
        <w:jc w:val="left"/>
        <w:rPr>
          <w:sz w:val="17"/>
        </w:rPr>
      </w:pPr>
      <w:r>
        <w:rPr>
          <w:sz w:val="17"/>
        </w:rPr>
        <w:t>(25]  АСТМ Д 4052—09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616" w:right="0" w:firstLine="0"/>
        <w:jc w:val="left"/>
        <w:rPr>
          <w:sz w:val="17"/>
        </w:rPr>
      </w:pPr>
      <w:r>
        <w:rPr>
          <w:sz w:val="17"/>
        </w:rPr>
        <w:t>(ASTM D 4052—09)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211" w:right="0" w:firstLine="0"/>
        <w:jc w:val="left"/>
        <w:rPr>
          <w:sz w:val="17"/>
        </w:rPr>
      </w:pPr>
      <w:r>
        <w:rPr>
          <w:sz w:val="17"/>
        </w:rPr>
        <w:t>(26]   IP 346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616" w:right="0" w:firstLine="0"/>
        <w:jc w:val="left"/>
        <w:rPr>
          <w:sz w:val="17"/>
        </w:rPr>
      </w:pPr>
      <w:r>
        <w:rPr>
          <w:sz w:val="17"/>
        </w:rPr>
        <w:t>(IP 346)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211" w:right="0" w:firstLine="0"/>
        <w:jc w:val="left"/>
        <w:rPr>
          <w:sz w:val="17"/>
        </w:rPr>
      </w:pPr>
      <w:r>
        <w:rPr>
          <w:sz w:val="17"/>
        </w:rPr>
        <w:t>(27]   МЭК 61619 (1997)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616" w:right="0" w:firstLine="0"/>
        <w:jc w:val="left"/>
        <w:rPr>
          <w:sz w:val="17"/>
        </w:rPr>
      </w:pPr>
      <w:r>
        <w:rPr>
          <w:sz w:val="17"/>
        </w:rPr>
        <w:t>(ЕС 61619(1997)]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211" w:right="0" w:firstLine="0"/>
        <w:jc w:val="left"/>
        <w:rPr>
          <w:sz w:val="17"/>
        </w:rPr>
      </w:pPr>
      <w:r>
        <w:rPr>
          <w:sz w:val="17"/>
        </w:rPr>
        <w:t>(28]   МЭК 61198 (1993)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616" w:right="0" w:firstLine="0"/>
        <w:jc w:val="left"/>
        <w:rPr>
          <w:sz w:val="17"/>
        </w:rPr>
      </w:pPr>
      <w:r>
        <w:rPr>
          <w:sz w:val="17"/>
        </w:rPr>
        <w:t>(ЕС 61198 (1993)]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211" w:right="0" w:firstLine="0"/>
        <w:jc w:val="left"/>
        <w:rPr>
          <w:sz w:val="17"/>
        </w:rPr>
      </w:pPr>
      <w:r>
        <w:rPr>
          <w:sz w:val="17"/>
        </w:rPr>
        <w:t>(29]   АСТМ Д 1500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616" w:right="0" w:firstLine="0"/>
        <w:jc w:val="left"/>
        <w:rPr>
          <w:sz w:val="17"/>
        </w:rPr>
      </w:pPr>
      <w:r>
        <w:rPr>
          <w:sz w:val="17"/>
        </w:rPr>
        <w:t>(ASTM О 1500)</w:t>
      </w:r>
    </w:p>
    <w:p>
      <w:pPr>
        <w:spacing w:line="264" w:lineRule="auto" w:before="95"/>
        <w:ind w:left="211" w:right="188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Стандартный метод испытания для определения поверхностного натяжения на границе вода — масло методом кольца</w:t>
      </w:r>
    </w:p>
    <w:p>
      <w:pPr>
        <w:spacing w:before="91"/>
        <w:ind w:left="211" w:right="0" w:firstLine="0"/>
        <w:jc w:val="both"/>
        <w:rPr>
          <w:sz w:val="17"/>
        </w:rPr>
      </w:pPr>
      <w:r>
        <w:rPr>
          <w:sz w:val="17"/>
        </w:rPr>
        <w:t>(Standard teat method for mterfecial tension of oil against water by the nng method)</w:t>
      </w:r>
    </w:p>
    <w:p>
      <w:pPr>
        <w:pStyle w:val="BodyText"/>
        <w:spacing w:before="7"/>
        <w:rPr>
          <w:sz w:val="23"/>
        </w:rPr>
      </w:pPr>
    </w:p>
    <w:p>
      <w:pPr>
        <w:spacing w:line="264" w:lineRule="auto" w:before="0"/>
        <w:ind w:left="211" w:right="188" w:firstLine="0"/>
        <w:jc w:val="left"/>
        <w:rPr>
          <w:sz w:val="17"/>
        </w:rPr>
      </w:pPr>
      <w:r>
        <w:rPr>
          <w:sz w:val="17"/>
        </w:rPr>
        <w:t>Определение содержания серы в легких и средних дистиллятах методом окисли­ тельной микрокулонометрии</w:t>
      </w:r>
    </w:p>
    <w:p>
      <w:pPr>
        <w:spacing w:line="264" w:lineRule="auto" w:before="55"/>
        <w:ind w:left="211" w:right="188" w:firstLine="0"/>
        <w:jc w:val="left"/>
        <w:rPr>
          <w:sz w:val="17"/>
        </w:rPr>
      </w:pPr>
      <w:r>
        <w:rPr>
          <w:sz w:val="17"/>
        </w:rPr>
        <w:t>(Determination of the sulphur content of light and middle distillates — Oxidative microcoulometry)</w:t>
      </w:r>
    </w:p>
    <w:p>
      <w:pPr>
        <w:spacing w:line="264" w:lineRule="auto" w:before="37"/>
        <w:ind w:left="211" w:right="188" w:firstLine="0"/>
        <w:jc w:val="left"/>
        <w:rPr>
          <w:sz w:val="17"/>
        </w:rPr>
      </w:pPr>
      <w:r>
        <w:rPr>
          <w:sz w:val="17"/>
        </w:rPr>
        <w:t>Нефтепродукты. Определение содержания серы рентгеновской флуоресцентной спектрометрией с дисперсией по энергии</w:t>
      </w:r>
    </w:p>
    <w:p>
      <w:pPr>
        <w:spacing w:line="264" w:lineRule="auto" w:before="55"/>
        <w:ind w:left="211" w:right="188" w:firstLine="0"/>
        <w:jc w:val="left"/>
        <w:rPr>
          <w:sz w:val="17"/>
        </w:rPr>
      </w:pPr>
      <w:r>
        <w:rPr>
          <w:sz w:val="17"/>
        </w:rPr>
        <w:t>(Petroleum products — Determination of sulfur content by energy-dispersive X-ray fluorescence spectrometry)</w:t>
      </w:r>
    </w:p>
    <w:p>
      <w:pPr>
        <w:spacing w:line="242" w:lineRule="auto" w:before="55"/>
        <w:ind w:left="211" w:right="188" w:firstLine="0"/>
        <w:jc w:val="left"/>
        <w:rPr>
          <w:sz w:val="17"/>
        </w:rPr>
      </w:pPr>
      <w:r>
        <w:rPr>
          <w:sz w:val="17"/>
        </w:rPr>
        <w:t>Обнаружение коррозионной серы в изоляционных маслах методом серебряной пластинки</w:t>
      </w:r>
    </w:p>
    <w:p>
      <w:pPr>
        <w:spacing w:before="90"/>
        <w:ind w:left="211" w:right="0" w:firstLine="0"/>
        <w:jc w:val="both"/>
        <w:rPr>
          <w:sz w:val="17"/>
        </w:rPr>
      </w:pPr>
      <w:r>
        <w:rPr>
          <w:sz w:val="17"/>
        </w:rPr>
        <w:t>(Testing of insulating oils detection of corrosive sulfur silver stnp test)</w:t>
      </w:r>
    </w:p>
    <w:p>
      <w:pPr>
        <w:spacing w:line="264" w:lineRule="auto" w:before="92"/>
        <w:ind w:left="211" w:right="188" w:firstLine="0"/>
        <w:jc w:val="left"/>
        <w:rPr>
          <w:sz w:val="17"/>
        </w:rPr>
      </w:pPr>
      <w:r>
        <w:rPr>
          <w:sz w:val="17"/>
        </w:rPr>
        <w:t>Стандартный метод испытания коррозионной серы в  электроизоляционных  мас­ лах</w:t>
      </w:r>
    </w:p>
    <w:p>
      <w:pPr>
        <w:spacing w:before="73"/>
        <w:ind w:left="211" w:right="0" w:firstLine="0"/>
        <w:jc w:val="both"/>
        <w:rPr>
          <w:sz w:val="17"/>
        </w:rPr>
      </w:pPr>
      <w:r>
        <w:rPr>
          <w:sz w:val="17"/>
        </w:rPr>
        <w:t>(Standard test method for corrosive sulfur In electrical insulating oils)</w:t>
      </w:r>
    </w:p>
    <w:p>
      <w:pPr>
        <w:spacing w:line="264" w:lineRule="auto" w:before="56"/>
        <w:ind w:left="211" w:right="107" w:firstLine="0"/>
        <w:jc w:val="both"/>
        <w:rPr>
          <w:sz w:val="17"/>
        </w:rPr>
      </w:pPr>
      <w:r>
        <w:rPr>
          <w:sz w:val="17"/>
        </w:rPr>
        <w:t>Стандартный метод определения 2.6-ди-трет-бутил-п-крезопа. 2.6-ди-трет-бу- тилфенола в электроизоляционном масле с помощью измерения поглощения в инфракрасной области спектра</w:t>
      </w:r>
    </w:p>
    <w:p>
      <w:pPr>
        <w:spacing w:line="264" w:lineRule="auto" w:before="55"/>
        <w:ind w:left="211" w:right="188" w:firstLine="0"/>
        <w:jc w:val="left"/>
        <w:rPr>
          <w:sz w:val="17"/>
        </w:rPr>
      </w:pPr>
      <w:r>
        <w:rPr>
          <w:sz w:val="17"/>
        </w:rPr>
        <w:t>(Standard lest method for 2,6-dl-tert-butit-p-cresol and  2,6-di-tert-butil  phenol  In  electrical insulating oil by infrared</w:t>
      </w:r>
      <w:r>
        <w:rPr>
          <w:spacing w:val="-1"/>
          <w:sz w:val="17"/>
        </w:rPr>
        <w:t> </w:t>
      </w:r>
      <w:r>
        <w:rPr>
          <w:sz w:val="17"/>
        </w:rPr>
        <w:t>absorption)</w:t>
      </w:r>
    </w:p>
    <w:p>
      <w:pPr>
        <w:spacing w:before="55"/>
        <w:ind w:left="211" w:right="0" w:firstLine="0"/>
        <w:jc w:val="both"/>
        <w:rPr>
          <w:sz w:val="17"/>
        </w:rPr>
      </w:pPr>
      <w:r>
        <w:rPr>
          <w:sz w:val="17"/>
        </w:rPr>
        <w:t>Жидкости электроизоляционные неиспользованные на основе углеводородов.</w:t>
      </w:r>
    </w:p>
    <w:p>
      <w:pPr>
        <w:spacing w:before="20"/>
        <w:ind w:left="211" w:right="0" w:firstLine="0"/>
        <w:jc w:val="both"/>
        <w:rPr>
          <w:sz w:val="17"/>
        </w:rPr>
      </w:pPr>
      <w:r>
        <w:rPr>
          <w:sz w:val="17"/>
        </w:rPr>
        <w:t>Методы испытаний для определения стойкости к окислению</w:t>
      </w:r>
    </w:p>
    <w:p>
      <w:pPr>
        <w:spacing w:line="264" w:lineRule="auto" w:before="74"/>
        <w:ind w:left="211" w:right="810" w:firstLine="0"/>
        <w:jc w:val="left"/>
        <w:rPr>
          <w:sz w:val="17"/>
        </w:rPr>
      </w:pPr>
      <w:r>
        <w:rPr>
          <w:sz w:val="17"/>
        </w:rPr>
        <w:t>(Unused hydrocarbon-based insulating liquids — Test methods for evaluating the oxidation stability)</w:t>
      </w:r>
    </w:p>
    <w:p>
      <w:pPr>
        <w:spacing w:line="264" w:lineRule="auto" w:before="55"/>
        <w:ind w:left="211" w:right="188" w:firstLine="0"/>
        <w:jc w:val="left"/>
        <w:rPr>
          <w:sz w:val="17"/>
        </w:rPr>
      </w:pPr>
      <w:r>
        <w:rPr>
          <w:sz w:val="17"/>
        </w:rPr>
        <w:t>Газообразование изоляционных жидкостей под действием электрической напря­ женности и ионизации</w:t>
      </w:r>
    </w:p>
    <w:p>
      <w:pPr>
        <w:spacing w:before="73"/>
        <w:ind w:left="211" w:right="0" w:firstLine="0"/>
        <w:jc w:val="both"/>
        <w:rPr>
          <w:sz w:val="17"/>
        </w:rPr>
      </w:pPr>
      <w:r>
        <w:rPr>
          <w:sz w:val="17"/>
        </w:rPr>
        <w:t>(Gassing of insulating liquids under electrical stress and юп</w:t>
      </w:r>
      <w:r>
        <w:rPr>
          <w:rFonts w:ascii="Times New Roman" w:hAnsi="Times New Roman"/>
          <w:sz w:val="13"/>
        </w:rPr>
        <w:t>12</w:t>
      </w:r>
      <w:r>
        <w:rPr>
          <w:sz w:val="17"/>
        </w:rPr>
        <w:t>в</w:t>
      </w:r>
      <w:r>
        <w:rPr>
          <w:rFonts w:ascii="Times New Roman" w:hAnsi="Times New Roman"/>
          <w:sz w:val="13"/>
        </w:rPr>
        <w:t>1</w:t>
      </w:r>
      <w:r>
        <w:rPr>
          <w:sz w:val="17"/>
        </w:rPr>
        <w:t>юп)</w:t>
      </w:r>
    </w:p>
    <w:p>
      <w:pPr>
        <w:spacing w:line="254" w:lineRule="auto" w:before="74"/>
        <w:ind w:left="211" w:right="110" w:firstLine="0"/>
        <w:jc w:val="both"/>
        <w:rPr>
          <w:sz w:val="17"/>
        </w:rPr>
      </w:pPr>
      <w:r>
        <w:rPr>
          <w:sz w:val="17"/>
        </w:rPr>
        <w:t>Стандартный  метод  оценки  газообразования  электроизоляционных  жидкостей под действием электрического поля и ионизации (модифицированный метод Пи- релли)</w:t>
      </w:r>
    </w:p>
    <w:p>
      <w:pPr>
        <w:spacing w:line="264" w:lineRule="auto" w:before="63"/>
        <w:ind w:left="211" w:right="188" w:firstLine="0"/>
        <w:jc w:val="left"/>
        <w:rPr>
          <w:sz w:val="17"/>
        </w:rPr>
      </w:pPr>
      <w:r>
        <w:rPr>
          <w:sz w:val="17"/>
        </w:rPr>
        <w:t>[Standard test method for gassing of electrical insulating liquids under electrical stress   and Ionization (modified Preitl</w:t>
      </w:r>
      <w:r>
        <w:rPr>
          <w:spacing w:val="-1"/>
          <w:sz w:val="17"/>
        </w:rPr>
        <w:t> </w:t>
      </w:r>
      <w:r>
        <w:rPr>
          <w:sz w:val="17"/>
        </w:rPr>
        <w:t>method»</w:t>
      </w:r>
    </w:p>
    <w:p>
      <w:pPr>
        <w:spacing w:line="288" w:lineRule="auto" w:before="37"/>
        <w:ind w:left="211" w:right="188" w:firstLine="0"/>
        <w:jc w:val="left"/>
        <w:rPr>
          <w:sz w:val="17"/>
        </w:rPr>
      </w:pPr>
      <w:r>
        <w:rPr>
          <w:sz w:val="17"/>
        </w:rPr>
        <w:t>Стандартный метод определения плотности и относительной плотности с приме­ нением цифрового плотномера</w:t>
      </w:r>
    </w:p>
    <w:p>
      <w:pPr>
        <w:spacing w:line="264" w:lineRule="auto" w:before="18"/>
        <w:ind w:left="211" w:right="188" w:firstLine="0"/>
        <w:jc w:val="left"/>
        <w:rPr>
          <w:sz w:val="17"/>
        </w:rPr>
      </w:pPr>
      <w:r>
        <w:rPr>
          <w:sz w:val="17"/>
        </w:rPr>
        <w:t>(Standard test method for density, relative density, and API gravity of liquids by digital density meter)</w:t>
      </w:r>
    </w:p>
    <w:p>
      <w:pPr>
        <w:spacing w:line="254" w:lineRule="auto" w:before="55"/>
        <w:ind w:left="211" w:right="107" w:firstLine="0"/>
        <w:jc w:val="both"/>
        <w:rPr>
          <w:sz w:val="17"/>
        </w:rPr>
      </w:pPr>
      <w:r>
        <w:rPr>
          <w:sz w:val="17"/>
        </w:rPr>
        <w:t>Определение полициклических ароматических веществ в базовых маслах и нефтяных фракциях, не содержащих асфальтенов.  Метод  показателя  преломле­ ния экстрактов димегилсульфоксидом</w:t>
      </w:r>
    </w:p>
    <w:p>
      <w:pPr>
        <w:spacing w:line="264" w:lineRule="auto" w:before="63"/>
        <w:ind w:left="211" w:right="188" w:firstLine="0"/>
        <w:jc w:val="left"/>
        <w:rPr>
          <w:sz w:val="17"/>
        </w:rPr>
      </w:pPr>
      <w:r>
        <w:rPr>
          <w:sz w:val="17"/>
        </w:rPr>
        <w:t>(Determination of polycyclic aromatics in lubricating base oils and asphaltene free petroleum fractions — Dimethyl sulphoxlde extraction refractive method)</w:t>
      </w:r>
    </w:p>
    <w:p>
      <w:pPr>
        <w:spacing w:line="264" w:lineRule="auto" w:before="55"/>
        <w:ind w:left="211" w:right="489" w:firstLine="0"/>
        <w:jc w:val="left"/>
        <w:rPr>
          <w:sz w:val="17"/>
        </w:rPr>
      </w:pPr>
      <w:r>
        <w:rPr>
          <w:sz w:val="17"/>
        </w:rPr>
        <w:t>Изоляционные жидкости. Загрязнение полихлорированными бифенилами. Ме­ тод определения с помощью газовой хроматографии на капиллярных колонках</w:t>
      </w:r>
    </w:p>
    <w:p>
      <w:pPr>
        <w:spacing w:line="264" w:lineRule="auto" w:before="55"/>
        <w:ind w:left="211" w:right="489" w:firstLine="0"/>
        <w:jc w:val="left"/>
        <w:rPr>
          <w:sz w:val="17"/>
        </w:rPr>
      </w:pPr>
      <w:r>
        <w:rPr>
          <w:sz w:val="17"/>
        </w:rPr>
        <w:t>(insulating liquids — Contamination by polychlorinated bipheniis (PCBs) — Method of determination by capiiary column gas chromatography]</w:t>
      </w:r>
    </w:p>
    <w:p>
      <w:pPr>
        <w:spacing w:line="264" w:lineRule="auto" w:before="55"/>
        <w:ind w:left="211" w:right="188" w:firstLine="0"/>
        <w:jc w:val="left"/>
        <w:rPr>
          <w:sz w:val="17"/>
        </w:rPr>
      </w:pPr>
      <w:r>
        <w:rPr>
          <w:sz w:val="17"/>
        </w:rPr>
        <w:t>Нефтяные изоляционные масла. Методы определения 2-фурфурола и родствен­ ных химических соединений</w:t>
      </w:r>
    </w:p>
    <w:p>
      <w:pPr>
        <w:spacing w:line="264" w:lineRule="auto" w:before="55"/>
        <w:ind w:left="211" w:right="188" w:firstLine="0"/>
        <w:jc w:val="left"/>
        <w:rPr>
          <w:sz w:val="17"/>
        </w:rPr>
      </w:pPr>
      <w:r>
        <w:rPr>
          <w:sz w:val="17"/>
        </w:rPr>
        <w:t>(Mineral Insulating oil—Method for the determination of 2-furfural and  related  compounds)</w:t>
      </w:r>
    </w:p>
    <w:p>
      <w:pPr>
        <w:spacing w:line="264" w:lineRule="auto" w:before="55"/>
        <w:ind w:left="211" w:right="188" w:firstLine="0"/>
        <w:jc w:val="left"/>
        <w:rPr>
          <w:sz w:val="17"/>
        </w:rPr>
      </w:pPr>
      <w:r>
        <w:rPr>
          <w:sz w:val="17"/>
        </w:rPr>
        <w:t>Нефтепродукты. Стандартный метод  определения  цвета  по  АСТМ  (цветовая шкала АСТМ)</w:t>
      </w:r>
    </w:p>
    <w:p>
      <w:pPr>
        <w:spacing w:before="54"/>
        <w:ind w:left="211" w:right="0" w:firstLine="0"/>
        <w:jc w:val="both"/>
        <w:rPr>
          <w:sz w:val="17"/>
        </w:rPr>
      </w:pPr>
      <w:r>
        <w:rPr>
          <w:sz w:val="17"/>
        </w:rPr>
        <w:t>[Standard test method for ASTM color of petroleum products (ASTM color scale)]</w:t>
      </w:r>
    </w:p>
    <w:p>
      <w:pPr>
        <w:spacing w:after="0"/>
        <w:jc w:val="both"/>
        <w:rPr>
          <w:sz w:val="17"/>
        </w:rPr>
        <w:sectPr>
          <w:type w:val="continuous"/>
          <w:pgSz w:w="11900" w:h="16840"/>
          <w:pgMar w:top="740" w:bottom="700" w:left="1320" w:right="860"/>
          <w:cols w:num="2" w:equalWidth="0">
            <w:col w:w="2156" w:space="427"/>
            <w:col w:w="7137"/>
          </w:cols>
        </w:sectPr>
      </w:pPr>
    </w:p>
    <w:p>
      <w:pPr>
        <w:pStyle w:val="BodyText"/>
        <w:rPr>
          <w:sz w:val="13"/>
        </w:rPr>
      </w:pPr>
    </w:p>
    <w:p>
      <w:pPr>
        <w:spacing w:before="95"/>
        <w:ind w:left="102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132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185"/>
        <w:jc w:val="right"/>
      </w:pPr>
      <w:r>
        <w:rPr/>
        <w:t>ГОСТ Р 54331—2011</w:t>
      </w: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9" w:top="720" w:bottom="720" w:left="860" w:right="1320"/>
        </w:sectPr>
      </w:pPr>
    </w:p>
    <w:p>
      <w:pPr>
        <w:pStyle w:val="ListParagraph"/>
        <w:numPr>
          <w:ilvl w:val="0"/>
          <w:numId w:val="22"/>
        </w:numPr>
        <w:tabs>
          <w:tab w:pos="500" w:val="left" w:leader="none"/>
        </w:tabs>
        <w:spacing w:line="264" w:lineRule="auto" w:before="95" w:after="0"/>
        <w:ind w:left="500" w:right="368" w:hanging="396"/>
        <w:jc w:val="left"/>
        <w:rPr>
          <w:sz w:val="17"/>
        </w:rPr>
      </w:pPr>
      <w:r>
        <w:rPr>
          <w:sz w:val="17"/>
        </w:rPr>
        <w:t>Гигиенические норма­ тивы ГН</w:t>
      </w:r>
      <w:r>
        <w:rPr>
          <w:spacing w:val="-4"/>
          <w:sz w:val="17"/>
        </w:rPr>
        <w:t> </w:t>
      </w:r>
      <w:r>
        <w:rPr>
          <w:sz w:val="17"/>
        </w:rPr>
        <w:t>2.2.5.1313—03</w:t>
      </w:r>
    </w:p>
    <w:p>
      <w:pPr>
        <w:pStyle w:val="ListParagraph"/>
        <w:numPr>
          <w:ilvl w:val="0"/>
          <w:numId w:val="22"/>
        </w:numPr>
        <w:tabs>
          <w:tab w:pos="500" w:val="left" w:leader="none"/>
        </w:tabs>
        <w:spacing w:line="264" w:lineRule="auto" w:before="55" w:after="0"/>
        <w:ind w:left="500" w:right="560" w:hanging="396"/>
        <w:jc w:val="left"/>
        <w:rPr>
          <w:sz w:val="17"/>
        </w:rPr>
      </w:pPr>
      <w:r>
        <w:rPr>
          <w:sz w:val="17"/>
        </w:rPr>
        <w:t>Методические указа­ ния МУ</w:t>
      </w:r>
      <w:r>
        <w:rPr>
          <w:spacing w:val="-5"/>
          <w:sz w:val="17"/>
        </w:rPr>
        <w:t> </w:t>
      </w:r>
      <w:r>
        <w:rPr>
          <w:sz w:val="17"/>
        </w:rPr>
        <w:t>5923—01</w:t>
      </w:r>
    </w:p>
    <w:p>
      <w:pPr>
        <w:pStyle w:val="ListParagraph"/>
        <w:numPr>
          <w:ilvl w:val="0"/>
          <w:numId w:val="22"/>
        </w:numPr>
        <w:tabs>
          <w:tab w:pos="500" w:val="left" w:leader="none"/>
        </w:tabs>
        <w:spacing w:line="240" w:lineRule="auto" w:before="55" w:after="0"/>
        <w:ind w:left="500" w:right="0" w:hanging="396"/>
        <w:jc w:val="left"/>
        <w:rPr>
          <w:sz w:val="17"/>
        </w:rPr>
      </w:pPr>
      <w:r>
        <w:rPr>
          <w:sz w:val="17"/>
        </w:rPr>
        <w:t>Руководство Р</w:t>
      </w:r>
      <w:r>
        <w:rPr>
          <w:spacing w:val="-1"/>
          <w:sz w:val="17"/>
        </w:rPr>
        <w:t> </w:t>
      </w:r>
      <w:r>
        <w:rPr>
          <w:sz w:val="17"/>
        </w:rPr>
        <w:t>2.2.2006—05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611" w:val="left" w:leader="none"/>
        </w:tabs>
        <w:spacing w:line="254" w:lineRule="auto" w:before="0" w:after="0"/>
        <w:ind w:left="500" w:right="0" w:hanging="396"/>
        <w:jc w:val="both"/>
        <w:rPr>
          <w:sz w:val="17"/>
        </w:rPr>
      </w:pPr>
      <w:r>
        <w:rPr>
          <w:sz w:val="17"/>
        </w:rPr>
        <w:t>Санитврно-элидемиологи- ческие правила и нормати­ вы СанПиН</w:t>
      </w:r>
      <w:r>
        <w:rPr>
          <w:spacing w:val="-9"/>
          <w:sz w:val="17"/>
        </w:rPr>
        <w:t> </w:t>
      </w:r>
      <w:r>
        <w:rPr>
          <w:sz w:val="17"/>
        </w:rPr>
        <w:t>2.1.7.1322—03</w:t>
      </w:r>
    </w:p>
    <w:p>
      <w:pPr>
        <w:pStyle w:val="ListParagraph"/>
        <w:numPr>
          <w:ilvl w:val="0"/>
          <w:numId w:val="22"/>
        </w:numPr>
        <w:tabs>
          <w:tab w:pos="551" w:val="left" w:leader="none"/>
        </w:tabs>
        <w:spacing w:line="264" w:lineRule="auto" w:before="45" w:after="0"/>
        <w:ind w:left="500" w:right="36" w:hanging="396"/>
        <w:jc w:val="left"/>
        <w:rPr>
          <w:sz w:val="17"/>
        </w:rPr>
      </w:pPr>
      <w:r>
        <w:rPr>
          <w:sz w:val="17"/>
        </w:rPr>
        <w:t>Гигиенические нормативы ГН</w:t>
      </w:r>
      <w:r>
        <w:rPr>
          <w:spacing w:val="-1"/>
          <w:sz w:val="17"/>
        </w:rPr>
        <w:t> </w:t>
      </w:r>
      <w:r>
        <w:rPr>
          <w:sz w:val="17"/>
        </w:rPr>
        <w:t>2.1.5.1315—03</w:t>
      </w:r>
    </w:p>
    <w:p>
      <w:pPr>
        <w:spacing w:line="264" w:lineRule="auto" w:before="113"/>
        <w:ind w:left="104" w:right="519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Предельно допустимые концентрации (ПДК) вредных веществ в воздухе ра­ бочей зоны</w:t>
      </w:r>
    </w:p>
    <w:p>
      <w:pPr>
        <w:spacing w:line="288" w:lineRule="auto" w:before="37"/>
        <w:ind w:left="104" w:right="469" w:firstLine="0"/>
        <w:jc w:val="left"/>
        <w:rPr>
          <w:sz w:val="17"/>
        </w:rPr>
      </w:pPr>
      <w:r>
        <w:rPr>
          <w:sz w:val="17"/>
        </w:rPr>
        <w:t>Методические указания по газохроматографическому измерению концентра­ ций углеводородов С| — С« (раздельно) а воздухе рабочей зоны Руководство по гигиенической оценке факторов рабочей среды и трудового</w:t>
      </w:r>
    </w:p>
    <w:p>
      <w:pPr>
        <w:spacing w:line="178" w:lineRule="exact" w:before="0"/>
        <w:ind w:left="104" w:right="0" w:firstLine="0"/>
        <w:jc w:val="left"/>
        <w:rPr>
          <w:sz w:val="17"/>
        </w:rPr>
      </w:pPr>
      <w:r>
        <w:rPr>
          <w:sz w:val="17"/>
        </w:rPr>
        <w:t>процесса. Критерии и классификация условий труда</w:t>
      </w:r>
    </w:p>
    <w:p>
      <w:pPr>
        <w:spacing w:line="264" w:lineRule="auto" w:before="57"/>
        <w:ind w:left="104" w:right="494" w:firstLine="0"/>
        <w:jc w:val="left"/>
        <w:rPr>
          <w:sz w:val="17"/>
        </w:rPr>
      </w:pPr>
      <w:r>
        <w:rPr>
          <w:sz w:val="17"/>
        </w:rPr>
        <w:t>Гигиенические требования к размещению и обезвреживанию отходов произ­ водства и потребления</w:t>
      </w:r>
    </w:p>
    <w:p>
      <w:pPr>
        <w:pStyle w:val="BodyText"/>
        <w:spacing w:before="5"/>
        <w:rPr>
          <w:sz w:val="20"/>
        </w:rPr>
      </w:pPr>
    </w:p>
    <w:p>
      <w:pPr>
        <w:spacing w:line="254" w:lineRule="auto" w:before="0"/>
        <w:ind w:left="104" w:right="485" w:firstLine="0"/>
        <w:jc w:val="left"/>
        <w:rPr>
          <w:sz w:val="17"/>
        </w:rPr>
      </w:pPr>
      <w:r>
        <w:rPr>
          <w:sz w:val="17"/>
        </w:rPr>
        <w:t>Предельно допустимые концентрации (ПДК) химических веществ вводе вод­ ных объектов хозяйственно-питьевого и культурно-бытового водопользова­ ния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00" w:h="16840"/>
          <w:pgMar w:top="740" w:bottom="700" w:left="860" w:right="1320"/>
          <w:cols w:num="2" w:equalWidth="0">
            <w:col w:w="2728" w:space="260"/>
            <w:col w:w="67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103" w:firstLine="0"/>
        <w:jc w:val="right"/>
        <w:rPr>
          <w:sz w:val="16"/>
        </w:rPr>
      </w:pPr>
      <w:r>
        <w:rPr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40" w:bottom="700" w:left="8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54331—2011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4118" w:val="left" w:leader="none"/>
          <w:tab w:pos="6791" w:val="left" w:leader="none"/>
          <w:tab w:pos="8564" w:val="left" w:leader="none"/>
        </w:tabs>
        <w:ind w:left="114"/>
      </w:pPr>
      <w:r>
        <w:rPr/>
        <w:t>УДК</w:t>
      </w:r>
      <w:r>
        <w:rPr>
          <w:spacing w:val="-2"/>
        </w:rPr>
        <w:t> </w:t>
      </w:r>
      <w:r>
        <w:rPr/>
        <w:t>621.315.612:006.354</w:t>
        <w:tab/>
        <w:t>ОКС75.ЮО</w:t>
        <w:tab/>
        <w:t>Б47</w:t>
        <w:tab/>
        <w:t>ОКП025350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14"/>
      </w:pPr>
      <w:r>
        <w:rPr/>
        <w:t>Ключевые слова: изоляционное масло, трансформаторное масло, масло для выключателей, ингибитор окисления,  неиспользованные  нефтяные  изоляционные масла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2"/>
      </w:pPr>
      <w:r>
        <w:rPr/>
        <w:t>1в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288" w:lineRule="auto" w:before="95"/>
        <w:ind w:left="3192" w:right="3637" w:hanging="1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Л И. </w:t>
      </w:r>
      <w:r>
        <w:rPr>
          <w:sz w:val="15"/>
        </w:rPr>
        <w:t>Нахимова Технический редактор </w:t>
      </w:r>
      <w:r>
        <w:rPr>
          <w:i/>
          <w:sz w:val="15"/>
        </w:rPr>
        <w:t>О.Н. Власова </w:t>
      </w:r>
      <w:r>
        <w:rPr>
          <w:sz w:val="15"/>
        </w:rPr>
        <w:t>Корректор </w:t>
      </w:r>
      <w:r>
        <w:rPr>
          <w:i/>
          <w:sz w:val="15"/>
        </w:rPr>
        <w:t>ЕМ Дульмоеа</w:t>
      </w:r>
    </w:p>
    <w:p>
      <w:pPr>
        <w:spacing w:before="9"/>
        <w:ind w:left="0" w:right="429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ИЛ. НапейконоО</w:t>
      </w:r>
    </w:p>
    <w:p>
      <w:pPr>
        <w:pStyle w:val="BodyText"/>
        <w:spacing w:before="11"/>
        <w:rPr>
          <w:i/>
          <w:sz w:val="20"/>
        </w:rPr>
      </w:pPr>
    </w:p>
    <w:p>
      <w:pPr>
        <w:tabs>
          <w:tab w:pos="2213" w:val="left" w:leader="none"/>
          <w:tab w:pos="6506" w:val="left" w:leader="none"/>
        </w:tabs>
        <w:spacing w:before="0"/>
        <w:ind w:left="0" w:right="564" w:firstLine="0"/>
        <w:jc w:val="center"/>
        <w:rPr>
          <w:sz w:val="15"/>
        </w:rPr>
      </w:pPr>
      <w:r>
        <w:rPr>
          <w:sz w:val="15"/>
        </w:rPr>
        <w:t>Сдано в</w:t>
      </w:r>
      <w:r>
        <w:rPr>
          <w:spacing w:val="-6"/>
          <w:sz w:val="15"/>
        </w:rPr>
        <w:t> </w:t>
      </w:r>
      <w:r>
        <w:rPr>
          <w:sz w:val="15"/>
        </w:rPr>
        <w:t>набор</w:t>
      </w:r>
      <w:r>
        <w:rPr>
          <w:spacing w:val="-3"/>
          <w:sz w:val="15"/>
        </w:rPr>
        <w:t> </w:t>
      </w:r>
      <w:r>
        <w:rPr>
          <w:sz w:val="15"/>
        </w:rPr>
        <w:t>17.08.2011.</w:t>
        <w:tab/>
        <w:t>Подписало в печать 01.09.2011</w:t>
      </w:r>
      <w:r>
        <w:rPr>
          <w:spacing w:val="-4"/>
          <w:sz w:val="15"/>
        </w:rPr>
        <w:t> </w:t>
      </w:r>
      <w:r>
        <w:rPr>
          <w:sz w:val="15"/>
        </w:rPr>
        <w:t>Формат</w:t>
      </w:r>
      <w:r>
        <w:rPr>
          <w:spacing w:val="-1"/>
          <w:sz w:val="15"/>
        </w:rPr>
        <w:t> </w:t>
      </w:r>
      <w:r>
        <w:rPr>
          <w:spacing w:val="16"/>
          <w:sz w:val="15"/>
        </w:rPr>
        <w:t>60&gt;84д.</w:t>
        <w:tab/>
      </w:r>
      <w:r>
        <w:rPr>
          <w:sz w:val="15"/>
        </w:rPr>
        <w:t>Гарнитура Ариал.</w:t>
      </w:r>
    </w:p>
    <w:p>
      <w:pPr>
        <w:spacing w:before="97"/>
        <w:ind w:left="0" w:right="446" w:firstLine="0"/>
        <w:jc w:val="center"/>
        <w:rPr>
          <w:sz w:val="15"/>
        </w:rPr>
      </w:pPr>
      <w:r>
        <w:rPr>
          <w:sz w:val="15"/>
        </w:rPr>
        <w:t>Уел. печ. п. 2.79. Уч.-иад. п. 2.20. Тирам 126 экз Зак. 808.</w:t>
      </w:r>
    </w:p>
    <w:p>
      <w:pPr>
        <w:pStyle w:val="BodyText"/>
        <w:spacing w:before="4"/>
      </w:pPr>
    </w:p>
    <w:p>
      <w:pPr>
        <w:tabs>
          <w:tab w:pos="4740" w:val="left" w:leader="none"/>
        </w:tabs>
        <w:spacing w:line="276" w:lineRule="auto" w:before="0"/>
        <w:ind w:left="3039" w:right="2666" w:hanging="1017"/>
        <w:jc w:val="left"/>
        <w:rPr>
          <w:sz w:val="15"/>
        </w:rPr>
      </w:pPr>
      <w:r>
        <w:rPr>
          <w:sz w:val="15"/>
        </w:rPr>
        <w:t>ФГУП «СТАНДАР ТИН ФОРМ». 123995 Москва. Гранатный лер., 4. </w:t>
      </w:r>
      <w:hyperlink r:id="rId11">
        <w:r>
          <w:rPr>
            <w:sz w:val="15"/>
          </w:rPr>
          <w:t>www.90stnfo.ru</w:t>
        </w:r>
      </w:hyperlink>
      <w:r>
        <w:rPr>
          <w:sz w:val="15"/>
        </w:rPr>
        <w:tab/>
      </w:r>
      <w:hyperlink r:id="rId12">
        <w:r>
          <w:rPr>
            <w:sz w:val="15"/>
          </w:rPr>
          <w:t>nfo@gostinfo.ru</w:t>
        </w:r>
      </w:hyperlink>
    </w:p>
    <w:p>
      <w:pPr>
        <w:spacing w:before="17"/>
        <w:ind w:left="0" w:right="447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24"/>
        <w:ind w:left="0" w:right="433" w:firstLine="0"/>
        <w:jc w:val="center"/>
        <w:rPr>
          <w:sz w:val="15"/>
        </w:rPr>
      </w:pPr>
      <w:r>
        <w:rPr>
          <w:sz w:val="15"/>
        </w:rPr>
        <w:t>Отпечатана в филиале ФГУП «СТАНДАРТИНФОРМ» — тип. «Московский печатник».</w:t>
      </w:r>
    </w:p>
    <w:p>
      <w:pPr>
        <w:spacing w:before="24"/>
        <w:ind w:left="0" w:right="418" w:firstLine="0"/>
        <w:jc w:val="center"/>
        <w:rPr>
          <w:sz w:val="15"/>
        </w:rPr>
      </w:pPr>
      <w:r>
        <w:rPr>
          <w:sz w:val="15"/>
        </w:rPr>
        <w:t>117418 Москва. Нахимовский проспект. 31. к. 2.</w:t>
      </w:r>
    </w:p>
    <w:sectPr>
      <w:footerReference w:type="default" r:id="rId10"/>
      <w:pgSz w:w="11900" w:h="16840"/>
      <w:pgMar w:footer="537" w:header="520" w:top="720" w:bottom="72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92pt;width:151.5pt;height:10.95pt;mso-position-horizontal-relative:page;mso-position-vertical-relative:page;z-index:-53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805000pt;margin-top:804.125916pt;width:28.1pt;height:12.65pt;mso-position-horizontal-relative:page;mso-position-vertical-relative:page;z-index:-529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52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915001pt;margin-top:25.685926pt;width:28.1pt;height:12.65pt;mso-position-horizontal-relative:page;mso-position-vertical-relative:page;z-index:-530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53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52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3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0"/>
      </w:pPr>
      <w:rPr>
        <w:rFonts w:hint="default"/>
      </w:rPr>
    </w:lvl>
  </w:abstractNum>
  <w:abstractNum w:abstractNumId="21">
    <w:multiLevelType w:val="hybridMultilevel"/>
    <w:lvl w:ilvl="0">
      <w:start w:val="30"/>
      <w:numFmt w:val="decimal"/>
      <w:lvlText w:val="(%1)"/>
      <w:lvlJc w:val="left"/>
      <w:pPr>
        <w:ind w:left="500" w:hanging="396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22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5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8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91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13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6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59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82" w:hanging="396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800" w:hanging="153"/>
      </w:pPr>
      <w:rPr>
        <w:rFonts w:hint="default" w:ascii="Arial" w:hAnsi="Arial" w:eastAsia="Arial" w:cs="Arial"/>
        <w:spacing w:val="-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0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53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lvlText w:val="%1"/>
      <w:lvlJc w:val="left"/>
      <w:pPr>
        <w:ind w:left="788" w:hanging="14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1"/>
      <w:numFmt w:val="decimal"/>
      <w:lvlText w:val="%1.%2"/>
      <w:lvlJc w:val="left"/>
      <w:pPr>
        <w:ind w:left="134" w:hanging="37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180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7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5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2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0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7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5" w:hanging="379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34" w:hanging="39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4" w:hanging="39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088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99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580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88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7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5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2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1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9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163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589" w:hanging="17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88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7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5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4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2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1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9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172"/>
      </w:pPr>
      <w:rPr>
        <w:rFonts w:hint="default"/>
      </w:rPr>
    </w:lvl>
  </w:abstractNum>
  <w:abstractNum w:abstractNumId="15">
    <w:multiLevelType w:val="hybridMultilevel"/>
    <w:lvl w:ilvl="0">
      <w:start w:val="8"/>
      <w:numFmt w:val="decimal"/>
      <w:lvlText w:val="%1"/>
      <w:lvlJc w:val="left"/>
      <w:pPr>
        <w:ind w:left="114" w:hanging="4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42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68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29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118" w:hanging="48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8" w:hanging="48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76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483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571" w:hanging="15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9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7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8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0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24" w:hanging="153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21" w:hanging="153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8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8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0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6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32" w:hanging="153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21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8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0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6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32" w:hanging="163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◆"/>
      <w:lvlJc w:val="left"/>
      <w:pPr>
        <w:ind w:left="551" w:hanging="134"/>
      </w:pPr>
      <w:rPr>
        <w:rFonts w:hint="default" w:ascii="Arial" w:hAnsi="Arial" w:eastAsia="Arial" w:cs="Arial"/>
        <w:w w:val="68"/>
        <w:sz w:val="17"/>
        <w:szCs w:val="17"/>
      </w:rPr>
    </w:lvl>
    <w:lvl w:ilvl="1">
      <w:start w:val="0"/>
      <w:numFmt w:val="bullet"/>
      <w:lvlText w:val="•"/>
      <w:lvlJc w:val="left"/>
      <w:pPr>
        <w:ind w:left="878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6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4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3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1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9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88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6" w:hanging="13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34" w:hanging="218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4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18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lvlText w:val="[%1]"/>
      <w:lvlJc w:val="left"/>
      <w:pPr>
        <w:ind w:left="400" w:hanging="265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809" w:hanging="163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74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7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5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3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2" w:hanging="163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36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43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60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92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5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7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90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2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5" w:hanging="43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76" w:hanging="4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6" w:hanging="44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36" w:hanging="4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4" w:hanging="4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4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4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4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44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07" w:hanging="17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7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7" w:hanging="232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2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27" w:hanging="30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89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3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2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1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9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7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46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39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53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6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388"/>
      </w:pPr>
      <w:rPr>
        <w:rFonts w:hint="default"/>
      </w:rPr>
    </w:lvl>
  </w:abstractNum>
  <w:num w:numId="1">
    <w:abstractNumId w:val="0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51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51"/>
      <w:ind w:left="856" w:hanging="505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line="216" w:lineRule="exact"/>
      <w:ind w:left="1801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51"/>
      <w:ind w:left="114" w:hanging="3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90stnfo.ru/" TargetMode="External"/><Relationship Id="rId12" Type="http://schemas.openxmlformats.org/officeDocument/2006/relationships/hyperlink" Target="mailto:nfo@gostinfo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2019-01-24T16:07:00Z</dcterms:created>
  <dcterms:modified xsi:type="dcterms:W3CDTF">2019-01-24T16:07:00Z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2019-01-24T00:00:00Z</vt:filetime>
  </property>
</Properties>
</file>