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A3" w:rsidRPr="002C540A" w:rsidRDefault="002C540A">
      <w:pPr>
        <w:spacing w:before="65"/>
        <w:ind w:left="105"/>
        <w:rPr>
          <w:sz w:val="16"/>
          <w:lang w:val="ru-RU"/>
        </w:rPr>
      </w:pPr>
      <w:hyperlink r:id="rId4">
        <w:r>
          <w:rPr>
            <w:color w:val="0000FF"/>
            <w:spacing w:val="-11"/>
            <w:sz w:val="16"/>
            <w:u w:val="single" w:color="0000FF"/>
          </w:rPr>
          <w:t>Elec</w:t>
        </w:r>
        <w:r w:rsidRPr="002C540A">
          <w:rPr>
            <w:color w:val="0000FF"/>
            <w:spacing w:val="-11"/>
            <w:sz w:val="16"/>
            <w:lang w:val="ru-RU"/>
          </w:rPr>
          <w:t>.</w:t>
        </w:r>
        <w:r>
          <w:rPr>
            <w:color w:val="0000FF"/>
            <w:spacing w:val="-11"/>
            <w:sz w:val="16"/>
          </w:rPr>
          <w:t>ru</w:t>
        </w:r>
      </w:hyperlink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spacing w:before="7"/>
        <w:rPr>
          <w:sz w:val="24"/>
          <w:lang w:val="ru-RU"/>
        </w:rPr>
      </w:pPr>
    </w:p>
    <w:p w:rsidR="00102AA3" w:rsidRPr="002C540A" w:rsidRDefault="002C540A">
      <w:pPr>
        <w:ind w:left="200"/>
        <w:rPr>
          <w:rFonts w:ascii="Times New Roman" w:hAnsi="Times New Roman"/>
          <w:sz w:val="4"/>
          <w:lang w:val="ru-RU"/>
        </w:rPr>
      </w:pPr>
      <w:hyperlink r:id="rId5">
        <w:r w:rsidRPr="002C540A">
          <w:rPr>
            <w:rFonts w:ascii="Times New Roman" w:hAnsi="Times New Roman"/>
            <w:spacing w:val="-10"/>
            <w:sz w:val="4"/>
            <w:lang w:val="ru-RU"/>
          </w:rPr>
          <w:t>у</w:t>
        </w:r>
        <w:r w:rsidRPr="002C540A">
          <w:rPr>
            <w:rFonts w:ascii="Times New Roman" w:hAnsi="Times New Roman"/>
            <w:spacing w:val="-8"/>
            <w:sz w:val="4"/>
            <w:lang w:val="ru-RU"/>
          </w:rPr>
          <w:t>с</w:t>
        </w:r>
        <w:r w:rsidRPr="002C540A">
          <w:rPr>
            <w:rFonts w:ascii="Times New Roman" w:hAnsi="Times New Roman"/>
            <w:spacing w:val="-10"/>
            <w:sz w:val="4"/>
            <w:lang w:val="ru-RU"/>
          </w:rPr>
          <w:t>лу</w:t>
        </w:r>
        <w:r w:rsidRPr="002C540A">
          <w:rPr>
            <w:rFonts w:ascii="Times New Roman" w:hAnsi="Times New Roman"/>
            <w:spacing w:val="-7"/>
            <w:sz w:val="4"/>
            <w:lang w:val="ru-RU"/>
          </w:rPr>
          <w:t>г</w:t>
        </w:r>
        <w:r w:rsidRPr="002C540A">
          <w:rPr>
            <w:rFonts w:ascii="Times New Roman" w:hAnsi="Times New Roman"/>
            <w:spacing w:val="-2"/>
            <w:sz w:val="4"/>
            <w:lang w:val="ru-RU"/>
          </w:rPr>
          <w:t>и</w:t>
        </w:r>
        <w:r w:rsidRPr="002C540A">
          <w:rPr>
            <w:rFonts w:ascii="Times New Roman" w:hAnsi="Times New Roman"/>
            <w:spacing w:val="-12"/>
            <w:sz w:val="4"/>
            <w:lang w:val="ru-RU"/>
          </w:rPr>
          <w:t>п</w:t>
        </w:r>
        <w:r w:rsidRPr="002C540A">
          <w:rPr>
            <w:rFonts w:ascii="Times New Roman" w:hAnsi="Times New Roman"/>
            <w:spacing w:val="-10"/>
            <w:sz w:val="4"/>
            <w:lang w:val="ru-RU"/>
          </w:rPr>
          <w:t>одл</w:t>
        </w:r>
        <w:r w:rsidRPr="002C540A">
          <w:rPr>
            <w:rFonts w:ascii="Times New Roman" w:hAnsi="Times New Roman"/>
            <w:spacing w:val="-8"/>
            <w:sz w:val="4"/>
            <w:lang w:val="ru-RU"/>
          </w:rPr>
          <w:t>е</w:t>
        </w:r>
        <w:r w:rsidRPr="002C540A">
          <w:rPr>
            <w:rFonts w:ascii="Times New Roman" w:hAnsi="Times New Roman"/>
            <w:spacing w:val="-18"/>
            <w:sz w:val="4"/>
            <w:lang w:val="ru-RU"/>
          </w:rPr>
          <w:t>ж</w:t>
        </w:r>
        <w:r w:rsidRPr="002C540A">
          <w:rPr>
            <w:rFonts w:ascii="Times New Roman" w:hAnsi="Times New Roman"/>
            <w:spacing w:val="-8"/>
            <w:sz w:val="4"/>
            <w:lang w:val="ru-RU"/>
          </w:rPr>
          <w:t>а</w:t>
        </w:r>
        <w:r w:rsidRPr="002C540A">
          <w:rPr>
            <w:rFonts w:ascii="Times New Roman" w:hAnsi="Times New Roman"/>
            <w:spacing w:val="-21"/>
            <w:sz w:val="4"/>
            <w:lang w:val="ru-RU"/>
          </w:rPr>
          <w:t>щ</w:t>
        </w:r>
        <w:r w:rsidRPr="002C540A">
          <w:rPr>
            <w:rFonts w:ascii="Times New Roman" w:hAnsi="Times New Roman"/>
            <w:spacing w:val="-12"/>
            <w:sz w:val="4"/>
            <w:lang w:val="ru-RU"/>
          </w:rPr>
          <w:t>и</w:t>
        </w:r>
        <w:r w:rsidRPr="002C540A">
          <w:rPr>
            <w:rFonts w:ascii="Times New Roman" w:hAnsi="Times New Roman"/>
            <w:spacing w:val="1"/>
            <w:sz w:val="4"/>
            <w:lang w:val="ru-RU"/>
          </w:rPr>
          <w:t>е</w:t>
        </w:r>
        <w:r w:rsidRPr="002C540A">
          <w:rPr>
            <w:rFonts w:ascii="Times New Roman" w:hAnsi="Times New Roman"/>
            <w:spacing w:val="-8"/>
            <w:sz w:val="4"/>
            <w:lang w:val="ru-RU"/>
          </w:rPr>
          <w:t>се</w:t>
        </w:r>
        <w:r w:rsidRPr="002C540A">
          <w:rPr>
            <w:rFonts w:ascii="Times New Roman" w:hAnsi="Times New Roman"/>
            <w:spacing w:val="-10"/>
            <w:sz w:val="4"/>
            <w:lang w:val="ru-RU"/>
          </w:rPr>
          <w:t>р</w:t>
        </w:r>
        <w:r w:rsidRPr="002C540A">
          <w:rPr>
            <w:rFonts w:ascii="Times New Roman" w:hAnsi="Times New Roman"/>
            <w:spacing w:val="-8"/>
            <w:sz w:val="4"/>
            <w:lang w:val="ru-RU"/>
          </w:rPr>
          <w:t>т</w:t>
        </w:r>
        <w:r w:rsidRPr="002C540A">
          <w:rPr>
            <w:rFonts w:ascii="Times New Roman" w:hAnsi="Times New Roman"/>
            <w:spacing w:val="-12"/>
            <w:sz w:val="4"/>
            <w:lang w:val="ru-RU"/>
          </w:rPr>
          <w:t>и</w:t>
        </w:r>
        <w:r w:rsidRPr="002C540A">
          <w:rPr>
            <w:rFonts w:ascii="Times New Roman" w:hAnsi="Times New Roman"/>
            <w:spacing w:val="-16"/>
            <w:sz w:val="4"/>
            <w:lang w:val="ru-RU"/>
          </w:rPr>
          <w:t>ф</w:t>
        </w:r>
        <w:r w:rsidRPr="002C540A">
          <w:rPr>
            <w:rFonts w:ascii="Times New Roman" w:hAnsi="Times New Roman"/>
            <w:spacing w:val="-12"/>
            <w:sz w:val="4"/>
            <w:lang w:val="ru-RU"/>
          </w:rPr>
          <w:t>и</w:t>
        </w:r>
        <w:r w:rsidRPr="002C540A">
          <w:rPr>
            <w:rFonts w:ascii="Times New Roman" w:hAnsi="Times New Roman"/>
            <w:spacing w:val="-10"/>
            <w:sz w:val="4"/>
            <w:lang w:val="ru-RU"/>
          </w:rPr>
          <w:t>к</w:t>
        </w:r>
        <w:r w:rsidRPr="002C540A">
          <w:rPr>
            <w:rFonts w:ascii="Times New Roman" w:hAnsi="Times New Roman"/>
            <w:spacing w:val="-8"/>
            <w:sz w:val="4"/>
            <w:lang w:val="ru-RU"/>
          </w:rPr>
          <w:t>а</w:t>
        </w:r>
        <w:r w:rsidRPr="002C540A">
          <w:rPr>
            <w:rFonts w:ascii="Times New Roman" w:hAnsi="Times New Roman"/>
            <w:spacing w:val="-12"/>
            <w:sz w:val="4"/>
            <w:lang w:val="ru-RU"/>
          </w:rPr>
          <w:t>ции</w:t>
        </w:r>
      </w:hyperlink>
    </w:p>
    <w:p w:rsidR="00102AA3" w:rsidRPr="002C540A" w:rsidRDefault="002C540A">
      <w:pPr>
        <w:spacing w:before="69"/>
        <w:ind w:left="105"/>
        <w:rPr>
          <w:sz w:val="16"/>
          <w:lang w:val="ru-RU"/>
        </w:rPr>
      </w:pPr>
      <w:r w:rsidRPr="002C540A">
        <w:rPr>
          <w:lang w:val="ru-RU"/>
        </w:rPr>
        <w:br w:type="column"/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2C540A">
      <w:pPr>
        <w:spacing w:before="161"/>
        <w:ind w:left="105"/>
        <w:rPr>
          <w:sz w:val="16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.55pt;margin-top:-516.1pt;width:329.35pt;height:479.8pt;z-index:-35368;mso-position-horizontal-relative:page" filled="f" stroked="f">
            <v:textbox inset="0,0,0,0">
              <w:txbxContent>
                <w:p w:rsidR="00102AA3" w:rsidRPr="002C540A" w:rsidRDefault="002C540A">
                  <w:pPr>
                    <w:spacing w:line="156" w:lineRule="exact"/>
                    <w:ind w:left="76" w:right="113"/>
                    <w:jc w:val="center"/>
                    <w:rPr>
                      <w:sz w:val="14"/>
                      <w:lang w:val="ru-RU"/>
                    </w:rPr>
                  </w:pPr>
                  <w:r w:rsidRPr="002C540A">
                    <w:rPr>
                      <w:sz w:val="14"/>
                      <w:lang w:val="ru-RU"/>
                    </w:rPr>
                    <w:t>ФЕДЕРАЛЬНОЕ  АГЕНТСТВО</w:t>
                  </w:r>
                </w:p>
                <w:p w:rsidR="00102AA3" w:rsidRPr="002C540A" w:rsidRDefault="00102AA3">
                  <w:pPr>
                    <w:pStyle w:val="a3"/>
                    <w:spacing w:before="9"/>
                    <w:rPr>
                      <w:sz w:val="15"/>
                      <w:lang w:val="ru-RU"/>
                    </w:rPr>
                  </w:pPr>
                </w:p>
                <w:p w:rsidR="00102AA3" w:rsidRPr="002C540A" w:rsidRDefault="002C540A">
                  <w:pPr>
                    <w:ind w:left="76" w:right="116"/>
                    <w:jc w:val="center"/>
                    <w:rPr>
                      <w:sz w:val="14"/>
                      <w:lang w:val="ru-RU"/>
                    </w:rPr>
                  </w:pPr>
                  <w:r w:rsidRPr="002C540A">
                    <w:rPr>
                      <w:sz w:val="14"/>
                      <w:lang w:val="ru-RU"/>
                    </w:rPr>
                    <w:t>ПО  ТЕХНИЧЕСКОМУ  РЕГУЛИРОВАНИЮ   И МЕТРОЛОГИИ</w:t>
                  </w:r>
                </w:p>
                <w:p w:rsidR="00102AA3" w:rsidRPr="002C540A" w:rsidRDefault="00102AA3">
                  <w:pPr>
                    <w:pStyle w:val="a3"/>
                    <w:rPr>
                      <w:sz w:val="16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16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spacing w:before="6"/>
                    <w:rPr>
                      <w:sz w:val="14"/>
                      <w:lang w:val="ru-RU"/>
                    </w:rPr>
                  </w:pPr>
                </w:p>
                <w:p w:rsidR="00102AA3" w:rsidRPr="002C540A" w:rsidRDefault="002C540A">
                  <w:pPr>
                    <w:tabs>
                      <w:tab w:val="left" w:pos="4751"/>
                    </w:tabs>
                    <w:spacing w:line="335" w:lineRule="exact"/>
                    <w:ind w:left="2033"/>
                    <w:rPr>
                      <w:b/>
                      <w:sz w:val="24"/>
                      <w:lang w:val="ru-RU"/>
                    </w:rPr>
                  </w:pPr>
                  <w:r w:rsidRPr="002C540A">
                    <w:rPr>
                      <w:b/>
                      <w:sz w:val="17"/>
                      <w:lang w:val="ru-RU"/>
                    </w:rPr>
                    <w:t>Н А Ц И О Н А Л Ь Н</w:t>
                  </w:r>
                  <w:r w:rsidRPr="002C540A">
                    <w:rPr>
                      <w:b/>
                      <w:spacing w:val="-14"/>
                      <w:sz w:val="17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17"/>
                      <w:lang w:val="ru-RU"/>
                    </w:rPr>
                    <w:t>Ы</w:t>
                  </w:r>
                  <w:r w:rsidRPr="002C540A">
                    <w:rPr>
                      <w:b/>
                      <w:spacing w:val="-3"/>
                      <w:sz w:val="17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17"/>
                      <w:lang w:val="ru-RU"/>
                    </w:rPr>
                    <w:t>Й</w:t>
                  </w:r>
                  <w:r w:rsidRPr="002C540A">
                    <w:rPr>
                      <w:b/>
                      <w:sz w:val="17"/>
                      <w:lang w:val="ru-RU"/>
                    </w:rPr>
                    <w:tab/>
                  </w:r>
                  <w:r w:rsidRPr="002C540A">
                    <w:rPr>
                      <w:b/>
                      <w:spacing w:val="7"/>
                      <w:position w:val="9"/>
                      <w:sz w:val="24"/>
                      <w:lang w:val="ru-RU"/>
                    </w:rPr>
                    <w:t xml:space="preserve">ГО </w:t>
                  </w:r>
                  <w:r w:rsidRPr="002C540A">
                    <w:rPr>
                      <w:b/>
                      <w:position w:val="9"/>
                      <w:sz w:val="24"/>
                      <w:lang w:val="ru-RU"/>
                    </w:rPr>
                    <w:t>С Т</w:t>
                  </w:r>
                  <w:r w:rsidRPr="002C540A">
                    <w:rPr>
                      <w:b/>
                      <w:spacing w:val="-26"/>
                      <w:position w:val="9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position w:val="9"/>
                      <w:sz w:val="24"/>
                      <w:lang w:val="ru-RU"/>
                    </w:rPr>
                    <w:t>Р</w:t>
                  </w:r>
                </w:p>
                <w:p w:rsidR="00102AA3" w:rsidRPr="002C540A" w:rsidRDefault="002C540A">
                  <w:pPr>
                    <w:tabs>
                      <w:tab w:val="left" w:pos="4738"/>
                    </w:tabs>
                    <w:spacing w:line="241" w:lineRule="exact"/>
                    <w:ind w:left="2427"/>
                    <w:rPr>
                      <w:b/>
                      <w:sz w:val="24"/>
                      <w:lang w:val="ru-RU"/>
                    </w:rPr>
                  </w:pPr>
                  <w:r w:rsidRPr="002C540A">
                    <w:rPr>
                      <w:b/>
                      <w:sz w:val="17"/>
                      <w:lang w:val="ru-RU"/>
                    </w:rPr>
                    <w:t>С Т А Н Д А</w:t>
                  </w:r>
                  <w:r w:rsidRPr="002C540A">
                    <w:rPr>
                      <w:b/>
                      <w:spacing w:val="-20"/>
                      <w:sz w:val="17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17"/>
                      <w:lang w:val="ru-RU"/>
                    </w:rPr>
                    <w:t>Р</w:t>
                  </w:r>
                  <w:r w:rsidRPr="002C540A">
                    <w:rPr>
                      <w:b/>
                      <w:spacing w:val="-3"/>
                      <w:sz w:val="17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17"/>
                      <w:lang w:val="ru-RU"/>
                    </w:rPr>
                    <w:t>Т</w:t>
                  </w:r>
                  <w:r w:rsidRPr="002C540A">
                    <w:rPr>
                      <w:b/>
                      <w:sz w:val="17"/>
                      <w:lang w:val="ru-RU"/>
                    </w:rPr>
                    <w:tab/>
                  </w:r>
                  <w:r w:rsidRPr="002C540A">
                    <w:rPr>
                      <w:b/>
                      <w:position w:val="-2"/>
                      <w:sz w:val="24"/>
                      <w:lang w:val="ru-RU"/>
                    </w:rPr>
                    <w:t>5</w:t>
                  </w:r>
                  <w:r w:rsidRPr="002C540A">
                    <w:rPr>
                      <w:b/>
                      <w:spacing w:val="-22"/>
                      <w:position w:val="-2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position w:val="-2"/>
                      <w:sz w:val="24"/>
                      <w:lang w:val="ru-RU"/>
                    </w:rPr>
                    <w:t>2</w:t>
                  </w:r>
                  <w:r w:rsidRPr="002C540A">
                    <w:rPr>
                      <w:b/>
                      <w:spacing w:val="-20"/>
                      <w:position w:val="-2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position w:val="-2"/>
                      <w:sz w:val="24"/>
                      <w:lang w:val="ru-RU"/>
                    </w:rPr>
                    <w:t>5</w:t>
                  </w:r>
                  <w:r w:rsidRPr="002C540A">
                    <w:rPr>
                      <w:b/>
                      <w:spacing w:val="-21"/>
                      <w:position w:val="-2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position w:val="-2"/>
                      <w:sz w:val="24"/>
                      <w:lang w:val="ru-RU"/>
                    </w:rPr>
                    <w:t>5</w:t>
                  </w:r>
                  <w:r w:rsidRPr="002C540A">
                    <w:rPr>
                      <w:b/>
                      <w:spacing w:val="-20"/>
                      <w:position w:val="-2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position w:val="-2"/>
                      <w:sz w:val="24"/>
                      <w:lang w:val="ru-RU"/>
                    </w:rPr>
                    <w:t>5</w:t>
                  </w:r>
                  <w:r w:rsidRPr="002C540A">
                    <w:rPr>
                      <w:b/>
                      <w:spacing w:val="-21"/>
                      <w:position w:val="-2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position w:val="-2"/>
                      <w:sz w:val="24"/>
                      <w:lang w:val="ru-RU"/>
                    </w:rPr>
                    <w:t>-</w:t>
                  </w:r>
                </w:p>
                <w:p w:rsidR="00102AA3" w:rsidRPr="002C540A" w:rsidRDefault="002C540A">
                  <w:pPr>
                    <w:spacing w:line="120" w:lineRule="exact"/>
                    <w:ind w:left="76" w:right="564"/>
                    <w:jc w:val="center"/>
                    <w:rPr>
                      <w:b/>
                      <w:sz w:val="17"/>
                      <w:lang w:val="ru-RU"/>
                    </w:rPr>
                  </w:pPr>
                  <w:r w:rsidRPr="002C540A">
                    <w:rPr>
                      <w:b/>
                      <w:sz w:val="17"/>
                      <w:lang w:val="ru-RU"/>
                    </w:rPr>
                    <w:t>Р О С С И Й С К О Й</w:t>
                  </w:r>
                </w:p>
                <w:p w:rsidR="00102AA3" w:rsidRPr="002C540A" w:rsidRDefault="002C540A">
                  <w:pPr>
                    <w:tabs>
                      <w:tab w:val="left" w:pos="4731"/>
                    </w:tabs>
                    <w:spacing w:line="253" w:lineRule="exact"/>
                    <w:ind w:left="2303"/>
                    <w:rPr>
                      <w:b/>
                      <w:sz w:val="24"/>
                      <w:lang w:val="ru-RU"/>
                    </w:rPr>
                  </w:pPr>
                  <w:r w:rsidRPr="002C540A">
                    <w:rPr>
                      <w:b/>
                      <w:sz w:val="17"/>
                      <w:lang w:val="ru-RU"/>
                    </w:rPr>
                    <w:t>Ф Е Д Е Р А Ц</w:t>
                  </w:r>
                  <w:r w:rsidRPr="002C540A">
                    <w:rPr>
                      <w:b/>
                      <w:spacing w:val="37"/>
                      <w:sz w:val="17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17"/>
                      <w:lang w:val="ru-RU"/>
                    </w:rPr>
                    <w:t>И</w:t>
                  </w:r>
                  <w:r w:rsidRPr="002C540A">
                    <w:rPr>
                      <w:b/>
                      <w:spacing w:val="5"/>
                      <w:sz w:val="17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17"/>
                      <w:lang w:val="ru-RU"/>
                    </w:rPr>
                    <w:t>И</w:t>
                  </w:r>
                  <w:r w:rsidRPr="002C540A">
                    <w:rPr>
                      <w:b/>
                      <w:sz w:val="17"/>
                      <w:lang w:val="ru-RU"/>
                    </w:rPr>
                    <w:tab/>
                  </w:r>
                  <w:r w:rsidRPr="002C540A">
                    <w:rPr>
                      <w:b/>
                      <w:spacing w:val="3"/>
                      <w:position w:val="5"/>
                      <w:sz w:val="24"/>
                      <w:lang w:val="ru-RU"/>
                    </w:rPr>
                    <w:t>2006</w:t>
                  </w:r>
                </w:p>
                <w:p w:rsidR="00102AA3" w:rsidRPr="002C540A" w:rsidRDefault="002C540A">
                  <w:pPr>
                    <w:spacing w:line="274" w:lineRule="exact"/>
                    <w:jc w:val="right"/>
                    <w:rPr>
                      <w:b/>
                      <w:sz w:val="24"/>
                      <w:lang w:val="ru-RU"/>
                    </w:rPr>
                  </w:pPr>
                  <w:r w:rsidRPr="002C540A">
                    <w:rPr>
                      <w:b/>
                      <w:sz w:val="24"/>
                      <w:lang w:val="ru-RU"/>
                    </w:rPr>
                    <w:t>(МЭК 62059-11:</w:t>
                  </w:r>
                </w:p>
                <w:p w:rsidR="00102AA3" w:rsidRPr="002C540A" w:rsidRDefault="002C540A">
                  <w:pPr>
                    <w:spacing w:before="35"/>
                    <w:ind w:right="1212"/>
                    <w:jc w:val="right"/>
                    <w:rPr>
                      <w:b/>
                      <w:sz w:val="24"/>
                      <w:lang w:val="ru-RU"/>
                    </w:rPr>
                  </w:pPr>
                  <w:r w:rsidRPr="002C540A">
                    <w:rPr>
                      <w:b/>
                      <w:sz w:val="24"/>
                      <w:lang w:val="ru-RU"/>
                    </w:rPr>
                    <w:t>2002)</w:t>
                  </w:r>
                </w:p>
                <w:p w:rsidR="00102AA3" w:rsidRPr="002C540A" w:rsidRDefault="00102AA3">
                  <w:pPr>
                    <w:pStyle w:val="a3"/>
                    <w:rPr>
                      <w:sz w:val="26"/>
                      <w:lang w:val="ru-RU"/>
                    </w:rPr>
                  </w:pPr>
                </w:p>
                <w:p w:rsidR="00102AA3" w:rsidRPr="002C540A" w:rsidRDefault="002C540A">
                  <w:pPr>
                    <w:spacing w:before="210" w:line="710" w:lineRule="atLeast"/>
                    <w:ind w:left="76" w:right="1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2C540A">
                    <w:rPr>
                      <w:b/>
                      <w:spacing w:val="6"/>
                      <w:sz w:val="24"/>
                      <w:lang w:val="ru-RU"/>
                    </w:rPr>
                    <w:t xml:space="preserve">Аппаратура </w:t>
                  </w:r>
                  <w:r w:rsidRPr="002C540A">
                    <w:rPr>
                      <w:b/>
                      <w:spacing w:val="2"/>
                      <w:sz w:val="24"/>
                      <w:lang w:val="ru-RU"/>
                    </w:rPr>
                    <w:t xml:space="preserve">для </w:t>
                  </w:r>
                  <w:r w:rsidRPr="002C540A">
                    <w:rPr>
                      <w:b/>
                      <w:spacing w:val="3"/>
                      <w:sz w:val="24"/>
                      <w:lang w:val="ru-RU"/>
                    </w:rPr>
                    <w:t xml:space="preserve">измерения </w:t>
                  </w:r>
                  <w:r w:rsidRPr="002C540A">
                    <w:rPr>
                      <w:b/>
                      <w:spacing w:val="5"/>
                      <w:sz w:val="24"/>
                      <w:lang w:val="ru-RU"/>
                    </w:rPr>
                    <w:t xml:space="preserve">электрической </w:t>
                  </w:r>
                  <w:r w:rsidRPr="002C540A">
                    <w:rPr>
                      <w:b/>
                      <w:spacing w:val="3"/>
                      <w:sz w:val="24"/>
                      <w:lang w:val="ru-RU"/>
                    </w:rPr>
                    <w:t xml:space="preserve">энергии </w:t>
                  </w:r>
                  <w:r w:rsidRPr="002C540A">
                    <w:rPr>
                      <w:b/>
                      <w:sz w:val="24"/>
                      <w:lang w:val="ru-RU"/>
                    </w:rPr>
                    <w:t>Н</w:t>
                  </w:r>
                  <w:r w:rsidRPr="002C540A">
                    <w:rPr>
                      <w:b/>
                      <w:spacing w:val="-37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А</w:t>
                  </w:r>
                  <w:r w:rsidRPr="002C540A">
                    <w:rPr>
                      <w:b/>
                      <w:spacing w:val="-36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Д</w:t>
                  </w:r>
                  <w:r w:rsidRPr="002C540A">
                    <w:rPr>
                      <w:b/>
                      <w:spacing w:val="-37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Е</w:t>
                  </w:r>
                  <w:r w:rsidRPr="002C540A">
                    <w:rPr>
                      <w:b/>
                      <w:spacing w:val="-39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Ж</w:t>
                  </w:r>
                  <w:r w:rsidRPr="002C540A">
                    <w:rPr>
                      <w:b/>
                      <w:spacing w:val="-30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Н</w:t>
                  </w:r>
                  <w:r w:rsidRPr="002C540A">
                    <w:rPr>
                      <w:b/>
                      <w:spacing w:val="-37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О</w:t>
                  </w:r>
                  <w:r w:rsidRPr="002C540A">
                    <w:rPr>
                      <w:b/>
                      <w:spacing w:val="-35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С</w:t>
                  </w:r>
                  <w:r w:rsidRPr="002C540A">
                    <w:rPr>
                      <w:b/>
                      <w:spacing w:val="-37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Т</w:t>
                  </w:r>
                  <w:r w:rsidRPr="002C540A">
                    <w:rPr>
                      <w:b/>
                      <w:spacing w:val="-42"/>
                      <w:sz w:val="24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24"/>
                      <w:lang w:val="ru-RU"/>
                    </w:rPr>
                    <w:t>Ь</w:t>
                  </w:r>
                </w:p>
                <w:p w:rsidR="00102AA3" w:rsidRPr="002C540A" w:rsidRDefault="00102AA3">
                  <w:pPr>
                    <w:pStyle w:val="a3"/>
                    <w:spacing w:before="7"/>
                    <w:rPr>
                      <w:sz w:val="25"/>
                      <w:lang w:val="ru-RU"/>
                    </w:rPr>
                  </w:pPr>
                </w:p>
                <w:p w:rsidR="00102AA3" w:rsidRDefault="002C540A">
                  <w:pPr>
                    <w:ind w:left="76" w:right="93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spacing w:val="40"/>
                      <w:sz w:val="19"/>
                    </w:rPr>
                    <w:t>Часть</w:t>
                  </w:r>
                  <w:r>
                    <w:rPr>
                      <w:b/>
                      <w:spacing w:val="127"/>
                      <w:sz w:val="19"/>
                    </w:rPr>
                    <w:t xml:space="preserve"> </w:t>
                  </w:r>
                  <w:r>
                    <w:rPr>
                      <w:b/>
                      <w:spacing w:val="-10"/>
                      <w:sz w:val="19"/>
                    </w:rPr>
                    <w:t>11</w:t>
                  </w:r>
                </w:p>
                <w:p w:rsidR="00102AA3" w:rsidRDefault="00102AA3">
                  <w:pPr>
                    <w:pStyle w:val="a3"/>
                    <w:rPr>
                      <w:sz w:val="20"/>
                    </w:rPr>
                  </w:pPr>
                </w:p>
                <w:p w:rsidR="00102AA3" w:rsidRDefault="002C540A">
                  <w:pPr>
                    <w:spacing w:before="118"/>
                    <w:ind w:left="76" w:right="10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Общие положения</w:t>
                  </w:r>
                </w:p>
                <w:p w:rsidR="00102AA3" w:rsidRDefault="00102AA3">
                  <w:pPr>
                    <w:pStyle w:val="a3"/>
                    <w:spacing w:before="7"/>
                    <w:rPr>
                      <w:sz w:val="27"/>
                    </w:rPr>
                  </w:pPr>
                </w:p>
                <w:p w:rsidR="00102AA3" w:rsidRDefault="002C540A">
                  <w:pPr>
                    <w:ind w:left="76" w:right="9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IEC  62059-11:2002</w:t>
                  </w:r>
                </w:p>
                <w:p w:rsidR="00102AA3" w:rsidRDefault="002C540A">
                  <w:pPr>
                    <w:spacing w:before="9"/>
                    <w:ind w:left="76" w:right="79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Electricity metering equipment. Dependability—</w:t>
                  </w:r>
                </w:p>
                <w:p w:rsidR="00102AA3" w:rsidRDefault="002C540A">
                  <w:pPr>
                    <w:spacing w:before="3"/>
                    <w:ind w:left="2217" w:right="2232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Part 11: General concepts (MOD)</w:t>
                  </w: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2"/>
                    </w:rPr>
                  </w:pPr>
                </w:p>
                <w:p w:rsidR="00102AA3" w:rsidRDefault="002C540A">
                  <w:pPr>
                    <w:ind w:left="76" w:right="91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Издание официальное</w:t>
                  </w:r>
                </w:p>
                <w:p w:rsidR="00102AA3" w:rsidRDefault="00102AA3">
                  <w:pPr>
                    <w:pStyle w:val="a3"/>
                    <w:rPr>
                      <w:sz w:val="1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6"/>
                    </w:rPr>
                  </w:pPr>
                </w:p>
                <w:p w:rsidR="00102AA3" w:rsidRDefault="00102AA3">
                  <w:pPr>
                    <w:pStyle w:val="a3"/>
                    <w:spacing w:before="2"/>
                    <w:rPr>
                      <w:sz w:val="23"/>
                    </w:rPr>
                  </w:pPr>
                </w:p>
                <w:p w:rsidR="00102AA3" w:rsidRDefault="002C540A">
                  <w:pPr>
                    <w:spacing w:line="237" w:lineRule="auto"/>
                    <w:ind w:left="3068" w:right="2431" w:firstLine="11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sz w:val="12"/>
                    </w:rPr>
                    <w:t xml:space="preserve">Москва Стандартинформ </w:t>
                  </w:r>
                  <w:r>
                    <w:rPr>
                      <w:b/>
                      <w:sz w:val="14"/>
                    </w:rPr>
                    <w:t>2006</w:t>
                  </w:r>
                </w:p>
              </w:txbxContent>
            </v:textbox>
            <w10:wrap anchorx="page"/>
          </v:shape>
        </w:pict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rPr>
          <w:sz w:val="16"/>
          <w:lang w:val="ru-RU"/>
        </w:rPr>
        <w:sectPr w:rsidR="00102AA3" w:rsidRPr="002C540A">
          <w:type w:val="continuous"/>
          <w:pgSz w:w="8510" w:h="12030"/>
          <w:pgMar w:top="80" w:right="240" w:bottom="0" w:left="200" w:header="720" w:footer="720" w:gutter="0"/>
          <w:cols w:num="2" w:space="720" w:equalWidth="0">
            <w:col w:w="534" w:space="4335"/>
            <w:col w:w="3201"/>
          </w:cols>
        </w:sectPr>
      </w:pPr>
    </w:p>
    <w:p w:rsidR="00102AA3" w:rsidRPr="002C540A" w:rsidRDefault="002C540A">
      <w:pPr>
        <w:spacing w:before="69"/>
        <w:ind w:left="5976"/>
        <w:rPr>
          <w:sz w:val="16"/>
          <w:lang w:val="ru-RU"/>
        </w:rPr>
      </w:pPr>
      <w:r>
        <w:lastRenderedPageBreak/>
        <w:pict>
          <v:shape id="_x0000_s1035" type="#_x0000_t202" style="position:absolute;left:0;text-align:left;margin-left:64.8pt;margin-top:54.05pt;width:461.25pt;height:633.3pt;z-index:-35320;mso-position-horizontal-relative:page;mso-position-vertical-relative:page" filled="f" stroked="f">
            <v:textbox inset="0,0,0,0">
              <w:txbxContent>
                <w:p w:rsidR="00102AA3" w:rsidRPr="002C540A" w:rsidRDefault="002C540A">
                  <w:pPr>
                    <w:spacing w:line="201" w:lineRule="exact"/>
                    <w:ind w:left="4"/>
                    <w:rPr>
                      <w:b/>
                      <w:sz w:val="18"/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>ГОСТ Р 52555—2006</w:t>
                  </w:r>
                </w:p>
                <w:p w:rsidR="00102AA3" w:rsidRPr="002C540A" w:rsidRDefault="00102AA3">
                  <w:pPr>
                    <w:pStyle w:val="a3"/>
                    <w:spacing w:before="6"/>
                    <w:rPr>
                      <w:sz w:val="23"/>
                      <w:lang w:val="ru-RU"/>
                    </w:rPr>
                  </w:pPr>
                </w:p>
                <w:p w:rsidR="00102AA3" w:rsidRPr="002C540A" w:rsidRDefault="002C540A">
                  <w:pPr>
                    <w:ind w:left="3656" w:right="4117"/>
                    <w:jc w:val="center"/>
                    <w:rPr>
                      <w:b/>
                      <w:sz w:val="21"/>
                      <w:lang w:val="ru-RU"/>
                    </w:rPr>
                  </w:pPr>
                  <w:r w:rsidRPr="002C540A">
                    <w:rPr>
                      <w:b/>
                      <w:sz w:val="21"/>
                      <w:lang w:val="ru-RU"/>
                    </w:rPr>
                    <w:t>Предисловие</w:t>
                  </w:r>
                </w:p>
                <w:p w:rsidR="00102AA3" w:rsidRPr="002C540A" w:rsidRDefault="00102AA3">
                  <w:pPr>
                    <w:pStyle w:val="a3"/>
                    <w:rPr>
                      <w:sz w:val="22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spacing w:line="256" w:lineRule="auto"/>
                    <w:ind w:right="472" w:firstLine="471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Цели и принципы стандартизации в Российской Федерации установлены Федеральным законом от 27 декабря 2002 года № 184-ФЗ «О техническом регулировании», а прав</w:t>
                  </w:r>
                  <w:r w:rsidRPr="002C540A">
                    <w:rPr>
                      <w:lang w:val="ru-RU"/>
                    </w:rPr>
                    <w:t>ила применения национальных стандартов Российской Федерации — ГОСТ Р 1.0— 2004 «Стандартизация в Российской Федерации. Основные положения»</w:t>
                  </w:r>
                </w:p>
                <w:p w:rsidR="00102AA3" w:rsidRPr="002C540A" w:rsidRDefault="00102AA3">
                  <w:pPr>
                    <w:pStyle w:val="a3"/>
                    <w:spacing w:before="5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ind w:left="467"/>
                    <w:rPr>
                      <w:b/>
                      <w:sz w:val="18"/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>Сведения о стандарте</w:t>
                  </w:r>
                </w:p>
                <w:p w:rsidR="00102AA3" w:rsidRPr="002C540A" w:rsidRDefault="00102AA3">
                  <w:pPr>
                    <w:pStyle w:val="a3"/>
                    <w:spacing w:before="2"/>
                    <w:rPr>
                      <w:sz w:val="22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tabs>
                      <w:tab w:val="left" w:pos="1158"/>
                    </w:tabs>
                    <w:spacing w:line="256" w:lineRule="auto"/>
                    <w:ind w:firstLine="480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1</w:t>
                  </w:r>
                  <w:r w:rsidRPr="002C540A">
                    <w:rPr>
                      <w:lang w:val="ru-RU"/>
                    </w:rPr>
                    <w:tab/>
                  </w:r>
                  <w:r w:rsidRPr="002C540A">
                    <w:rPr>
                      <w:spacing w:val="3"/>
                      <w:lang w:val="ru-RU"/>
                    </w:rPr>
                    <w:t xml:space="preserve">РАЗРАБОТАН </w:t>
                  </w:r>
                  <w:r w:rsidRPr="002C540A">
                    <w:rPr>
                      <w:spacing w:val="1"/>
                      <w:lang w:val="ru-RU"/>
                    </w:rPr>
                    <w:t xml:space="preserve">ОАО </w:t>
                  </w:r>
                  <w:r w:rsidRPr="002C540A">
                    <w:rPr>
                      <w:lang w:val="ru-RU"/>
                    </w:rPr>
                    <w:t xml:space="preserve">«НИИ </w:t>
                  </w:r>
                  <w:r w:rsidRPr="002C540A">
                    <w:rPr>
                      <w:spacing w:val="3"/>
                      <w:lang w:val="ru-RU"/>
                    </w:rPr>
                    <w:t xml:space="preserve">Электромера», </w:t>
                  </w:r>
                  <w:r w:rsidRPr="002C540A">
                    <w:rPr>
                      <w:spacing w:val="2"/>
                      <w:lang w:val="ru-RU"/>
                    </w:rPr>
                    <w:t xml:space="preserve">ОАО «Ленинградский </w:t>
                  </w:r>
                  <w:r w:rsidRPr="002C540A">
                    <w:rPr>
                      <w:spacing w:val="5"/>
                      <w:lang w:val="ru-RU"/>
                    </w:rPr>
                    <w:t>электромеханический</w:t>
                  </w:r>
                  <w:r w:rsidRPr="002C540A">
                    <w:rPr>
                      <w:spacing w:val="45"/>
                      <w:lang w:val="ru-RU"/>
                    </w:rPr>
                    <w:t xml:space="preserve"> </w:t>
                  </w:r>
                  <w:r w:rsidRPr="002C540A">
                    <w:rPr>
                      <w:spacing w:val="2"/>
                      <w:lang w:val="ru-RU"/>
                    </w:rPr>
                    <w:t>завод»</w:t>
                  </w:r>
                  <w:r w:rsidRPr="002C540A">
                    <w:rPr>
                      <w:spacing w:val="15"/>
                      <w:lang w:val="ru-RU"/>
                    </w:rPr>
                    <w:t xml:space="preserve"> </w:t>
                  </w:r>
                  <w:r w:rsidRPr="002C540A">
                    <w:rPr>
                      <w:spacing w:val="-3"/>
                      <w:lang w:val="ru-RU"/>
                    </w:rPr>
                    <w:t>на</w:t>
                  </w:r>
                  <w:r w:rsidRPr="002C540A">
                    <w:rPr>
                      <w:w w:val="99"/>
                      <w:lang w:val="ru-RU"/>
                    </w:rPr>
                    <w:t xml:space="preserve"> </w:t>
                  </w:r>
                  <w:r w:rsidRPr="002C540A">
                    <w:rPr>
                      <w:spacing w:val="2"/>
                      <w:lang w:val="ru-RU"/>
                    </w:rPr>
                    <w:t xml:space="preserve">основе  </w:t>
                  </w:r>
                  <w:r w:rsidRPr="002C540A">
                    <w:rPr>
                      <w:spacing w:val="3"/>
                      <w:lang w:val="ru-RU"/>
                    </w:rPr>
                    <w:t xml:space="preserve">аутентичного  </w:t>
                  </w:r>
                  <w:r w:rsidRPr="002C540A">
                    <w:rPr>
                      <w:spacing w:val="2"/>
                      <w:lang w:val="ru-RU"/>
                    </w:rPr>
                    <w:t xml:space="preserve">перевода стандарта,  </w:t>
                  </w:r>
                  <w:r w:rsidRPr="002C540A">
                    <w:rPr>
                      <w:spacing w:val="3"/>
                      <w:lang w:val="ru-RU"/>
                    </w:rPr>
                    <w:t xml:space="preserve">выполненного </w:t>
                  </w:r>
                  <w:r w:rsidRPr="002C540A">
                    <w:rPr>
                      <w:lang w:val="ru-RU"/>
                    </w:rPr>
                    <w:t xml:space="preserve">ОАО  «НИИ  </w:t>
                  </w:r>
                  <w:r w:rsidRPr="002C540A">
                    <w:rPr>
                      <w:spacing w:val="3"/>
                      <w:lang w:val="ru-RU"/>
                    </w:rPr>
                    <w:t>Электромера»,  указанного</w:t>
                  </w:r>
                  <w:r w:rsidRPr="002C540A">
                    <w:rPr>
                      <w:spacing w:val="-14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 xml:space="preserve">в </w:t>
                  </w:r>
                  <w:r w:rsidRPr="002C540A">
                    <w:rPr>
                      <w:spacing w:val="1"/>
                      <w:lang w:val="ru-RU"/>
                    </w:rPr>
                    <w:t>пун­</w:t>
                  </w:r>
                </w:p>
                <w:p w:rsidR="00102AA3" w:rsidRPr="002C540A" w:rsidRDefault="002C540A">
                  <w:pPr>
                    <w:pStyle w:val="a3"/>
                    <w:spacing w:line="192" w:lineRule="exact"/>
                    <w:ind w:left="9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кте 4</w:t>
                  </w:r>
                </w:p>
                <w:p w:rsidR="00102AA3" w:rsidRPr="002C540A" w:rsidRDefault="00102AA3">
                  <w:pPr>
                    <w:pStyle w:val="a3"/>
                    <w:spacing w:before="10"/>
                    <w:rPr>
                      <w:sz w:val="22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spacing w:line="256" w:lineRule="auto"/>
                    <w:ind w:right="466" w:firstLine="463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2 ВНЕСЕН Техническим комитетом по стандартизации ТК 232 «Аппаратура для измерения элек­ трической энергии и контроля нагрузки»</w:t>
                  </w:r>
                </w:p>
                <w:p w:rsidR="00102AA3" w:rsidRPr="002C540A" w:rsidRDefault="00102AA3">
                  <w:pPr>
                    <w:pStyle w:val="a3"/>
                    <w:spacing w:before="7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spacing w:line="252" w:lineRule="auto"/>
                    <w:ind w:right="471" w:firstLine="466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3 УТВЕРЖДЕН И ВВЕДЕН В ДЕЙСТВИЕ Приказом Федерального агентства по техническому регу­ лированию и метрологии от 26 июня 2006  г.  № 120-ст</w:t>
                  </w:r>
                </w:p>
                <w:p w:rsidR="00102AA3" w:rsidRPr="002C540A" w:rsidRDefault="00102AA3">
                  <w:pPr>
                    <w:pStyle w:val="a3"/>
                    <w:spacing w:before="11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spacing w:line="256" w:lineRule="auto"/>
                    <w:ind w:left="4" w:right="468" w:firstLine="459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4 Настоящий стандарт является модифицированным по отношению к международному стандарту МЭК 62059-11:2002 «Аппаратура</w:t>
                  </w:r>
                  <w:r w:rsidRPr="002C540A">
                    <w:rPr>
                      <w:lang w:val="ru-RU"/>
                    </w:rPr>
                    <w:t xml:space="preserve"> для измерения электрической энергии. Надежность. Часть 11. Общие положения» (</w:t>
                  </w:r>
                  <w:r>
                    <w:t>IEC</w:t>
                  </w:r>
                  <w:r w:rsidRPr="002C540A">
                    <w:rPr>
                      <w:lang w:val="ru-RU"/>
                    </w:rPr>
                    <w:t xml:space="preserve"> 62059-11:2002 «</w:t>
                  </w:r>
                  <w:r>
                    <w:t>Electricity</w:t>
                  </w:r>
                  <w:r w:rsidRPr="002C540A">
                    <w:rPr>
                      <w:lang w:val="ru-RU"/>
                    </w:rPr>
                    <w:t xml:space="preserve"> </w:t>
                  </w:r>
                  <w:r>
                    <w:t>metering</w:t>
                  </w:r>
                  <w:r w:rsidRPr="002C540A">
                    <w:rPr>
                      <w:lang w:val="ru-RU"/>
                    </w:rPr>
                    <w:t xml:space="preserve"> </w:t>
                  </w:r>
                  <w:r>
                    <w:t>equipment</w:t>
                  </w:r>
                  <w:r w:rsidRPr="002C540A">
                    <w:rPr>
                      <w:lang w:val="ru-RU"/>
                    </w:rPr>
                    <w:t xml:space="preserve"> — </w:t>
                  </w:r>
                  <w:r>
                    <w:t>Dependability</w:t>
                  </w:r>
                  <w:r w:rsidRPr="002C540A">
                    <w:rPr>
                      <w:lang w:val="ru-RU"/>
                    </w:rPr>
                    <w:t xml:space="preserve"> — </w:t>
                  </w:r>
                  <w:r>
                    <w:t>Part</w:t>
                  </w:r>
                  <w:r w:rsidRPr="002C540A">
                    <w:rPr>
                      <w:lang w:val="ru-RU"/>
                    </w:rPr>
                    <w:t xml:space="preserve"> 11: </w:t>
                  </w:r>
                  <w:r>
                    <w:t>General</w:t>
                  </w:r>
                  <w:r w:rsidRPr="002C540A">
                    <w:rPr>
                      <w:lang w:val="ru-RU"/>
                    </w:rPr>
                    <w:t xml:space="preserve"> </w:t>
                  </w:r>
                  <w:r>
                    <w:t>con</w:t>
                  </w:r>
                  <w:r w:rsidRPr="002C540A">
                    <w:rPr>
                      <w:lang w:val="ru-RU"/>
                    </w:rPr>
                    <w:t xml:space="preserve">­ </w:t>
                  </w:r>
                  <w:r>
                    <w:t>cepts</w:t>
                  </w:r>
                  <w:r w:rsidRPr="002C540A">
                    <w:rPr>
                      <w:lang w:val="ru-RU"/>
                    </w:rPr>
                    <w:t>») путем введения дополнительных и измененных положений, учитывающих потребности на</w:t>
                  </w:r>
                  <w:r w:rsidRPr="002C540A">
                    <w:rPr>
                      <w:lang w:val="ru-RU"/>
                    </w:rPr>
                    <w:t>цио­ нальной экономики,  выделенных в тексте стандарта курсивом</w:t>
                  </w:r>
                </w:p>
                <w:p w:rsidR="00102AA3" w:rsidRPr="002C540A" w:rsidRDefault="00102AA3">
                  <w:pPr>
                    <w:pStyle w:val="a3"/>
                    <w:spacing w:before="7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ind w:left="467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5   ВВЕДЕН ВПЕРВЫЕ</w:t>
                  </w:r>
                </w:p>
                <w:p w:rsidR="00102AA3" w:rsidRPr="002C540A" w:rsidRDefault="00102AA3">
                  <w:pPr>
                    <w:pStyle w:val="a3"/>
                    <w:spacing w:before="10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spacing w:before="1" w:line="242" w:lineRule="auto"/>
                    <w:ind w:right="451" w:firstLine="466"/>
                    <w:jc w:val="both"/>
                    <w:rPr>
                      <w:i/>
                      <w:sz w:val="18"/>
                      <w:lang w:val="ru-RU"/>
                    </w:rPr>
                  </w:pPr>
                  <w:r w:rsidRPr="002C540A">
                    <w:rPr>
                      <w:i/>
                      <w:sz w:val="18"/>
                      <w:lang w:val="ru-RU"/>
                    </w:rPr>
                    <w:t>Информация об изменениях к настоящему стандарту публикуется в ежегодно издаваемом информационном</w:t>
                  </w:r>
                  <w:r w:rsidRPr="002C540A">
                    <w:rPr>
                      <w:i/>
                      <w:spacing w:val="-25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указателе</w:t>
                  </w:r>
                  <w:r w:rsidRPr="002C540A">
                    <w:rPr>
                      <w:i/>
                      <w:spacing w:val="-7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«Национальные</w:t>
                  </w:r>
                  <w:r w:rsidRPr="002C540A">
                    <w:rPr>
                      <w:i/>
                      <w:spacing w:val="-7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стандарты»,</w:t>
                  </w:r>
                  <w:r w:rsidRPr="002C540A">
                    <w:rPr>
                      <w:i/>
                      <w:spacing w:val="-1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а</w:t>
                  </w:r>
                  <w:r w:rsidRPr="002C540A">
                    <w:rPr>
                      <w:i/>
                      <w:spacing w:val="-22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текст</w:t>
                  </w:r>
                  <w:r w:rsidRPr="002C540A">
                    <w:rPr>
                      <w:i/>
                      <w:spacing w:val="-12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изменений</w:t>
                  </w:r>
                  <w:r w:rsidRPr="002C540A">
                    <w:rPr>
                      <w:i/>
                      <w:spacing w:val="-17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и</w:t>
                  </w:r>
                  <w:r w:rsidRPr="002C540A">
                    <w:rPr>
                      <w:i/>
                      <w:spacing w:val="-32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поправок</w:t>
                  </w:r>
                  <w:r w:rsidRPr="002C540A">
                    <w:rPr>
                      <w:i/>
                      <w:spacing w:val="-10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sz w:val="8"/>
                      <w:lang w:val="ru-RU"/>
                    </w:rPr>
                    <w:t>—</w:t>
                  </w:r>
                  <w:r w:rsidRPr="002C540A">
                    <w:rPr>
                      <w:spacing w:val="16"/>
                      <w:sz w:val="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в</w:t>
                  </w:r>
                  <w:r w:rsidRPr="002C540A">
                    <w:rPr>
                      <w:i/>
                      <w:spacing w:val="-20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ежеме</w:t>
                  </w:r>
                  <w:r w:rsidRPr="002C540A">
                    <w:rPr>
                      <w:i/>
                      <w:sz w:val="18"/>
                      <w:lang w:val="ru-RU"/>
                    </w:rPr>
                    <w:t>­ сячно издаваемых информационных указателях «Национальные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</w:t>
                  </w:r>
                  <w:r w:rsidRPr="002C540A">
                    <w:rPr>
                      <w:i/>
                      <w:sz w:val="18"/>
                      <w:lang w:val="ru-RU"/>
                    </w:rPr>
                    <w:t>ответству­ ющая</w:t>
                  </w:r>
                  <w:r w:rsidRPr="002C540A">
                    <w:rPr>
                      <w:i/>
                      <w:spacing w:val="-3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информация,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уведомление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и</w:t>
                  </w:r>
                  <w:r w:rsidRPr="002C540A">
                    <w:rPr>
                      <w:i/>
                      <w:spacing w:val="-23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тексты</w:t>
                  </w:r>
                  <w:r w:rsidRPr="002C540A">
                    <w:rPr>
                      <w:i/>
                      <w:spacing w:val="-20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размещаются</w:t>
                  </w:r>
                  <w:r w:rsidRPr="002C540A">
                    <w:rPr>
                      <w:i/>
                      <w:spacing w:val="-15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также</w:t>
                  </w:r>
                  <w:r w:rsidRPr="002C540A">
                    <w:rPr>
                      <w:i/>
                      <w:spacing w:val="-6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в</w:t>
                  </w:r>
                  <w:r w:rsidRPr="002C540A">
                    <w:rPr>
                      <w:i/>
                      <w:spacing w:val="-10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информационной</w:t>
                  </w:r>
                  <w:r w:rsidRPr="002C540A">
                    <w:rPr>
                      <w:i/>
                      <w:spacing w:val="-9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системе</w:t>
                  </w:r>
                  <w:r w:rsidRPr="002C540A">
                    <w:rPr>
                      <w:i/>
                      <w:spacing w:val="-7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общего пользования </w:t>
                  </w:r>
                  <w:r w:rsidRPr="002C540A">
                    <w:rPr>
                      <w:sz w:val="8"/>
                      <w:lang w:val="ru-RU"/>
                    </w:rPr>
                    <w:t xml:space="preserve">— </w:t>
                  </w:r>
                  <w:r w:rsidRPr="002C540A">
                    <w:rPr>
                      <w:i/>
                      <w:sz w:val="18"/>
                      <w:lang w:val="ru-RU"/>
                    </w:rPr>
                    <w:t>на официальном сайте Федерального агентства по техническому регулированию и метрологии в сети</w:t>
                  </w:r>
                  <w:r w:rsidRPr="002C540A">
                    <w:rPr>
                      <w:i/>
                      <w:spacing w:val="-19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Интернет</w:t>
                  </w: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spacing w:before="5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ind w:right="468"/>
                    <w:jc w:val="right"/>
                    <w:rPr>
                      <w:lang w:val="ru-RU"/>
                    </w:rPr>
                  </w:pPr>
                  <w:r w:rsidRPr="002C540A">
                    <w:rPr>
                      <w:i/>
                      <w:lang w:val="ru-RU"/>
                    </w:rPr>
                    <w:t xml:space="preserve">©   </w:t>
                  </w:r>
                  <w:r w:rsidRPr="002C540A">
                    <w:rPr>
                      <w:lang w:val="ru-RU"/>
                    </w:rPr>
                    <w:t>Стандартинформ, 2006</w:t>
                  </w:r>
                </w:p>
                <w:p w:rsidR="00102AA3" w:rsidRPr="002C540A" w:rsidRDefault="00102AA3">
                  <w:pPr>
                    <w:pStyle w:val="a3"/>
                    <w:rPr>
                      <w:sz w:val="22"/>
                      <w:lang w:val="ru-RU"/>
                    </w:rPr>
                  </w:pPr>
                </w:p>
                <w:p w:rsidR="00102AA3" w:rsidRDefault="002C540A">
                  <w:pPr>
                    <w:pStyle w:val="a3"/>
                    <w:spacing w:line="254" w:lineRule="auto"/>
                    <w:ind w:left="9" w:right="468" w:firstLine="462"/>
                    <w:jc w:val="both"/>
                  </w:pPr>
                  <w:r w:rsidRPr="002C540A">
                    <w:rPr>
                      <w:lang w:val="ru-RU"/>
                    </w:rPr>
                    <w:t xml:space="preserve"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 по техническо­ му регулированию  </w:t>
                  </w:r>
                  <w:r>
                    <w:t>и метрологии</w:t>
                  </w:r>
                </w:p>
              </w:txbxContent>
            </v:textbox>
            <w10:wrap anchorx="page" anchory="page"/>
          </v:shape>
        </w:pict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</w:t>
      </w:r>
      <w:r>
        <w:rPr>
          <w:sz w:val="16"/>
        </w:rPr>
        <w:t>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2C540A">
      <w:pPr>
        <w:spacing w:before="131"/>
        <w:ind w:left="5976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rPr>
          <w:sz w:val="16"/>
          <w:lang w:val="ru-RU"/>
        </w:rPr>
        <w:sectPr w:rsidR="00102AA3" w:rsidRPr="002C540A">
          <w:pgSz w:w="10830" w:h="15310"/>
          <w:pgMar w:top="80" w:right="240" w:bottom="0" w:left="1520" w:header="720" w:footer="720" w:gutter="0"/>
          <w:cols w:space="720"/>
        </w:sectPr>
      </w:pPr>
    </w:p>
    <w:p w:rsidR="00102AA3" w:rsidRPr="002C540A" w:rsidRDefault="002C540A">
      <w:pPr>
        <w:spacing w:before="79"/>
        <w:ind w:left="5722"/>
        <w:rPr>
          <w:sz w:val="16"/>
          <w:lang w:val="ru-RU"/>
        </w:rPr>
      </w:pPr>
      <w:r>
        <w:lastRenderedPageBreak/>
        <w:pict>
          <v:shape id="_x0000_s1034" type="#_x0000_t202" style="position:absolute;left:0;text-align:left;margin-left:37.9pt;margin-top:51.8pt;width:425.9pt;height:266.15pt;z-index:-35272;mso-position-horizontal-relative:page;mso-position-vertical-relative:page" filled="f" stroked="f">
            <v:textbox inset="0,0,0,0">
              <w:txbxContent>
                <w:p w:rsidR="00102AA3" w:rsidRPr="002C540A" w:rsidRDefault="002C540A">
                  <w:pPr>
                    <w:spacing w:line="201" w:lineRule="exact"/>
                    <w:ind w:right="18"/>
                    <w:jc w:val="right"/>
                    <w:rPr>
                      <w:b/>
                      <w:sz w:val="18"/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>ГОСТ Р 52555—2006</w:t>
                  </w:r>
                </w:p>
                <w:p w:rsidR="00102AA3" w:rsidRPr="002C540A" w:rsidRDefault="00102AA3">
                  <w:pPr>
                    <w:pStyle w:val="a3"/>
                    <w:spacing w:before="10"/>
                    <w:rPr>
                      <w:sz w:val="22"/>
                      <w:lang w:val="ru-RU"/>
                    </w:rPr>
                  </w:pPr>
                </w:p>
                <w:p w:rsidR="00102AA3" w:rsidRPr="002C540A" w:rsidRDefault="002C540A">
                  <w:pPr>
                    <w:spacing w:before="1"/>
                    <w:ind w:left="181" w:right="197"/>
                    <w:jc w:val="center"/>
                    <w:rPr>
                      <w:b/>
                      <w:sz w:val="21"/>
                      <w:lang w:val="ru-RU"/>
                    </w:rPr>
                  </w:pPr>
                  <w:r w:rsidRPr="002C540A">
                    <w:rPr>
                      <w:b/>
                      <w:sz w:val="21"/>
                      <w:lang w:val="ru-RU"/>
                    </w:rPr>
                    <w:t>Содержание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22"/>
                    </w:tabs>
                    <w:spacing w:before="207"/>
                    <w:ind w:left="17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1  Область</w:t>
                  </w:r>
                  <w:r w:rsidRPr="002C540A">
                    <w:rPr>
                      <w:spacing w:val="13"/>
                      <w:lang w:val="ru-RU"/>
                    </w:rPr>
                    <w:t xml:space="preserve"> </w:t>
                  </w:r>
                  <w:r w:rsidRPr="002C540A">
                    <w:rPr>
                      <w:spacing w:val="2"/>
                      <w:lang w:val="ru-RU"/>
                    </w:rPr>
                    <w:t>применения</w:t>
                  </w:r>
                  <w:r w:rsidRPr="002C540A">
                    <w:rPr>
                      <w:spacing w:val="2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1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22"/>
                    </w:tabs>
                    <w:spacing w:before="88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2</w:t>
                  </w:r>
                  <w:r w:rsidRPr="002C540A">
                    <w:rPr>
                      <w:spacing w:val="-8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Нормативные с с ы л к</w:t>
                  </w:r>
                  <w:r w:rsidRPr="002C540A">
                    <w:rPr>
                      <w:spacing w:val="-29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и</w:t>
                  </w:r>
                  <w:r w:rsidRPr="002C540A">
                    <w:rPr>
                      <w:lang w:val="ru-RU"/>
                    </w:rPr>
                    <w:tab/>
                    <w:t>1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21"/>
                    </w:tabs>
                    <w:spacing w:before="88"/>
                    <w:ind w:left="4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3 </w:t>
                  </w:r>
                  <w:r w:rsidRPr="002C540A">
                    <w:rPr>
                      <w:spacing w:val="3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Термины</w:t>
                  </w:r>
                  <w:r w:rsidRPr="002C540A">
                    <w:rPr>
                      <w:spacing w:val="15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и</w:t>
                  </w:r>
                  <w:r w:rsidRPr="002C540A">
                    <w:rPr>
                      <w:spacing w:val="-1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о</w:t>
                  </w:r>
                  <w:r w:rsidRPr="002C540A">
                    <w:rPr>
                      <w:spacing w:val="-32"/>
                      <w:lang w:val="ru-RU"/>
                    </w:rPr>
                    <w:t xml:space="preserve"> </w:t>
                  </w:r>
                  <w:r w:rsidRPr="002C540A">
                    <w:rPr>
                      <w:spacing w:val="5"/>
                      <w:lang w:val="ru-RU"/>
                    </w:rPr>
                    <w:t>пр</w:t>
                  </w:r>
                  <w:r w:rsidRPr="002C540A">
                    <w:rPr>
                      <w:spacing w:val="-3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е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д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е</w:t>
                  </w:r>
                  <w:r w:rsidRPr="002C540A">
                    <w:rPr>
                      <w:spacing w:val="-3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л</w:t>
                  </w:r>
                  <w:r w:rsidRPr="002C540A">
                    <w:rPr>
                      <w:spacing w:val="-3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е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н</w:t>
                  </w:r>
                  <w:r w:rsidRPr="002C540A">
                    <w:rPr>
                      <w:spacing w:val="-3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и</w:t>
                  </w:r>
                  <w:r w:rsidRPr="002C540A">
                    <w:rPr>
                      <w:spacing w:val="-3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я</w:t>
                  </w:r>
                  <w:r w:rsidRPr="002C540A">
                    <w:rPr>
                      <w:lang w:val="ru-RU"/>
                    </w:rPr>
                    <w:tab/>
                    <w:t>1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10"/>
                    </w:tabs>
                    <w:spacing w:before="83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4   Основные концепции  и методы управления</w:t>
                  </w:r>
                  <w:r w:rsidRPr="002C540A">
                    <w:rPr>
                      <w:spacing w:val="-14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надеж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spacing w:val="7"/>
                      <w:lang w:val="ru-RU"/>
                    </w:rPr>
                    <w:t>ностью</w:t>
                  </w:r>
                  <w:r w:rsidRPr="002C540A">
                    <w:rPr>
                      <w:spacing w:val="7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3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395"/>
                    </w:tabs>
                    <w:spacing w:before="88"/>
                    <w:ind w:left="181"/>
                    <w:jc w:val="center"/>
                    <w:rPr>
                      <w:lang w:val="ru-RU"/>
                    </w:rPr>
                  </w:pPr>
                  <w:r w:rsidRPr="002C540A">
                    <w:rPr>
                      <w:spacing w:val="-5"/>
                      <w:lang w:val="ru-RU"/>
                    </w:rPr>
                    <w:t xml:space="preserve">4.1  </w:t>
                  </w:r>
                  <w:r w:rsidRPr="002C540A">
                    <w:rPr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Общие</w:t>
                  </w:r>
                  <w:r w:rsidRPr="002C540A">
                    <w:rPr>
                      <w:spacing w:val="15"/>
                      <w:lang w:val="ru-RU"/>
                    </w:rPr>
                    <w:t xml:space="preserve"> </w:t>
                  </w:r>
                  <w:r w:rsidRPr="002C540A">
                    <w:rPr>
                      <w:spacing w:val="2"/>
                      <w:lang w:val="ru-RU"/>
                    </w:rPr>
                    <w:t>положения</w:t>
                  </w:r>
                  <w:r w:rsidRPr="002C540A">
                    <w:rPr>
                      <w:spacing w:val="2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3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10"/>
                    </w:tabs>
                    <w:spacing w:before="84"/>
                    <w:ind w:left="195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4.2   Взаимосвязь между показателями </w:t>
                  </w:r>
                  <w:r w:rsidRPr="002C540A">
                    <w:rPr>
                      <w:spacing w:val="8"/>
                      <w:lang w:val="ru-RU"/>
                    </w:rPr>
                    <w:t>наде</w:t>
                  </w:r>
                  <w:r w:rsidRPr="002C540A">
                    <w:rPr>
                      <w:spacing w:val="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ж</w:t>
                  </w:r>
                  <w:r w:rsidRPr="002C540A">
                    <w:rPr>
                      <w:spacing w:val="-28"/>
                      <w:lang w:val="ru-RU"/>
                    </w:rPr>
                    <w:t xml:space="preserve"> </w:t>
                  </w:r>
                  <w:r w:rsidRPr="002C540A">
                    <w:rPr>
                      <w:spacing w:val="10"/>
                      <w:lang w:val="ru-RU"/>
                    </w:rPr>
                    <w:t>ности</w:t>
                  </w:r>
                  <w:r w:rsidRPr="002C540A">
                    <w:rPr>
                      <w:spacing w:val="10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3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309"/>
                    </w:tabs>
                    <w:spacing w:before="87"/>
                    <w:ind w:left="195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4.3   Сбор и анализ </w:t>
                  </w:r>
                  <w:r w:rsidRPr="002C540A">
                    <w:rPr>
                      <w:spacing w:val="1"/>
                      <w:lang w:val="ru-RU"/>
                    </w:rPr>
                    <w:t xml:space="preserve">данных </w:t>
                  </w:r>
                  <w:r w:rsidRPr="002C540A">
                    <w:rPr>
                      <w:lang w:val="ru-RU"/>
                    </w:rPr>
                    <w:t>по безотказности  в</w:t>
                  </w:r>
                  <w:r w:rsidRPr="002C540A">
                    <w:rPr>
                      <w:spacing w:val="-34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процессе</w:t>
                  </w:r>
                  <w:r w:rsidRPr="002C540A">
                    <w:rPr>
                      <w:spacing w:val="5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эксплуатации</w:t>
                  </w:r>
                  <w:r w:rsidRPr="002C540A">
                    <w:rPr>
                      <w:spacing w:val="8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4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10"/>
                    </w:tabs>
                    <w:spacing w:before="88"/>
                    <w:ind w:left="3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5   Роль </w:t>
                  </w:r>
                  <w:r w:rsidRPr="002C540A">
                    <w:rPr>
                      <w:spacing w:val="1"/>
                      <w:lang w:val="ru-RU"/>
                    </w:rPr>
                    <w:t xml:space="preserve">заинтересованных </w:t>
                  </w:r>
                  <w:r w:rsidRPr="002C540A">
                    <w:rPr>
                      <w:lang w:val="ru-RU"/>
                    </w:rPr>
                    <w:t xml:space="preserve">сторон, </w:t>
                  </w:r>
                  <w:r w:rsidRPr="002C540A">
                    <w:rPr>
                      <w:spacing w:val="1"/>
                      <w:lang w:val="ru-RU"/>
                    </w:rPr>
                    <w:t xml:space="preserve">участвующих </w:t>
                  </w:r>
                  <w:r w:rsidRPr="002C540A">
                    <w:rPr>
                      <w:lang w:val="ru-RU"/>
                    </w:rPr>
                    <w:t>в</w:t>
                  </w:r>
                  <w:r w:rsidRPr="002C540A">
                    <w:rPr>
                      <w:spacing w:val="-15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управлении</w:t>
                  </w:r>
                  <w:r w:rsidRPr="002C540A">
                    <w:rPr>
                      <w:spacing w:val="15"/>
                      <w:lang w:val="ru-RU"/>
                    </w:rPr>
                    <w:t xml:space="preserve"> </w:t>
                  </w:r>
                  <w:r w:rsidRPr="002C540A">
                    <w:rPr>
                      <w:spacing w:val="2"/>
                      <w:lang w:val="ru-RU"/>
                    </w:rPr>
                    <w:t>надежностью</w:t>
                  </w:r>
                  <w:r w:rsidRPr="002C540A">
                    <w:rPr>
                      <w:spacing w:val="2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5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06"/>
                    </w:tabs>
                    <w:spacing w:before="88"/>
                    <w:ind w:left="198"/>
                    <w:rPr>
                      <w:lang w:val="ru-RU"/>
                    </w:rPr>
                  </w:pPr>
                  <w:r w:rsidRPr="002C540A">
                    <w:rPr>
                      <w:spacing w:val="-6"/>
                      <w:lang w:val="ru-RU"/>
                    </w:rPr>
                    <w:t xml:space="preserve">5.1  </w:t>
                  </w:r>
                  <w:r w:rsidRPr="002C540A">
                    <w:rPr>
                      <w:spacing w:val="18"/>
                      <w:lang w:val="ru-RU"/>
                    </w:rPr>
                    <w:t xml:space="preserve"> </w:t>
                  </w:r>
                  <w:r w:rsidRPr="002C540A">
                    <w:rPr>
                      <w:spacing w:val="1"/>
                      <w:lang w:val="ru-RU"/>
                    </w:rPr>
                    <w:t>Поставщики/изготовители</w:t>
                  </w:r>
                  <w:r w:rsidRPr="002C540A">
                    <w:rPr>
                      <w:spacing w:val="1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5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06"/>
                    </w:tabs>
                    <w:spacing w:before="83" w:line="352" w:lineRule="auto"/>
                    <w:ind w:left="198" w:right="11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5.2  Обслуживающие организации/поставщики электрической энергии/операторы  аппаратуры   . . .   5 5.3   Потребители</w:t>
                  </w:r>
                  <w:r w:rsidRPr="002C540A">
                    <w:rPr>
                      <w:spacing w:val="-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электрической</w:t>
                  </w:r>
                  <w:r w:rsidRPr="002C540A">
                    <w:rPr>
                      <w:spacing w:val="8"/>
                      <w:lang w:val="ru-RU"/>
                    </w:rPr>
                    <w:t xml:space="preserve"> энергии</w:t>
                  </w:r>
                  <w:r w:rsidRPr="002C540A">
                    <w:rPr>
                      <w:spacing w:val="8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5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407"/>
                    </w:tabs>
                    <w:spacing w:line="195" w:lineRule="exact"/>
                    <w:ind w:left="198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5.4 </w:t>
                  </w:r>
                  <w:r w:rsidRPr="002C540A">
                    <w:rPr>
                      <w:spacing w:val="16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Уполномоченные</w:t>
                  </w:r>
                  <w:r w:rsidRPr="002C540A">
                    <w:rPr>
                      <w:spacing w:val="6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о</w:t>
                  </w:r>
                  <w:r w:rsidRPr="002C540A">
                    <w:rPr>
                      <w:spacing w:val="-2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р</w:t>
                  </w:r>
                  <w:r w:rsidRPr="002C540A">
                    <w:rPr>
                      <w:spacing w:val="-2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г</w:t>
                  </w:r>
                  <w:r w:rsidRPr="002C540A">
                    <w:rPr>
                      <w:spacing w:val="-29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а</w:t>
                  </w:r>
                  <w:r w:rsidRPr="002C540A">
                    <w:rPr>
                      <w:spacing w:val="-2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н</w:t>
                  </w:r>
                  <w:r w:rsidRPr="002C540A">
                    <w:rPr>
                      <w:spacing w:val="-2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ы</w:t>
                  </w:r>
                  <w:r w:rsidRPr="002C540A">
                    <w:rPr>
                      <w:lang w:val="ru-RU"/>
                    </w:rPr>
                    <w:tab/>
                    <w:t>5</w:t>
                  </w:r>
                </w:p>
                <w:p w:rsidR="00102AA3" w:rsidRPr="002C540A" w:rsidRDefault="002C540A">
                  <w:pPr>
                    <w:tabs>
                      <w:tab w:val="left" w:leader="dot" w:pos="8410"/>
                    </w:tabs>
                    <w:spacing w:before="75"/>
                    <w:ind w:left="12"/>
                    <w:rPr>
                      <w:sz w:val="17"/>
                      <w:lang w:val="ru-RU"/>
                    </w:rPr>
                  </w:pPr>
                  <w:r w:rsidRPr="002C540A">
                    <w:rPr>
                      <w:i/>
                      <w:sz w:val="18"/>
                      <w:lang w:val="ru-RU"/>
                    </w:rPr>
                    <w:t xml:space="preserve">6 </w:t>
                  </w:r>
                  <w:r w:rsidRPr="002C540A">
                    <w:rPr>
                      <w:i/>
                      <w:spacing w:val="-4"/>
                      <w:sz w:val="18"/>
                      <w:lang w:val="ru-RU"/>
                    </w:rPr>
                    <w:t xml:space="preserve">Организация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и </w:t>
                  </w:r>
                  <w:r w:rsidRPr="002C540A">
                    <w:rPr>
                      <w:i/>
                      <w:spacing w:val="-3"/>
                      <w:sz w:val="18"/>
                      <w:lang w:val="ru-RU"/>
                    </w:rPr>
                    <w:t>планирование</w:t>
                  </w:r>
                  <w:r w:rsidRPr="002C540A">
                    <w:rPr>
                      <w:i/>
                      <w:spacing w:val="2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управления</w:t>
                  </w:r>
                  <w:r w:rsidRPr="002C540A">
                    <w:rPr>
                      <w:i/>
                      <w:spacing w:val="-20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>надежностью</w:t>
                  </w:r>
                  <w:r w:rsidRPr="002C540A">
                    <w:rPr>
                      <w:i/>
                      <w:sz w:val="18"/>
                      <w:lang w:val="ru-RU"/>
                    </w:rPr>
                    <w:tab/>
                  </w:r>
                  <w:r w:rsidRPr="002C540A">
                    <w:rPr>
                      <w:sz w:val="17"/>
                      <w:lang w:val="ru-RU"/>
                    </w:rPr>
                    <w:t>5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leader="dot" w:pos="8309"/>
                    </w:tabs>
                    <w:spacing w:before="85" w:line="297" w:lineRule="auto"/>
                    <w:ind w:left="1278" w:right="111" w:hanging="1270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Приложение А (рекомендуемое) Пример расчета готовности аппаратуры для учета потребления электрической энергии  в </w:t>
                  </w:r>
                  <w:r w:rsidRPr="002C540A">
                    <w:rPr>
                      <w:spacing w:val="1"/>
                      <w:lang w:val="ru-RU"/>
                    </w:rPr>
                    <w:t xml:space="preserve">точках </w:t>
                  </w:r>
                  <w:r w:rsidRPr="002C540A">
                    <w:rPr>
                      <w:lang w:val="ru-RU"/>
                    </w:rPr>
                    <w:t>отбора электрической</w:t>
                  </w:r>
                  <w:r w:rsidRPr="002C540A">
                    <w:rPr>
                      <w:spacing w:val="5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энергии</w:t>
                  </w:r>
                  <w:r w:rsidRPr="002C540A">
                    <w:rPr>
                      <w:spacing w:val="23"/>
                      <w:lang w:val="ru-RU"/>
                    </w:rPr>
                    <w:t xml:space="preserve"> </w:t>
                  </w:r>
                  <w:r w:rsidRPr="002C540A">
                    <w:rPr>
                      <w:spacing w:val="5"/>
                      <w:lang w:val="ru-RU"/>
                    </w:rPr>
                    <w:t>потребителем</w:t>
                  </w:r>
                  <w:r w:rsidRPr="002C540A">
                    <w:rPr>
                      <w:spacing w:val="5"/>
                      <w:lang w:val="ru-RU"/>
                    </w:rPr>
                    <w:tab/>
                  </w:r>
                  <w:r w:rsidRPr="002C540A">
                    <w:rPr>
                      <w:lang w:val="ru-RU"/>
                    </w:rPr>
                    <w:t>6</w:t>
                  </w:r>
                </w:p>
                <w:p w:rsidR="00102AA3" w:rsidRDefault="002C540A">
                  <w:pPr>
                    <w:pStyle w:val="a3"/>
                    <w:tabs>
                      <w:tab w:val="left" w:leader="dot" w:pos="8306"/>
                    </w:tabs>
                    <w:spacing w:before="55"/>
                    <w:ind w:left="8"/>
                  </w:pPr>
                  <w:r>
                    <w:rPr>
                      <w:spacing w:val="8"/>
                    </w:rPr>
                    <w:t>Библиограф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5"/>
                    </w:rPr>
                    <w:t>ия</w:t>
                  </w:r>
                  <w:r>
                    <w:rPr>
                      <w:spacing w:val="5"/>
                    </w:rPr>
                    <w:tab/>
                  </w:r>
                  <w:r>
                    <w:t>8</w:t>
                  </w:r>
                </w:p>
              </w:txbxContent>
            </v:textbox>
            <w10:wrap anchorx="page" anchory="page"/>
          </v:shape>
        </w:pict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spacing w:before="1"/>
        <w:rPr>
          <w:sz w:val="26"/>
          <w:lang w:val="ru-RU"/>
        </w:rPr>
      </w:pPr>
    </w:p>
    <w:p w:rsidR="00102AA3" w:rsidRPr="002C540A" w:rsidRDefault="002C540A">
      <w:pPr>
        <w:spacing w:before="1"/>
        <w:ind w:left="5722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rPr>
          <w:sz w:val="16"/>
          <w:lang w:val="ru-RU"/>
        </w:rPr>
        <w:sectPr w:rsidR="00102AA3" w:rsidRPr="002C540A">
          <w:pgSz w:w="10520" w:h="14860"/>
          <w:pgMar w:top="60" w:right="240" w:bottom="0" w:left="1460" w:header="720" w:footer="720" w:gutter="0"/>
          <w:cols w:space="720"/>
        </w:sectPr>
      </w:pPr>
    </w:p>
    <w:p w:rsidR="00102AA3" w:rsidRPr="002C540A" w:rsidRDefault="002C540A">
      <w:pPr>
        <w:spacing w:before="81"/>
        <w:ind w:right="98"/>
        <w:jc w:val="right"/>
        <w:rPr>
          <w:sz w:val="16"/>
          <w:lang w:val="ru-RU"/>
        </w:rPr>
      </w:pPr>
      <w:r>
        <w:lastRenderedPageBreak/>
        <w:pict>
          <v:shape id="_x0000_s1033" type="#_x0000_t202" style="position:absolute;left:0;text-align:left;margin-left:41.05pt;margin-top:59pt;width:491.05pt;height:690.9pt;z-index:-35224;mso-position-horizontal-relative:page;mso-position-vertical-relative:page" filled="f" stroked="f">
            <v:textbox inset="0,0,0,0">
              <w:txbxContent>
                <w:p w:rsidR="00102AA3" w:rsidRPr="002C540A" w:rsidRDefault="002C540A">
                  <w:pPr>
                    <w:spacing w:line="235" w:lineRule="exact"/>
                    <w:ind w:right="509"/>
                    <w:jc w:val="right"/>
                    <w:rPr>
                      <w:b/>
                      <w:sz w:val="21"/>
                      <w:lang w:val="ru-RU"/>
                    </w:rPr>
                  </w:pPr>
                  <w:r w:rsidRPr="002C540A">
                    <w:rPr>
                      <w:b/>
                      <w:sz w:val="21"/>
                      <w:lang w:val="ru-RU"/>
                    </w:rPr>
                    <w:t>ГОСТ Р 52555— 2006</w:t>
                  </w:r>
                </w:p>
                <w:p w:rsidR="00102AA3" w:rsidRPr="002C540A" w:rsidRDefault="002C540A">
                  <w:pPr>
                    <w:spacing w:before="18"/>
                    <w:ind w:right="504"/>
                    <w:jc w:val="right"/>
                    <w:rPr>
                      <w:b/>
                      <w:sz w:val="21"/>
                      <w:lang w:val="ru-RU"/>
                    </w:rPr>
                  </w:pPr>
                  <w:r w:rsidRPr="002C540A">
                    <w:rPr>
                      <w:b/>
                      <w:sz w:val="21"/>
                      <w:lang w:val="ru-RU"/>
                    </w:rPr>
                    <w:t>(МЭК 62059-11:2002)</w:t>
                  </w:r>
                </w:p>
                <w:p w:rsidR="00102AA3" w:rsidRPr="002C540A" w:rsidRDefault="00102AA3">
                  <w:pPr>
                    <w:pStyle w:val="a3"/>
                    <w:rPr>
                      <w:sz w:val="22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rPr>
                      <w:sz w:val="22"/>
                      <w:lang w:val="ru-RU"/>
                    </w:rPr>
                  </w:pPr>
                </w:p>
                <w:p w:rsidR="00102AA3" w:rsidRPr="002C540A" w:rsidRDefault="002C540A">
                  <w:pPr>
                    <w:tabs>
                      <w:tab w:val="left" w:pos="2954"/>
                      <w:tab w:val="left" w:pos="4918"/>
                      <w:tab w:val="left" w:pos="7362"/>
                    </w:tabs>
                    <w:ind w:right="438"/>
                    <w:jc w:val="center"/>
                    <w:rPr>
                      <w:b/>
                      <w:sz w:val="18"/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>Н  А  Ц  И  О  Н  А  Л Ь</w:t>
                  </w:r>
                  <w:r w:rsidRPr="002C540A">
                    <w:rPr>
                      <w:b/>
                      <w:spacing w:val="-21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18"/>
                      <w:lang w:val="ru-RU"/>
                    </w:rPr>
                    <w:t>Н Ы</w:t>
                  </w:r>
                  <w:r w:rsidRPr="002C540A">
                    <w:rPr>
                      <w:b/>
                      <w:spacing w:val="33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z w:val="18"/>
                      <w:lang w:val="ru-RU"/>
                    </w:rPr>
                    <w:t>Й</w:t>
                  </w:r>
                  <w:r w:rsidRPr="002C540A">
                    <w:rPr>
                      <w:b/>
                      <w:sz w:val="18"/>
                      <w:lang w:val="ru-RU"/>
                    </w:rPr>
                    <w:tab/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С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Т</w:t>
                  </w:r>
                  <w:r w:rsidRPr="002C540A">
                    <w:rPr>
                      <w:b/>
                      <w:spacing w:val="31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А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Н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Д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А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Р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Т</w:t>
                  </w:r>
                  <w:r w:rsidRPr="002C540A">
                    <w:rPr>
                      <w:b/>
                      <w:sz w:val="18"/>
                      <w:lang w:val="ru-RU"/>
                    </w:rPr>
                    <w:tab/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 xml:space="preserve">Р О 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С С </w:t>
                  </w:r>
                  <w:r w:rsidRPr="002C540A">
                    <w:rPr>
                      <w:b/>
                      <w:spacing w:val="30"/>
                      <w:sz w:val="18"/>
                      <w:lang w:val="ru-RU"/>
                    </w:rPr>
                    <w:t xml:space="preserve">И </w:t>
                  </w:r>
                  <w:r w:rsidRPr="002C540A">
                    <w:rPr>
                      <w:b/>
                      <w:sz w:val="18"/>
                      <w:lang w:val="ru-RU"/>
                    </w:rPr>
                    <w:t>Й  С К</w:t>
                  </w:r>
                  <w:r w:rsidRPr="002C540A">
                    <w:rPr>
                      <w:b/>
                      <w:spacing w:val="25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30"/>
                      <w:sz w:val="18"/>
                      <w:lang w:val="ru-RU"/>
                    </w:rPr>
                    <w:t>О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Й</w:t>
                  </w:r>
                  <w:r w:rsidRPr="002C540A">
                    <w:rPr>
                      <w:b/>
                      <w:sz w:val="18"/>
                      <w:lang w:val="ru-RU"/>
                    </w:rPr>
                    <w:tab/>
                  </w:r>
                  <w:r w:rsidRPr="002C540A">
                    <w:rPr>
                      <w:b/>
                      <w:spacing w:val="30"/>
                      <w:sz w:val="18"/>
                      <w:lang w:val="ru-RU"/>
                    </w:rPr>
                    <w:t>Ф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Е</w:t>
                  </w:r>
                  <w:r w:rsidRPr="002C540A">
                    <w:rPr>
                      <w:b/>
                      <w:spacing w:val="31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Д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Е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Р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27"/>
                      <w:sz w:val="18"/>
                      <w:lang w:val="ru-RU"/>
                    </w:rPr>
                    <w:t>А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Ц</w:t>
                  </w:r>
                  <w:r w:rsidRPr="002C540A">
                    <w:rPr>
                      <w:b/>
                      <w:spacing w:val="31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30"/>
                      <w:sz w:val="18"/>
                      <w:lang w:val="ru-RU"/>
                    </w:rPr>
                    <w:t>И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 И </w:t>
                  </w:r>
                  <w:r w:rsidRPr="002C540A">
                    <w:rPr>
                      <w:b/>
                      <w:spacing w:val="-20"/>
                      <w:sz w:val="18"/>
                      <w:lang w:val="ru-RU"/>
                    </w:rPr>
                    <w:t xml:space="preserve"> </w:t>
                  </w:r>
                </w:p>
                <w:p w:rsidR="00102AA3" w:rsidRPr="002C540A" w:rsidRDefault="00102AA3">
                  <w:pPr>
                    <w:pStyle w:val="a3"/>
                    <w:rPr>
                      <w:sz w:val="20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spacing w:before="10"/>
                    <w:rPr>
                      <w:sz w:val="16"/>
                      <w:lang w:val="ru-RU"/>
                    </w:rPr>
                  </w:pPr>
                </w:p>
                <w:p w:rsidR="00102AA3" w:rsidRPr="002C540A" w:rsidRDefault="002C540A">
                  <w:pPr>
                    <w:spacing w:before="1" w:line="554" w:lineRule="auto"/>
                    <w:ind w:left="1801" w:right="2301"/>
                    <w:jc w:val="center"/>
                    <w:rPr>
                      <w:b/>
                      <w:sz w:val="18"/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>Аппаратура для измерения электрической энергии НАДЕЖНОСТЬ</w:t>
                  </w:r>
                </w:p>
                <w:p w:rsidR="00102AA3" w:rsidRPr="002C540A" w:rsidRDefault="002C540A">
                  <w:pPr>
                    <w:spacing w:before="3"/>
                    <w:ind w:right="487"/>
                    <w:jc w:val="center"/>
                    <w:rPr>
                      <w:b/>
                      <w:sz w:val="19"/>
                      <w:lang w:val="ru-RU"/>
                    </w:rPr>
                  </w:pPr>
                  <w:r w:rsidRPr="002C540A">
                    <w:rPr>
                      <w:b/>
                      <w:sz w:val="19"/>
                      <w:lang w:val="ru-RU"/>
                    </w:rPr>
                    <w:t>Ч а с т ь  11</w:t>
                  </w:r>
                </w:p>
                <w:p w:rsidR="00102AA3" w:rsidRPr="002C540A" w:rsidRDefault="00102AA3">
                  <w:pPr>
                    <w:pStyle w:val="a3"/>
                    <w:spacing w:before="4"/>
                    <w:rPr>
                      <w:sz w:val="23"/>
                      <w:lang w:val="ru-RU"/>
                    </w:rPr>
                  </w:pPr>
                </w:p>
                <w:p w:rsidR="00102AA3" w:rsidRPr="002C540A" w:rsidRDefault="002C540A">
                  <w:pPr>
                    <w:ind w:right="495"/>
                    <w:jc w:val="center"/>
                    <w:rPr>
                      <w:b/>
                      <w:sz w:val="18"/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>Общие положения</w:t>
                  </w:r>
                </w:p>
                <w:p w:rsidR="00102AA3" w:rsidRPr="002C540A" w:rsidRDefault="00102AA3">
                  <w:pPr>
                    <w:pStyle w:val="a3"/>
                    <w:rPr>
                      <w:sz w:val="24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ind w:right="483"/>
                    <w:jc w:val="center"/>
                    <w:rPr>
                      <w:lang w:val="ru-RU"/>
                    </w:rPr>
                  </w:pPr>
                  <w:r>
                    <w:t>Electricity metering equipment.  Dependability.  Part 11.   General</w:t>
                  </w:r>
                  <w:r w:rsidRPr="002C540A">
                    <w:rPr>
                      <w:lang w:val="ru-RU"/>
                    </w:rPr>
                    <w:t xml:space="preserve"> </w:t>
                  </w:r>
                  <w:r>
                    <w:t>concepts</w:t>
                  </w:r>
                </w:p>
                <w:p w:rsidR="00102AA3" w:rsidRPr="002C540A" w:rsidRDefault="00102AA3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spacing w:before="8"/>
                    <w:rPr>
                      <w:sz w:val="24"/>
                      <w:lang w:val="ru-RU"/>
                    </w:rPr>
                  </w:pPr>
                </w:p>
                <w:p w:rsidR="00102AA3" w:rsidRPr="002C540A" w:rsidRDefault="002C540A">
                  <w:pPr>
                    <w:ind w:right="502"/>
                    <w:jc w:val="right"/>
                    <w:rPr>
                      <w:b/>
                      <w:sz w:val="17"/>
                      <w:lang w:val="ru-RU"/>
                    </w:rPr>
                  </w:pPr>
                  <w:r w:rsidRPr="002C540A">
                    <w:rPr>
                      <w:b/>
                      <w:sz w:val="17"/>
                      <w:lang w:val="ru-RU"/>
                    </w:rPr>
                    <w:t>Дата введения — 2007— 01— 01</w:t>
                  </w:r>
                </w:p>
                <w:p w:rsidR="00102AA3" w:rsidRPr="002C540A" w:rsidRDefault="00102AA3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102AA3" w:rsidRPr="002C540A" w:rsidRDefault="00102AA3">
                  <w:pPr>
                    <w:pStyle w:val="a3"/>
                    <w:spacing w:before="3"/>
                    <w:rPr>
                      <w:sz w:val="24"/>
                      <w:lang w:val="ru-RU"/>
                    </w:rPr>
                  </w:pPr>
                </w:p>
                <w:p w:rsidR="00102AA3" w:rsidRPr="002C540A" w:rsidRDefault="002C540A">
                  <w:pPr>
                    <w:ind w:left="511"/>
                    <w:rPr>
                      <w:b/>
                      <w:sz w:val="21"/>
                      <w:lang w:val="ru-RU"/>
                    </w:rPr>
                  </w:pPr>
                  <w:r w:rsidRPr="002C540A">
                    <w:rPr>
                      <w:b/>
                      <w:sz w:val="21"/>
                      <w:lang w:val="ru-RU"/>
                    </w:rPr>
                    <w:t>1   Область применения</w:t>
                  </w:r>
                </w:p>
                <w:p w:rsidR="00102AA3" w:rsidRPr="002C540A" w:rsidRDefault="00102AA3">
                  <w:pPr>
                    <w:pStyle w:val="a3"/>
                    <w:spacing w:before="4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spacing w:line="264" w:lineRule="auto"/>
                    <w:ind w:left="14" w:right="495" w:firstLine="493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Настоящ ий стандарт распространяется на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электромеханическую </w:t>
                  </w:r>
                  <w:r w:rsidRPr="002C540A">
                    <w:rPr>
                      <w:lang w:val="ru-RU"/>
                    </w:rPr>
                    <w:t>и статическую аппаратуру, пред­ назначенную для измерения электрической энергии и управления нагрузкой  (далее  —  аппаратура).</w:t>
                  </w:r>
                </w:p>
                <w:p w:rsidR="00102AA3" w:rsidRPr="002C540A" w:rsidRDefault="002C540A">
                  <w:pPr>
                    <w:pStyle w:val="a3"/>
                    <w:spacing w:before="12" w:line="273" w:lineRule="auto"/>
                    <w:ind w:left="5" w:right="489" w:firstLine="502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В настоящ ем стандарте установлены основны е концепции и методы упра</w:t>
                  </w:r>
                  <w:r w:rsidRPr="002C540A">
                    <w:rPr>
                      <w:lang w:val="ru-RU"/>
                    </w:rPr>
                    <w:t>вления надеж ностью в течение всего срока службы аппаратуры , а также требования к заинтересованны м сторонам, ответ­ ственны м за надеж ность аппаратуры.</w:t>
                  </w:r>
                </w:p>
                <w:p w:rsidR="00102AA3" w:rsidRPr="002C540A" w:rsidRDefault="00102AA3">
                  <w:pPr>
                    <w:pStyle w:val="a3"/>
                    <w:spacing w:before="7"/>
                    <w:rPr>
                      <w:sz w:val="20"/>
                      <w:lang w:val="ru-RU"/>
                    </w:rPr>
                  </w:pPr>
                </w:p>
                <w:p w:rsidR="00102AA3" w:rsidRPr="002C540A" w:rsidRDefault="002C540A">
                  <w:pPr>
                    <w:ind w:left="497"/>
                    <w:rPr>
                      <w:b/>
                      <w:sz w:val="21"/>
                      <w:lang w:val="ru-RU"/>
                    </w:rPr>
                  </w:pPr>
                  <w:r w:rsidRPr="002C540A">
                    <w:rPr>
                      <w:b/>
                      <w:sz w:val="21"/>
                      <w:lang w:val="ru-RU"/>
                    </w:rPr>
                    <w:t>2   Нормативные ссылки</w:t>
                  </w:r>
                </w:p>
                <w:p w:rsidR="00102AA3" w:rsidRPr="002C540A" w:rsidRDefault="00102AA3">
                  <w:pPr>
                    <w:pStyle w:val="a3"/>
                    <w:spacing w:before="9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ind w:left="507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В настоящ ем стандарте использована ссы лка на следую щ ий м ежгосударственн</w:t>
                  </w:r>
                  <w:r w:rsidRPr="002C540A">
                    <w:rPr>
                      <w:lang w:val="ru-RU"/>
                    </w:rPr>
                    <w:t>ы й стандарт:</w:t>
                  </w:r>
                </w:p>
                <w:p w:rsidR="00102AA3" w:rsidRPr="002C540A" w:rsidRDefault="002C540A">
                  <w:pPr>
                    <w:spacing w:before="18"/>
                    <w:ind w:left="502"/>
                    <w:rPr>
                      <w:i/>
                      <w:sz w:val="18"/>
                      <w:lang w:val="ru-RU"/>
                    </w:rPr>
                  </w:pPr>
                  <w:r w:rsidRPr="002C540A">
                    <w:rPr>
                      <w:i/>
                      <w:sz w:val="18"/>
                      <w:lang w:val="ru-RU"/>
                    </w:rPr>
                    <w:t>ГОСТ  27.002— 89  Надежность в технике. Основные понятия. Термины и  определения</w:t>
                  </w:r>
                </w:p>
                <w:p w:rsidR="00102AA3" w:rsidRPr="002C540A" w:rsidRDefault="00102AA3">
                  <w:pPr>
                    <w:pStyle w:val="a3"/>
                    <w:spacing w:before="9"/>
                    <w:rPr>
                      <w:sz w:val="20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spacing w:line="256" w:lineRule="auto"/>
                    <w:ind w:left="4" w:right="490" w:firstLine="502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П р и м е ч а н и е — При пользовании настоящим стандартом целесообразно проверить действие ссылоч­ ного стандарта по указателю «Национальные стандарты», составленному по состоянию на 1 января текущего года, и по соответствующим информационным указателям, </w:t>
                  </w:r>
                  <w:r w:rsidRPr="002C540A">
                    <w:rPr>
                      <w:lang w:val="ru-RU"/>
                    </w:rPr>
                    <w:t>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(изменен­ ным) стандартом. Если ссылочный документ отменен без замены, то положение, в котором дана ссылк</w:t>
                  </w:r>
                  <w:r w:rsidRPr="002C540A">
                    <w:rPr>
                      <w:lang w:val="ru-RU"/>
                    </w:rPr>
                    <w:t>а на него, применяется в части,  не затрагивающей эту ссылку.</w:t>
                  </w:r>
                </w:p>
                <w:p w:rsidR="00102AA3" w:rsidRPr="002C540A" w:rsidRDefault="00102AA3">
                  <w:pPr>
                    <w:pStyle w:val="a3"/>
                    <w:spacing w:before="8"/>
                    <w:rPr>
                      <w:sz w:val="21"/>
                      <w:lang w:val="ru-RU"/>
                    </w:rPr>
                  </w:pPr>
                </w:p>
                <w:p w:rsidR="00102AA3" w:rsidRPr="002C540A" w:rsidRDefault="002C540A">
                  <w:pPr>
                    <w:ind w:left="501"/>
                    <w:rPr>
                      <w:b/>
                      <w:sz w:val="21"/>
                      <w:lang w:val="ru-RU"/>
                    </w:rPr>
                  </w:pPr>
                  <w:r w:rsidRPr="002C540A">
                    <w:rPr>
                      <w:b/>
                      <w:sz w:val="21"/>
                      <w:lang w:val="ru-RU"/>
                    </w:rPr>
                    <w:t>3  Термины  и определения</w:t>
                  </w:r>
                </w:p>
                <w:p w:rsidR="00102AA3" w:rsidRPr="002C540A" w:rsidRDefault="00102AA3">
                  <w:pPr>
                    <w:pStyle w:val="a3"/>
                    <w:spacing w:before="2"/>
                    <w:rPr>
                      <w:sz w:val="22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spacing w:line="273" w:lineRule="auto"/>
                    <w:ind w:left="13" w:right="488" w:firstLine="493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В настоящ ем стандарте применены термины  и определения в соответствии с М ЭК  60050-191  [1] и М ЭК ТО 62051  [2], а также следую щ ие термины с соответствую щ им и </w:t>
                  </w:r>
                  <w:r w:rsidRPr="002C540A">
                    <w:rPr>
                      <w:lang w:val="ru-RU"/>
                    </w:rPr>
                    <w:t>определениями:</w:t>
                  </w:r>
                </w:p>
                <w:p w:rsidR="00102AA3" w:rsidRPr="002C540A" w:rsidRDefault="002C540A">
                  <w:pPr>
                    <w:spacing w:line="259" w:lineRule="auto"/>
                    <w:ind w:right="487" w:firstLine="502"/>
                    <w:jc w:val="both"/>
                    <w:rPr>
                      <w:i/>
                      <w:sz w:val="18"/>
                      <w:lang w:val="ru-RU"/>
                    </w:rPr>
                  </w:pPr>
                  <w:r w:rsidRPr="002C540A">
                    <w:rPr>
                      <w:i/>
                      <w:sz w:val="18"/>
                      <w:lang w:val="ru-RU"/>
                    </w:rPr>
                    <w:t xml:space="preserve">Наличие настоящего раздела вызвано необходимостью обеспечения взаимопонимания между различными пользователями стандарта путем определения не стандартизированных ранее тер­ минов или их уточнения,  если они использованы в настоящем стандарте </w:t>
                  </w:r>
                  <w:r w:rsidRPr="002C540A">
                    <w:rPr>
                      <w:i/>
                      <w:sz w:val="18"/>
                      <w:lang w:val="ru-RU"/>
                    </w:rPr>
                    <w:t>в более узком смысле.</w:t>
                  </w:r>
                </w:p>
                <w:p w:rsidR="00102AA3" w:rsidRPr="002C540A" w:rsidRDefault="002C540A">
                  <w:pPr>
                    <w:pStyle w:val="a3"/>
                    <w:tabs>
                      <w:tab w:val="left" w:pos="1383"/>
                    </w:tabs>
                    <w:spacing w:before="8" w:line="268" w:lineRule="auto"/>
                    <w:ind w:firstLine="501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3.1</w:t>
                  </w:r>
                  <w:r w:rsidRPr="002C540A">
                    <w:rPr>
                      <w:lang w:val="ru-RU"/>
                    </w:rPr>
                    <w:tab/>
                  </w:r>
                  <w:r w:rsidRPr="002C540A">
                    <w:rPr>
                      <w:b/>
                      <w:spacing w:val="3"/>
                      <w:sz w:val="18"/>
                      <w:lang w:val="ru-RU"/>
                    </w:rPr>
                    <w:t xml:space="preserve">готовность:  </w:t>
                  </w:r>
                  <w:r w:rsidRPr="002C540A">
                    <w:rPr>
                      <w:lang w:val="ru-RU"/>
                    </w:rPr>
                    <w:t xml:space="preserve">С </w:t>
                  </w:r>
                  <w:r w:rsidRPr="002C540A">
                    <w:rPr>
                      <w:spacing w:val="10"/>
                      <w:lang w:val="ru-RU"/>
                    </w:rPr>
                    <w:t xml:space="preserve">пособность </w:t>
                  </w:r>
                  <w:r w:rsidRPr="002C540A">
                    <w:rPr>
                      <w:spacing w:val="8"/>
                      <w:lang w:val="ru-RU"/>
                    </w:rPr>
                    <w:t xml:space="preserve">изделия* </w:t>
                  </w:r>
                  <w:r w:rsidRPr="002C540A">
                    <w:rPr>
                      <w:spacing w:val="5"/>
                      <w:lang w:val="ru-RU"/>
                    </w:rPr>
                    <w:t xml:space="preserve">вы </w:t>
                  </w:r>
                  <w:r w:rsidRPr="002C540A">
                    <w:rPr>
                      <w:spacing w:val="7"/>
                      <w:lang w:val="ru-RU"/>
                    </w:rPr>
                    <w:t xml:space="preserve">полнять </w:t>
                  </w:r>
                  <w:r w:rsidRPr="002C540A">
                    <w:rPr>
                      <w:spacing w:val="8"/>
                      <w:lang w:val="ru-RU"/>
                    </w:rPr>
                    <w:t xml:space="preserve">требуем </w:t>
                  </w:r>
                  <w:r w:rsidRPr="002C540A">
                    <w:rPr>
                      <w:spacing w:val="5"/>
                      <w:lang w:val="ru-RU"/>
                    </w:rPr>
                    <w:t xml:space="preserve">ую </w:t>
                  </w:r>
                  <w:r w:rsidRPr="002C540A">
                    <w:rPr>
                      <w:lang w:val="ru-RU"/>
                    </w:rPr>
                    <w:t xml:space="preserve">ф </w:t>
                  </w:r>
                  <w:r w:rsidRPr="002C540A">
                    <w:rPr>
                      <w:spacing w:val="8"/>
                      <w:lang w:val="ru-RU"/>
                    </w:rPr>
                    <w:t xml:space="preserve">ункцию </w:t>
                  </w:r>
                  <w:r w:rsidRPr="002C540A">
                    <w:rPr>
                      <w:spacing w:val="2"/>
                      <w:lang w:val="ru-RU"/>
                    </w:rPr>
                    <w:t xml:space="preserve">при </w:t>
                  </w:r>
                  <w:r w:rsidRPr="002C540A">
                    <w:rPr>
                      <w:spacing w:val="5"/>
                      <w:lang w:val="ru-RU"/>
                    </w:rPr>
                    <w:t xml:space="preserve">да </w:t>
                  </w:r>
                  <w:r w:rsidRPr="002C540A">
                    <w:rPr>
                      <w:spacing w:val="7"/>
                      <w:lang w:val="ru-RU"/>
                    </w:rPr>
                    <w:t xml:space="preserve">нны </w:t>
                  </w:r>
                  <w:r w:rsidRPr="002C540A">
                    <w:rPr>
                      <w:lang w:val="ru-RU"/>
                    </w:rPr>
                    <w:t>х</w:t>
                  </w:r>
                  <w:r w:rsidRPr="002C540A">
                    <w:rPr>
                      <w:spacing w:val="-4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условиях,</w:t>
                  </w:r>
                  <w:r w:rsidRPr="002C540A">
                    <w:rPr>
                      <w:spacing w:val="37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в</w:t>
                  </w:r>
                  <w:r w:rsidRPr="002C540A">
                    <w:rPr>
                      <w:w w:val="99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данны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й</w:t>
                  </w:r>
                  <w:r w:rsidRPr="002C540A">
                    <w:rPr>
                      <w:spacing w:val="20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момент</w:t>
                  </w:r>
                  <w:r w:rsidRPr="002C540A">
                    <w:rPr>
                      <w:spacing w:val="7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времени</w:t>
                  </w:r>
                  <w:r w:rsidRPr="002C540A">
                    <w:rPr>
                      <w:spacing w:val="20"/>
                      <w:lang w:val="ru-RU"/>
                    </w:rPr>
                    <w:t xml:space="preserve"> </w:t>
                  </w:r>
                  <w:r w:rsidRPr="002C540A">
                    <w:rPr>
                      <w:spacing w:val="2"/>
                      <w:lang w:val="ru-RU"/>
                    </w:rPr>
                    <w:t>или</w:t>
                  </w:r>
                  <w:r w:rsidRPr="002C540A">
                    <w:rPr>
                      <w:spacing w:val="15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в</w:t>
                  </w:r>
                  <w:r w:rsidRPr="002C540A">
                    <w:rPr>
                      <w:spacing w:val="-10"/>
                      <w:lang w:val="ru-RU"/>
                    </w:rPr>
                    <w:t xml:space="preserve"> </w:t>
                  </w:r>
                  <w:r w:rsidRPr="002C540A">
                    <w:rPr>
                      <w:spacing w:val="7"/>
                      <w:lang w:val="ru-RU"/>
                    </w:rPr>
                    <w:t>течение</w:t>
                  </w:r>
                  <w:r w:rsidRPr="002C540A">
                    <w:rPr>
                      <w:spacing w:val="20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интервала</w:t>
                  </w:r>
                  <w:r w:rsidRPr="002C540A">
                    <w:rPr>
                      <w:spacing w:val="20"/>
                      <w:lang w:val="ru-RU"/>
                    </w:rPr>
                    <w:t xml:space="preserve"> </w:t>
                  </w:r>
                  <w:r w:rsidRPr="002C540A">
                    <w:rPr>
                      <w:spacing w:val="7"/>
                      <w:lang w:val="ru-RU"/>
                    </w:rPr>
                    <w:t>времени</w:t>
                  </w:r>
                  <w:r w:rsidRPr="002C540A">
                    <w:rPr>
                      <w:spacing w:val="18"/>
                      <w:lang w:val="ru-RU"/>
                    </w:rPr>
                    <w:t xml:space="preserve"> </w:t>
                  </w:r>
                  <w:r w:rsidRPr="002C540A">
                    <w:rPr>
                      <w:spacing w:val="2"/>
                      <w:lang w:val="ru-RU"/>
                    </w:rPr>
                    <w:t>при</w:t>
                  </w:r>
                  <w:r w:rsidRPr="002C540A">
                    <w:rPr>
                      <w:spacing w:val="5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условии</w:t>
                  </w:r>
                  <w:r w:rsidRPr="002C540A">
                    <w:rPr>
                      <w:spacing w:val="5"/>
                      <w:lang w:val="ru-RU"/>
                    </w:rPr>
                    <w:t xml:space="preserve"> </w:t>
                  </w:r>
                  <w:r w:rsidRPr="002C540A">
                    <w:rPr>
                      <w:spacing w:val="10"/>
                      <w:lang w:val="ru-RU"/>
                    </w:rPr>
                    <w:t>обеспечения требуем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ы</w:t>
                  </w:r>
                  <w:r w:rsidRPr="002C540A">
                    <w:rPr>
                      <w:spacing w:val="-30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м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и</w:t>
                  </w:r>
                  <w:r w:rsidRPr="002C540A">
                    <w:rPr>
                      <w:spacing w:val="20"/>
                      <w:lang w:val="ru-RU"/>
                    </w:rPr>
                    <w:t xml:space="preserve"> </w:t>
                  </w:r>
                  <w:r w:rsidRPr="002C540A">
                    <w:rPr>
                      <w:spacing w:val="6"/>
                      <w:lang w:val="ru-RU"/>
                    </w:rPr>
                    <w:t>внеш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­</w:t>
                  </w:r>
                </w:p>
                <w:p w:rsidR="00102AA3" w:rsidRPr="002C540A" w:rsidRDefault="002C540A">
                  <w:pPr>
                    <w:pStyle w:val="a3"/>
                    <w:spacing w:before="1"/>
                    <w:ind w:left="14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ними ресурсами.</w:t>
                  </w:r>
                </w:p>
                <w:p w:rsidR="00102AA3" w:rsidRPr="002C540A" w:rsidRDefault="002C540A">
                  <w:pPr>
                    <w:pStyle w:val="a3"/>
                    <w:spacing w:before="31"/>
                    <w:ind w:left="507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[М Э К  60050-191  (см.  [1],  позиция 191-02-05)].</w:t>
                  </w:r>
                </w:p>
                <w:p w:rsidR="00102AA3" w:rsidRPr="002C540A" w:rsidRDefault="002C540A">
                  <w:pPr>
                    <w:spacing w:before="115" w:line="256" w:lineRule="auto"/>
                    <w:ind w:right="484" w:firstLine="502"/>
                    <w:jc w:val="both"/>
                    <w:rPr>
                      <w:i/>
                      <w:sz w:val="17"/>
                      <w:lang w:val="ru-RU"/>
                    </w:rPr>
                  </w:pPr>
                  <w:r w:rsidRPr="002C540A">
                    <w:rPr>
                      <w:i/>
                      <w:sz w:val="17"/>
                      <w:lang w:val="ru-RU"/>
                    </w:rPr>
                    <w:t xml:space="preserve">П р и м е ч а н и е </w:t>
                  </w:r>
                  <w:r w:rsidRPr="002C540A">
                    <w:rPr>
                      <w:sz w:val="17"/>
                      <w:lang w:val="ru-RU"/>
                    </w:rPr>
                    <w:t xml:space="preserve">— </w:t>
                  </w:r>
                  <w:r w:rsidRPr="002C540A">
                    <w:rPr>
                      <w:i/>
                      <w:sz w:val="17"/>
                      <w:lang w:val="ru-RU"/>
                    </w:rPr>
                    <w:t>Определение готовности включает в себя сочетание свойств безотказности и ремонтопригодности с учетом существующей  системы технического  обслуживания и ремонта.</w:t>
                  </w:r>
                </w:p>
                <w:p w:rsidR="00102AA3" w:rsidRPr="002C540A" w:rsidRDefault="00102AA3">
                  <w:pPr>
                    <w:pStyle w:val="a3"/>
                    <w:rPr>
                      <w:sz w:val="18"/>
                      <w:lang w:val="ru-RU"/>
                    </w:rPr>
                  </w:pPr>
                </w:p>
                <w:p w:rsidR="00102AA3" w:rsidRPr="002C540A" w:rsidRDefault="002C540A">
                  <w:pPr>
                    <w:spacing w:before="123"/>
                    <w:ind w:left="497"/>
                    <w:rPr>
                      <w:i/>
                      <w:sz w:val="17"/>
                      <w:lang w:val="ru-RU"/>
                    </w:rPr>
                  </w:pPr>
                  <w:r w:rsidRPr="002C540A">
                    <w:rPr>
                      <w:i/>
                      <w:sz w:val="17"/>
                      <w:lang w:val="ru-RU"/>
                    </w:rPr>
                    <w:t>* Термин «изделие» применяется в соответствии с [1].</w:t>
                  </w:r>
                </w:p>
                <w:p w:rsidR="00102AA3" w:rsidRPr="002C540A" w:rsidRDefault="00102AA3">
                  <w:pPr>
                    <w:pStyle w:val="a3"/>
                    <w:spacing w:before="7"/>
                    <w:rPr>
                      <w:sz w:val="24"/>
                      <w:lang w:val="ru-RU"/>
                    </w:rPr>
                  </w:pPr>
                </w:p>
                <w:p w:rsidR="00102AA3" w:rsidRDefault="002C540A">
                  <w:pPr>
                    <w:ind w:left="19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Издание официальное</w:t>
                  </w:r>
                </w:p>
                <w:p w:rsidR="00102AA3" w:rsidRDefault="00102AA3">
                  <w:pPr>
                    <w:pStyle w:val="a3"/>
                    <w:spacing w:before="5"/>
                    <w:rPr>
                      <w:sz w:val="14"/>
                    </w:rPr>
                  </w:pPr>
                </w:p>
                <w:p w:rsidR="00102AA3" w:rsidRDefault="002C540A">
                  <w:pPr>
                    <w:pStyle w:val="a3"/>
                    <w:ind w:right="475"/>
                    <w:jc w:val="right"/>
                  </w:pPr>
                  <w:r>
                    <w:t>1</w:t>
                  </w:r>
                </w:p>
              </w:txbxContent>
            </v:textbox>
            <w10:wrap anchorx="page" anchory="page"/>
          </v:shape>
        </w:pict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spacing w:before="2"/>
        <w:rPr>
          <w:sz w:val="25"/>
          <w:lang w:val="ru-RU"/>
        </w:rPr>
      </w:pPr>
    </w:p>
    <w:p w:rsidR="00102AA3" w:rsidRPr="002C540A" w:rsidRDefault="002C540A">
      <w:pPr>
        <w:ind w:right="98"/>
        <w:jc w:val="right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jc w:val="right"/>
        <w:rPr>
          <w:sz w:val="16"/>
          <w:lang w:val="ru-RU"/>
        </w:rPr>
        <w:sectPr w:rsidR="00102AA3" w:rsidRPr="002C540A">
          <w:pgSz w:w="11520" w:h="16300"/>
          <w:pgMar w:top="60" w:right="240" w:bottom="0" w:left="1620" w:header="720" w:footer="720" w:gutter="0"/>
          <w:cols w:space="720"/>
        </w:sectPr>
      </w:pPr>
    </w:p>
    <w:p w:rsidR="00102AA3" w:rsidRPr="002C540A" w:rsidRDefault="002C540A">
      <w:pPr>
        <w:spacing w:before="81"/>
        <w:ind w:right="98"/>
        <w:jc w:val="right"/>
        <w:rPr>
          <w:sz w:val="16"/>
          <w:lang w:val="ru-RU"/>
        </w:rPr>
      </w:pPr>
      <w:r>
        <w:lastRenderedPageBreak/>
        <w:pict>
          <v:shape id="_x0000_s1032" type="#_x0000_t202" style="position:absolute;left:0;text-align:left;margin-left:69pt;margin-top:58.05pt;width:466.55pt;height:692.05pt;z-index:-35176;mso-position-horizontal-relative:page;mso-position-vertical-relative:page" filled="f" stroked="f">
            <v:textbox inset="0,0,0,0">
              <w:txbxContent>
                <w:p w:rsidR="00102AA3" w:rsidRPr="002C540A" w:rsidRDefault="002C540A">
                  <w:pPr>
                    <w:spacing w:line="201" w:lineRule="exact"/>
                    <w:ind w:left="8"/>
                    <w:rPr>
                      <w:b/>
                      <w:sz w:val="18"/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>ГОСТ Р 52555— 2006</w:t>
                  </w:r>
                </w:p>
                <w:p w:rsidR="00102AA3" w:rsidRPr="002C540A" w:rsidRDefault="00102AA3">
                  <w:pPr>
                    <w:pStyle w:val="a3"/>
                    <w:spacing w:before="2"/>
                    <w:rPr>
                      <w:sz w:val="25"/>
                      <w:lang w:val="ru-RU"/>
                    </w:rPr>
                  </w:pPr>
                </w:p>
                <w:p w:rsidR="00102AA3" w:rsidRPr="002C540A" w:rsidRDefault="002C540A">
                  <w:pPr>
                    <w:pStyle w:val="a3"/>
                    <w:ind w:left="496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3.2  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категория:  </w:t>
                  </w:r>
                  <w:r w:rsidRPr="002C540A">
                    <w:rPr>
                      <w:lang w:val="ru-RU"/>
                    </w:rPr>
                    <w:t>Класс или группа изделий, о б ладаю щ их общ им и  качественны м и ха ра ктер исти­</w:t>
                  </w:r>
                </w:p>
                <w:p w:rsidR="00102AA3" w:rsidRPr="002C540A" w:rsidRDefault="002C540A">
                  <w:pPr>
                    <w:pStyle w:val="a3"/>
                    <w:spacing w:before="25"/>
                    <w:ind w:left="8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ками.</w:t>
                  </w:r>
                </w:p>
                <w:p w:rsidR="00102AA3" w:rsidRPr="002C540A" w:rsidRDefault="002C540A">
                  <w:pPr>
                    <w:pStyle w:val="a3"/>
                    <w:spacing w:before="27" w:line="264" w:lineRule="auto"/>
                    <w:ind w:left="9" w:right="11" w:firstLine="487"/>
                    <w:jc w:val="both"/>
                    <w:rPr>
                      <w:lang w:val="ru-RU"/>
                    </w:rPr>
                  </w:pPr>
                  <w:r w:rsidRPr="002C540A">
                    <w:rPr>
                      <w:spacing w:val="2"/>
                      <w:lang w:val="ru-RU"/>
                    </w:rPr>
                    <w:t>3.3</w:t>
                  </w:r>
                  <w:r w:rsidRPr="002C540A">
                    <w:rPr>
                      <w:spacing w:val="48"/>
                      <w:lang w:val="ru-RU"/>
                    </w:rPr>
                    <w:t xml:space="preserve"> </w:t>
                  </w:r>
                  <w:r w:rsidRPr="002C540A">
                    <w:rPr>
                      <w:b/>
                      <w:spacing w:val="5"/>
                      <w:sz w:val="18"/>
                      <w:lang w:val="ru-RU"/>
                    </w:rPr>
                    <w:t>классификация:</w:t>
                  </w:r>
                  <w:r w:rsidRPr="002C540A">
                    <w:rPr>
                      <w:b/>
                      <w:spacing w:val="35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С</w:t>
                  </w:r>
                  <w:r w:rsidRPr="002C540A">
                    <w:rPr>
                      <w:spacing w:val="-29"/>
                      <w:lang w:val="ru-RU"/>
                    </w:rPr>
                    <w:t xml:space="preserve"> </w:t>
                  </w:r>
                  <w:r w:rsidRPr="002C540A">
                    <w:rPr>
                      <w:spacing w:val="7"/>
                      <w:lang w:val="ru-RU"/>
                    </w:rPr>
                    <w:t>истем</w:t>
                  </w:r>
                  <w:r w:rsidRPr="002C540A">
                    <w:rPr>
                      <w:spacing w:val="-30"/>
                      <w:lang w:val="ru-RU"/>
                    </w:rPr>
                    <w:t xml:space="preserve"> </w:t>
                  </w:r>
                  <w:r w:rsidRPr="002C540A">
                    <w:rPr>
                      <w:spacing w:val="10"/>
                      <w:lang w:val="ru-RU"/>
                    </w:rPr>
                    <w:t>атизированное</w:t>
                  </w:r>
                  <w:r w:rsidRPr="002C540A">
                    <w:rPr>
                      <w:spacing w:val="23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размещ</w:t>
                  </w:r>
                  <w:r w:rsidRPr="002C540A">
                    <w:rPr>
                      <w:spacing w:val="-28"/>
                      <w:lang w:val="ru-RU"/>
                    </w:rPr>
                    <w:t xml:space="preserve"> </w:t>
                  </w:r>
                  <w:r w:rsidRPr="002C540A">
                    <w:rPr>
                      <w:spacing w:val="7"/>
                      <w:lang w:val="ru-RU"/>
                    </w:rPr>
                    <w:t>ение</w:t>
                  </w:r>
                  <w:r w:rsidRPr="002C540A">
                    <w:rPr>
                      <w:spacing w:val="12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о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spacing w:val="10"/>
                      <w:lang w:val="ru-RU"/>
                    </w:rPr>
                    <w:t>бъектов</w:t>
                  </w:r>
                  <w:r w:rsidRPr="002C540A">
                    <w:rPr>
                      <w:spacing w:val="16"/>
                      <w:lang w:val="ru-RU"/>
                    </w:rPr>
                    <w:t xml:space="preserve"> </w:t>
                  </w:r>
                  <w:r w:rsidRPr="002C540A">
                    <w:rPr>
                      <w:spacing w:val="1"/>
                      <w:lang w:val="ru-RU"/>
                    </w:rPr>
                    <w:t>по</w:t>
                  </w:r>
                  <w:r w:rsidRPr="002C540A">
                    <w:rPr>
                      <w:spacing w:val="11"/>
                      <w:lang w:val="ru-RU"/>
                    </w:rPr>
                    <w:t xml:space="preserve"> </w:t>
                  </w:r>
                  <w:r w:rsidRPr="002C540A">
                    <w:rPr>
                      <w:spacing w:val="7"/>
                      <w:lang w:val="ru-RU"/>
                    </w:rPr>
                    <w:t>категориям</w:t>
                  </w:r>
                  <w:r w:rsidRPr="002C540A">
                    <w:rPr>
                      <w:spacing w:val="23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с</w:t>
                  </w:r>
                  <w:r w:rsidRPr="002C540A">
                    <w:rPr>
                      <w:spacing w:val="-5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учетом</w:t>
                  </w:r>
                  <w:r w:rsidRPr="002C540A">
                    <w:rPr>
                      <w:spacing w:val="13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о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spacing w:val="7"/>
                      <w:lang w:val="ru-RU"/>
                    </w:rPr>
                    <w:t>дно</w:t>
                  </w:r>
                  <w:r w:rsidRPr="002C540A">
                    <w:rPr>
                      <w:spacing w:val="-31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 xml:space="preserve">­ го </w:t>
                  </w:r>
                  <w:r w:rsidRPr="002C540A">
                    <w:rPr>
                      <w:spacing w:val="5"/>
                      <w:lang w:val="ru-RU"/>
                    </w:rPr>
                    <w:t xml:space="preserve">или </w:t>
                  </w:r>
                  <w:r w:rsidRPr="002C540A">
                    <w:rPr>
                      <w:spacing w:val="10"/>
                      <w:lang w:val="ru-RU"/>
                    </w:rPr>
                    <w:t xml:space="preserve">нескольких </w:t>
                  </w:r>
                  <w:r w:rsidRPr="002C540A">
                    <w:rPr>
                      <w:spacing w:val="8"/>
                      <w:lang w:val="ru-RU"/>
                    </w:rPr>
                    <w:t>критериев</w:t>
                  </w:r>
                  <w:r w:rsidRPr="002C540A">
                    <w:rPr>
                      <w:spacing w:val="22"/>
                      <w:lang w:val="ru-RU"/>
                    </w:rPr>
                    <w:t xml:space="preserve"> </w:t>
                  </w:r>
                  <w:r w:rsidRPr="002C540A">
                    <w:rPr>
                      <w:spacing w:val="7"/>
                      <w:lang w:val="ru-RU"/>
                    </w:rPr>
                    <w:t>классиф</w:t>
                  </w:r>
                  <w:r w:rsidRPr="002C540A">
                    <w:rPr>
                      <w:spacing w:val="7"/>
                      <w:lang w:val="ru-RU"/>
                    </w:rPr>
                    <w:t xml:space="preserve"> </w:t>
                  </w:r>
                  <w:r w:rsidRPr="002C540A">
                    <w:rPr>
                      <w:spacing w:val="8"/>
                      <w:lang w:val="ru-RU"/>
                    </w:rPr>
                    <w:t>икации.</w:t>
                  </w:r>
                </w:p>
                <w:p w:rsidR="00102AA3" w:rsidRPr="002C540A" w:rsidRDefault="002C540A">
                  <w:pPr>
                    <w:pStyle w:val="a3"/>
                    <w:spacing w:before="9" w:line="271" w:lineRule="auto"/>
                    <w:ind w:right="11" w:firstLine="497"/>
                    <w:jc w:val="both"/>
                    <w:rPr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 xml:space="preserve">3.4 надежность:  </w:t>
                  </w:r>
                  <w:r w:rsidRPr="002C540A">
                    <w:rPr>
                      <w:lang w:val="ru-RU"/>
                    </w:rPr>
                    <w:t>С обирательны й терм ин, характеризую щ ий готовность изделия к качественно­ му ф ункционированию в целом, и перечень ф акторов, влияю щ их на нее: безотказность работы, ремон­ топригодность и качество вы полнения технического обс</w:t>
                  </w:r>
                  <w:r w:rsidRPr="002C540A">
                    <w:rPr>
                      <w:lang w:val="ru-RU"/>
                    </w:rPr>
                    <w:t>луж ивания.</w:t>
                  </w:r>
                </w:p>
                <w:p w:rsidR="00102AA3" w:rsidRPr="002C540A" w:rsidRDefault="002C540A">
                  <w:pPr>
                    <w:pStyle w:val="a3"/>
                    <w:spacing w:before="7"/>
                    <w:ind w:left="501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[М Э К 60050-191  (см.  [1], позиция 191-02-03)].</w:t>
                  </w:r>
                </w:p>
                <w:p w:rsidR="00102AA3" w:rsidRPr="002C540A" w:rsidRDefault="002C540A">
                  <w:pPr>
                    <w:spacing w:before="14" w:line="254" w:lineRule="auto"/>
                    <w:ind w:firstLine="497"/>
                    <w:jc w:val="both"/>
                    <w:rPr>
                      <w:i/>
                      <w:sz w:val="18"/>
                      <w:lang w:val="ru-RU"/>
                    </w:rPr>
                  </w:pPr>
                  <w:r w:rsidRPr="002C540A">
                    <w:rPr>
                      <w:b/>
                      <w:i/>
                      <w:sz w:val="19"/>
                      <w:lang w:val="ru-RU"/>
                    </w:rPr>
                    <w:t xml:space="preserve">Надежность: 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Свойство изделия сохранять </w:t>
                  </w:r>
                  <w:r w:rsidRPr="002C540A">
                    <w:rPr>
                      <w:i/>
                      <w:spacing w:val="1"/>
                      <w:sz w:val="18"/>
                      <w:lang w:val="ru-RU"/>
                    </w:rPr>
                    <w:t xml:space="preserve">во 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времени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в </w:t>
                  </w:r>
                  <w:r w:rsidRPr="002C540A">
                    <w:rPr>
                      <w:i/>
                      <w:spacing w:val="6"/>
                      <w:sz w:val="18"/>
                      <w:lang w:val="ru-RU"/>
                    </w:rPr>
                    <w:t xml:space="preserve">установленных 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пределах значения </w:t>
                  </w:r>
                  <w:r w:rsidRPr="002C540A">
                    <w:rPr>
                      <w:i/>
                      <w:spacing w:val="6"/>
                      <w:sz w:val="18"/>
                      <w:lang w:val="ru-RU"/>
                    </w:rPr>
                    <w:t xml:space="preserve">всех 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параметров, </w:t>
                  </w:r>
                  <w:r w:rsidRPr="002C540A">
                    <w:rPr>
                      <w:i/>
                      <w:spacing w:val="6"/>
                      <w:sz w:val="18"/>
                      <w:lang w:val="ru-RU"/>
                    </w:rPr>
                    <w:t xml:space="preserve">характеризующих 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способность выполнять требуемые функции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в </w:t>
                  </w:r>
                  <w:r w:rsidRPr="002C540A">
                    <w:rPr>
                      <w:i/>
                      <w:spacing w:val="6"/>
                      <w:sz w:val="18"/>
                      <w:lang w:val="ru-RU"/>
                    </w:rPr>
                    <w:t xml:space="preserve">заданных </w:t>
                  </w:r>
                  <w:r w:rsidRPr="002C540A">
                    <w:rPr>
                      <w:i/>
                      <w:spacing w:val="7"/>
                      <w:sz w:val="18"/>
                      <w:lang w:val="ru-RU"/>
                    </w:rPr>
                    <w:t xml:space="preserve">режи­ </w:t>
                  </w:r>
                  <w:r w:rsidRPr="002C540A">
                    <w:rPr>
                      <w:i/>
                      <w:spacing w:val="6"/>
                      <w:sz w:val="18"/>
                      <w:lang w:val="ru-RU"/>
                    </w:rPr>
                    <w:t xml:space="preserve">мах  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и   </w:t>
                  </w:r>
                  <w:r w:rsidRPr="002C540A">
                    <w:rPr>
                      <w:i/>
                      <w:spacing w:val="6"/>
                      <w:sz w:val="18"/>
                      <w:lang w:val="ru-RU"/>
                    </w:rPr>
                    <w:t xml:space="preserve">условиях   </w:t>
                  </w:r>
                  <w:r w:rsidRPr="002C540A">
                    <w:rPr>
                      <w:i/>
                      <w:spacing w:val="3"/>
                      <w:sz w:val="18"/>
                      <w:lang w:val="ru-RU"/>
                    </w:rPr>
                    <w:t xml:space="preserve">применения,   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технического </w:t>
                  </w:r>
                  <w:r w:rsidRPr="002C540A">
                    <w:rPr>
                      <w:i/>
                      <w:spacing w:val="61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pacing w:val="3"/>
                      <w:sz w:val="18"/>
                      <w:lang w:val="ru-RU"/>
                    </w:rPr>
                    <w:t xml:space="preserve">обслуживания,   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хранения </w:t>
                  </w:r>
                  <w:r w:rsidRPr="002C540A">
                    <w:rPr>
                      <w:i/>
                      <w:spacing w:val="61"/>
                      <w:sz w:val="18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и    </w:t>
                  </w:r>
                  <w:r w:rsidRPr="002C540A">
                    <w:rPr>
                      <w:i/>
                      <w:spacing w:val="5"/>
                      <w:sz w:val="18"/>
                      <w:lang w:val="ru-RU"/>
                    </w:rPr>
                    <w:t xml:space="preserve">транспортирования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(см. </w:t>
                  </w:r>
                  <w:r w:rsidRPr="002C540A">
                    <w:rPr>
                      <w:i/>
                      <w:spacing w:val="6"/>
                      <w:sz w:val="18"/>
                      <w:lang w:val="ru-RU"/>
                    </w:rPr>
                    <w:t>ГОСТ27.002).</w:t>
                  </w:r>
                </w:p>
                <w:p w:rsidR="00102AA3" w:rsidRPr="002C540A" w:rsidRDefault="002C540A">
                  <w:pPr>
                    <w:pStyle w:val="a3"/>
                    <w:spacing w:before="97" w:line="249" w:lineRule="auto"/>
                    <w:ind w:right="19" w:firstLine="501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П р и м е ч а н и е — Термин «надежность» используют только для общих описаний без количественной оценки.</w:t>
                  </w:r>
                </w:p>
                <w:p w:rsidR="00102AA3" w:rsidRPr="002C540A" w:rsidRDefault="002C540A">
                  <w:pPr>
                    <w:pStyle w:val="a3"/>
                    <w:spacing w:before="43" w:line="290" w:lineRule="atLeast"/>
                    <w:ind w:left="500" w:right="1828" w:hanging="4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3.5 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отказ:  </w:t>
                  </w:r>
                  <w:r w:rsidRPr="002C540A">
                    <w:rPr>
                      <w:lang w:val="ru-RU"/>
                    </w:rPr>
                    <w:t>Н аруш ение способности изделия вы полнять требуем ую ф ункцию. П р и м е ч а н и я</w:t>
                  </w:r>
                </w:p>
                <w:p w:rsidR="00102AA3" w:rsidRPr="002C540A" w:rsidRDefault="002C540A">
                  <w:pPr>
                    <w:pStyle w:val="a3"/>
                    <w:spacing w:before="23" w:line="249" w:lineRule="auto"/>
                    <w:ind w:left="4" w:right="7" w:firstLine="501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1 Термин «отказ» характеризует результат функционирования в отличие от термина «неисправность», кото­ рый характеризует состояние изделия.</w:t>
                  </w:r>
                </w:p>
                <w:p w:rsidR="00102AA3" w:rsidRPr="002C540A" w:rsidRDefault="002C540A">
                  <w:pPr>
                    <w:pStyle w:val="a3"/>
                    <w:spacing w:before="10"/>
                    <w:ind w:left="491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2   После отказа изделие находитс</w:t>
                  </w:r>
                  <w:r w:rsidRPr="002C540A">
                    <w:rPr>
                      <w:lang w:val="ru-RU"/>
                    </w:rPr>
                    <w:t>я в неисправном состоянии.</w:t>
                  </w:r>
                </w:p>
                <w:p w:rsidR="00102AA3" w:rsidRPr="002C540A" w:rsidRDefault="002C540A">
                  <w:pPr>
                    <w:pStyle w:val="a3"/>
                    <w:spacing w:before="8" w:line="205" w:lineRule="exact"/>
                    <w:ind w:left="496"/>
                    <w:rPr>
                      <w:i/>
                      <w:sz w:val="18"/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3   Это положение не относится к изделиям, включающим в себя только программное обеспечение, </w:t>
                  </w:r>
                  <w:r w:rsidRPr="002C540A">
                    <w:rPr>
                      <w:i/>
                      <w:sz w:val="18"/>
                      <w:lang w:val="ru-RU"/>
                    </w:rPr>
                    <w:t>так как у</w:t>
                  </w:r>
                </w:p>
                <w:p w:rsidR="00102AA3" w:rsidRPr="002C540A" w:rsidRDefault="002C540A">
                  <w:pPr>
                    <w:spacing w:line="205" w:lineRule="exact"/>
                    <w:rPr>
                      <w:i/>
                      <w:sz w:val="18"/>
                      <w:lang w:val="ru-RU"/>
                    </w:rPr>
                  </w:pPr>
                  <w:r w:rsidRPr="002C540A">
                    <w:rPr>
                      <w:i/>
                      <w:sz w:val="17"/>
                      <w:lang w:val="ru-RU"/>
                    </w:rPr>
                    <w:t xml:space="preserve">таких изделий </w:t>
                  </w:r>
                  <w:r w:rsidRPr="002C540A">
                    <w:rPr>
                      <w:i/>
                      <w:sz w:val="18"/>
                      <w:lang w:val="ru-RU"/>
                    </w:rPr>
                    <w:t>допускается появление сбоев.</w:t>
                  </w:r>
                </w:p>
                <w:p w:rsidR="00102AA3" w:rsidRPr="002C540A" w:rsidRDefault="002C540A">
                  <w:pPr>
                    <w:pStyle w:val="a3"/>
                    <w:spacing w:before="133"/>
                    <w:ind w:left="501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[М Э К 60050-191  (см.  [1], позиция 191-04-01)].</w:t>
                  </w:r>
                </w:p>
                <w:p w:rsidR="00102AA3" w:rsidRPr="002C540A" w:rsidRDefault="002C540A">
                  <w:pPr>
                    <w:pStyle w:val="a3"/>
                    <w:spacing w:before="110" w:line="252" w:lineRule="auto"/>
                    <w:ind w:right="5" w:firstLine="492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З а м е ч а н и е — Функциональны</w:t>
                  </w:r>
                  <w:r w:rsidRPr="002C540A">
                    <w:rPr>
                      <w:lang w:val="ru-RU"/>
                    </w:rPr>
                    <w:t>й отказ можетбыть определен как неспособность любого изделия соотве­ тствовать требуемым характеристикам  качества  функционирования.</w:t>
                  </w:r>
                </w:p>
                <w:p w:rsidR="00102AA3" w:rsidRPr="002C540A" w:rsidRDefault="002C540A">
                  <w:pPr>
                    <w:pStyle w:val="a3"/>
                    <w:spacing w:before="119" w:line="268" w:lineRule="auto"/>
                    <w:ind w:right="31" w:firstLine="497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3.6 </w:t>
                  </w:r>
                  <w:r w:rsidRPr="002C540A">
                    <w:rPr>
                      <w:b/>
                      <w:sz w:val="18"/>
                      <w:lang w:val="ru-RU"/>
                    </w:rPr>
                    <w:t xml:space="preserve">проверка функционирования: </w:t>
                  </w:r>
                  <w:r w:rsidRPr="002C540A">
                    <w:rPr>
                      <w:lang w:val="ru-RU"/>
                    </w:rPr>
                    <w:t>П роверка ф ункций систем ы на соответствие техническим условиям на систем у без учета ее в</w:t>
                  </w:r>
                  <w:r w:rsidRPr="002C540A">
                    <w:rPr>
                      <w:lang w:val="ru-RU"/>
                    </w:rPr>
                    <w:t>нутренней структуры .</w:t>
                  </w:r>
                </w:p>
                <w:p w:rsidR="00102AA3" w:rsidRPr="002C540A" w:rsidRDefault="002C540A">
                  <w:pPr>
                    <w:pStyle w:val="a3"/>
                    <w:spacing w:before="88" w:line="256" w:lineRule="auto"/>
                    <w:ind w:right="13" w:firstLine="501"/>
                    <w:jc w:val="both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П р и м е ч а н и е — Целью проверки является прямое определение способности системы соответствовать техническим требованиям, предъявляемым к «входу-выходу» системы. Проверку функционирования принято называть испытанием с «черным ящик</w:t>
                  </w:r>
                  <w:r w:rsidRPr="002C540A">
                    <w:rPr>
                      <w:lang w:val="ru-RU"/>
                    </w:rPr>
                    <w:t>ом».</w:t>
                  </w:r>
                </w:p>
                <w:p w:rsidR="00102AA3" w:rsidRPr="002C540A" w:rsidRDefault="002C540A">
                  <w:pPr>
                    <w:pStyle w:val="a3"/>
                    <w:spacing w:before="115" w:line="266" w:lineRule="auto"/>
                    <w:ind w:right="17" w:firstLine="497"/>
                    <w:jc w:val="both"/>
                    <w:rPr>
                      <w:lang w:val="ru-RU"/>
                    </w:rPr>
                  </w:pPr>
                  <w:r w:rsidRPr="002C540A">
                    <w:rPr>
                      <w:b/>
                      <w:sz w:val="18"/>
                      <w:lang w:val="ru-RU"/>
                    </w:rPr>
                    <w:t xml:space="preserve">3.7 интенсивность отказов (мгновенное значение): </w:t>
                  </w:r>
                  <w:r w:rsidRPr="002C540A">
                    <w:rPr>
                      <w:lang w:val="ru-RU"/>
                    </w:rPr>
                    <w:t xml:space="preserve">П редел (если сущ ествует) отнош ения условной вероятности того, что момент времени отказа изделия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Т </w:t>
                  </w:r>
                  <w:r w:rsidRPr="002C540A">
                    <w:rPr>
                      <w:lang w:val="ru-RU"/>
                    </w:rPr>
                    <w:t>будет находиться во временном интервале (</w:t>
                  </w:r>
                  <w:r>
                    <w:t>f</w:t>
                  </w:r>
                  <w:r w:rsidRPr="002C540A">
                    <w:rPr>
                      <w:lang w:val="ru-RU"/>
                    </w:rPr>
                    <w:t xml:space="preserve">, </w:t>
                  </w:r>
                  <w:r>
                    <w:rPr>
                      <w:i/>
                    </w:rPr>
                    <w:t>t</w:t>
                  </w:r>
                  <w:r w:rsidRPr="002C540A">
                    <w:rPr>
                      <w:i/>
                      <w:lang w:val="ru-RU"/>
                    </w:rPr>
                    <w:t xml:space="preserve"> + </w:t>
                  </w:r>
                  <w:r>
                    <w:rPr>
                      <w:b/>
                      <w:i/>
                      <w:sz w:val="16"/>
                    </w:rPr>
                    <w:t>A</w:t>
                  </w:r>
                  <w:r w:rsidRPr="002C540A">
                    <w:rPr>
                      <w:b/>
                      <w:i/>
                      <w:sz w:val="16"/>
                      <w:lang w:val="ru-RU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t</w:t>
                  </w:r>
                  <w:r w:rsidRPr="002C540A">
                    <w:rPr>
                      <w:b/>
                      <w:i/>
                      <w:sz w:val="16"/>
                      <w:lang w:val="ru-RU"/>
                    </w:rPr>
                    <w:t xml:space="preserve">) , </w:t>
                  </w:r>
                  <w:r w:rsidRPr="002C540A">
                    <w:rPr>
                      <w:lang w:val="ru-RU"/>
                    </w:rPr>
                    <w:t xml:space="preserve">к длине этого интервала </w:t>
                  </w:r>
                  <w:r>
                    <w:rPr>
                      <w:b/>
                      <w:i/>
                      <w:sz w:val="16"/>
                    </w:rPr>
                    <w:t>A</w:t>
                  </w:r>
                  <w:r w:rsidRPr="002C540A">
                    <w:rPr>
                      <w:b/>
                      <w:i/>
                      <w:sz w:val="16"/>
                      <w:lang w:val="ru-RU"/>
                    </w:rPr>
                    <w:t xml:space="preserve"> </w:t>
                  </w:r>
                  <w:r>
                    <w:rPr>
                      <w:b/>
                      <w:i/>
                      <w:sz w:val="16"/>
                    </w:rPr>
                    <w:t>t</w:t>
                  </w:r>
                  <w:r w:rsidRPr="002C540A">
                    <w:rPr>
                      <w:b/>
                      <w:i/>
                      <w:sz w:val="16"/>
                      <w:lang w:val="ru-RU"/>
                    </w:rPr>
                    <w:t xml:space="preserve"> </w:t>
                  </w:r>
                  <w:r w:rsidRPr="002C540A">
                    <w:rPr>
                      <w:i/>
                      <w:lang w:val="ru-RU"/>
                    </w:rPr>
                    <w:t xml:space="preserve">, </w:t>
                  </w:r>
                  <w:r w:rsidRPr="002C540A">
                    <w:rPr>
                      <w:lang w:val="ru-RU"/>
                    </w:rPr>
                    <w:t xml:space="preserve">когда значение </w:t>
                  </w:r>
                  <w:r>
                    <w:rPr>
                      <w:b/>
                      <w:i/>
                      <w:sz w:val="16"/>
                    </w:rPr>
                    <w:t>A</w:t>
                  </w:r>
                  <w:r>
                    <w:rPr>
                      <w:b/>
                      <w:i/>
                      <w:sz w:val="16"/>
                    </w:rPr>
                    <w:t>t</w:t>
                  </w:r>
                  <w:r w:rsidRPr="002C540A">
                    <w:rPr>
                      <w:b/>
                      <w:i/>
                      <w:sz w:val="16"/>
                      <w:lang w:val="ru-RU"/>
                    </w:rPr>
                    <w:t xml:space="preserve"> </w:t>
                  </w:r>
                  <w:r w:rsidRPr="002C540A">
                    <w:rPr>
                      <w:lang w:val="ru-RU"/>
                    </w:rPr>
                    <w:t>стремится к нулю при условии, что изделие  находилось в рабочем  состоянии  в начале этого временного интервала.</w:t>
                  </w:r>
                </w:p>
                <w:p w:rsidR="00102AA3" w:rsidRPr="002C540A" w:rsidRDefault="002C540A">
                  <w:pPr>
                    <w:pStyle w:val="a3"/>
                    <w:spacing w:before="80"/>
                    <w:ind w:left="501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>П р и м е ч а н и я</w:t>
                  </w:r>
                </w:p>
                <w:p w:rsidR="00102AA3" w:rsidRPr="002C540A" w:rsidRDefault="002C540A">
                  <w:pPr>
                    <w:pStyle w:val="a3"/>
                    <w:spacing w:before="18" w:line="256" w:lineRule="auto"/>
                    <w:ind w:left="501" w:right="380" w:firstLine="4"/>
                    <w:rPr>
                      <w:lang w:val="ru-RU"/>
                    </w:rPr>
                  </w:pPr>
                  <w:r w:rsidRPr="002C540A">
                    <w:rPr>
                      <w:lang w:val="ru-RU"/>
                    </w:rPr>
                    <w:t xml:space="preserve">1 Моментом времени отказа изделия </w:t>
                  </w:r>
                  <w:r w:rsidRPr="002C540A">
                    <w:rPr>
                      <w:i/>
                      <w:lang w:val="ru-RU"/>
                    </w:rPr>
                    <w:t xml:space="preserve">Т </w:t>
                  </w:r>
                  <w:r w:rsidRPr="002C540A">
                    <w:rPr>
                      <w:lang w:val="ru-RU"/>
                    </w:rPr>
                    <w:t>можно считать время до отказа или время до первого отказа. [МЭК  60050-191  (см.  [1], позиция 191-12-02, измененная)].</w:t>
                  </w:r>
                </w:p>
                <w:p w:rsidR="00102AA3" w:rsidRPr="002C540A" w:rsidRDefault="002C540A">
                  <w:pPr>
                    <w:spacing w:line="242" w:lineRule="auto"/>
                    <w:ind w:firstLine="497"/>
                    <w:jc w:val="both"/>
                    <w:rPr>
                      <w:i/>
                      <w:sz w:val="18"/>
                      <w:lang w:val="ru-RU"/>
                    </w:rPr>
                  </w:pPr>
                  <w:r w:rsidRPr="002C540A">
                    <w:rPr>
                      <w:sz w:val="17"/>
                      <w:lang w:val="ru-RU"/>
                    </w:rPr>
                    <w:t xml:space="preserve">2 </w:t>
                  </w:r>
                  <w:r w:rsidRPr="002C540A">
                    <w:rPr>
                      <w:i/>
                      <w:sz w:val="17"/>
                      <w:lang w:val="ru-RU"/>
                    </w:rPr>
                    <w:t xml:space="preserve">Рабочее </w:t>
                  </w:r>
                  <w:r w:rsidRPr="002C540A">
                    <w:rPr>
                      <w:i/>
                      <w:spacing w:val="-4"/>
                      <w:sz w:val="18"/>
                      <w:lang w:val="ru-RU"/>
                    </w:rPr>
                    <w:t xml:space="preserve">состояние </w:t>
                  </w:r>
                  <w:r w:rsidRPr="002C540A">
                    <w:rPr>
                      <w:sz w:val="17"/>
                      <w:lang w:val="ru-RU"/>
                    </w:rPr>
                    <w:t xml:space="preserve">— </w:t>
                  </w:r>
                  <w:r w:rsidRPr="002C540A">
                    <w:rPr>
                      <w:i/>
                      <w:spacing w:val="-4"/>
                      <w:sz w:val="18"/>
                      <w:lang w:val="ru-RU"/>
                    </w:rPr>
                    <w:t xml:space="preserve">это </w:t>
                  </w:r>
                  <w:r w:rsidRPr="002C540A">
                    <w:rPr>
                      <w:i/>
                      <w:spacing w:val="-3"/>
                      <w:sz w:val="18"/>
                      <w:lang w:val="ru-RU"/>
                    </w:rPr>
                    <w:t xml:space="preserve">состояние </w:t>
                  </w:r>
                  <w:r w:rsidRPr="002C540A">
                    <w:rPr>
                      <w:i/>
                      <w:spacing w:val="-4"/>
                      <w:sz w:val="18"/>
                      <w:lang w:val="ru-RU"/>
                    </w:rPr>
                    <w:t xml:space="preserve">изделия, соответствующее </w:t>
                  </w:r>
                  <w:r w:rsidRPr="002C540A">
                    <w:rPr>
                      <w:i/>
                      <w:spacing w:val="-3"/>
                      <w:sz w:val="18"/>
                      <w:lang w:val="ru-RU"/>
                    </w:rPr>
                    <w:t xml:space="preserve">требованиям нормативно-техни­ ческих </w:t>
                  </w:r>
                  <w:r w:rsidRPr="002C540A">
                    <w:rPr>
                      <w:i/>
                      <w:sz w:val="17"/>
                      <w:lang w:val="ru-RU"/>
                    </w:rPr>
                    <w:t xml:space="preserve">или </w:t>
                  </w:r>
                  <w:r w:rsidRPr="002C540A">
                    <w:rPr>
                      <w:i/>
                      <w:spacing w:val="-3"/>
                      <w:sz w:val="18"/>
                      <w:lang w:val="ru-RU"/>
                    </w:rPr>
                    <w:t xml:space="preserve">конструкторских </w:t>
                  </w:r>
                  <w:r w:rsidRPr="002C540A">
                    <w:rPr>
                      <w:i/>
                      <w:spacing w:val="-5"/>
                      <w:sz w:val="18"/>
                      <w:lang w:val="ru-RU"/>
                    </w:rPr>
                    <w:t xml:space="preserve">документов, </w:t>
                  </w:r>
                  <w:r w:rsidRPr="002C540A">
                    <w:rPr>
                      <w:i/>
                      <w:spacing w:val="-3"/>
                      <w:sz w:val="18"/>
                      <w:lang w:val="ru-RU"/>
                    </w:rPr>
                    <w:t xml:space="preserve">выполнение которых </w:t>
                  </w:r>
                  <w:r w:rsidRPr="002C540A">
                    <w:rPr>
                      <w:i/>
                      <w:spacing w:val="-4"/>
                      <w:sz w:val="18"/>
                      <w:lang w:val="ru-RU"/>
                    </w:rPr>
                    <w:t xml:space="preserve">обеспечивает </w:t>
                  </w:r>
                  <w:r w:rsidRPr="002C540A">
                    <w:rPr>
                      <w:i/>
                      <w:spacing w:val="-3"/>
                      <w:sz w:val="18"/>
                      <w:lang w:val="ru-RU"/>
                    </w:rPr>
                    <w:t xml:space="preserve">применение изделия </w:t>
                  </w:r>
                  <w:r w:rsidRPr="002C540A">
                    <w:rPr>
                      <w:i/>
                      <w:sz w:val="18"/>
                      <w:lang w:val="ru-RU"/>
                    </w:rPr>
                    <w:t xml:space="preserve">по назначе­ </w:t>
                  </w:r>
                  <w:r w:rsidRPr="002C540A">
                    <w:rPr>
                      <w:i/>
                      <w:spacing w:val="-7"/>
                      <w:sz w:val="18"/>
                      <w:lang w:val="ru-RU"/>
                    </w:rPr>
                    <w:t>нию.</w:t>
                  </w:r>
                </w:p>
                <w:p w:rsidR="00102AA3" w:rsidRDefault="002C540A">
                  <w:pPr>
                    <w:pStyle w:val="a3"/>
                    <w:spacing w:before="135" w:line="271" w:lineRule="auto"/>
                    <w:ind w:right="5" w:firstLine="497"/>
                    <w:jc w:val="both"/>
                  </w:pPr>
                  <w:r>
                    <w:t xml:space="preserve">3.8 </w:t>
                  </w:r>
                  <w:r>
                    <w:rPr>
                      <w:b/>
                      <w:sz w:val="18"/>
                    </w:rPr>
                    <w:t xml:space="preserve">ремонтопригодность: </w:t>
                  </w:r>
                  <w:r>
                    <w:t>С пособность изделия в конкретны х  условиях  эксплуатации  сохра­ нять или восстанавливать состояние, в котором оно может вы полнять требуем ую ф ункцию , если тех</w:t>
                  </w:r>
                  <w:r>
                    <w:t>ни­ ческое обслуж ивание проводится в конкретны х усло виях с использованием о пре деле нны х процедур и средств.</w:t>
                  </w:r>
                </w:p>
                <w:p w:rsidR="00102AA3" w:rsidRDefault="002C540A">
                  <w:pPr>
                    <w:pStyle w:val="a3"/>
                    <w:spacing w:before="86" w:line="256" w:lineRule="auto"/>
                    <w:ind w:right="17" w:firstLine="501"/>
                    <w:jc w:val="both"/>
                  </w:pPr>
                  <w:r>
                    <w:t>П р и м е ч а н и е — Понятие «ремонтопригодность» также используется каккритерий качества проведения технического обслуживания.</w:t>
                  </w:r>
                </w:p>
                <w:p w:rsidR="00102AA3" w:rsidRDefault="002C540A">
                  <w:pPr>
                    <w:pStyle w:val="a3"/>
                    <w:spacing w:before="3"/>
                    <w:ind w:left="501"/>
                  </w:pPr>
                  <w:r>
                    <w:t>[МЭК  60050-1</w:t>
                  </w:r>
                  <w:r>
                    <w:t>91  (см.  [1], позиция 191-02-07)].</w:t>
                  </w:r>
                </w:p>
                <w:p w:rsidR="00102AA3" w:rsidRDefault="002C540A">
                  <w:pPr>
                    <w:spacing w:before="129" w:line="268" w:lineRule="auto"/>
                    <w:ind w:right="22" w:firstLine="497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3.9 </w:t>
                  </w:r>
                  <w:r>
                    <w:rPr>
                      <w:b/>
                      <w:sz w:val="18"/>
                    </w:rPr>
                    <w:t xml:space="preserve">максимальная погрешность в процессе эксплуатации, </w:t>
                  </w:r>
                  <w:r>
                    <w:rPr>
                      <w:i/>
                      <w:sz w:val="17"/>
                    </w:rPr>
                    <w:t xml:space="preserve">m e s: </w:t>
                  </w:r>
                  <w:r>
                    <w:rPr>
                      <w:sz w:val="17"/>
                    </w:rPr>
                    <w:t>М аксим альная погреш ность, определенная для  конкретного изм ерительного прибора  в процессе его эксплуатации.</w:t>
                  </w:r>
                </w:p>
                <w:p w:rsidR="00102AA3" w:rsidRDefault="002C540A">
                  <w:pPr>
                    <w:spacing w:line="268" w:lineRule="auto"/>
                    <w:ind w:right="23" w:firstLine="497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3.10 </w:t>
                  </w:r>
                  <w:r>
                    <w:rPr>
                      <w:b/>
                      <w:sz w:val="18"/>
                    </w:rPr>
                    <w:t>максимальная допускаемая погрешность в пр</w:t>
                  </w:r>
                  <w:r>
                    <w:rPr>
                      <w:b/>
                      <w:sz w:val="18"/>
                    </w:rPr>
                    <w:t xml:space="preserve">оцессе эксплуатации, </w:t>
                  </w:r>
                  <w:r>
                    <w:rPr>
                      <w:i/>
                      <w:sz w:val="17"/>
                    </w:rPr>
                    <w:t xml:space="preserve">m p e s : </w:t>
                  </w:r>
                  <w:r>
                    <w:rPr>
                      <w:sz w:val="17"/>
                    </w:rPr>
                    <w:t>П редельное значение погреш ности для конкретного изм ерительного прибора при его эксплуатации, допускаем ое требованиям и норм ативны х до кум е нто в на конкретны й изм ерительны й прибор.</w:t>
                  </w:r>
                </w:p>
                <w:p w:rsidR="00102AA3" w:rsidRDefault="002C540A">
                  <w:pPr>
                    <w:spacing w:before="5" w:line="271" w:lineRule="auto"/>
                    <w:ind w:right="18" w:firstLine="496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3.11 </w:t>
                  </w:r>
                  <w:r>
                    <w:rPr>
                      <w:b/>
                      <w:sz w:val="18"/>
                    </w:rPr>
                    <w:t xml:space="preserve">максимальная погрешность при </w:t>
                  </w:r>
                  <w:r>
                    <w:rPr>
                      <w:b/>
                      <w:sz w:val="18"/>
                    </w:rPr>
                    <w:t xml:space="preserve">поверке, </w:t>
                  </w:r>
                  <w:r>
                    <w:rPr>
                      <w:i/>
                      <w:sz w:val="17"/>
                    </w:rPr>
                    <w:t xml:space="preserve">m e v: </w:t>
                  </w:r>
                  <w:r>
                    <w:rPr>
                      <w:sz w:val="17"/>
                    </w:rPr>
                    <w:t>М аксим ально допускаем ое значение погреш ности изм ерительного прибора при его поверке. П редел этого значения зависит от класса точнос­ ти прибора.</w:t>
                  </w:r>
                </w:p>
                <w:p w:rsidR="00102AA3" w:rsidRDefault="002C540A">
                  <w:pPr>
                    <w:spacing w:before="122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spacing w:before="2"/>
        <w:rPr>
          <w:sz w:val="25"/>
          <w:lang w:val="ru-RU"/>
        </w:rPr>
      </w:pPr>
    </w:p>
    <w:p w:rsidR="00102AA3" w:rsidRPr="002C540A" w:rsidRDefault="002C540A">
      <w:pPr>
        <w:ind w:right="98"/>
        <w:jc w:val="right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jc w:val="right"/>
        <w:rPr>
          <w:sz w:val="16"/>
          <w:lang w:val="ru-RU"/>
        </w:rPr>
        <w:sectPr w:rsidR="00102AA3" w:rsidRPr="002C540A">
          <w:pgSz w:w="11530" w:h="16300"/>
          <w:pgMar w:top="60" w:right="240" w:bottom="0" w:left="1620" w:header="720" w:footer="720" w:gutter="0"/>
          <w:cols w:space="720"/>
        </w:sectPr>
      </w:pPr>
    </w:p>
    <w:p w:rsidR="00102AA3" w:rsidRPr="002C540A" w:rsidRDefault="002C540A">
      <w:pPr>
        <w:spacing w:before="69"/>
        <w:ind w:left="5981"/>
        <w:rPr>
          <w:sz w:val="16"/>
          <w:lang w:val="ru-RU"/>
        </w:rPr>
      </w:pPr>
      <w:r>
        <w:lastRenderedPageBreak/>
        <w:pict>
          <v:shape id="_x0000_s1031" type="#_x0000_t202" style="position:absolute;left:0;text-align:left;margin-left:38.85pt;margin-top:54.25pt;width:438.5pt;height:650.7pt;z-index:-35128;mso-position-horizontal-relative:page;mso-position-vertical-relative:page" filled="f" stroked="f">
            <v:textbox inset="0,0,0,0">
              <w:txbxContent>
                <w:p w:rsidR="00102AA3" w:rsidRDefault="002C540A">
                  <w:pPr>
                    <w:spacing w:line="201" w:lineRule="exact"/>
                    <w:ind w:right="12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52555—2006</w:t>
                  </w:r>
                </w:p>
                <w:p w:rsidR="00102AA3" w:rsidRDefault="00102AA3">
                  <w:pPr>
                    <w:pStyle w:val="a3"/>
                    <w:spacing w:before="4"/>
                    <w:rPr>
                      <w:sz w:val="23"/>
                    </w:rPr>
                  </w:pPr>
                </w:p>
                <w:p w:rsidR="00102AA3" w:rsidRDefault="002C540A">
                  <w:pPr>
                    <w:spacing w:before="1" w:line="252" w:lineRule="auto"/>
                    <w:ind w:left="13" w:right="14" w:firstLine="458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3.12 </w:t>
                  </w:r>
                  <w:r>
                    <w:rPr>
                      <w:b/>
                      <w:sz w:val="17"/>
                    </w:rPr>
                    <w:t xml:space="preserve">среднее время нерабочего состояния, </w:t>
                  </w:r>
                  <w:r>
                    <w:rPr>
                      <w:i/>
                      <w:sz w:val="17"/>
                    </w:rPr>
                    <w:t xml:space="preserve">MDT: </w:t>
                  </w:r>
                  <w:r>
                    <w:rPr>
                      <w:sz w:val="17"/>
                    </w:rPr>
                    <w:t>Математическое ожидание времени между периодами  рабочего состояния аппаратуры.</w:t>
                  </w:r>
                </w:p>
                <w:p w:rsidR="00102AA3" w:rsidRDefault="002C540A">
                  <w:pPr>
                    <w:spacing w:before="83"/>
                    <w:ind w:left="4" w:firstLine="466"/>
                    <w:jc w:val="both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 xml:space="preserve">П р и м е ч а н и е </w:t>
                  </w:r>
                  <w:r>
                    <w:rPr>
                      <w:sz w:val="17"/>
                    </w:rPr>
                    <w:t xml:space="preserve">— </w:t>
                  </w:r>
                  <w:r>
                    <w:rPr>
                      <w:i/>
                      <w:spacing w:val="-5"/>
                      <w:sz w:val="17"/>
                    </w:rPr>
                    <w:t xml:space="preserve">Термин «нерабочее состояние» применяют, </w:t>
                  </w:r>
                  <w:r>
                    <w:rPr>
                      <w:i/>
                      <w:spacing w:val="-3"/>
                      <w:sz w:val="17"/>
                    </w:rPr>
                    <w:t xml:space="preserve">если </w:t>
                  </w:r>
                  <w:r>
                    <w:rPr>
                      <w:i/>
                      <w:spacing w:val="-4"/>
                      <w:sz w:val="17"/>
                    </w:rPr>
                    <w:t xml:space="preserve">аппаратура </w:t>
                  </w:r>
                  <w:r>
                    <w:rPr>
                      <w:i/>
                      <w:spacing w:val="-3"/>
                      <w:sz w:val="17"/>
                    </w:rPr>
                    <w:t xml:space="preserve">находится </w:t>
                  </w:r>
                  <w:r>
                    <w:rPr>
                      <w:i/>
                      <w:sz w:val="17"/>
                    </w:rPr>
                    <w:t xml:space="preserve">в </w:t>
                  </w:r>
                  <w:r>
                    <w:rPr>
                      <w:i/>
                      <w:spacing w:val="-4"/>
                      <w:sz w:val="17"/>
                    </w:rPr>
                    <w:t xml:space="preserve">состоя­ </w:t>
                  </w:r>
                  <w:r>
                    <w:rPr>
                      <w:i/>
                      <w:spacing w:val="-3"/>
                      <w:sz w:val="17"/>
                    </w:rPr>
                    <w:t xml:space="preserve">нии планового простоя или </w:t>
                  </w:r>
                  <w:r>
                    <w:rPr>
                      <w:i/>
                      <w:spacing w:val="-4"/>
                      <w:sz w:val="17"/>
                    </w:rPr>
                    <w:t xml:space="preserve">незавершенности </w:t>
                  </w:r>
                  <w:r>
                    <w:rPr>
                      <w:i/>
                      <w:spacing w:val="-3"/>
                      <w:sz w:val="17"/>
                    </w:rPr>
                    <w:t xml:space="preserve">планового </w:t>
                  </w:r>
                  <w:r>
                    <w:rPr>
                      <w:i/>
                      <w:spacing w:val="-4"/>
                      <w:sz w:val="17"/>
                    </w:rPr>
                    <w:t xml:space="preserve">технического </w:t>
                  </w:r>
                  <w:r>
                    <w:rPr>
                      <w:i/>
                      <w:spacing w:val="-5"/>
                      <w:sz w:val="17"/>
                    </w:rPr>
                    <w:t>обслуживания.</w:t>
                  </w:r>
                </w:p>
                <w:p w:rsidR="00102AA3" w:rsidRDefault="002C540A">
                  <w:pPr>
                    <w:spacing w:before="123" w:line="256" w:lineRule="auto"/>
                    <w:ind w:left="8" w:right="23" w:firstLine="463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3.13 </w:t>
                  </w:r>
                  <w:r>
                    <w:rPr>
                      <w:b/>
                      <w:sz w:val="17"/>
                    </w:rPr>
                    <w:t xml:space="preserve">среднее время рабочего состояния, </w:t>
                  </w:r>
                  <w:r>
                    <w:rPr>
                      <w:i/>
                      <w:sz w:val="17"/>
                    </w:rPr>
                    <w:t xml:space="preserve">MUT: </w:t>
                  </w:r>
                  <w:r>
                    <w:rPr>
                      <w:sz w:val="17"/>
                    </w:rPr>
                    <w:t>Математическое ожидание времени работы аппаратуры (готово</w:t>
                  </w:r>
                  <w:r>
                    <w:rPr>
                      <w:sz w:val="17"/>
                    </w:rPr>
                    <w:t>й к функционированию).</w:t>
                  </w:r>
                </w:p>
                <w:p w:rsidR="00102AA3" w:rsidRDefault="002C540A">
                  <w:pPr>
                    <w:spacing w:before="10" w:line="252" w:lineRule="auto"/>
                    <w:ind w:left="13" w:right="7" w:firstLine="458"/>
                    <w:jc w:val="both"/>
                    <w:rPr>
                      <w:sz w:val="17"/>
                    </w:rPr>
                  </w:pPr>
                  <w:r>
                    <w:rPr>
                      <w:sz w:val="17"/>
                    </w:rPr>
                    <w:t xml:space="preserve">3.14 </w:t>
                  </w:r>
                  <w:r>
                    <w:rPr>
                      <w:b/>
                      <w:sz w:val="17"/>
                    </w:rPr>
                    <w:t xml:space="preserve">среднее время между отказами, </w:t>
                  </w:r>
                  <w:r>
                    <w:rPr>
                      <w:i/>
                      <w:sz w:val="17"/>
                    </w:rPr>
                    <w:t xml:space="preserve">MTBF: </w:t>
                  </w:r>
                  <w:r>
                    <w:rPr>
                      <w:sz w:val="17"/>
                    </w:rPr>
                    <w:t>Математическое ожидание времени работы аппа­ ратуры  между отказами.</w:t>
                  </w:r>
                </w:p>
                <w:p w:rsidR="00102AA3" w:rsidRDefault="002C540A">
                  <w:pPr>
                    <w:pStyle w:val="a3"/>
                    <w:spacing w:before="4"/>
                    <w:ind w:left="475"/>
                  </w:pPr>
                  <w:r>
                    <w:t>[МЭК   60050-191  (см.  [1], позиция  191-12-09, измененная)].</w:t>
                  </w:r>
                </w:p>
                <w:p w:rsidR="00102AA3" w:rsidRDefault="002C540A">
                  <w:pPr>
                    <w:pStyle w:val="a3"/>
                    <w:spacing w:before="27" w:line="256" w:lineRule="auto"/>
                    <w:ind w:left="12" w:right="6" w:firstLine="458"/>
                    <w:jc w:val="both"/>
                  </w:pPr>
                  <w:r>
                    <w:t xml:space="preserve">3.15 </w:t>
                  </w:r>
                  <w:r>
                    <w:rPr>
                      <w:b/>
                    </w:rPr>
                    <w:t xml:space="preserve">спецификация  аппаратуры: </w:t>
                  </w:r>
                  <w:r>
                    <w:t xml:space="preserve">Нормативный(ые) документ(ы), </w:t>
                  </w:r>
                  <w:r>
                    <w:t>определяющий(ие)  парамет­ ры аппаратуры,  которые используют при определении ожидаемого  качества функционирования.</w:t>
                  </w:r>
                </w:p>
                <w:p w:rsidR="00102AA3" w:rsidRDefault="002C540A">
                  <w:pPr>
                    <w:pStyle w:val="a3"/>
                    <w:spacing w:before="9" w:line="247" w:lineRule="auto"/>
                    <w:ind w:left="12" w:right="11" w:firstLine="458"/>
                    <w:jc w:val="both"/>
                  </w:pPr>
                  <w:r>
                    <w:t xml:space="preserve">3.16 </w:t>
                  </w:r>
                  <w:r>
                    <w:rPr>
                      <w:b/>
                    </w:rPr>
                    <w:t xml:space="preserve">резервирование: </w:t>
                  </w:r>
                  <w:r>
                    <w:t>Наличие в аппаратуре более одного средства для обеспечения ее функ­ ционирования.</w:t>
                  </w:r>
                </w:p>
                <w:p w:rsidR="00102AA3" w:rsidRDefault="002C540A">
                  <w:pPr>
                    <w:pStyle w:val="a3"/>
                    <w:spacing w:before="17"/>
                    <w:ind w:left="474"/>
                  </w:pPr>
                  <w:r>
                    <w:t xml:space="preserve">[МЭК 60050-191  (см.  [1], позиция  </w:t>
                  </w:r>
                  <w:r>
                    <w:t>191-15-01)].</w:t>
                  </w:r>
                </w:p>
                <w:p w:rsidR="00102AA3" w:rsidRDefault="002C540A">
                  <w:pPr>
                    <w:pStyle w:val="a3"/>
                    <w:spacing w:before="22" w:line="256" w:lineRule="auto"/>
                    <w:ind w:right="14" w:firstLine="470"/>
                    <w:jc w:val="both"/>
                  </w:pPr>
                  <w:r>
                    <w:t xml:space="preserve">3.17 </w:t>
                  </w:r>
                  <w:r>
                    <w:rPr>
                      <w:b/>
                    </w:rPr>
                    <w:t xml:space="preserve">безотказность: </w:t>
                  </w:r>
                  <w:r>
                    <w:t>Вероятность того, что изделие может выполнять требуемую функцию при данных условиях в течение интервала времени ( ^ , f2).</w:t>
                  </w:r>
                </w:p>
                <w:p w:rsidR="00102AA3" w:rsidRDefault="002C540A">
                  <w:pPr>
                    <w:pStyle w:val="a3"/>
                    <w:spacing w:before="73"/>
                    <w:ind w:left="474"/>
                  </w:pPr>
                  <w:r>
                    <w:t>П р и м е ч а н и я</w:t>
                  </w:r>
                </w:p>
                <w:p w:rsidR="00102AA3" w:rsidRDefault="002C540A">
                  <w:pPr>
                    <w:pStyle w:val="a3"/>
                    <w:spacing w:before="5"/>
                    <w:ind w:left="7" w:right="19" w:firstLine="472"/>
                    <w:jc w:val="both"/>
                  </w:pPr>
                  <w:r>
                    <w:t xml:space="preserve">1 </w:t>
                  </w:r>
                  <w:r>
                    <w:rPr>
                      <w:spacing w:val="-5"/>
                    </w:rPr>
                    <w:t xml:space="preserve">Предполагается, </w:t>
                  </w:r>
                  <w:r>
                    <w:rPr>
                      <w:spacing w:val="-3"/>
                    </w:rPr>
                    <w:t xml:space="preserve">что </w:t>
                  </w:r>
                  <w:r>
                    <w:rPr>
                      <w:spacing w:val="-5"/>
                    </w:rPr>
                    <w:t xml:space="preserve">изделие </w:t>
                  </w:r>
                  <w:r>
                    <w:t xml:space="preserve">в </w:t>
                  </w:r>
                  <w:r>
                    <w:rPr>
                      <w:spacing w:val="-4"/>
                    </w:rPr>
                    <w:t xml:space="preserve">состоянии выполнять требуемую функцию </w:t>
                  </w:r>
                  <w:r>
                    <w:t xml:space="preserve">с </w:t>
                  </w:r>
                  <w:r>
                    <w:rPr>
                      <w:spacing w:val="-5"/>
                    </w:rPr>
                    <w:t xml:space="preserve">начала </w:t>
                  </w:r>
                  <w:r>
                    <w:rPr>
                      <w:spacing w:val="-4"/>
                    </w:rPr>
                    <w:t>р</w:t>
                  </w:r>
                  <w:r>
                    <w:rPr>
                      <w:spacing w:val="-4"/>
                    </w:rPr>
                    <w:t xml:space="preserve">ассматриваемого интервала </w:t>
                  </w:r>
                  <w:r>
                    <w:rPr>
                      <w:spacing w:val="-6"/>
                    </w:rPr>
                    <w:t>времени.</w:t>
                  </w:r>
                </w:p>
                <w:p w:rsidR="00102AA3" w:rsidRDefault="002C540A">
                  <w:pPr>
                    <w:pStyle w:val="a3"/>
                    <w:spacing w:before="4" w:line="381" w:lineRule="auto"/>
                    <w:ind w:left="474" w:hanging="8"/>
                  </w:pPr>
                  <w:r>
                    <w:t xml:space="preserve">2 </w:t>
                  </w:r>
                  <w:r>
                    <w:rPr>
                      <w:spacing w:val="-5"/>
                    </w:rPr>
                    <w:t xml:space="preserve">Термин </w:t>
                  </w:r>
                  <w:r>
                    <w:rPr>
                      <w:spacing w:val="-4"/>
                    </w:rPr>
                    <w:t xml:space="preserve">«безотказность» </w:t>
                  </w:r>
                  <w:r>
                    <w:rPr>
                      <w:spacing w:val="-3"/>
                    </w:rPr>
                    <w:t xml:space="preserve">используют </w:t>
                  </w:r>
                  <w:r>
                    <w:rPr>
                      <w:spacing w:val="-4"/>
                    </w:rPr>
                    <w:t xml:space="preserve">также </w:t>
                  </w:r>
                  <w:r>
                    <w:rPr>
                      <w:spacing w:val="-7"/>
                    </w:rPr>
                    <w:t xml:space="preserve">при </w:t>
                  </w:r>
                  <w:r>
                    <w:rPr>
                      <w:spacing w:val="-4"/>
                    </w:rPr>
                    <w:t xml:space="preserve">определении ожидаемого </w:t>
                  </w:r>
                  <w:r>
                    <w:rPr>
                      <w:spacing w:val="-5"/>
                    </w:rPr>
                    <w:t xml:space="preserve">качества </w:t>
                  </w:r>
                  <w:r>
                    <w:rPr>
                      <w:spacing w:val="-4"/>
                    </w:rPr>
                    <w:t xml:space="preserve">функционирования. </w:t>
                  </w:r>
                  <w:r>
                    <w:rPr>
                      <w:spacing w:val="3"/>
                    </w:rPr>
                    <w:t xml:space="preserve">[МЭК   </w:t>
                  </w:r>
                  <w:r>
                    <w:t xml:space="preserve">60050-191  (см.  [1],  </w:t>
                  </w:r>
                  <w:r>
                    <w:rPr>
                      <w:spacing w:val="1"/>
                    </w:rPr>
                    <w:t>позиция</w:t>
                  </w:r>
                  <w:r>
                    <w:t xml:space="preserve"> </w:t>
                  </w:r>
                  <w:r>
                    <w:t>191-12-01)].</w:t>
                  </w:r>
                </w:p>
                <w:p w:rsidR="00102AA3" w:rsidRDefault="002C540A">
                  <w:pPr>
                    <w:pStyle w:val="a3"/>
                    <w:spacing w:before="6" w:line="252" w:lineRule="auto"/>
                    <w:ind w:left="3" w:right="7" w:firstLine="467"/>
                    <w:jc w:val="both"/>
                  </w:pPr>
                  <w:r>
                    <w:t xml:space="preserve">3.18 </w:t>
                  </w:r>
                  <w:r>
                    <w:rPr>
                      <w:b/>
                    </w:rPr>
                    <w:t xml:space="preserve">структурное испытание: </w:t>
                  </w:r>
                  <w:r>
                    <w:t>Проверка функций системы, относящихся к ее внутренней струк­ туре,  установленных в технических условиях на систему конкретного типа.</w:t>
                  </w:r>
                </w:p>
                <w:p w:rsidR="00102AA3" w:rsidRDefault="002C540A">
                  <w:pPr>
                    <w:pStyle w:val="a3"/>
                    <w:spacing w:before="88"/>
                    <w:ind w:left="3" w:right="4" w:firstLine="471"/>
                    <w:jc w:val="both"/>
                  </w:pPr>
                  <w:r>
                    <w:t>П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ч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н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5"/>
                    </w:rPr>
                    <w:t>ие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—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8"/>
                    </w:rPr>
                    <w:t>При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проведении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структурных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4"/>
                    </w:rPr>
                    <w:t>испытаний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проверяют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одну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4"/>
                    </w:rPr>
                    <w:t>группу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6"/>
                    </w:rPr>
                    <w:t xml:space="preserve">цепей </w:t>
                  </w:r>
                  <w:r>
                    <w:t>в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системе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вмес­ то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rPr>
                      <w:spacing w:val="-5"/>
                    </w:rPr>
                    <w:t>проверки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4"/>
                    </w:rPr>
                    <w:t>всех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spacing w:val="-3"/>
                    </w:rPr>
                    <w:t>воз</w:t>
                  </w:r>
                  <w:r>
                    <w:rPr>
                      <w:spacing w:val="-3"/>
                    </w:rPr>
                    <w:t>можных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spacing w:val="-5"/>
                    </w:rPr>
                    <w:t>комбинаций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входов.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5"/>
                    </w:rPr>
                    <w:t>Испытания</w:t>
                  </w:r>
                  <w:r>
                    <w:rPr>
                      <w:spacing w:val="-16"/>
                    </w:rPr>
                    <w:t xml:space="preserve"> </w:t>
                  </w:r>
                  <w:r>
                    <w:t>проводятв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spacing w:val="-4"/>
                    </w:rPr>
                    <w:t>соответствии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программой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3"/>
                    </w:rPr>
                    <w:t xml:space="preserve">итехническими </w:t>
                  </w:r>
                  <w:r>
                    <w:rPr>
                      <w:spacing w:val="-4"/>
                    </w:rPr>
                    <w:t>условиями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5"/>
                    </w:rPr>
                    <w:t>на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-3"/>
                    </w:rPr>
                    <w:t>систему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4"/>
                    </w:rPr>
                    <w:t>конкретного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5"/>
                    </w:rPr>
                    <w:t>типа.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4"/>
                    </w:rPr>
                    <w:t>Структурное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4"/>
                    </w:rPr>
                    <w:t>испытание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rPr>
                      <w:spacing w:val="-3"/>
                    </w:rPr>
                    <w:t>называют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rPr>
                      <w:spacing w:val="-4"/>
                    </w:rPr>
                    <w:t>испытанием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rPr>
                      <w:spacing w:val="-5"/>
                    </w:rPr>
                    <w:t>«белом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5"/>
                    </w:rPr>
                    <w:t>ящике»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4"/>
                    </w:rPr>
                    <w:t>или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 xml:space="preserve">испы­ танием </w:t>
                  </w:r>
                  <w:r>
                    <w:t xml:space="preserve">в </w:t>
                  </w:r>
                  <w:r>
                    <w:rPr>
                      <w:spacing w:val="-4"/>
                    </w:rPr>
                    <w:t>«стеклянном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rPr>
                      <w:spacing w:val="-5"/>
                    </w:rPr>
                    <w:t>ящике».</w:t>
                  </w:r>
                </w:p>
                <w:p w:rsidR="00102AA3" w:rsidRDefault="002C540A">
                  <w:pPr>
                    <w:pStyle w:val="a3"/>
                    <w:spacing w:before="114" w:line="254" w:lineRule="auto"/>
                    <w:ind w:firstLine="470"/>
                    <w:jc w:val="both"/>
                  </w:pPr>
                  <w:r>
                    <w:t xml:space="preserve">3.19 </w:t>
                  </w:r>
                  <w:r>
                    <w:rPr>
                      <w:b/>
                      <w:sz w:val="18"/>
                    </w:rPr>
                    <w:t xml:space="preserve">срок службы: </w:t>
                  </w:r>
                  <w:r>
                    <w:t>П ризаданны хусловиях-интервал времени от заданного момента времени и до момента, когда интенсивность отказов становится неприемлемой или когда изделие  рассматривают как не подлежащее ремонту в результате неисправности.</w:t>
                  </w:r>
                </w:p>
                <w:p w:rsidR="00102AA3" w:rsidRDefault="002C540A">
                  <w:pPr>
                    <w:pStyle w:val="a3"/>
                    <w:spacing w:before="2"/>
                    <w:ind w:left="475"/>
                  </w:pPr>
                  <w:r>
                    <w:t>[МЭК   60050-191  (см.  [1], позици</w:t>
                  </w:r>
                  <w:r>
                    <w:t>я 191-10-06)].</w:t>
                  </w:r>
                </w:p>
                <w:p w:rsidR="00102AA3" w:rsidRDefault="00102AA3">
                  <w:pPr>
                    <w:pStyle w:val="a3"/>
                    <w:spacing w:before="11"/>
                    <w:rPr>
                      <w:sz w:val="19"/>
                    </w:rPr>
                  </w:pPr>
                </w:p>
                <w:p w:rsidR="00102AA3" w:rsidRDefault="002C540A">
                  <w:pPr>
                    <w:ind w:left="467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4   Основные  концепции  и методы управления надежностью</w:t>
                  </w:r>
                </w:p>
                <w:p w:rsidR="00102AA3" w:rsidRDefault="00102AA3">
                  <w:pPr>
                    <w:pStyle w:val="a3"/>
                    <w:spacing w:before="3"/>
                    <w:rPr>
                      <w:sz w:val="19"/>
                    </w:rPr>
                  </w:pPr>
                </w:p>
                <w:p w:rsidR="00102AA3" w:rsidRDefault="002C540A">
                  <w:pPr>
                    <w:spacing w:before="1"/>
                    <w:ind w:left="4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4.1   Общие положения</w:t>
                  </w:r>
                </w:p>
                <w:p w:rsidR="00102AA3" w:rsidRDefault="002C540A">
                  <w:pPr>
                    <w:pStyle w:val="a3"/>
                    <w:spacing w:before="16"/>
                    <w:ind w:left="471"/>
                  </w:pPr>
                  <w:r>
                    <w:t>Основными этапами жизненного цикла счетчиков электрической энергии являются:</w:t>
                  </w:r>
                </w:p>
                <w:p w:rsidR="00102AA3" w:rsidRDefault="002C540A">
                  <w:pPr>
                    <w:pStyle w:val="a3"/>
                    <w:spacing w:before="18"/>
                    <w:ind w:left="467"/>
                  </w:pPr>
                  <w:r>
                    <w:t>-  разработка, изготовление и испытание;</w:t>
                  </w:r>
                </w:p>
                <w:p w:rsidR="00102AA3" w:rsidRDefault="002C540A">
                  <w:pPr>
                    <w:pStyle w:val="a3"/>
                    <w:spacing w:before="13" w:line="256" w:lineRule="auto"/>
                    <w:ind w:left="13" w:right="17" w:firstLine="454"/>
                    <w:jc w:val="both"/>
                  </w:pPr>
                  <w:r>
                    <w:t>- квалификационные испытания, испытания дл</w:t>
                  </w:r>
                  <w:r>
                    <w:t>я целей утверждения типа и первичная  поверка (если требуется);</w:t>
                  </w:r>
                </w:p>
                <w:p w:rsidR="00102AA3" w:rsidRDefault="002C540A">
                  <w:pPr>
                    <w:pStyle w:val="a3"/>
                    <w:spacing w:before="4" w:line="256" w:lineRule="auto"/>
                    <w:ind w:left="13" w:right="9" w:firstLine="454"/>
                    <w:jc w:val="both"/>
                  </w:pPr>
                  <w:r>
                    <w:t>- контроль в течение срока службы с целью проверки правильности установки аппаратуры, измере­ ний  и функционирования;</w:t>
                  </w:r>
                </w:p>
                <w:p w:rsidR="00102AA3" w:rsidRDefault="002C540A">
                  <w:pPr>
                    <w:pStyle w:val="a3"/>
                    <w:ind w:left="467"/>
                  </w:pPr>
                  <w:r>
                    <w:t>-  выявление неисправных счетчиков и замены их исправными.</w:t>
                  </w:r>
                </w:p>
                <w:p w:rsidR="00102AA3" w:rsidRDefault="002C540A">
                  <w:pPr>
                    <w:pStyle w:val="a3"/>
                    <w:spacing w:before="17" w:line="256" w:lineRule="auto"/>
                    <w:ind w:right="10" w:firstLine="475"/>
                    <w:jc w:val="both"/>
                  </w:pPr>
                  <w:r>
                    <w:t>В течение срока службы качество функционирования аппаратуры периодически контролируют, чтобы гарантировать ее исправность. Такой контроль должен соответствовать требованиям, утверж­ денным в установленном порядке уполномоченными органами. Другие требования</w:t>
                  </w:r>
                  <w:r>
                    <w:t xml:space="preserve"> могут быть оговоре­ ны между заинтересованными сторонами или определены посредством ссылки на соответствующие стандарты.</w:t>
                  </w:r>
                </w:p>
                <w:p w:rsidR="00102AA3" w:rsidRDefault="002C540A">
                  <w:pPr>
                    <w:ind w:left="4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4.2  Взаимосвязь между показателями надежности</w:t>
                  </w:r>
                </w:p>
                <w:p w:rsidR="00102AA3" w:rsidRDefault="002C540A">
                  <w:pPr>
                    <w:pStyle w:val="a3"/>
                    <w:spacing w:before="16" w:line="256" w:lineRule="auto"/>
                    <w:ind w:right="9" w:firstLine="475"/>
                    <w:jc w:val="both"/>
                  </w:pPr>
                  <w:r>
                    <w:t>Готовность аппаратуры для потребителя является существенным требованием, так как она оп</w:t>
                  </w:r>
                  <w:r>
                    <w:t>ре­ деляет качество учета потребленной электрической энергии. Для обеспечения качества энергоснабже­ ния нецелесообразно прерывать энергоснабжение потребителю даже после отказа аппаратуры. Это означает, что после отказа аппаратуры не учитывается потреблени</w:t>
                  </w:r>
                  <w:r>
                    <w:t>е ею электроэнергии. Избежать этой проблемы  можно только поддержанием  высокого уровня готовности аппаратуры.</w:t>
                  </w:r>
                </w:p>
                <w:p w:rsidR="00102AA3" w:rsidRDefault="002C540A">
                  <w:pPr>
                    <w:pStyle w:val="a3"/>
                    <w:spacing w:line="254" w:lineRule="auto"/>
                    <w:ind w:left="13" w:right="6" w:firstLine="471"/>
                    <w:jc w:val="both"/>
                  </w:pPr>
                  <w:r>
                    <w:rPr>
                      <w:i/>
                      <w:sz w:val="18"/>
                    </w:rPr>
                    <w:t xml:space="preserve">Уровень </w:t>
                  </w:r>
                  <w:r>
                    <w:t xml:space="preserve">готовности аппаратуры </w:t>
                  </w:r>
                  <w:r>
                    <w:rPr>
                      <w:i/>
                      <w:sz w:val="18"/>
                    </w:rPr>
                    <w:t xml:space="preserve">А </w:t>
                  </w:r>
                  <w:r>
                    <w:t xml:space="preserve">является комплексным показателем, основанным на двух пара­ метрах: среднем  времени рабочего состояния  </w:t>
                  </w:r>
                  <w:r>
                    <w:rPr>
                      <w:i/>
                    </w:rPr>
                    <w:t xml:space="preserve">MUT,  </w:t>
                  </w:r>
                  <w:r>
                    <w:t>в т</w:t>
                  </w:r>
                  <w:r>
                    <w:t>ечение которого аппаратура  готова  выполнять</w:t>
                  </w:r>
                </w:p>
                <w:p w:rsidR="00102AA3" w:rsidRDefault="002C540A">
                  <w:pPr>
                    <w:spacing w:before="138"/>
                    <w:jc w:val="right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2C540A">
      <w:pPr>
        <w:spacing w:before="131"/>
        <w:ind w:left="5981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rPr>
          <w:sz w:val="16"/>
          <w:lang w:val="ru-RU"/>
        </w:rPr>
        <w:sectPr w:rsidR="00102AA3" w:rsidRPr="002C540A">
          <w:pgSz w:w="10840" w:h="15310"/>
          <w:pgMar w:top="80" w:right="240" w:bottom="0" w:left="1520" w:header="720" w:footer="720" w:gutter="0"/>
          <w:cols w:space="720"/>
        </w:sectPr>
      </w:pPr>
    </w:p>
    <w:p w:rsidR="00102AA3" w:rsidRPr="002C540A" w:rsidRDefault="002C540A">
      <w:pPr>
        <w:spacing w:before="69"/>
        <w:ind w:left="5976"/>
        <w:rPr>
          <w:sz w:val="16"/>
          <w:lang w:val="ru-RU"/>
        </w:rPr>
      </w:pPr>
      <w:r>
        <w:lastRenderedPageBreak/>
        <w:pict>
          <v:shape id="_x0000_s1030" type="#_x0000_t202" style="position:absolute;left:0;text-align:left;margin-left:64.6pt;margin-top:54.05pt;width:438.45pt;height:650.2pt;z-index:-35080;mso-position-horizontal-relative:page;mso-position-vertical-relative:page" filled="f" stroked="f">
            <v:textbox inset="0,0,0,0">
              <w:txbxContent>
                <w:p w:rsidR="00102AA3" w:rsidRDefault="002C540A">
                  <w:pPr>
                    <w:spacing w:line="201" w:lineRule="exact"/>
                    <w:ind w:left="1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52555—2006</w:t>
                  </w:r>
                </w:p>
                <w:p w:rsidR="00102AA3" w:rsidRDefault="00102AA3">
                  <w:pPr>
                    <w:pStyle w:val="a3"/>
                    <w:spacing w:before="4"/>
                    <w:rPr>
                      <w:sz w:val="23"/>
                    </w:rPr>
                  </w:pPr>
                </w:p>
                <w:p w:rsidR="00102AA3" w:rsidRDefault="002C540A">
                  <w:pPr>
                    <w:pStyle w:val="a3"/>
                    <w:spacing w:before="1" w:line="252" w:lineRule="auto"/>
                    <w:ind w:left="12" w:hanging="5"/>
                  </w:pPr>
                  <w:r>
                    <w:t xml:space="preserve">свои функции, и среднем времени нерабочего состояния </w:t>
                  </w:r>
                  <w:r>
                    <w:rPr>
                      <w:i/>
                    </w:rPr>
                    <w:t xml:space="preserve">M DT </w:t>
                  </w:r>
                  <w:r>
                    <w:t>— времени, необходимом для обнаруже­ ния неисправности и замены неисправных изделий.</w:t>
                  </w:r>
                </w:p>
                <w:p w:rsidR="00102AA3" w:rsidRDefault="002C540A">
                  <w:pPr>
                    <w:pStyle w:val="a3"/>
                    <w:spacing w:before="8" w:line="256" w:lineRule="auto"/>
                    <w:ind w:left="7" w:right="9" w:firstLine="466"/>
                    <w:jc w:val="both"/>
                  </w:pPr>
                  <w:r>
                    <w:t>При экспоненциальном распределении интервалов времени рабочего состояния и времени нера­ бочего состояния интенси</w:t>
                  </w:r>
                  <w:r>
                    <w:t>вность отказов А, и интенсивность времени ремонта р являются величинами постоянными. Тогда оба указанных выше параметра будут связаны  соотношением</w:t>
                  </w:r>
                </w:p>
                <w:p w:rsidR="00102AA3" w:rsidRDefault="002C540A">
                  <w:pPr>
                    <w:tabs>
                      <w:tab w:val="left" w:pos="653"/>
                    </w:tabs>
                    <w:spacing w:before="49"/>
                    <w:ind w:left="-1" w:right="395"/>
                    <w:jc w:val="center"/>
                    <w:rPr>
                      <w:i/>
                      <w:sz w:val="17"/>
                    </w:rPr>
                  </w:pPr>
                  <w:r>
                    <w:rPr>
                      <w:sz w:val="17"/>
                    </w:rPr>
                    <w:t>Л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i/>
                      <w:spacing w:val="7"/>
                      <w:sz w:val="17"/>
                    </w:rPr>
                    <w:t>MUT</w:t>
                  </w:r>
                </w:p>
                <w:p w:rsidR="00102AA3" w:rsidRDefault="002C540A">
                  <w:pPr>
                    <w:spacing w:before="61"/>
                    <w:ind w:left="579" w:right="395"/>
                    <w:jc w:val="center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~ (MUT + M D T )'</w:t>
                  </w:r>
                </w:p>
                <w:p w:rsidR="00102AA3" w:rsidRDefault="002C540A">
                  <w:pPr>
                    <w:pStyle w:val="a3"/>
                    <w:spacing w:before="132" w:line="256" w:lineRule="auto"/>
                    <w:ind w:left="4" w:right="5" w:firstLine="467"/>
                    <w:jc w:val="both"/>
                    <w:rPr>
                      <w:i/>
                    </w:rPr>
                  </w:pPr>
                  <w:r>
                    <w:t>Это соотношение означает, что безотказность аппаратуры зависит от времени проведения</w:t>
                  </w:r>
                  <w:r>
                    <w:t xml:space="preserve"> техни­ ческого обслуживания обслуживающей организацией стем, чтобы всегда достигать одинакового уровня готовности, что позволит выполнить договоренности между изготовителем аппаратуры и обслуживаю­ щей организацией об обеспечении безотказности работы аппа</w:t>
                  </w:r>
                  <w:r>
                    <w:t xml:space="preserve">ратуры </w:t>
                  </w:r>
                  <w:r>
                    <w:rPr>
                      <w:i/>
                    </w:rPr>
                    <w:t xml:space="preserve">M U T </w:t>
                  </w:r>
                  <w:r>
                    <w:t xml:space="preserve">и среднем времени обраще­ ния за техническим обслуживанием </w:t>
                  </w:r>
                  <w:r>
                    <w:rPr>
                      <w:i/>
                    </w:rPr>
                    <w:t>MDT.</w:t>
                  </w:r>
                </w:p>
                <w:p w:rsidR="00102AA3" w:rsidRDefault="002C540A">
                  <w:pPr>
                    <w:pStyle w:val="a3"/>
                    <w:spacing w:before="5" w:line="252" w:lineRule="auto"/>
                    <w:ind w:left="8" w:right="7" w:firstLine="466"/>
                    <w:jc w:val="both"/>
                  </w:pPr>
                  <w:r>
                    <w:t>После того, как определен уровень готовности, изготовители аппаратуры могут изготовить ее в соответствии с требованиями обслуживающих организаций  и уполномоченных органов.</w:t>
                  </w:r>
                </w:p>
                <w:p w:rsidR="00102AA3" w:rsidRDefault="002C540A">
                  <w:pPr>
                    <w:pStyle w:val="a3"/>
                    <w:spacing w:before="9" w:line="252" w:lineRule="auto"/>
                    <w:ind w:left="13" w:right="7" w:firstLine="461"/>
                    <w:jc w:val="both"/>
                  </w:pPr>
                  <w:r>
                    <w:t>Пример расчета готовности аппаратуры для учета потребления электрической энергии приведен в приложении А.</w:t>
                  </w:r>
                </w:p>
                <w:p w:rsidR="00102AA3" w:rsidRDefault="002C540A">
                  <w:pPr>
                    <w:spacing w:before="7"/>
                    <w:ind w:left="4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4.3   Сбор и анализ данных по безотказности в процессе эксплуатации</w:t>
                  </w:r>
                </w:p>
                <w:p w:rsidR="00102AA3" w:rsidRDefault="002C540A">
                  <w:pPr>
                    <w:spacing w:before="6"/>
                    <w:ind w:left="467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4.3.1   Исходные данные</w:t>
                  </w:r>
                </w:p>
                <w:p w:rsidR="00102AA3" w:rsidRDefault="002C540A">
                  <w:pPr>
                    <w:pStyle w:val="a3"/>
                    <w:spacing w:before="12" w:line="256" w:lineRule="auto"/>
                    <w:ind w:right="7" w:firstLine="462"/>
                    <w:jc w:val="both"/>
                  </w:pPr>
                  <w:r>
                    <w:t>До начала сбора данных по безотказности в процессе эксплуа</w:t>
                  </w:r>
                  <w:r>
                    <w:t>тации аппаратуры желательно рас­ полагать информацией о расчетных параметрах, относящихся к интенсивности отказов аппаратуры данного типа.</w:t>
                  </w:r>
                </w:p>
                <w:p w:rsidR="00102AA3" w:rsidRDefault="002C540A">
                  <w:pPr>
                    <w:spacing w:line="242" w:lineRule="auto"/>
                    <w:ind w:left="4" w:firstLine="445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Дополнительно необходимо провести сбор и анализ данных, полученных по результатам экс­ плуатации аппаратуры подобного</w:t>
                  </w:r>
                  <w:r>
                    <w:rPr>
                      <w:i/>
                      <w:sz w:val="18"/>
                    </w:rPr>
                    <w:t xml:space="preserve"> типа.</w:t>
                  </w:r>
                </w:p>
                <w:p w:rsidR="00102AA3" w:rsidRDefault="002C540A">
                  <w:pPr>
                    <w:pStyle w:val="a3"/>
                    <w:spacing w:before="14" w:line="252" w:lineRule="auto"/>
                    <w:ind w:left="13" w:right="10" w:firstLine="449"/>
                    <w:jc w:val="both"/>
                  </w:pPr>
                  <w:r>
                    <w:t>Должны быть согласованы основная модель и метод расчета интенсивности отказов для получе­ ния  общих количественных характеристик безотказности аппаратуры.</w:t>
                  </w:r>
                </w:p>
                <w:p w:rsidR="00102AA3" w:rsidRDefault="002C540A">
                  <w:pPr>
                    <w:ind w:left="7" w:right="1" w:firstLine="463"/>
                    <w:jc w:val="both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Метод прогнозирования для оценивания значения интенсивности отказов аппаратуры приво­ дится в</w:t>
                  </w:r>
                  <w:r>
                    <w:rPr>
                      <w:i/>
                      <w:sz w:val="18"/>
                    </w:rPr>
                    <w:t xml:space="preserve"> МЭК 62059-41 [3].</w:t>
                  </w:r>
                </w:p>
                <w:p w:rsidR="00102AA3" w:rsidRDefault="002C540A">
                  <w:pPr>
                    <w:spacing w:before="17"/>
                    <w:ind w:left="466"/>
                    <w:rPr>
                      <w:b/>
                      <w:sz w:val="18"/>
                    </w:rPr>
                  </w:pPr>
                  <w:r>
                    <w:rPr>
                      <w:b/>
                      <w:sz w:val="17"/>
                    </w:rPr>
                    <w:t xml:space="preserve">4.3.2  </w:t>
                  </w:r>
                  <w:r>
                    <w:rPr>
                      <w:b/>
                      <w:sz w:val="18"/>
                    </w:rPr>
                    <w:t>Данные, полученные в условиях эксплуатации</w:t>
                  </w:r>
                </w:p>
                <w:p w:rsidR="00102AA3" w:rsidRDefault="002C540A">
                  <w:pPr>
                    <w:pStyle w:val="a3"/>
                    <w:spacing w:before="11" w:line="256" w:lineRule="auto"/>
                    <w:ind w:left="12" w:right="17" w:firstLine="458"/>
                    <w:jc w:val="both"/>
                  </w:pPr>
                  <w:r>
                    <w:t>Общие цели сбора данных в условиях эксплуатации аппаратуры, их оценки и представление результатов приведены в МЭК 60300-3-2, пункт 4  [4].</w:t>
                  </w:r>
                </w:p>
                <w:p w:rsidR="00102AA3" w:rsidRDefault="002C540A">
                  <w:pPr>
                    <w:pStyle w:val="a3"/>
                    <w:spacing w:line="256" w:lineRule="auto"/>
                    <w:ind w:left="12" w:right="8" w:firstLine="458"/>
                    <w:jc w:val="both"/>
                  </w:pPr>
                  <w:r>
                    <w:t>Оценка надежности и готовности к функционированию аппаратуры могут быть осуществлены сбо­ ром данных в процессе ее эксплуатации по методике,  приведенной в М ЭКТО 62059-21  [5].</w:t>
                  </w:r>
                </w:p>
                <w:p w:rsidR="00102AA3" w:rsidRDefault="002C540A">
                  <w:pPr>
                    <w:pStyle w:val="a3"/>
                    <w:spacing w:before="4"/>
                    <w:ind w:left="466"/>
                  </w:pPr>
                  <w:r>
                    <w:t>4.3.2.1   Сборданных</w:t>
                  </w:r>
                </w:p>
                <w:p w:rsidR="00102AA3" w:rsidRDefault="002C540A">
                  <w:pPr>
                    <w:pStyle w:val="a3"/>
                    <w:spacing w:before="14" w:line="256" w:lineRule="auto"/>
                    <w:ind w:left="8" w:right="20" w:firstLine="466"/>
                    <w:jc w:val="both"/>
                  </w:pPr>
                  <w:r>
                    <w:t>В МЭК 60300-3-2, пункт 6 [4] определены в общем виде необ</w:t>
                  </w:r>
                  <w:r>
                    <w:t>ходимые данные. В частности, для аппаратуры,  рассматриваемой  в настоящем стандарте, эти данные  приведены в МЭК ТО 62059-21 [5].</w:t>
                  </w:r>
                </w:p>
                <w:p w:rsidR="00102AA3" w:rsidRDefault="002C540A">
                  <w:pPr>
                    <w:pStyle w:val="a3"/>
                    <w:spacing w:before="5"/>
                    <w:ind w:left="462"/>
                  </w:pPr>
                  <w:r>
                    <w:t>Для сбора данных выбирают функциональный метод (метод  «черного ящика»).</w:t>
                  </w:r>
                </w:p>
                <w:p w:rsidR="00102AA3" w:rsidRDefault="002C540A">
                  <w:pPr>
                    <w:pStyle w:val="a3"/>
                    <w:spacing w:before="14"/>
                    <w:ind w:left="467"/>
                  </w:pPr>
                  <w:r>
                    <w:t>4.3.2.2   Классификация отказов</w:t>
                  </w:r>
                </w:p>
                <w:p w:rsidR="00102AA3" w:rsidRDefault="002C540A">
                  <w:pPr>
                    <w:pStyle w:val="a3"/>
                    <w:spacing w:before="13" w:line="256" w:lineRule="auto"/>
                    <w:ind w:left="4" w:right="13" w:firstLine="470"/>
                    <w:jc w:val="both"/>
                  </w:pPr>
                  <w:r>
                    <w:t>В интересах всех заинтересованных сторон должен быть принят общий подход к классификации отказов. Для того, чтобы данные по безопасности были понятны и могли сравниваться, необходимо использовать общие  принципы, приведенные  в МЭК ТО 62059-21 [5].</w:t>
                  </w:r>
                </w:p>
                <w:p w:rsidR="00102AA3" w:rsidRDefault="002C540A">
                  <w:pPr>
                    <w:pStyle w:val="a3"/>
                    <w:ind w:left="467"/>
                  </w:pPr>
                  <w:r>
                    <w:t>4.3.2.3</w:t>
                  </w:r>
                  <w:r>
                    <w:t xml:space="preserve">   Представление результатов</w:t>
                  </w:r>
                </w:p>
                <w:p w:rsidR="00102AA3" w:rsidRDefault="002C540A">
                  <w:pPr>
                    <w:pStyle w:val="a3"/>
                    <w:spacing w:before="18"/>
                    <w:ind w:left="462"/>
                  </w:pPr>
                  <w:r>
                    <w:t>Для  представления результатов собранных данных следует принимать во внимание:</w:t>
                  </w:r>
                </w:p>
                <w:p w:rsidR="00102AA3" w:rsidRDefault="002C540A">
                  <w:pPr>
                    <w:pStyle w:val="a3"/>
                    <w:spacing w:before="14"/>
                    <w:ind w:left="467"/>
                  </w:pPr>
                  <w:r>
                    <w:t>- условия эксплуатации;</w:t>
                  </w:r>
                </w:p>
                <w:p w:rsidR="00102AA3" w:rsidRDefault="002C540A">
                  <w:pPr>
                    <w:pStyle w:val="a3"/>
                    <w:spacing w:before="18"/>
                    <w:ind w:left="467"/>
                  </w:pPr>
                  <w:r>
                    <w:t>-  продолжительность эксплуатации;</w:t>
                  </w:r>
                </w:p>
                <w:p w:rsidR="00102AA3" w:rsidRDefault="002C540A">
                  <w:pPr>
                    <w:pStyle w:val="a3"/>
                    <w:spacing w:before="13"/>
                    <w:ind w:left="467"/>
                  </w:pPr>
                  <w:r>
                    <w:t>-  число оцениваемых изделий;</w:t>
                  </w:r>
                </w:p>
                <w:p w:rsidR="00102AA3" w:rsidRDefault="002C540A">
                  <w:pPr>
                    <w:pStyle w:val="a3"/>
                    <w:spacing w:before="13"/>
                    <w:ind w:left="467"/>
                  </w:pPr>
                  <w:r>
                    <w:t>-  классификацию аппаратуры.</w:t>
                  </w:r>
                </w:p>
                <w:p w:rsidR="00102AA3" w:rsidRDefault="002C540A">
                  <w:pPr>
                    <w:pStyle w:val="a3"/>
                    <w:spacing w:before="18" w:line="259" w:lineRule="auto"/>
                    <w:ind w:left="13" w:right="2" w:firstLine="458"/>
                    <w:jc w:val="both"/>
                  </w:pPr>
                  <w:r>
                    <w:t>Сборданныхследует проводить то</w:t>
                  </w:r>
                  <w:r>
                    <w:t>лько для однородных групп изделий, срокэксплуатации которых не  менее  одного   года,   что   необходимо  для   статистической   достоверности.   Как  определено   в М ЭКТО 62059-21   [5], учитывают только характерные отказы.</w:t>
                  </w:r>
                </w:p>
                <w:p w:rsidR="00102AA3" w:rsidRDefault="002C540A">
                  <w:pPr>
                    <w:pStyle w:val="a3"/>
                    <w:spacing w:line="256" w:lineRule="auto"/>
                    <w:ind w:left="13" w:right="8" w:firstLine="461"/>
                    <w:jc w:val="both"/>
                  </w:pPr>
                  <w:r>
                    <w:t>Представление результатов следует проводить в соответствии с общими требованиями, изложен­ ными  в МЭК 60300-3-2, пункте [4].</w:t>
                  </w:r>
                </w:p>
                <w:p w:rsidR="00102AA3" w:rsidRDefault="002C540A">
                  <w:pPr>
                    <w:spacing w:before="5"/>
                    <w:ind w:left="467"/>
                    <w:rPr>
                      <w:b/>
                      <w:sz w:val="18"/>
                    </w:rPr>
                  </w:pPr>
                  <w:r>
                    <w:rPr>
                      <w:b/>
                      <w:sz w:val="17"/>
                    </w:rPr>
                    <w:t xml:space="preserve">4.3.3   </w:t>
                  </w:r>
                  <w:r>
                    <w:rPr>
                      <w:b/>
                      <w:sz w:val="18"/>
                    </w:rPr>
                    <w:t>Проверка безотказности</w:t>
                  </w:r>
                </w:p>
                <w:p w:rsidR="00102AA3" w:rsidRDefault="002C540A">
                  <w:pPr>
                    <w:spacing w:before="11" w:line="244" w:lineRule="auto"/>
                    <w:ind w:left="8" w:right="9" w:firstLine="454"/>
                    <w:jc w:val="both"/>
                    <w:rPr>
                      <w:i/>
                      <w:sz w:val="18"/>
                    </w:rPr>
                  </w:pPr>
                  <w:r>
                    <w:rPr>
                      <w:spacing w:val="5"/>
                      <w:sz w:val="17"/>
                    </w:rPr>
                    <w:t xml:space="preserve">Данные </w:t>
                  </w:r>
                  <w:r>
                    <w:rPr>
                      <w:sz w:val="17"/>
                    </w:rPr>
                    <w:t xml:space="preserve">о </w:t>
                  </w:r>
                  <w:r>
                    <w:rPr>
                      <w:spacing w:val="3"/>
                      <w:sz w:val="17"/>
                    </w:rPr>
                    <w:t xml:space="preserve">безотказности можно </w:t>
                  </w:r>
                  <w:r>
                    <w:rPr>
                      <w:spacing w:val="1"/>
                      <w:sz w:val="17"/>
                    </w:rPr>
                    <w:t xml:space="preserve">получать, </w:t>
                  </w:r>
                  <w:r>
                    <w:rPr>
                      <w:sz w:val="17"/>
                    </w:rPr>
                    <w:t xml:space="preserve">кроме того, при </w:t>
                  </w:r>
                  <w:r>
                    <w:rPr>
                      <w:spacing w:val="1"/>
                      <w:sz w:val="17"/>
                    </w:rPr>
                    <w:t xml:space="preserve">проверке </w:t>
                  </w:r>
                  <w:r>
                    <w:rPr>
                      <w:spacing w:val="3"/>
                      <w:sz w:val="17"/>
                    </w:rPr>
                    <w:t xml:space="preserve">безотказности </w:t>
                  </w:r>
                  <w:r>
                    <w:rPr>
                      <w:spacing w:val="2"/>
                      <w:sz w:val="17"/>
                    </w:rPr>
                    <w:t xml:space="preserve">аппаратуры. </w:t>
                  </w:r>
                  <w:r>
                    <w:rPr>
                      <w:i/>
                      <w:sz w:val="18"/>
                    </w:rPr>
                    <w:t>Испытания</w:t>
                  </w:r>
                  <w:r>
                    <w:rPr>
                      <w:i/>
                      <w:spacing w:val="-1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аппаратуры</w:t>
                  </w:r>
                  <w:r>
                    <w:rPr>
                      <w:i/>
                      <w:spacing w:val="-17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могут</w:t>
                  </w:r>
                  <w:r>
                    <w:rPr>
                      <w:i/>
                      <w:spacing w:val="-14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проводиться</w:t>
                  </w:r>
                  <w:r>
                    <w:rPr>
                      <w:i/>
                      <w:spacing w:val="-1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в</w:t>
                  </w:r>
                  <w:r>
                    <w:rPr>
                      <w:i/>
                      <w:spacing w:val="-25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нормальном</w:t>
                  </w:r>
                  <w:r>
                    <w:rPr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или</w:t>
                  </w:r>
                  <w:r>
                    <w:rPr>
                      <w:i/>
                      <w:spacing w:val="-16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форсированном</w:t>
                  </w:r>
                  <w:r>
                    <w:rPr>
                      <w:i/>
                      <w:spacing w:val="-19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режимах.</w:t>
                  </w:r>
                  <w:r>
                    <w:rPr>
                      <w:i/>
                      <w:spacing w:val="20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Ускоренные испытания на безотказность рассматриваются в МЭК/ТО 62059-31</w:t>
                  </w:r>
                  <w:r>
                    <w:rPr>
                      <w:i/>
                      <w:spacing w:val="-11"/>
                      <w:sz w:val="18"/>
                    </w:rPr>
                    <w:t xml:space="preserve"> </w:t>
                  </w:r>
                  <w:r>
                    <w:rPr>
                      <w:i/>
                      <w:spacing w:val="-3"/>
                      <w:sz w:val="18"/>
                    </w:rPr>
                    <w:t>[6].</w:t>
                  </w:r>
                </w:p>
                <w:p w:rsidR="00102AA3" w:rsidRDefault="002C540A">
                  <w:pPr>
                    <w:pStyle w:val="a3"/>
                    <w:spacing w:before="6" w:line="261" w:lineRule="auto"/>
                    <w:ind w:left="13" w:right="23" w:firstLine="449"/>
                    <w:jc w:val="both"/>
                  </w:pPr>
                  <w:r>
                    <w:t>Для целей проверки безотказности аппаратуры допускается использовать как функциональный метод (метод «черного ящика»), так и структурный метод (метод «белого  ящика»).</w:t>
                  </w:r>
                </w:p>
                <w:p w:rsidR="00102AA3" w:rsidRDefault="002C540A">
                  <w:pPr>
                    <w:spacing w:before="155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2C540A">
      <w:pPr>
        <w:spacing w:before="131"/>
        <w:ind w:left="5976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rPr>
          <w:sz w:val="16"/>
          <w:lang w:val="ru-RU"/>
        </w:rPr>
        <w:sectPr w:rsidR="00102AA3" w:rsidRPr="002C540A">
          <w:pgSz w:w="10830" w:h="15310"/>
          <w:pgMar w:top="80" w:right="240" w:bottom="0" w:left="1520" w:header="720" w:footer="720" w:gutter="0"/>
          <w:cols w:space="720"/>
        </w:sectPr>
      </w:pPr>
    </w:p>
    <w:p w:rsidR="00102AA3" w:rsidRPr="002C540A" w:rsidRDefault="002C540A">
      <w:pPr>
        <w:spacing w:before="69"/>
        <w:ind w:left="5972"/>
        <w:rPr>
          <w:sz w:val="16"/>
          <w:lang w:val="ru-RU"/>
        </w:rPr>
      </w:pPr>
      <w:r>
        <w:lastRenderedPageBreak/>
        <w:pict>
          <v:shape id="_x0000_s1029" type="#_x0000_t202" style="position:absolute;left:0;text-align:left;margin-left:38.6pt;margin-top:54.25pt;width:438.4pt;height:650pt;z-index:-35032;mso-position-horizontal-relative:page;mso-position-vertical-relative:page" filled="f" stroked="f">
            <v:textbox inset="0,0,0,0">
              <w:txbxContent>
                <w:p w:rsidR="00102AA3" w:rsidRDefault="002C540A">
                  <w:pPr>
                    <w:spacing w:line="201" w:lineRule="exact"/>
                    <w:ind w:right="9"/>
                    <w:jc w:val="righ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52555—2006</w:t>
                  </w:r>
                </w:p>
                <w:p w:rsidR="00102AA3" w:rsidRDefault="00102AA3">
                  <w:pPr>
                    <w:pStyle w:val="a3"/>
                    <w:spacing w:before="4"/>
                    <w:rPr>
                      <w:sz w:val="23"/>
                    </w:rPr>
                  </w:pPr>
                </w:p>
                <w:p w:rsidR="00102AA3" w:rsidRDefault="002C540A">
                  <w:pPr>
                    <w:spacing w:before="1"/>
                    <w:ind w:left="466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4.3.4    Аспекты  программного обеспечения безотказности</w:t>
                  </w:r>
                </w:p>
                <w:p w:rsidR="00102AA3" w:rsidRDefault="002C540A">
                  <w:pPr>
                    <w:pStyle w:val="a3"/>
                    <w:spacing w:before="18"/>
                    <w:ind w:left="462"/>
                  </w:pPr>
                  <w:r>
                    <w:t>Аспекты  программного обеспечения безотказности —  в стадии рассмотрения.</w:t>
                  </w:r>
                </w:p>
                <w:p w:rsidR="00102AA3" w:rsidRDefault="002C540A">
                  <w:pPr>
                    <w:spacing w:before="18" w:line="261" w:lineRule="auto"/>
                    <w:ind w:left="9" w:right="1" w:firstLine="450"/>
                    <w:jc w:val="both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>Аспекты программного обеспечения  безотказности  аппаратуры  рассматриваются  в МЭК/ТО  62059-51 [7].</w:t>
                  </w:r>
                </w:p>
                <w:p w:rsidR="00102AA3" w:rsidRDefault="00102AA3">
                  <w:pPr>
                    <w:pStyle w:val="a3"/>
                    <w:spacing w:before="6"/>
                    <w:rPr>
                      <w:sz w:val="18"/>
                    </w:rPr>
                  </w:pPr>
                </w:p>
                <w:p w:rsidR="00102AA3" w:rsidRDefault="002C540A">
                  <w:pPr>
                    <w:ind w:left="472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5   Роль заинтересованных сторон, участвующих в управлении надежностью</w:t>
                  </w:r>
                </w:p>
                <w:p w:rsidR="00102AA3" w:rsidRDefault="00102AA3">
                  <w:pPr>
                    <w:pStyle w:val="a3"/>
                    <w:spacing w:before="9"/>
                    <w:rPr>
                      <w:sz w:val="19"/>
                    </w:rPr>
                  </w:pPr>
                </w:p>
                <w:p w:rsidR="00102AA3" w:rsidRDefault="002C540A">
                  <w:pPr>
                    <w:pStyle w:val="a3"/>
                    <w:spacing w:line="256" w:lineRule="auto"/>
                    <w:ind w:left="13" w:right="9" w:firstLine="463"/>
                    <w:jc w:val="both"/>
                  </w:pPr>
                  <w:r>
                    <w:t>В управлении надежностью учета электрической энергии можно выделить четыре заинте</w:t>
                  </w:r>
                  <w:r>
                    <w:t>ресован­ ные стороны:</w:t>
                  </w:r>
                </w:p>
                <w:p w:rsidR="00102AA3" w:rsidRDefault="002C540A">
                  <w:pPr>
                    <w:pStyle w:val="a3"/>
                    <w:spacing w:before="4"/>
                    <w:ind w:left="467"/>
                  </w:pPr>
                  <w:r>
                    <w:t>-  поставщики / изготовители аппаратуры;</w:t>
                  </w:r>
                </w:p>
                <w:p w:rsidR="00102AA3" w:rsidRDefault="002C540A">
                  <w:pPr>
                    <w:pStyle w:val="a3"/>
                    <w:spacing w:before="18"/>
                    <w:ind w:left="467"/>
                  </w:pPr>
                  <w:r>
                    <w:t>-  обслуживающие организации /поставщики  электрической энергии/ операторы аппаратуры;</w:t>
                  </w:r>
                </w:p>
                <w:p w:rsidR="00102AA3" w:rsidRDefault="002C540A">
                  <w:pPr>
                    <w:pStyle w:val="a3"/>
                    <w:spacing w:before="18"/>
                    <w:ind w:left="467"/>
                  </w:pPr>
                  <w:r>
                    <w:t>-  потребители электрической энергии;</w:t>
                  </w:r>
                </w:p>
                <w:p w:rsidR="00102AA3" w:rsidRDefault="002C540A">
                  <w:pPr>
                    <w:pStyle w:val="a3"/>
                    <w:spacing w:before="21"/>
                    <w:ind w:left="467"/>
                  </w:pPr>
                  <w:r>
                    <w:t>-  уполномоченные органы.</w:t>
                  </w:r>
                </w:p>
                <w:p w:rsidR="00102AA3" w:rsidRDefault="002C540A">
                  <w:pPr>
                    <w:spacing w:before="17"/>
                    <w:ind w:left="472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5.1   Поставщики/изготовители</w:t>
                  </w:r>
                </w:p>
                <w:p w:rsidR="00102AA3" w:rsidRDefault="002C540A">
                  <w:pPr>
                    <w:pStyle w:val="a3"/>
                    <w:spacing w:before="17" w:line="256" w:lineRule="auto"/>
                    <w:ind w:left="13" w:right="5" w:firstLine="463"/>
                    <w:jc w:val="both"/>
                  </w:pPr>
                  <w:r>
                    <w:t>Изготовители проектируют и изготовляют аппаратуру, соответствующую требованиям междуна­ родных и национальных стандартов, а также юридическим нормам и потребностям всех заинтересован­ ных сторон в части безотказности в процессе эксплуатации. Изготовитель о</w:t>
                  </w:r>
                  <w:r>
                    <w:t>бязан указывать ожидаемую интенсивность отказов аппаратуры.</w:t>
                  </w:r>
                </w:p>
                <w:p w:rsidR="00102AA3" w:rsidRDefault="002C540A">
                  <w:pPr>
                    <w:spacing w:before="9"/>
                    <w:ind w:left="472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5.2   Обслуживающие организации / поставщики  электрической  энергии/операторы аппара­</w:t>
                  </w:r>
                </w:p>
                <w:p w:rsidR="00102AA3" w:rsidRDefault="002C540A">
                  <w:pPr>
                    <w:spacing w:before="18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туры</w:t>
                  </w:r>
                </w:p>
                <w:p w:rsidR="00102AA3" w:rsidRDefault="002C540A">
                  <w:pPr>
                    <w:pStyle w:val="a3"/>
                    <w:spacing w:before="18" w:line="259" w:lineRule="auto"/>
                    <w:ind w:left="5" w:right="6" w:firstLine="467"/>
                    <w:jc w:val="both"/>
                  </w:pPr>
                  <w:r>
                    <w:t>Заинтересованные стороны обеспечивают потребителя электрической энергией и/или эксплуати­ руют аппаратур</w:t>
                  </w:r>
                  <w:r>
                    <w:t>у. Стороны должны соблюдать юридические нормы для того, чтобы правильно выстав­ лять счет заказчикам за  потребленную энергию.</w:t>
                  </w:r>
                </w:p>
                <w:p w:rsidR="00102AA3" w:rsidRDefault="002C540A">
                  <w:pPr>
                    <w:pStyle w:val="a3"/>
                    <w:spacing w:line="256" w:lineRule="auto"/>
                    <w:ind w:left="12" w:right="5" w:firstLine="463"/>
                    <w:jc w:val="both"/>
                  </w:pPr>
                  <w:r>
                    <w:t>Кроме того, обязанностью обслуживающих организаций является обеспечение надлежащих усло­ вий для эксплуатации аппаратуры. Если эт</w:t>
                  </w:r>
                  <w:r>
                    <w:t>и условия эксплуатации включают в себя требования безот­ казности, то они должны соответствовать требованиям,  изложенным  в стандартах серии  МЭК 62059.</w:t>
                  </w:r>
                </w:p>
                <w:p w:rsidR="00102AA3" w:rsidRDefault="002C540A">
                  <w:pPr>
                    <w:pStyle w:val="a3"/>
                    <w:spacing w:before="11" w:line="252" w:lineRule="auto"/>
                    <w:ind w:left="12" w:right="5" w:firstLine="450"/>
                    <w:jc w:val="both"/>
                  </w:pPr>
                  <w:r>
                    <w:t>Аппаратура должна работать непрерывно, но, несмотря на это, ее необходимо периодически про­ верять. Дл</w:t>
                  </w:r>
                  <w:r>
                    <w:t>я поддержания приемлемыхуровней качества обслуживания аппаратуры необходимо своев­ ременно выявлять отказавшие счетчики и своевременно заменять  их исправными.</w:t>
                  </w:r>
                </w:p>
                <w:p w:rsidR="00102AA3" w:rsidRDefault="002C540A">
                  <w:pPr>
                    <w:pStyle w:val="a3"/>
                    <w:spacing w:before="12" w:line="254" w:lineRule="auto"/>
                    <w:ind w:left="8" w:right="8" w:firstLine="463"/>
                    <w:jc w:val="both"/>
                  </w:pPr>
                  <w:r>
                    <w:t>Заинтересованные стороны также обязаны представлять данные об эксплуатации изготовителю аппарату</w:t>
                  </w:r>
                  <w:r>
                    <w:t>ры для изучения ее безотказности в условиях эксплуатации. Для этого должны быть организо­ ваны  регистрация  информации и анализ возникающих неисправностей аппаратуры.</w:t>
                  </w:r>
                </w:p>
                <w:p w:rsidR="00102AA3" w:rsidRDefault="002C540A">
                  <w:pPr>
                    <w:spacing w:before="10"/>
                    <w:ind w:left="471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5.3   Потребители электрической энергии</w:t>
                  </w:r>
                </w:p>
                <w:p w:rsidR="00102AA3" w:rsidRDefault="002C540A">
                  <w:pPr>
                    <w:pStyle w:val="a3"/>
                    <w:spacing w:before="18"/>
                    <w:ind w:left="471"/>
                  </w:pPr>
                  <w:r>
                    <w:t>Основными  требованиями  потребителей электричес</w:t>
                  </w:r>
                  <w:r>
                    <w:t>кой энергии являются:</w:t>
                  </w:r>
                </w:p>
                <w:p w:rsidR="00102AA3" w:rsidRDefault="002C540A">
                  <w:pPr>
                    <w:pStyle w:val="a3"/>
                    <w:spacing w:before="22"/>
                    <w:ind w:left="466"/>
                  </w:pPr>
                  <w:r>
                    <w:t>- сохранение метрологических характеристик аппаратуры  в течение всего  периода  ее эксплуата­</w:t>
                  </w:r>
                </w:p>
                <w:p w:rsidR="00102AA3" w:rsidRDefault="002C540A">
                  <w:pPr>
                    <w:pStyle w:val="a3"/>
                    <w:spacing w:before="9"/>
                    <w:ind w:left="12"/>
                  </w:pPr>
                  <w:r>
                    <w:t>ции;</w:t>
                  </w:r>
                </w:p>
                <w:p w:rsidR="00102AA3" w:rsidRDefault="002C540A">
                  <w:pPr>
                    <w:pStyle w:val="a3"/>
                    <w:spacing w:before="18"/>
                    <w:ind w:left="466"/>
                  </w:pPr>
                  <w:r>
                    <w:t>-  отсутствие неудобств при отказах аппаратуры.</w:t>
                  </w:r>
                </w:p>
                <w:p w:rsidR="00102AA3" w:rsidRDefault="002C540A">
                  <w:pPr>
                    <w:spacing w:before="22"/>
                    <w:ind w:left="471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5.4   Уполномоченные органы</w:t>
                  </w:r>
                </w:p>
                <w:p w:rsidR="00102AA3" w:rsidRDefault="002C540A">
                  <w:pPr>
                    <w:pStyle w:val="a3"/>
                    <w:spacing w:before="18" w:line="256" w:lineRule="auto"/>
                    <w:ind w:right="11" w:firstLine="462"/>
                    <w:jc w:val="both"/>
                  </w:pPr>
                  <w:r>
                    <w:t xml:space="preserve">Уполномоченные органы несут ответственность за установление необходимых правил и методов для обеспечения правильного учета поставляемой электрической энергии. С этой целью они могут уста­ навливать требования к метрологическим характеристикам  аппаратуры  </w:t>
                  </w:r>
                  <w:r>
                    <w:t>и требования к ее надежности.</w:t>
                  </w:r>
                </w:p>
                <w:p w:rsidR="00102AA3" w:rsidRDefault="00102AA3">
                  <w:pPr>
                    <w:pStyle w:val="a3"/>
                  </w:pPr>
                </w:p>
                <w:p w:rsidR="00102AA3" w:rsidRDefault="002C540A">
                  <w:pPr>
                    <w:ind w:left="480"/>
                    <w:rPr>
                      <w:b/>
                      <w:i/>
                    </w:rPr>
                  </w:pPr>
                  <w:r>
                    <w:rPr>
                      <w:sz w:val="24"/>
                    </w:rPr>
                    <w:t xml:space="preserve">6 </w:t>
                  </w:r>
                  <w:r>
                    <w:rPr>
                      <w:b/>
                      <w:i/>
                    </w:rPr>
                    <w:t>Организация и планирование управления надежностью</w:t>
                  </w:r>
                </w:p>
                <w:p w:rsidR="00102AA3" w:rsidRDefault="002C540A">
                  <w:pPr>
                    <w:spacing w:before="221" w:line="254" w:lineRule="auto"/>
                    <w:ind w:left="5" w:right="1" w:firstLine="445"/>
                    <w:jc w:val="both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 xml:space="preserve">Должна быть разработана сбалансированная система показателей, охватывающая важней­ шие аспекты потребительской, хозяйственной, инновационной и финансовой деятельности пред­ </w:t>
                  </w:r>
                  <w:r>
                    <w:rPr>
                      <w:i/>
                      <w:sz w:val="17"/>
                    </w:rPr>
                    <w:t>приятия с целью повышения степени удовлетворения всех заинтересованных сторон.</w:t>
                  </w: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spacing w:before="4"/>
                    <w:rPr>
                      <w:sz w:val="20"/>
                    </w:rPr>
                  </w:pPr>
                </w:p>
                <w:p w:rsidR="00102AA3" w:rsidRDefault="002C540A">
                  <w:pPr>
                    <w:ind w:right="7"/>
                    <w:jc w:val="righ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2C540A">
      <w:pPr>
        <w:spacing w:before="131"/>
        <w:ind w:left="5972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rPr>
          <w:sz w:val="16"/>
          <w:lang w:val="ru-RU"/>
        </w:rPr>
        <w:sectPr w:rsidR="00102AA3" w:rsidRPr="002C540A">
          <w:pgSz w:w="10830" w:h="15310"/>
          <w:pgMar w:top="80" w:right="240" w:bottom="0" w:left="1520" w:header="720" w:footer="720" w:gutter="0"/>
          <w:cols w:space="720"/>
        </w:sectPr>
      </w:pPr>
    </w:p>
    <w:p w:rsidR="00102AA3" w:rsidRPr="002C540A" w:rsidRDefault="002C540A">
      <w:pPr>
        <w:spacing w:before="78"/>
        <w:ind w:right="98"/>
        <w:jc w:val="right"/>
        <w:rPr>
          <w:sz w:val="16"/>
          <w:lang w:val="ru-RU"/>
        </w:rPr>
      </w:pPr>
      <w:r>
        <w:lastRenderedPageBreak/>
        <w:pict>
          <v:shape id="_x0000_s1028" type="#_x0000_t202" style="position:absolute;left:0;text-align:left;margin-left:71.3pt;margin-top:60.25pt;width:481.45pt;height:714.5pt;z-index:-34984;mso-position-horizontal-relative:page;mso-position-vertical-relative:page" filled="f" stroked="f">
            <v:textbox inset="0,0,0,0">
              <w:txbxContent>
                <w:p w:rsidR="00102AA3" w:rsidRDefault="002C540A">
                  <w:pPr>
                    <w:spacing w:line="201" w:lineRule="exact"/>
                    <w:ind w:left="4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 52555— 2006</w:t>
                  </w:r>
                </w:p>
                <w:p w:rsidR="00102AA3" w:rsidRDefault="00102AA3">
                  <w:pPr>
                    <w:pStyle w:val="a3"/>
                    <w:spacing w:before="8"/>
                    <w:rPr>
                      <w:sz w:val="25"/>
                    </w:rPr>
                  </w:pPr>
                </w:p>
                <w:p w:rsidR="00102AA3" w:rsidRDefault="002C540A">
                  <w:pPr>
                    <w:spacing w:before="1" w:line="278" w:lineRule="auto"/>
                    <w:ind w:left="4051" w:right="4048" w:firstLine="1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Приложение А (рекомендуемое)</w:t>
                  </w: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4"/>
                    </w:rPr>
                  </w:pPr>
                </w:p>
                <w:p w:rsidR="00102AA3" w:rsidRDefault="002C540A">
                  <w:pPr>
                    <w:spacing w:before="1" w:line="302" w:lineRule="auto"/>
                    <w:ind w:left="488" w:right="46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6"/>
                      <w:sz w:val="18"/>
                    </w:rPr>
                    <w:t xml:space="preserve">Пример </w:t>
                  </w:r>
                  <w:r>
                    <w:rPr>
                      <w:b/>
                      <w:spacing w:val="5"/>
                      <w:sz w:val="18"/>
                    </w:rPr>
                    <w:t xml:space="preserve">расчета  </w:t>
                  </w:r>
                  <w:r>
                    <w:rPr>
                      <w:b/>
                      <w:spacing w:val="6"/>
                      <w:sz w:val="18"/>
                    </w:rPr>
                    <w:t xml:space="preserve">готовности  аппаратуры </w:t>
                  </w:r>
                  <w:r>
                    <w:rPr>
                      <w:b/>
                      <w:spacing w:val="5"/>
                      <w:sz w:val="18"/>
                    </w:rPr>
                    <w:t xml:space="preserve">для </w:t>
                  </w:r>
                  <w:r>
                    <w:rPr>
                      <w:b/>
                      <w:spacing w:val="6"/>
                      <w:sz w:val="18"/>
                    </w:rPr>
                    <w:t xml:space="preserve">учета  потребления </w:t>
                  </w:r>
                  <w:r>
                    <w:rPr>
                      <w:b/>
                      <w:spacing w:val="7"/>
                      <w:sz w:val="18"/>
                    </w:rPr>
                    <w:t xml:space="preserve">электрической </w:t>
                  </w:r>
                  <w:r>
                    <w:rPr>
                      <w:b/>
                      <w:spacing w:val="5"/>
                      <w:sz w:val="18"/>
                    </w:rPr>
                    <w:t xml:space="preserve">энергии </w:t>
                  </w:r>
                  <w:r>
                    <w:rPr>
                      <w:b/>
                      <w:sz w:val="18"/>
                    </w:rPr>
                    <w:t xml:space="preserve">в </w:t>
                  </w:r>
                  <w:r>
                    <w:rPr>
                      <w:b/>
                      <w:spacing w:val="7"/>
                      <w:sz w:val="18"/>
                    </w:rPr>
                    <w:t xml:space="preserve">точках </w:t>
                  </w:r>
                  <w:r>
                    <w:rPr>
                      <w:b/>
                      <w:spacing w:val="6"/>
                      <w:sz w:val="18"/>
                    </w:rPr>
                    <w:t xml:space="preserve">отбора  </w:t>
                  </w:r>
                  <w:r>
                    <w:rPr>
                      <w:b/>
                      <w:spacing w:val="7"/>
                      <w:sz w:val="18"/>
                    </w:rPr>
                    <w:t xml:space="preserve">электрической  </w:t>
                  </w:r>
                  <w:r>
                    <w:rPr>
                      <w:b/>
                      <w:spacing w:val="6"/>
                      <w:sz w:val="18"/>
                    </w:rPr>
                    <w:t>энергии</w:t>
                  </w:r>
                  <w:r>
                    <w:rPr>
                      <w:b/>
                      <w:spacing w:val="15"/>
                      <w:sz w:val="18"/>
                    </w:rPr>
                    <w:t xml:space="preserve"> </w:t>
                  </w:r>
                  <w:r>
                    <w:rPr>
                      <w:b/>
                      <w:spacing w:val="6"/>
                      <w:sz w:val="18"/>
                    </w:rPr>
                    <w:t>потребителем</w:t>
                  </w:r>
                </w:p>
                <w:p w:rsidR="00102AA3" w:rsidRDefault="00102AA3">
                  <w:pPr>
                    <w:pStyle w:val="a3"/>
                    <w:spacing w:before="10"/>
                  </w:pPr>
                </w:p>
                <w:p w:rsidR="00102AA3" w:rsidRDefault="002C540A">
                  <w:pPr>
                    <w:pStyle w:val="a3"/>
                    <w:spacing w:line="210" w:lineRule="atLeast"/>
                    <w:ind w:left="4" w:right="10" w:firstLine="514"/>
                    <w:jc w:val="both"/>
                  </w:pPr>
                  <w:r>
                    <w:t>Если принять модель постоянной интенсивности отказов, безотказность счетчиков во времени уменьшалась бы в соответствии с формулой</w:t>
                  </w:r>
                </w:p>
                <w:p w:rsidR="00102AA3" w:rsidRDefault="002C540A">
                  <w:pPr>
                    <w:spacing w:line="302" w:lineRule="exact"/>
                    <w:ind w:left="4464"/>
                    <w:rPr>
                      <w:rFonts w:ascii="Times New Roman" w:hAnsi="Times New Roman"/>
                      <w:i/>
                      <w:sz w:val="36"/>
                    </w:rPr>
                  </w:pPr>
                  <w:r>
                    <w:rPr>
                      <w:i/>
                      <w:w w:val="99"/>
                      <w:sz w:val="17"/>
                    </w:rPr>
                    <w:t>R</w:t>
                  </w:r>
                  <w:r>
                    <w:rPr>
                      <w:i/>
                      <w:spacing w:val="6"/>
                      <w:sz w:val="17"/>
                    </w:rPr>
                    <w:t xml:space="preserve"> </w:t>
                  </w:r>
                  <w:r>
                    <w:rPr>
                      <w:i/>
                      <w:sz w:val="17"/>
                    </w:rPr>
                    <w:t>=</w:t>
                  </w:r>
                  <w:r>
                    <w:rPr>
                      <w:i/>
                      <w:spacing w:val="-3"/>
                      <w:sz w:val="17"/>
                    </w:rPr>
                    <w:t xml:space="preserve"> </w:t>
                  </w:r>
                  <w:r>
                    <w:rPr>
                      <w:i/>
                      <w:w w:val="99"/>
                      <w:sz w:val="17"/>
                    </w:rPr>
                    <w:t>e</w:t>
                  </w:r>
                  <w:r>
                    <w:rPr>
                      <w:i/>
                      <w:sz w:val="17"/>
                    </w:rPr>
                    <w:t xml:space="preserve"> </w:t>
                  </w:r>
                  <w:r>
                    <w:rPr>
                      <w:i/>
                      <w:spacing w:val="-16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pacing w:val="-20"/>
                      <w:w w:val="41"/>
                      <w:position w:val="7"/>
                      <w:sz w:val="36"/>
                    </w:rPr>
                    <w:t>■</w:t>
                  </w:r>
                  <w:r>
                    <w:rPr>
                      <w:rFonts w:ascii="Times New Roman" w:hAnsi="Times New Roman"/>
                      <w:i/>
                      <w:w w:val="116"/>
                      <w:position w:val="7"/>
                      <w:sz w:val="36"/>
                    </w:rPr>
                    <w:t>и</w:t>
                  </w:r>
                </w:p>
                <w:p w:rsidR="00102AA3" w:rsidRDefault="002C540A">
                  <w:pPr>
                    <w:spacing w:before="73"/>
                    <w:ind w:left="4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 xml:space="preserve">R </w:t>
                  </w:r>
                  <w:r>
                    <w:rPr>
                      <w:sz w:val="17"/>
                    </w:rPr>
                    <w:t xml:space="preserve">—  </w:t>
                  </w:r>
                  <w:r>
                    <w:rPr>
                      <w:i/>
                      <w:sz w:val="17"/>
                    </w:rPr>
                    <w:t>безотказность',</w:t>
                  </w:r>
                </w:p>
                <w:p w:rsidR="00102AA3" w:rsidRDefault="002C540A">
                  <w:pPr>
                    <w:spacing w:before="24" w:line="264" w:lineRule="auto"/>
                    <w:ind w:left="38" w:right="7066" w:hanging="38"/>
                    <w:rPr>
                      <w:i/>
                      <w:sz w:val="17"/>
                    </w:rPr>
                  </w:pPr>
                  <w:r>
                    <w:rPr>
                      <w:i/>
                      <w:sz w:val="17"/>
                    </w:rPr>
                    <w:t xml:space="preserve">X </w:t>
                  </w:r>
                  <w:r>
                    <w:rPr>
                      <w:sz w:val="17"/>
                    </w:rPr>
                    <w:t xml:space="preserve">—  </w:t>
                  </w:r>
                  <w:r>
                    <w:rPr>
                      <w:i/>
                      <w:sz w:val="17"/>
                    </w:rPr>
                    <w:t xml:space="preserve">интенсивность отказов', t  </w:t>
                  </w:r>
                  <w:r>
                    <w:rPr>
                      <w:sz w:val="17"/>
                    </w:rPr>
                    <w:t xml:space="preserve">—  </w:t>
                  </w:r>
                  <w:r>
                    <w:rPr>
                      <w:i/>
                      <w:sz w:val="17"/>
                    </w:rPr>
                    <w:t>интервал времени.</w:t>
                  </w:r>
                </w:p>
                <w:p w:rsidR="00102AA3" w:rsidRDefault="002C540A">
                  <w:pPr>
                    <w:pStyle w:val="a3"/>
                    <w:spacing w:before="106" w:line="264" w:lineRule="auto"/>
                    <w:ind w:left="4" w:right="12" w:firstLine="509"/>
                    <w:jc w:val="both"/>
                  </w:pPr>
                  <w:r>
                    <w:rPr>
                      <w:b/>
                      <w:i/>
                    </w:rPr>
                    <w:t xml:space="preserve">Пример </w:t>
                  </w:r>
                  <w:r>
                    <w:t>— При интенсивности отказов 0,2 % в</w:t>
                  </w:r>
                  <w:r>
                    <w:t xml:space="preserve"> год через год только 99,8 % счетчиков по-прежнему сохранили бы точность измерения.  В этом случае среднее время рабочего состояния </w:t>
                  </w:r>
                  <w:r>
                    <w:rPr>
                      <w:i/>
                    </w:rPr>
                    <w:t xml:space="preserve">M U T </w:t>
                  </w:r>
                  <w:r>
                    <w:t>было бы равно 500 годам.</w:t>
                  </w:r>
                </w:p>
                <w:p w:rsidR="00102AA3" w:rsidRDefault="002C540A">
                  <w:pPr>
                    <w:pStyle w:val="a3"/>
                    <w:spacing w:before="1" w:line="264" w:lineRule="auto"/>
                    <w:ind w:right="1" w:firstLine="513"/>
                    <w:jc w:val="both"/>
                  </w:pPr>
                  <w:r>
                    <w:t>Обнаружение, восстановление или замена всех неисправных счетчиков в течение одного года гаран</w:t>
                  </w:r>
                  <w:r>
                    <w:t>тирует, что в конце года все счетчики будут функционировать правильно. Та же процедура должна повториться в последую­ щие  годы для того, чтобы  поддерживать такой же уровень готовности аппаратуры.</w:t>
                  </w:r>
                </w:p>
                <w:p w:rsidR="00102AA3" w:rsidRDefault="002C540A">
                  <w:pPr>
                    <w:pStyle w:val="a3"/>
                    <w:spacing w:before="1" w:line="264" w:lineRule="auto"/>
                    <w:ind w:firstLine="518"/>
                    <w:jc w:val="both"/>
                  </w:pPr>
                  <w:r>
                    <w:t xml:space="preserve">В этом случае, если при цикле снятия показаний один раз в </w:t>
                  </w:r>
                  <w:r>
                    <w:t>год обнаруживаются и заменяются неисправные счетчики, среднее время обнаружения неисправных счетчиков составило бы полгода при условии, что отказы рав­ номерно распределены на протяжении всего года. Тогда этот период времени будет равен среднему времени не</w:t>
                  </w:r>
                  <w:r>
                    <w:t xml:space="preserve">ра­ бочего состояния </w:t>
                  </w:r>
                  <w:r>
                    <w:rPr>
                      <w:i/>
                    </w:rPr>
                    <w:t xml:space="preserve">MDT, </w:t>
                  </w:r>
                  <w:r>
                    <w:t>а готовность служб учета электрической энергии для потребителя —   99,9 %.</w:t>
                  </w:r>
                </w:p>
                <w:p w:rsidR="00102AA3" w:rsidRDefault="002C540A">
                  <w:pPr>
                    <w:pStyle w:val="a3"/>
                    <w:spacing w:before="5"/>
                    <w:ind w:left="508"/>
                  </w:pPr>
                  <w:r>
                    <w:t>Зависимость  интенсивности  отказов  партии счетчиков от уровня  готовности  представлена на  рисунке А.1.</w:t>
                  </w:r>
                </w:p>
                <w:p w:rsidR="00102AA3" w:rsidRDefault="002C540A">
                  <w:pPr>
                    <w:pStyle w:val="a3"/>
                    <w:spacing w:before="20"/>
                    <w:ind w:left="9"/>
                  </w:pPr>
                  <w:r>
                    <w:t>Параметры,  представленные в виде кривых,  показывают интервал  времени снятия показаний счетчиков.</w:t>
                  </w: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2C540A">
                  <w:pPr>
                    <w:spacing w:before="139"/>
                    <w:rPr>
                      <w:rFonts w:ascii="Times New Roman"/>
                      <w:b/>
                      <w:sz w:val="18"/>
                    </w:rPr>
                  </w:pPr>
                  <w:r>
                    <w:rPr>
                      <w:rFonts w:ascii="Times New Roman"/>
                      <w:b/>
                      <w:sz w:val="1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spacing w:before="5"/>
        <w:rPr>
          <w:sz w:val="18"/>
          <w:lang w:val="ru-RU"/>
        </w:rPr>
      </w:pPr>
    </w:p>
    <w:p w:rsidR="00102AA3" w:rsidRPr="002C540A" w:rsidRDefault="002C540A">
      <w:pPr>
        <w:ind w:right="98"/>
        <w:jc w:val="right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jc w:val="right"/>
        <w:rPr>
          <w:sz w:val="16"/>
          <w:lang w:val="ru-RU"/>
        </w:rPr>
        <w:sectPr w:rsidR="00102AA3" w:rsidRPr="002C540A">
          <w:pgSz w:w="11910" w:h="16840"/>
          <w:pgMar w:top="60" w:right="240" w:bottom="0" w:left="1680" w:header="720" w:footer="720" w:gutter="0"/>
          <w:cols w:space="720"/>
        </w:sectPr>
      </w:pPr>
    </w:p>
    <w:p w:rsidR="00102AA3" w:rsidRPr="002C540A" w:rsidRDefault="002C540A">
      <w:pPr>
        <w:spacing w:before="75"/>
        <w:ind w:right="98"/>
        <w:jc w:val="right"/>
        <w:rPr>
          <w:sz w:val="16"/>
          <w:lang w:val="ru-RU"/>
        </w:rPr>
      </w:pPr>
      <w:r>
        <w:lastRenderedPageBreak/>
        <w:pict>
          <v:shape id="_x0000_s1027" type="#_x0000_t202" style="position:absolute;left:0;text-align:left;margin-left:58.6pt;margin-top:82.1pt;width:657.3pt;height:974.95pt;z-index:-34936;mso-position-horizontal-relative:page;mso-position-vertical-relative:page" filled="f" stroked="f">
            <v:textbox inset="0,0,0,0">
              <w:txbxContent>
                <w:p w:rsidR="00102AA3" w:rsidRDefault="002C540A">
                  <w:pPr>
                    <w:spacing w:line="268" w:lineRule="exact"/>
                    <w:ind w:right="33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ГОСТ Р 52555— 2006</w:t>
                  </w: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2C540A">
                  <w:pPr>
                    <w:tabs>
                      <w:tab w:val="left" w:pos="3350"/>
                    </w:tabs>
                    <w:spacing w:before="158"/>
                    <w:ind w:left="2238"/>
                    <w:rPr>
                      <w:sz w:val="24"/>
                    </w:rPr>
                  </w:pPr>
                  <w:r>
                    <w:rPr>
                      <w:b/>
                      <w:i/>
                      <w:spacing w:val="-9"/>
                    </w:rPr>
                    <w:t>X,</w:t>
                  </w:r>
                  <w:r>
                    <w:rPr>
                      <w:b/>
                      <w:i/>
                      <w:spacing w:val="23"/>
                    </w:rPr>
                    <w:t xml:space="preserve"> </w:t>
                  </w:r>
                  <w:r>
                    <w:rPr>
                      <w:spacing w:val="-9"/>
                      <w:sz w:val="24"/>
                    </w:rPr>
                    <w:t>%/лет</w:t>
                  </w:r>
                  <w:r>
                    <w:rPr>
                      <w:spacing w:val="-9"/>
                      <w:sz w:val="24"/>
                    </w:rPr>
                    <w:tab/>
                  </w:r>
                  <w:r>
                    <w:rPr>
                      <w:b/>
                      <w:i/>
                      <w:spacing w:val="1"/>
                    </w:rPr>
                    <w:t>MTBF</w:t>
                  </w:r>
                  <w:r>
                    <w:rPr>
                      <w:spacing w:val="1"/>
                      <w:sz w:val="24"/>
                    </w:rPr>
                    <w:t>,</w:t>
                  </w:r>
                  <w:r>
                    <w:rPr>
                      <w:spacing w:val="-16"/>
                      <w:sz w:val="24"/>
                    </w:rPr>
                    <w:t xml:space="preserve"> </w:t>
                  </w:r>
                  <w:r>
                    <w:rPr>
                      <w:spacing w:val="-6"/>
                      <w:sz w:val="24"/>
                    </w:rPr>
                    <w:t>лет</w:t>
                  </w:r>
                </w:p>
                <w:p w:rsidR="00102AA3" w:rsidRDefault="002C540A">
                  <w:pPr>
                    <w:spacing w:before="40"/>
                    <w:ind w:left="2205" w:right="10340"/>
                    <w:jc w:val="center"/>
                    <w:rPr>
                      <w:rFonts w:ascii="Times New Roman"/>
                      <w:sz w:val="26"/>
                    </w:rPr>
                  </w:pPr>
                  <w:r>
                    <w:rPr>
                      <w:rFonts w:ascii="Times New Roman"/>
                      <w:sz w:val="26"/>
                    </w:rPr>
                    <w:t>0</w:t>
                  </w:r>
                  <w:r>
                    <w:rPr>
                      <w:rFonts w:ascii="Times New Roman"/>
                      <w:b/>
                      <w:sz w:val="28"/>
                    </w:rPr>
                    <w:t>,</w:t>
                  </w:r>
                  <w:r>
                    <w:rPr>
                      <w:rFonts w:ascii="Times New Roman"/>
                      <w:sz w:val="26"/>
                    </w:rPr>
                    <w:t>1-1</w:t>
                  </w:r>
                </w:p>
                <w:p w:rsidR="00102AA3" w:rsidRDefault="00102AA3">
                  <w:pPr>
                    <w:pStyle w:val="a3"/>
                    <w:rPr>
                      <w:sz w:val="30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30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30"/>
                    </w:rPr>
                  </w:pPr>
                </w:p>
                <w:p w:rsidR="00102AA3" w:rsidRDefault="002C540A">
                  <w:pPr>
                    <w:spacing w:before="174"/>
                    <w:ind w:left="2128" w:right="10347"/>
                    <w:jc w:val="center"/>
                    <w:rPr>
                      <w:sz w:val="32"/>
                    </w:rPr>
                  </w:pPr>
                  <w:r>
                    <w:rPr>
                      <w:rFonts w:ascii="Times New Roman"/>
                      <w:sz w:val="28"/>
                    </w:rPr>
                    <w:t>0</w:t>
                  </w:r>
                  <w:r>
                    <w:rPr>
                      <w:sz w:val="32"/>
                    </w:rPr>
                    <w:t>,</w:t>
                  </w:r>
                  <w:r>
                    <w:rPr>
                      <w:rFonts w:ascii="Times New Roman"/>
                      <w:sz w:val="28"/>
                    </w:rPr>
                    <w:t>2</w:t>
                  </w:r>
                  <w:r>
                    <w:rPr>
                      <w:sz w:val="32"/>
                    </w:rPr>
                    <w:t>-</w:t>
                  </w:r>
                </w:p>
                <w:p w:rsidR="00102AA3" w:rsidRDefault="00102AA3">
                  <w:pPr>
                    <w:pStyle w:val="a3"/>
                    <w:rPr>
                      <w:sz w:val="3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3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3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3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3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3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36"/>
                    </w:rPr>
                  </w:pPr>
                </w:p>
                <w:p w:rsidR="00102AA3" w:rsidRDefault="002C540A">
                  <w:pPr>
                    <w:spacing w:before="271"/>
                    <w:ind w:left="2205" w:right="10284"/>
                    <w:jc w:val="center"/>
                    <w:rPr>
                      <w:rFonts w:ascii="Times New Roman"/>
                      <w:sz w:val="11"/>
                    </w:rPr>
                  </w:pPr>
                  <w:r>
                    <w:rPr>
                      <w:spacing w:val="-3"/>
                      <w:sz w:val="24"/>
                    </w:rPr>
                    <w:t>1</w:t>
                  </w:r>
                  <w:r>
                    <w:rPr>
                      <w:rFonts w:ascii="Times New Roman"/>
                      <w:sz w:val="11"/>
                    </w:rPr>
                    <w:t>-</w:t>
                  </w: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spacing w:before="6"/>
                    <w:rPr>
                      <w:sz w:val="33"/>
                    </w:rPr>
                  </w:pPr>
                </w:p>
                <w:p w:rsidR="00102AA3" w:rsidRDefault="002C540A">
                  <w:pPr>
                    <w:ind w:left="2205" w:right="10304"/>
                    <w:jc w:val="center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2 </w:t>
                  </w:r>
                  <w:r>
                    <w:rPr>
                      <w:rFonts w:ascii="Times New Roman"/>
                      <w:sz w:val="11"/>
                    </w:rPr>
                    <w:t>-</w:t>
                  </w: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2C540A">
                  <w:pPr>
                    <w:spacing w:before="178"/>
                    <w:ind w:left="2205" w:right="102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5 -</w:t>
                  </w: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spacing w:before="10"/>
                    <w:rPr>
                      <w:sz w:val="31"/>
                    </w:rPr>
                  </w:pPr>
                </w:p>
                <w:p w:rsidR="00102AA3" w:rsidRDefault="002C540A">
                  <w:pPr>
                    <w:spacing w:before="1"/>
                    <w:ind w:left="2137" w:right="10347"/>
                    <w:jc w:val="center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sz w:val="26"/>
                    </w:rPr>
                    <w:t>1</w:t>
                  </w:r>
                  <w:r>
                    <w:rPr>
                      <w:rFonts w:ascii="Times New Roman"/>
                      <w:spacing w:val="1"/>
                      <w:sz w:val="26"/>
                    </w:rPr>
                    <w:t>0</w:t>
                  </w:r>
                  <w:r>
                    <w:rPr>
                      <w:rFonts w:ascii="Times New Roman"/>
                      <w:sz w:val="11"/>
                    </w:rPr>
                    <w:t>-</w:t>
                  </w:r>
                </w:p>
                <w:p w:rsidR="00102AA3" w:rsidRDefault="00102AA3">
                  <w:pPr>
                    <w:pStyle w:val="a3"/>
                    <w:rPr>
                      <w:sz w:val="2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8"/>
                    </w:rPr>
                  </w:pPr>
                </w:p>
                <w:p w:rsidR="00102AA3" w:rsidRDefault="00102AA3">
                  <w:pPr>
                    <w:pStyle w:val="a3"/>
                    <w:spacing w:before="10"/>
                    <w:rPr>
                      <w:sz w:val="24"/>
                    </w:rPr>
                  </w:pPr>
                </w:p>
                <w:p w:rsidR="00102AA3" w:rsidRDefault="002C540A">
                  <w:pPr>
                    <w:ind w:left="2124" w:right="10347"/>
                    <w:jc w:val="center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spacing w:val="6"/>
                      <w:sz w:val="26"/>
                    </w:rPr>
                    <w:t>20</w:t>
                  </w:r>
                  <w:r>
                    <w:rPr>
                      <w:rFonts w:ascii="Times New Roman"/>
                      <w:sz w:val="11"/>
                    </w:rPr>
                    <w:t>-</w:t>
                  </w:r>
                </w:p>
                <w:p w:rsidR="00102AA3" w:rsidRDefault="00102AA3">
                  <w:pPr>
                    <w:pStyle w:val="a3"/>
                    <w:rPr>
                      <w:sz w:val="2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8"/>
                    </w:rPr>
                  </w:pPr>
                </w:p>
                <w:p w:rsidR="00102AA3" w:rsidRDefault="00102AA3">
                  <w:pPr>
                    <w:pStyle w:val="a3"/>
                    <w:spacing w:before="10"/>
                    <w:rPr>
                      <w:sz w:val="30"/>
                    </w:rPr>
                  </w:pPr>
                </w:p>
                <w:p w:rsidR="00102AA3" w:rsidRDefault="002C540A">
                  <w:pPr>
                    <w:ind w:left="2304"/>
                    <w:rPr>
                      <w:sz w:val="24"/>
                    </w:rPr>
                  </w:pPr>
                  <w:r>
                    <w:rPr>
                      <w:spacing w:val="2"/>
                      <w:w w:val="99"/>
                      <w:sz w:val="24"/>
                    </w:rPr>
                    <w:t>5</w:t>
                  </w:r>
                  <w:r>
                    <w:rPr>
                      <w:spacing w:val="3"/>
                      <w:w w:val="99"/>
                      <w:sz w:val="24"/>
                    </w:rPr>
                    <w:t>0</w:t>
                  </w:r>
                  <w:r>
                    <w:rPr>
                      <w:spacing w:val="-96"/>
                      <w:sz w:val="24"/>
                    </w:rPr>
                    <w:t>—</w:t>
                  </w:r>
                  <w:r>
                    <w:rPr>
                      <w:w w:val="99"/>
                      <w:sz w:val="24"/>
                    </w:rPr>
                    <w:t>1</w:t>
                  </w:r>
                </w:p>
                <w:p w:rsidR="00102AA3" w:rsidRDefault="00102AA3">
                  <w:pPr>
                    <w:pStyle w:val="a3"/>
                    <w:spacing w:before="10"/>
                    <w:rPr>
                      <w:sz w:val="24"/>
                    </w:rPr>
                  </w:pPr>
                </w:p>
                <w:p w:rsidR="00102AA3" w:rsidRDefault="002C540A">
                  <w:pPr>
                    <w:ind w:left="10996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Готовность А</w:t>
                  </w: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spacing w:before="1"/>
                    <w:rPr>
                      <w:sz w:val="34"/>
                    </w:rPr>
                  </w:pPr>
                </w:p>
                <w:p w:rsidR="00102AA3" w:rsidRDefault="002C540A">
                  <w:pPr>
                    <w:spacing w:line="244" w:lineRule="auto"/>
                    <w:ind w:firstLine="707"/>
                    <w:rPr>
                      <w:sz w:val="24"/>
                    </w:rPr>
                  </w:pPr>
                  <w:r>
                    <w:rPr>
                      <w:sz w:val="24"/>
                    </w:rPr>
                    <w:t>П р и м е ч а н и е — Значения параметров на кривых представляют интервал времени снятия показаний счетчиков.</w:t>
                  </w:r>
                </w:p>
                <w:p w:rsidR="00102AA3" w:rsidRDefault="00102AA3">
                  <w:pPr>
                    <w:pStyle w:val="a3"/>
                    <w:spacing w:before="8"/>
                    <w:rPr>
                      <w:sz w:val="30"/>
                    </w:rPr>
                  </w:pPr>
                </w:p>
                <w:p w:rsidR="00102AA3" w:rsidRDefault="002C540A">
                  <w:pPr>
                    <w:spacing w:line="261" w:lineRule="auto"/>
                    <w:ind w:left="3710" w:right="2081" w:hanging="1663"/>
                    <w:rPr>
                      <w:sz w:val="24"/>
                    </w:rPr>
                  </w:pPr>
                  <w:r>
                    <w:rPr>
                      <w:sz w:val="24"/>
                    </w:rPr>
                    <w:t>Рисунок 1 — График зависимости интенсивности отказов от уровня готовности и интервала времени снятия  показаний счетчиков</w:t>
                  </w: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6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28"/>
                    </w:rPr>
                  </w:pPr>
                </w:p>
                <w:p w:rsidR="00102AA3" w:rsidRDefault="002C540A">
                  <w:pPr>
                    <w:spacing w:before="1"/>
                    <w:jc w:val="right"/>
                    <w:rPr>
                      <w:sz w:val="24"/>
                    </w:rPr>
                  </w:pPr>
                  <w:r>
                    <w:rPr>
                      <w:w w:val="99"/>
                      <w:sz w:val="24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68400543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311765" cy="14580196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765" cy="1458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102AA3">
      <w:pPr>
        <w:pStyle w:val="a3"/>
        <w:rPr>
          <w:sz w:val="18"/>
          <w:lang w:val="ru-RU"/>
        </w:rPr>
      </w:pPr>
    </w:p>
    <w:p w:rsidR="00102AA3" w:rsidRPr="002C540A" w:rsidRDefault="002C540A">
      <w:pPr>
        <w:spacing w:before="125"/>
        <w:ind w:right="98"/>
        <w:jc w:val="right"/>
        <w:rPr>
          <w:sz w:val="16"/>
          <w:lang w:val="ru-RU"/>
        </w:rPr>
      </w:pP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jc w:val="right"/>
        <w:rPr>
          <w:sz w:val="16"/>
          <w:lang w:val="ru-RU"/>
        </w:rPr>
        <w:sectPr w:rsidR="00102AA3" w:rsidRPr="002C540A">
          <w:pgSz w:w="16240" w:h="22970"/>
          <w:pgMar w:top="80" w:right="240" w:bottom="0" w:left="2320" w:header="720" w:footer="720" w:gutter="0"/>
          <w:cols w:space="720"/>
        </w:sectPr>
      </w:pPr>
    </w:p>
    <w:p w:rsidR="00102AA3" w:rsidRPr="002C540A" w:rsidRDefault="002C540A">
      <w:pPr>
        <w:spacing w:before="81"/>
        <w:ind w:right="98"/>
        <w:jc w:val="right"/>
        <w:rPr>
          <w:sz w:val="16"/>
          <w:lang w:val="ru-RU"/>
        </w:rPr>
      </w:pPr>
      <w:r w:rsidRPr="002C540A">
        <w:rPr>
          <w:sz w:val="16"/>
          <w:lang w:val="ru-RU"/>
        </w:rPr>
        <w:lastRenderedPageBreak/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20"/>
          <w:lang w:val="ru-RU"/>
        </w:rPr>
      </w:pPr>
    </w:p>
    <w:p w:rsidR="00102AA3" w:rsidRPr="002C540A" w:rsidRDefault="00102AA3">
      <w:pPr>
        <w:pStyle w:val="a3"/>
        <w:rPr>
          <w:sz w:val="4"/>
          <w:lang w:val="ru-RU"/>
        </w:rPr>
      </w:pPr>
    </w:p>
    <w:p w:rsidR="00102AA3" w:rsidRPr="002C540A" w:rsidRDefault="00102AA3">
      <w:pPr>
        <w:pStyle w:val="a3"/>
        <w:rPr>
          <w:sz w:val="4"/>
          <w:lang w:val="ru-RU"/>
        </w:rPr>
      </w:pPr>
    </w:p>
    <w:p w:rsidR="00102AA3" w:rsidRPr="002C540A" w:rsidRDefault="00102AA3">
      <w:pPr>
        <w:pStyle w:val="a3"/>
        <w:rPr>
          <w:sz w:val="4"/>
          <w:lang w:val="ru-RU"/>
        </w:rPr>
      </w:pPr>
    </w:p>
    <w:p w:rsidR="00102AA3" w:rsidRPr="002C540A" w:rsidRDefault="00102AA3">
      <w:pPr>
        <w:pStyle w:val="a3"/>
        <w:rPr>
          <w:sz w:val="4"/>
          <w:lang w:val="ru-RU"/>
        </w:rPr>
      </w:pPr>
    </w:p>
    <w:p w:rsidR="00102AA3" w:rsidRPr="002C540A" w:rsidRDefault="00102AA3">
      <w:pPr>
        <w:pStyle w:val="a3"/>
        <w:spacing w:before="10"/>
        <w:rPr>
          <w:sz w:val="3"/>
          <w:lang w:val="ru-RU"/>
        </w:rPr>
      </w:pPr>
    </w:p>
    <w:p w:rsidR="00102AA3" w:rsidRPr="002C540A" w:rsidRDefault="002C540A">
      <w:pPr>
        <w:ind w:left="160"/>
        <w:rPr>
          <w:rFonts w:ascii="Times New Roman" w:hAnsi="Times New Roman"/>
          <w:sz w:val="4"/>
          <w:lang w:val="ru-RU"/>
        </w:rPr>
      </w:pPr>
      <w:r>
        <w:pict>
          <v:shape id="_x0000_s1026" type="#_x0000_t202" style="position:absolute;left:0;text-align:left;margin-left:68.75pt;margin-top:-694.6pt;width:466.05pt;height:671.55pt;z-index:-34888;mso-position-horizontal-relative:page" filled="f" stroked="f">
            <v:textbox inset="0,0,0,0">
              <w:txbxContent>
                <w:p w:rsidR="00102AA3" w:rsidRDefault="002C540A">
                  <w:pPr>
                    <w:spacing w:line="201" w:lineRule="exact"/>
                    <w:ind w:left="13"/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ГОСТ Р 52555— 2006</w:t>
                  </w:r>
                </w:p>
                <w:p w:rsidR="00102AA3" w:rsidRDefault="00102AA3">
                  <w:pPr>
                    <w:pStyle w:val="a3"/>
                    <w:spacing w:before="6"/>
                    <w:rPr>
                      <w:sz w:val="25"/>
                    </w:rPr>
                  </w:pPr>
                </w:p>
                <w:p w:rsidR="00102AA3" w:rsidRDefault="002C540A">
                  <w:pPr>
                    <w:pStyle w:val="a3"/>
                    <w:spacing w:before="1"/>
                    <w:ind w:left="39" w:right="40"/>
                    <w:jc w:val="center"/>
                  </w:pPr>
                  <w:r>
                    <w:t>Б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б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л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г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р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ф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я</w:t>
                  </w: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spacing w:before="4"/>
                    <w:rPr>
                      <w:sz w:val="18"/>
                    </w:rPr>
                  </w:pPr>
                </w:p>
                <w:p w:rsidR="00102AA3" w:rsidRDefault="002C540A">
                  <w:pPr>
                    <w:pStyle w:val="a3"/>
                    <w:tabs>
                      <w:tab w:val="left" w:pos="2554"/>
                    </w:tabs>
                    <w:spacing w:line="228" w:lineRule="auto"/>
                    <w:ind w:left="2549" w:right="100" w:hanging="2425"/>
                  </w:pPr>
                  <w:r>
                    <w:rPr>
                      <w:spacing w:val="-4"/>
                    </w:rPr>
                    <w:t xml:space="preserve">[1]   </w:t>
                  </w:r>
                  <w:r>
                    <w:t>МЭК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60050(191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):1990</w:t>
                  </w:r>
                  <w:r>
                    <w:tab/>
                  </w:r>
                  <w:r>
                    <w:tab/>
                    <w:t xml:space="preserve">Международный электротехнический  словарь (МЭС) —  Глава  </w:t>
                  </w:r>
                  <w:r>
                    <w:rPr>
                      <w:spacing w:val="-4"/>
                    </w:rPr>
                    <w:t>191: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Надежность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и</w:t>
                  </w:r>
                  <w:r>
                    <w:rPr>
                      <w:w w:val="99"/>
                    </w:rPr>
                    <w:t xml:space="preserve"> </w:t>
                  </w:r>
                  <w:r>
                    <w:t>качество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обслуживания</w:t>
                  </w:r>
                </w:p>
                <w:p w:rsidR="00102AA3" w:rsidRDefault="002C540A">
                  <w:pPr>
                    <w:pStyle w:val="a3"/>
                    <w:ind w:left="2545" w:right="124" w:firstLine="9"/>
                  </w:pPr>
                  <w:r>
                    <w:t xml:space="preserve">International Electrotechnical Vocabulary (IEV) — Chapter </w:t>
                  </w:r>
                  <w:r>
                    <w:rPr>
                      <w:spacing w:val="-4"/>
                    </w:rPr>
                    <w:t xml:space="preserve">191: </w:t>
                  </w:r>
                  <w:r>
                    <w:t xml:space="preserve">Dependability and quality </w:t>
                  </w:r>
                  <w:r>
                    <w:rPr>
                      <w:spacing w:val="5"/>
                    </w:rPr>
                    <w:t>of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service</w:t>
                  </w:r>
                </w:p>
                <w:p w:rsidR="00102AA3" w:rsidRDefault="002C540A">
                  <w:pPr>
                    <w:pStyle w:val="a3"/>
                    <w:tabs>
                      <w:tab w:val="left" w:pos="2554"/>
                    </w:tabs>
                    <w:spacing w:before="60" w:line="193" w:lineRule="exact"/>
                    <w:ind w:left="124"/>
                  </w:pPr>
                  <w:r>
                    <w:rPr>
                      <w:spacing w:val="-4"/>
                    </w:rPr>
                    <w:t xml:space="preserve">[2]   </w:t>
                  </w:r>
                  <w:r>
                    <w:t>МЭК</w:t>
                  </w:r>
                  <w:r>
                    <w:rPr>
                      <w:spacing w:val="31"/>
                    </w:rPr>
                    <w:t xml:space="preserve"> </w:t>
                  </w:r>
                  <w:r>
                    <w:t>ТО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62051:1999</w:t>
                  </w:r>
                  <w:r>
                    <w:tab/>
                    <w:t>Измерение электрической  энергии —  Словарь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терминов</w:t>
                  </w:r>
                </w:p>
                <w:p w:rsidR="00102AA3" w:rsidRDefault="002C540A">
                  <w:pPr>
                    <w:pStyle w:val="a3"/>
                    <w:spacing w:line="193" w:lineRule="exact"/>
                    <w:ind w:left="2554"/>
                  </w:pPr>
                  <w:r>
                    <w:t>Electricity metering —  Glossary of terms</w:t>
                  </w:r>
                </w:p>
                <w:p w:rsidR="00102AA3" w:rsidRDefault="002C540A">
                  <w:pPr>
                    <w:pStyle w:val="a3"/>
                    <w:tabs>
                      <w:tab w:val="left" w:pos="2545"/>
                    </w:tabs>
                    <w:spacing w:before="74" w:line="228" w:lineRule="auto"/>
                    <w:ind w:left="2554" w:right="104" w:hanging="2430"/>
                  </w:pPr>
                  <w:r>
                    <w:rPr>
                      <w:spacing w:val="-4"/>
                    </w:rPr>
                    <w:t xml:space="preserve">[3] 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 xml:space="preserve">МЭК 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62059-41*</w:t>
                  </w:r>
                  <w:r>
                    <w:tab/>
                  </w:r>
                  <w:r>
                    <w:t>Аппаратура  для   измерения  электрической   энергии —  Надежность —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 xml:space="preserve">Часть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41: Прогнозирование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безотказности</w:t>
                  </w:r>
                </w:p>
                <w:p w:rsidR="00102AA3" w:rsidRDefault="002C540A">
                  <w:pPr>
                    <w:pStyle w:val="a3"/>
                    <w:spacing w:line="195" w:lineRule="exact"/>
                    <w:ind w:left="2554"/>
                  </w:pPr>
                  <w:r>
                    <w:t>Electricity metering equipment —  Dependability — Part 41:  Reliability  prediction</w:t>
                  </w:r>
                </w:p>
                <w:p w:rsidR="00102AA3" w:rsidRDefault="002C540A">
                  <w:pPr>
                    <w:pStyle w:val="a3"/>
                    <w:tabs>
                      <w:tab w:val="left" w:pos="2545"/>
                    </w:tabs>
                    <w:spacing w:before="64" w:line="235" w:lineRule="auto"/>
                    <w:ind w:left="2549" w:right="95" w:hanging="2425"/>
                  </w:pPr>
                  <w:r>
                    <w:rPr>
                      <w:spacing w:val="-4"/>
                    </w:rPr>
                    <w:t xml:space="preserve">[4] 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 xml:space="preserve">МЭК 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60300-3-2:1993</w:t>
                  </w:r>
                  <w:r>
                    <w:tab/>
                    <w:t xml:space="preserve">Управление  надежностью —  Часть  </w:t>
                  </w:r>
                  <w:r>
                    <w:rPr>
                      <w:spacing w:val="-4"/>
                    </w:rPr>
                    <w:t xml:space="preserve">3: </w:t>
                  </w:r>
                  <w:r>
                    <w:rPr>
                      <w:spacing w:val="-4"/>
                    </w:rPr>
                    <w:t xml:space="preserve">  </w:t>
                  </w:r>
                  <w:r>
                    <w:t>Руководство  по  применению —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Раздел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-4"/>
                    </w:rPr>
                    <w:t>2:</w:t>
                  </w:r>
                  <w:r>
                    <w:t xml:space="preserve"> Сбор данных  по надежности  в условиях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эксплуатации</w:t>
                  </w:r>
                </w:p>
                <w:p w:rsidR="00102AA3" w:rsidRDefault="002C540A">
                  <w:pPr>
                    <w:pStyle w:val="a3"/>
                    <w:spacing w:before="5" w:line="232" w:lineRule="auto"/>
                    <w:ind w:left="2549" w:right="100" w:firstLine="5"/>
                  </w:pPr>
                  <w:r>
                    <w:t>Dependability management — Part 3: Application guide — Section 2: Collection of de­ pendability data from  the field</w:t>
                  </w:r>
                </w:p>
                <w:p w:rsidR="00102AA3" w:rsidRDefault="002C540A">
                  <w:pPr>
                    <w:pStyle w:val="a3"/>
                    <w:tabs>
                      <w:tab w:val="left" w:pos="2545"/>
                    </w:tabs>
                    <w:spacing w:before="68" w:line="235" w:lineRule="auto"/>
                    <w:ind w:left="2549" w:right="103" w:hanging="2425"/>
                  </w:pPr>
                  <w:r>
                    <w:rPr>
                      <w:spacing w:val="-4"/>
                    </w:rPr>
                    <w:t xml:space="preserve">[5]   </w:t>
                  </w:r>
                  <w:r>
                    <w:t>МЭК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ТО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62059-21:2002</w:t>
                  </w:r>
                  <w:r>
                    <w:tab/>
                    <w:t xml:space="preserve">Аппаратура  для   </w:t>
                  </w:r>
                  <w:r>
                    <w:t>измерения  электрической   энергии —  Надежность —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 xml:space="preserve">Часть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3"/>
                    </w:rPr>
                    <w:t>21:</w:t>
                  </w:r>
                  <w:r>
                    <w:t xml:space="preserve"> Сбор </w:t>
                  </w:r>
                  <w:r>
                    <w:rPr>
                      <w:spacing w:val="1"/>
                    </w:rPr>
                    <w:t xml:space="preserve">данных </w:t>
                  </w:r>
                  <w:r>
                    <w:t>о надежности  счетчика в условиях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эксплуатации</w:t>
                  </w:r>
                </w:p>
                <w:p w:rsidR="00102AA3" w:rsidRDefault="002C540A">
                  <w:pPr>
                    <w:pStyle w:val="a3"/>
                    <w:ind w:left="2549" w:right="100" w:firstLine="5"/>
                  </w:pPr>
                  <w:r>
                    <w:t>Electricity metering equipment — Dependability — Part 21: Collection of meter de­ pendability data from  the field</w:t>
                  </w:r>
                </w:p>
                <w:p w:rsidR="00102AA3" w:rsidRDefault="002C540A">
                  <w:pPr>
                    <w:pStyle w:val="a3"/>
                    <w:tabs>
                      <w:tab w:val="left" w:pos="2545"/>
                    </w:tabs>
                    <w:spacing w:before="80" w:line="228" w:lineRule="auto"/>
                    <w:ind w:left="2545" w:right="101" w:hanging="2421"/>
                  </w:pPr>
                  <w:r>
                    <w:rPr>
                      <w:spacing w:val="-5"/>
                    </w:rPr>
                    <w:t xml:space="preserve">[6] 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 xml:space="preserve">МЭК/ТО 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62059-3</w:t>
                  </w:r>
                  <w:r>
                    <w:t>1*</w:t>
                  </w:r>
                  <w:r>
                    <w:tab/>
                    <w:t xml:space="preserve">Аппаратура  для  измерения  электрической  энергии  —  Надежность:   Часть </w:t>
                  </w:r>
                  <w:r>
                    <w:rPr>
                      <w:spacing w:val="-7"/>
                    </w:rPr>
                    <w:t>31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— Ускоренное испытание  на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безотказность</w:t>
                  </w:r>
                </w:p>
                <w:p w:rsidR="00102AA3" w:rsidRDefault="002C540A">
                  <w:pPr>
                    <w:pStyle w:val="a3"/>
                    <w:spacing w:line="244" w:lineRule="auto"/>
                    <w:ind w:left="2545" w:right="100" w:firstLine="9"/>
                  </w:pPr>
                  <w:r>
                    <w:t>Electricity metering equipment — Dependability — Part 31: Accelerated reliability tes­ ting</w:t>
                  </w:r>
                </w:p>
                <w:p w:rsidR="00102AA3" w:rsidRDefault="002C540A">
                  <w:pPr>
                    <w:pStyle w:val="a3"/>
                    <w:tabs>
                      <w:tab w:val="left" w:pos="2540"/>
                    </w:tabs>
                    <w:spacing w:before="58" w:line="232" w:lineRule="auto"/>
                    <w:ind w:left="2540" w:right="102" w:hanging="2416"/>
                  </w:pPr>
                  <w:r>
                    <w:rPr>
                      <w:spacing w:val="-5"/>
                    </w:rPr>
                    <w:t xml:space="preserve">[7] 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 xml:space="preserve">МЭК/ТО 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62059-51*</w:t>
                  </w:r>
                  <w:r>
                    <w:tab/>
                  </w:r>
                  <w:r>
                    <w:t>Аппаратура  для   измерения  электрической   энергии —  Надежность —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 xml:space="preserve">Часть 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rPr>
                      <w:spacing w:val="-4"/>
                    </w:rPr>
                    <w:t>51:</w:t>
                  </w:r>
                  <w:r>
                    <w:t xml:space="preserve"> Аспекты  программного  обеспечения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безотказности</w:t>
                  </w:r>
                </w:p>
                <w:p w:rsidR="00102AA3" w:rsidRDefault="002C540A">
                  <w:pPr>
                    <w:pStyle w:val="a3"/>
                    <w:spacing w:before="6" w:line="232" w:lineRule="auto"/>
                    <w:ind w:left="2549" w:right="100" w:firstLine="5"/>
                  </w:pPr>
                  <w:r>
                    <w:t>Electricity metering equipment — Dependability — Part 51: Software aspects of re­ liability</w:t>
                  </w: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spacing w:before="3"/>
                    <w:rPr>
                      <w:sz w:val="21"/>
                    </w:rPr>
                  </w:pPr>
                </w:p>
                <w:p w:rsidR="00102AA3" w:rsidRDefault="002C540A">
                  <w:pPr>
                    <w:pStyle w:val="a3"/>
                    <w:ind w:left="496"/>
                  </w:pPr>
                  <w:r>
                    <w:t>* Находится в стадии разработки.</w:t>
                  </w: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spacing w:before="8"/>
                    <w:rPr>
                      <w:sz w:val="21"/>
                    </w:rPr>
                  </w:pPr>
                </w:p>
                <w:p w:rsidR="00102AA3" w:rsidRDefault="002C540A">
                  <w:pPr>
                    <w:pStyle w:val="a3"/>
                    <w:tabs>
                      <w:tab w:val="left" w:pos="3808"/>
                      <w:tab w:val="left" w:pos="6725"/>
                      <w:tab w:val="left" w:pos="8611"/>
                    </w:tabs>
                    <w:ind w:left="-1" w:right="40"/>
                    <w:jc w:val="center"/>
                  </w:pPr>
                  <w:r>
                    <w:t>У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t>Д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 xml:space="preserve">К 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rPr>
                      <w:spacing w:val="8"/>
                    </w:rPr>
                    <w:t>621.317.799:006.354</w:t>
                  </w:r>
                  <w:r>
                    <w:rPr>
                      <w:spacing w:val="8"/>
                    </w:rPr>
                    <w:tab/>
                  </w:r>
                  <w:r>
                    <w:rPr>
                      <w:spacing w:val="5"/>
                    </w:rPr>
                    <w:t xml:space="preserve">ОКС 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rPr>
                      <w:spacing w:val="5"/>
                    </w:rPr>
                    <w:t>17.220.20</w:t>
                  </w:r>
                  <w:r>
                    <w:rPr>
                      <w:spacing w:val="5"/>
                    </w:rPr>
                    <w:tab/>
                  </w:r>
                  <w:r>
                    <w:rPr>
                      <w:spacing w:val="-5"/>
                    </w:rPr>
                    <w:t>ПЗО</w:t>
                  </w:r>
                  <w:r>
                    <w:rPr>
                      <w:spacing w:val="-5"/>
                    </w:rPr>
                    <w:tab/>
                  </w:r>
                  <w:r>
                    <w:rPr>
                      <w:spacing w:val="3"/>
                    </w:rPr>
                    <w:t>42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6"/>
                    </w:rPr>
                    <w:t>2800</w:t>
                  </w:r>
                </w:p>
                <w:p w:rsidR="00102AA3" w:rsidRDefault="00102AA3">
                  <w:pPr>
                    <w:pStyle w:val="a3"/>
                    <w:spacing w:before="4"/>
                    <w:rPr>
                      <w:sz w:val="23"/>
                    </w:rPr>
                  </w:pPr>
                </w:p>
                <w:p w:rsidR="00102AA3" w:rsidRDefault="002C540A">
                  <w:pPr>
                    <w:pStyle w:val="a3"/>
                    <w:spacing w:line="285" w:lineRule="auto"/>
                    <w:ind w:left="5" w:firstLine="9"/>
                    <w:jc w:val="both"/>
                  </w:pPr>
                  <w:r>
                    <w:t>Клю чевые слова: аппаратура, электром еханическая аппаратура, статическая аппаратура, измерение электрической энергии, управление нагрузкой, основны е концепции, надежность, управление надеж­ но</w:t>
                  </w:r>
                  <w:r>
                    <w:t>стью,  заинтересованны е стороны</w:t>
                  </w: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rPr>
                      <w:sz w:val="18"/>
                    </w:rPr>
                  </w:pPr>
                </w:p>
                <w:p w:rsidR="00102AA3" w:rsidRDefault="00102AA3">
                  <w:pPr>
                    <w:pStyle w:val="a3"/>
                    <w:spacing w:before="2"/>
                    <w:rPr>
                      <w:sz w:val="19"/>
                    </w:rPr>
                  </w:pPr>
                </w:p>
                <w:p w:rsidR="00102AA3" w:rsidRDefault="002C540A">
                  <w:pPr>
                    <w:spacing w:line="271" w:lineRule="auto"/>
                    <w:ind w:left="3436" w:right="3394" w:firstLine="4"/>
                    <w:jc w:val="center"/>
                    <w:rPr>
                      <w:i/>
                      <w:sz w:val="15"/>
                    </w:rPr>
                  </w:pPr>
                  <w:r>
                    <w:rPr>
                      <w:sz w:val="14"/>
                    </w:rPr>
                    <w:t xml:space="preserve">Редактор </w:t>
                  </w:r>
                  <w:r>
                    <w:rPr>
                      <w:i/>
                      <w:sz w:val="15"/>
                    </w:rPr>
                    <w:t xml:space="preserve">В.Н.  Копысов </w:t>
                  </w:r>
                  <w:r>
                    <w:rPr>
                      <w:sz w:val="14"/>
                    </w:rPr>
                    <w:t xml:space="preserve">Технический редактор </w:t>
                  </w:r>
                  <w:r>
                    <w:rPr>
                      <w:i/>
                      <w:sz w:val="15"/>
                    </w:rPr>
                    <w:t xml:space="preserve">Л.А. Гусева </w:t>
                  </w:r>
                  <w:r>
                    <w:rPr>
                      <w:sz w:val="14"/>
                    </w:rPr>
                    <w:t xml:space="preserve">Корректор  </w:t>
                  </w:r>
                  <w:r>
                    <w:rPr>
                      <w:i/>
                      <w:sz w:val="15"/>
                    </w:rPr>
                    <w:t>В.И. Баренцева</w:t>
                  </w:r>
                </w:p>
                <w:p w:rsidR="00102AA3" w:rsidRDefault="002C540A">
                  <w:pPr>
                    <w:ind w:left="94" w:right="40"/>
                    <w:jc w:val="center"/>
                    <w:rPr>
                      <w:i/>
                      <w:sz w:val="15"/>
                    </w:rPr>
                  </w:pPr>
                  <w:r>
                    <w:rPr>
                      <w:sz w:val="14"/>
                    </w:rPr>
                    <w:t xml:space="preserve">Компьютерная  верстка   </w:t>
                  </w:r>
                  <w:r>
                    <w:rPr>
                      <w:i/>
                      <w:sz w:val="15"/>
                    </w:rPr>
                    <w:t>И.А. Налейкиной</w:t>
                  </w:r>
                </w:p>
                <w:p w:rsidR="00102AA3" w:rsidRDefault="00102AA3">
                  <w:pPr>
                    <w:pStyle w:val="a3"/>
                    <w:spacing w:before="5"/>
                    <w:rPr>
                      <w:sz w:val="20"/>
                    </w:rPr>
                  </w:pPr>
                </w:p>
                <w:p w:rsidR="00102AA3" w:rsidRDefault="002C540A">
                  <w:pPr>
                    <w:tabs>
                      <w:tab w:val="left" w:pos="2275"/>
                      <w:tab w:val="left" w:pos="4834"/>
                      <w:tab w:val="left" w:pos="6440"/>
                      <w:tab w:val="left" w:pos="8004"/>
                    </w:tabs>
                    <w:ind w:left="87"/>
                    <w:rPr>
                      <w:sz w:val="14"/>
                    </w:rPr>
                  </w:pPr>
                  <w:r>
                    <w:rPr>
                      <w:spacing w:val="3"/>
                      <w:sz w:val="14"/>
                    </w:rPr>
                    <w:t xml:space="preserve">Сдано  </w:t>
                  </w:r>
                  <w:r>
                    <w:rPr>
                      <w:sz w:val="14"/>
                    </w:rPr>
                    <w:t>в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pacing w:val="3"/>
                      <w:sz w:val="14"/>
                    </w:rPr>
                    <w:t>набор</w:t>
                  </w:r>
                  <w:r>
                    <w:rPr>
                      <w:spacing w:val="20"/>
                      <w:sz w:val="14"/>
                    </w:rPr>
                    <w:t xml:space="preserve"> </w:t>
                  </w:r>
                  <w:r>
                    <w:rPr>
                      <w:spacing w:val="3"/>
                      <w:sz w:val="14"/>
                    </w:rPr>
                    <w:t>20.07.2006.</w:t>
                  </w:r>
                  <w:r>
                    <w:rPr>
                      <w:spacing w:val="3"/>
                      <w:sz w:val="14"/>
                    </w:rPr>
                    <w:tab/>
                    <w:t xml:space="preserve">Подписано  </w:t>
                  </w:r>
                  <w:r>
                    <w:rPr>
                      <w:sz w:val="14"/>
                    </w:rPr>
                    <w:t>в</w:t>
                  </w:r>
                  <w:r>
                    <w:rPr>
                      <w:spacing w:val="5"/>
                      <w:sz w:val="14"/>
                    </w:rPr>
                    <w:t xml:space="preserve"> </w:t>
                  </w:r>
                  <w:r>
                    <w:rPr>
                      <w:spacing w:val="2"/>
                      <w:sz w:val="14"/>
                    </w:rPr>
                    <w:t>печать</w:t>
                  </w:r>
                  <w:r>
                    <w:rPr>
                      <w:spacing w:val="22"/>
                      <w:sz w:val="14"/>
                    </w:rPr>
                    <w:t xml:space="preserve"> </w:t>
                  </w:r>
                  <w:r>
                    <w:rPr>
                      <w:spacing w:val="3"/>
                      <w:sz w:val="14"/>
                    </w:rPr>
                    <w:t>01.08.2006.</w:t>
                  </w:r>
                  <w:r>
                    <w:rPr>
                      <w:spacing w:val="3"/>
                      <w:sz w:val="14"/>
                    </w:rPr>
                    <w:tab/>
                  </w:r>
                  <w:r>
                    <w:rPr>
                      <w:spacing w:val="6"/>
                      <w:sz w:val="14"/>
                    </w:rPr>
                    <w:t xml:space="preserve">Формат </w:t>
                  </w:r>
                  <w:r>
                    <w:rPr>
                      <w:spacing w:val="1"/>
                      <w:sz w:val="14"/>
                    </w:rPr>
                    <w:t xml:space="preserve">60  </w:t>
                  </w:r>
                  <w:r>
                    <w:rPr>
                      <w:sz w:val="14"/>
                    </w:rPr>
                    <w:t>х 8 4 ^</w:t>
                  </w:r>
                  <w:r>
                    <w:rPr>
                      <w:spacing w:val="-1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.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pacing w:val="3"/>
                      <w:sz w:val="14"/>
                    </w:rPr>
                    <w:t>Бумага</w:t>
                  </w:r>
                  <w:r>
                    <w:rPr>
                      <w:spacing w:val="18"/>
                      <w:sz w:val="14"/>
                    </w:rPr>
                    <w:t xml:space="preserve"> </w:t>
                  </w:r>
                  <w:r>
                    <w:rPr>
                      <w:spacing w:val="5"/>
                      <w:sz w:val="14"/>
                    </w:rPr>
                    <w:t>офсетная.</w:t>
                  </w:r>
                  <w:r>
                    <w:rPr>
                      <w:spacing w:val="5"/>
                      <w:sz w:val="14"/>
                    </w:rPr>
                    <w:tab/>
                  </w:r>
                  <w:r>
                    <w:rPr>
                      <w:spacing w:val="3"/>
                      <w:sz w:val="14"/>
                    </w:rPr>
                    <w:t>Гарнитура</w:t>
                  </w:r>
                  <w:r>
                    <w:rPr>
                      <w:spacing w:val="27"/>
                      <w:sz w:val="14"/>
                    </w:rPr>
                    <w:t xml:space="preserve"> </w:t>
                  </w:r>
                  <w:r>
                    <w:rPr>
                      <w:spacing w:val="1"/>
                      <w:sz w:val="14"/>
                    </w:rPr>
                    <w:t>Ариал.</w:t>
                  </w:r>
                </w:p>
                <w:p w:rsidR="00102AA3" w:rsidRDefault="002C540A">
                  <w:pPr>
                    <w:tabs>
                      <w:tab w:val="left" w:pos="1537"/>
                      <w:tab w:val="left" w:pos="2962"/>
                      <w:tab w:val="left" w:pos="4355"/>
                      <w:tab w:val="left" w:pos="5716"/>
                      <w:tab w:val="left" w:pos="6571"/>
                    </w:tabs>
                    <w:spacing w:before="94"/>
                    <w:ind w:left="34"/>
                    <w:jc w:val="center"/>
                    <w:rPr>
                      <w:sz w:val="14"/>
                    </w:rPr>
                  </w:pPr>
                  <w:r>
                    <w:rPr>
                      <w:spacing w:val="3"/>
                      <w:sz w:val="14"/>
                    </w:rPr>
                    <w:t>Печать</w:t>
                  </w:r>
                  <w:r>
                    <w:rPr>
                      <w:spacing w:val="15"/>
                      <w:sz w:val="14"/>
                    </w:rPr>
                    <w:t xml:space="preserve"> </w:t>
                  </w:r>
                  <w:r>
                    <w:rPr>
                      <w:spacing w:val="5"/>
                      <w:sz w:val="14"/>
                    </w:rPr>
                    <w:t>офсетная.</w:t>
                  </w:r>
                  <w:r>
                    <w:rPr>
                      <w:spacing w:val="5"/>
                      <w:sz w:val="14"/>
                    </w:rPr>
                    <w:tab/>
                  </w:r>
                  <w:r>
                    <w:rPr>
                      <w:spacing w:val="1"/>
                      <w:sz w:val="14"/>
                    </w:rPr>
                    <w:t xml:space="preserve">Уел.  </w:t>
                  </w:r>
                  <w:r>
                    <w:rPr>
                      <w:sz w:val="14"/>
                    </w:rPr>
                    <w:t>печ.</w:t>
                  </w:r>
                  <w:r>
                    <w:rPr>
                      <w:spacing w:val="1"/>
                      <w:sz w:val="14"/>
                    </w:rPr>
                    <w:t xml:space="preserve"> л.</w:t>
                  </w:r>
                  <w:r>
                    <w:rPr>
                      <w:spacing w:val="3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1,40.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pacing w:val="3"/>
                      <w:sz w:val="14"/>
                    </w:rPr>
                    <w:t>Уч.-изд.</w:t>
                  </w:r>
                  <w:r>
                    <w:rPr>
                      <w:spacing w:val="15"/>
                      <w:sz w:val="14"/>
                    </w:rPr>
                    <w:t xml:space="preserve"> </w:t>
                  </w:r>
                  <w:r>
                    <w:rPr>
                      <w:spacing w:val="2"/>
                      <w:sz w:val="14"/>
                    </w:rPr>
                    <w:t>л.</w:t>
                  </w:r>
                  <w:r>
                    <w:rPr>
                      <w:spacing w:val="20"/>
                      <w:sz w:val="14"/>
                    </w:rPr>
                    <w:t xml:space="preserve"> </w:t>
                  </w:r>
                  <w:r>
                    <w:rPr>
                      <w:spacing w:val="2"/>
                      <w:sz w:val="14"/>
                    </w:rPr>
                    <w:t>0,95.</w:t>
                  </w:r>
                  <w:r>
                    <w:rPr>
                      <w:spacing w:val="2"/>
                      <w:sz w:val="14"/>
                    </w:rPr>
                    <w:tab/>
                  </w:r>
                  <w:r>
                    <w:rPr>
                      <w:spacing w:val="5"/>
                      <w:sz w:val="14"/>
                    </w:rPr>
                    <w:t xml:space="preserve">Тираж </w:t>
                  </w:r>
                  <w:r>
                    <w:rPr>
                      <w:spacing w:val="13"/>
                      <w:sz w:val="14"/>
                    </w:rPr>
                    <w:t xml:space="preserve"> </w:t>
                  </w:r>
                  <w:r>
                    <w:rPr>
                      <w:spacing w:val="3"/>
                      <w:sz w:val="14"/>
                    </w:rPr>
                    <w:t>280</w:t>
                  </w:r>
                  <w:r>
                    <w:rPr>
                      <w:spacing w:val="1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экз.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pacing w:val="2"/>
                      <w:sz w:val="14"/>
                    </w:rPr>
                    <w:t>Зак.</w:t>
                  </w:r>
                  <w:r>
                    <w:rPr>
                      <w:spacing w:val="22"/>
                      <w:sz w:val="14"/>
                    </w:rPr>
                    <w:t xml:space="preserve"> </w:t>
                  </w:r>
                  <w:r>
                    <w:rPr>
                      <w:spacing w:val="1"/>
                      <w:sz w:val="14"/>
                    </w:rPr>
                    <w:t>524.</w:t>
                  </w:r>
                  <w:r>
                    <w:rPr>
                      <w:spacing w:val="1"/>
                      <w:sz w:val="14"/>
                    </w:rPr>
                    <w:tab/>
                  </w:r>
                  <w:r>
                    <w:rPr>
                      <w:sz w:val="14"/>
                    </w:rPr>
                    <w:t>С</w:t>
                  </w:r>
                  <w:r>
                    <w:rPr>
                      <w:spacing w:val="3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3116.</w:t>
                  </w:r>
                </w:p>
                <w:p w:rsidR="00102AA3" w:rsidRDefault="00102AA3">
                  <w:pPr>
                    <w:pStyle w:val="a3"/>
                    <w:spacing w:before="2"/>
                    <w:rPr>
                      <w:sz w:val="18"/>
                    </w:rPr>
                  </w:pPr>
                </w:p>
                <w:p w:rsidR="00102AA3" w:rsidRDefault="002C540A">
                  <w:pPr>
                    <w:tabs>
                      <w:tab w:val="left" w:pos="4092"/>
                    </w:tabs>
                    <w:spacing w:line="290" w:lineRule="auto"/>
                    <w:ind w:left="2438" w:right="2407"/>
                    <w:jc w:val="center"/>
                    <w:rPr>
                      <w:sz w:val="14"/>
                    </w:rPr>
                  </w:pPr>
                  <w:r>
                    <w:rPr>
                      <w:spacing w:val="3"/>
                      <w:sz w:val="14"/>
                    </w:rPr>
                    <w:t xml:space="preserve">ФГУП </w:t>
                  </w:r>
                  <w:r>
                    <w:rPr>
                      <w:spacing w:val="5"/>
                      <w:sz w:val="14"/>
                    </w:rPr>
                    <w:t xml:space="preserve">«Стандартинформ», </w:t>
                  </w:r>
                  <w:r>
                    <w:rPr>
                      <w:spacing w:val="2"/>
                      <w:sz w:val="14"/>
                    </w:rPr>
                    <w:t xml:space="preserve">123995 </w:t>
                  </w:r>
                  <w:r>
                    <w:rPr>
                      <w:spacing w:val="3"/>
                      <w:sz w:val="14"/>
                    </w:rPr>
                    <w:t xml:space="preserve">Москва, Гранатный </w:t>
                  </w:r>
                  <w:r>
                    <w:rPr>
                      <w:sz w:val="14"/>
                    </w:rPr>
                    <w:t xml:space="preserve">пер., 4. </w:t>
                  </w:r>
                  <w:hyperlink r:id="rId7">
                    <w:r>
                      <w:rPr>
                        <w:spacing w:val="3"/>
                        <w:sz w:val="14"/>
                      </w:rPr>
                      <w:t>www.gostinfo.ru</w:t>
                    </w:r>
                  </w:hyperlink>
                  <w:r>
                    <w:rPr>
                      <w:spacing w:val="3"/>
                      <w:sz w:val="14"/>
                    </w:rPr>
                    <w:tab/>
                  </w:r>
                  <w:hyperlink r:id="rId8">
                    <w:r>
                      <w:rPr>
                        <w:spacing w:val="2"/>
                        <w:sz w:val="14"/>
                      </w:rPr>
                      <w:t>info@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pacing w:val="2"/>
                        <w:sz w:val="14"/>
                      </w:rPr>
                      <w:t>gostinfo.ru</w:t>
                    </w:r>
                  </w:hyperlink>
                </w:p>
                <w:p w:rsidR="00102AA3" w:rsidRDefault="002C540A">
                  <w:pPr>
                    <w:spacing w:before="1"/>
                    <w:ind w:left="74" w:right="4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Набрано  во ФГУП  «Стандартинформ»  на ПЭВМ.</w:t>
                  </w:r>
                </w:p>
                <w:p w:rsidR="00102AA3" w:rsidRDefault="002C540A">
                  <w:pPr>
                    <w:spacing w:before="39"/>
                    <w:ind w:left="25" w:right="40"/>
                    <w:jc w:val="center"/>
                    <w:rPr>
                      <w:sz w:val="14"/>
                    </w:rPr>
                  </w:pPr>
                  <w:r>
                    <w:rPr>
                      <w:sz w:val="14"/>
                    </w:rPr>
                    <w:t>Отпечатано в ф илиале ФГУП  «Стандартинформ» —  тип.  «Московский  печатник»,  105062 Москва, Лялин  пер.,  6.</w:t>
                  </w:r>
                </w:p>
              </w:txbxContent>
            </v:textbox>
            <w10:wrap anchorx="page"/>
          </v:shape>
        </w:pict>
      </w:r>
      <w:hyperlink r:id="rId9">
        <w:r w:rsidRPr="002C540A">
          <w:rPr>
            <w:rFonts w:ascii="Times New Roman" w:hAnsi="Times New Roman"/>
            <w:spacing w:val="-14"/>
            <w:sz w:val="4"/>
            <w:lang w:val="ru-RU"/>
          </w:rPr>
          <w:t>Г</w:t>
        </w:r>
        <w:r w:rsidRPr="002C540A">
          <w:rPr>
            <w:rFonts w:ascii="Times New Roman" w:hAnsi="Times New Roman"/>
            <w:spacing w:val="-19"/>
            <w:sz w:val="4"/>
            <w:lang w:val="ru-RU"/>
          </w:rPr>
          <w:t>О</w:t>
        </w:r>
        <w:r w:rsidRPr="002C540A">
          <w:rPr>
            <w:rFonts w:ascii="Times New Roman" w:hAnsi="Times New Roman"/>
            <w:spacing w:val="-17"/>
            <w:sz w:val="4"/>
            <w:lang w:val="ru-RU"/>
          </w:rPr>
          <w:t>С</w:t>
        </w:r>
        <w:r w:rsidRPr="002C540A">
          <w:rPr>
            <w:rFonts w:ascii="Times New Roman" w:hAnsi="Times New Roman"/>
            <w:spacing w:val="-5"/>
            <w:sz w:val="4"/>
            <w:lang w:val="ru-RU"/>
          </w:rPr>
          <w:t>Т</w:t>
        </w:r>
        <w:r w:rsidRPr="002C540A">
          <w:rPr>
            <w:rFonts w:ascii="Times New Roman" w:hAnsi="Times New Roman"/>
            <w:spacing w:val="-3"/>
            <w:sz w:val="4"/>
            <w:lang w:val="ru-RU"/>
          </w:rPr>
          <w:t>Р</w:t>
        </w:r>
        <w:r w:rsidRPr="002C540A">
          <w:rPr>
            <w:rFonts w:ascii="Times New Roman" w:hAnsi="Times New Roman"/>
            <w:sz w:val="4"/>
            <w:lang w:val="ru-RU"/>
          </w:rPr>
          <w:t>52555-2006</w:t>
        </w:r>
      </w:hyperlink>
    </w:p>
    <w:p w:rsidR="00102AA3" w:rsidRPr="002C540A" w:rsidRDefault="00102AA3">
      <w:pPr>
        <w:pStyle w:val="a3"/>
        <w:rPr>
          <w:rFonts w:ascii="Times New Roman"/>
          <w:sz w:val="20"/>
          <w:lang w:val="ru-RU"/>
        </w:rPr>
      </w:pPr>
    </w:p>
    <w:p w:rsidR="00102AA3" w:rsidRPr="002C540A" w:rsidRDefault="00102AA3">
      <w:pPr>
        <w:pStyle w:val="a3"/>
        <w:rPr>
          <w:rFonts w:ascii="Times New Roman"/>
          <w:sz w:val="20"/>
          <w:lang w:val="ru-RU"/>
        </w:rPr>
      </w:pPr>
    </w:p>
    <w:p w:rsidR="00102AA3" w:rsidRPr="002C540A" w:rsidRDefault="00102AA3">
      <w:pPr>
        <w:pStyle w:val="a3"/>
        <w:rPr>
          <w:rFonts w:ascii="Times New Roman"/>
          <w:sz w:val="23"/>
          <w:lang w:val="ru-RU"/>
        </w:rPr>
      </w:pPr>
    </w:p>
    <w:p w:rsidR="00102AA3" w:rsidRPr="002C540A" w:rsidRDefault="00102AA3">
      <w:pPr>
        <w:rPr>
          <w:rFonts w:ascii="Times New Roman"/>
          <w:sz w:val="23"/>
          <w:lang w:val="ru-RU"/>
        </w:rPr>
        <w:sectPr w:rsidR="00102AA3" w:rsidRPr="002C540A">
          <w:pgSz w:w="11530" w:h="16300"/>
          <w:pgMar w:top="60" w:right="240" w:bottom="0" w:left="240" w:header="720" w:footer="720" w:gutter="0"/>
          <w:cols w:space="720"/>
        </w:sectPr>
      </w:pPr>
    </w:p>
    <w:p w:rsidR="00102AA3" w:rsidRPr="002C540A" w:rsidRDefault="002C540A">
      <w:pPr>
        <w:spacing w:before="95"/>
        <w:ind w:left="104"/>
        <w:rPr>
          <w:sz w:val="16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0059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20915" cy="1034731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1034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color w:val="0000FF"/>
            <w:spacing w:val="-11"/>
            <w:sz w:val="16"/>
            <w:u w:val="single" w:color="0000FF"/>
          </w:rPr>
          <w:t>Elec</w:t>
        </w:r>
        <w:r w:rsidRPr="002C540A">
          <w:rPr>
            <w:color w:val="0000FF"/>
            <w:spacing w:val="-11"/>
            <w:sz w:val="16"/>
            <w:lang w:val="ru-RU"/>
          </w:rPr>
          <w:t>.</w:t>
        </w:r>
        <w:r>
          <w:rPr>
            <w:color w:val="0000FF"/>
            <w:spacing w:val="-11"/>
            <w:sz w:val="16"/>
          </w:rPr>
          <w:t>ru</w:t>
        </w:r>
      </w:hyperlink>
    </w:p>
    <w:p w:rsidR="00102AA3" w:rsidRPr="002C540A" w:rsidRDefault="002C540A">
      <w:pPr>
        <w:spacing w:before="118"/>
        <w:ind w:left="104"/>
        <w:rPr>
          <w:sz w:val="16"/>
          <w:lang w:val="ru-RU"/>
        </w:rPr>
      </w:pPr>
      <w:r w:rsidRPr="002C540A">
        <w:rPr>
          <w:lang w:val="ru-RU"/>
        </w:rPr>
        <w:br w:type="column"/>
      </w:r>
      <w:r w:rsidRPr="002C540A">
        <w:rPr>
          <w:sz w:val="16"/>
          <w:lang w:val="ru-RU"/>
        </w:rPr>
        <w:t xml:space="preserve">Электротехническая библиотека </w:t>
      </w:r>
      <w:r>
        <w:rPr>
          <w:sz w:val="16"/>
        </w:rPr>
        <w:t>Elec</w:t>
      </w:r>
      <w:r w:rsidRPr="002C540A">
        <w:rPr>
          <w:sz w:val="16"/>
          <w:lang w:val="ru-RU"/>
        </w:rPr>
        <w:t>.</w:t>
      </w:r>
      <w:r>
        <w:rPr>
          <w:sz w:val="16"/>
        </w:rPr>
        <w:t>ru</w:t>
      </w:r>
    </w:p>
    <w:sectPr w:rsidR="00102AA3" w:rsidRPr="002C540A">
      <w:type w:val="continuous"/>
      <w:pgSz w:w="11530" w:h="16300"/>
      <w:pgMar w:top="80" w:right="240" w:bottom="0" w:left="240" w:header="720" w:footer="720" w:gutter="0"/>
      <w:cols w:num="2" w:space="720" w:equalWidth="0">
        <w:col w:w="533" w:space="7322"/>
        <w:col w:w="31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02AA3"/>
    <w:rsid w:val="00102AA3"/>
    <w:rsid w:val="002C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1C89F0D1-B3D9-4DC1-B556-4E509696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norm.ru/list2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ganorm.ru/list2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lec.ru/" TargetMode="External"/><Relationship Id="rId5" Type="http://schemas.openxmlformats.org/officeDocument/2006/relationships/hyperlink" Target="https://meganorm.ru/list2.htm" TargetMode="External"/><Relationship Id="rId10" Type="http://schemas.openxmlformats.org/officeDocument/2006/relationships/image" Target="media/image2.png"/><Relationship Id="rId4" Type="http://schemas.openxmlformats.org/officeDocument/2006/relationships/hyperlink" Target="https://www.elec.ru/" TargetMode="External"/><Relationship Id="rId9" Type="http://schemas.openxmlformats.org/officeDocument/2006/relationships/hyperlink" Target="https://meganorm.ru/list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ГОСТ Р 52555-2006 Аппаратура для измерения электрической энергии. Надежность. Часть 11. Общие положения</dc:title>
  <dc:subject>ГОСТ Р 52555-2006 GOST R 52555-2006 Аппаратура для измерения электрической энергии. Надежность. Часть 11. Общие положения Electricity metering equipment. Dependability. Part 11. General concepts</dc:subject>
  <dc:creator>Ёшкин Кот</dc:creator>
  <cp:keywords>Стандарт распространяется на электромеханическую и статическую аппаратуру, предназначенную для измерения электрической энергии и управления нагрузкой. 1 Область применения2 Нормативные ссылки3 Термины и определения4 Основные концепции и методы управления надежностью   4.1 Общие положения   4.2 Взаимосвязь между показателями надежности   4.3 Сбор и анализ данных по безотказности в процессе эксплуатации5 Роль заинтересованных сторон, участвующих в управлении надежностью   5.1 Поставщики/изготовители   5.2 Обслуживающие организации/поставщики электрической энергии/операторы аппаратуры   5.3 Потребители электрической энергии   5.4 Уполномоченные органы6 Организация и планирование управления надежностьюПриложение А Пример расчета готовности аппаратуры для учета потребления электрической энергии в точках отбора электрической энергии потребителемБиблиография</cp:keywords>
  <cp:lastModifiedBy>Максим Жмуров</cp:lastModifiedBy>
  <cp:revision>2</cp:revision>
  <dcterms:created xsi:type="dcterms:W3CDTF">2019-04-17T15:42:00Z</dcterms:created>
  <dcterms:modified xsi:type="dcterms:W3CDTF">2019-04-17T12:43:00Z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2013-09-01T00:00:00Z</vt:filetime>
  </property>
  <property fmtid="{D5CDD505-2E9C-101B-9397-08002B2CF9AE}" pid="3" name="Creator">
    <vt:lpwstr>Adobe Acrobat 11.0</vt:lpwstr>
  </property>
  <property fmtid="{D5CDD505-2E9C-101B-9397-08002B2CF9AE}" pid="4" name="LastSaved">
    <vt:filetime>2019-04-17T00:00:00Z</vt:filetime>
  </property>
</Properties>
</file>