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pStyle w:val="BodyText"/>
        <w:spacing w:before="94"/>
        <w:ind w:left="114" w:right="237"/>
        <w:jc w:val="center"/>
      </w:pPr>
      <w:r>
        <w:rPr/>
        <w:t>ФЕДЕРАЛЬНОЕ АГЕНТСТВО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2316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518" w:footer="523" w:top="720" w:bottom="720" w:left="900" w:right="124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spacing w:line="312" w:lineRule="auto"/>
        <w:ind w:left="2832" w:right="33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635000</wp:posOffset>
            </wp:positionH>
            <wp:positionV relativeFrom="paragraph">
              <wp:posOffset>-68505</wp:posOffset>
            </wp:positionV>
            <wp:extent cx="1457324" cy="95440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4" cy="95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Й С Т А Н Д А Р Т             Р О С С И Й С К О Й Ф Е Д Е Р А Ц И И </w:t>
      </w:r>
    </w:p>
    <w:p>
      <w:pPr>
        <w:spacing w:line="206" w:lineRule="auto" w:before="318"/>
        <w:ind w:left="109" w:right="841" w:firstLine="9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ГОСТР 50571.7.712—</w:t>
      </w:r>
    </w:p>
    <w:p>
      <w:pPr>
        <w:spacing w:line="382" w:lineRule="exact" w:before="0"/>
        <w:ind w:left="100" w:right="0" w:firstLine="0"/>
        <w:jc w:val="left"/>
        <w:rPr>
          <w:b/>
          <w:sz w:val="40"/>
        </w:rPr>
      </w:pPr>
      <w:r>
        <w:rPr>
          <w:b/>
          <w:sz w:val="40"/>
        </w:rPr>
        <w:t>2013/</w:t>
      </w:r>
    </w:p>
    <w:p>
      <w:pPr>
        <w:spacing w:line="372" w:lineRule="exact" w:before="0"/>
        <w:ind w:left="109" w:right="0" w:firstLine="0"/>
        <w:jc w:val="left"/>
        <w:rPr>
          <w:b/>
          <w:sz w:val="40"/>
        </w:rPr>
      </w:pPr>
      <w:r>
        <w:rPr>
          <w:b/>
          <w:sz w:val="40"/>
        </w:rPr>
        <w:t>МЭК 60364-7-712:</w:t>
      </w:r>
    </w:p>
    <w:p>
      <w:pPr>
        <w:spacing w:line="459" w:lineRule="exact" w:before="0"/>
        <w:ind w:left="100" w:right="0" w:firstLine="0"/>
        <w:jc w:val="left"/>
        <w:rPr>
          <w:rFonts w:ascii="Symbol" w:hAnsi="Symbol"/>
          <w:sz w:val="42"/>
        </w:rPr>
      </w:pPr>
      <w:r>
        <w:rPr>
          <w:rFonts w:ascii="Symbol" w:hAnsi="Symbol"/>
          <w:sz w:val="42"/>
        </w:rPr>
        <w:t></w:t>
      </w:r>
    </w:p>
    <w:p>
      <w:pPr>
        <w:spacing w:after="0" w:line="459" w:lineRule="exact"/>
        <w:jc w:val="left"/>
        <w:rPr>
          <w:rFonts w:ascii="Symbol" w:hAnsi="Symbol"/>
          <w:sz w:val="42"/>
        </w:rPr>
        <w:sectPr>
          <w:type w:val="continuous"/>
          <w:pgSz w:w="11900" w:h="16840"/>
          <w:pgMar w:top="720" w:bottom="720" w:left="900" w:right="1240"/>
          <w:cols w:num="2" w:equalWidth="0">
            <w:col w:w="5717" w:space="448"/>
            <w:col w:w="3595"/>
          </w:cols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6"/>
        <w:rPr>
          <w:rFonts w:ascii="Symbol" w:hAnsi="Symbol"/>
          <w:sz w:val="25"/>
        </w:rPr>
      </w:pPr>
    </w:p>
    <w:p>
      <w:pPr>
        <w:spacing w:before="87"/>
        <w:ind w:left="837" w:right="0" w:firstLine="0"/>
        <w:jc w:val="left"/>
        <w:rPr>
          <w:b/>
          <w:sz w:val="40"/>
        </w:rPr>
      </w:pPr>
      <w:r>
        <w:rPr>
          <w:b/>
          <w:sz w:val="40"/>
        </w:rPr>
        <w:t>ЭЛЕКТРОУСТАНОВКИ НИЗКОВОЛЬТНЫЕ</w:t>
      </w:r>
    </w:p>
    <w:p>
      <w:pPr>
        <w:pStyle w:val="BodyText"/>
        <w:spacing w:before="1"/>
        <w:rPr>
          <w:b/>
          <w:sz w:val="29"/>
        </w:rPr>
      </w:pPr>
    </w:p>
    <w:p>
      <w:pPr>
        <w:tabs>
          <w:tab w:pos="1428" w:val="left" w:leader="none"/>
        </w:tabs>
        <w:spacing w:before="92"/>
        <w:ind w:left="114" w:right="0" w:firstLine="0"/>
        <w:jc w:val="center"/>
        <w:rPr>
          <w:sz w:val="26"/>
        </w:rPr>
      </w:pPr>
      <w:r>
        <w:rPr>
          <w:spacing w:val="16"/>
          <w:sz w:val="26"/>
        </w:rPr>
        <w:t>Ч а с</w:t>
      </w:r>
      <w:r>
        <w:rPr>
          <w:spacing w:val="-33"/>
          <w:sz w:val="26"/>
        </w:rPr>
        <w:t> </w:t>
      </w:r>
      <w:r>
        <w:rPr>
          <w:spacing w:val="16"/>
          <w:sz w:val="26"/>
        </w:rPr>
        <w:t>т</w:t>
      </w:r>
      <w:r>
        <w:rPr>
          <w:sz w:val="26"/>
        </w:rPr>
        <w:t> ь</w:t>
        <w:tab/>
        <w:t>7-712</w:t>
      </w:r>
    </w:p>
    <w:p>
      <w:pPr>
        <w:spacing w:line="220" w:lineRule="auto" w:before="251"/>
        <w:ind w:left="1150" w:right="1060" w:firstLine="0"/>
        <w:jc w:val="center"/>
        <w:rPr>
          <w:sz w:val="34"/>
        </w:rPr>
      </w:pPr>
      <w:r>
        <w:rPr>
          <w:sz w:val="34"/>
        </w:rPr>
        <w:t>Требования к специальным электроустановкам или местам их расположения.</w:t>
      </w:r>
    </w:p>
    <w:p>
      <w:pPr>
        <w:spacing w:line="220" w:lineRule="auto" w:before="0"/>
        <w:ind w:left="1364" w:right="1263" w:firstLine="2"/>
        <w:jc w:val="center"/>
        <w:rPr>
          <w:sz w:val="34"/>
        </w:rPr>
      </w:pPr>
      <w:r>
        <w:rPr>
          <w:sz w:val="34"/>
        </w:rPr>
        <w:t>Системы питания с использованием фотоэлектрических (ФЭ) солнечных батарей</w:t>
      </w:r>
    </w:p>
    <w:p>
      <w:pPr>
        <w:pStyle w:val="Heading1"/>
        <w:tabs>
          <w:tab w:pos="871" w:val="left" w:leader="none"/>
        </w:tabs>
        <w:spacing w:line="255" w:lineRule="exact" w:before="296"/>
        <w:ind w:left="124" w:right="0"/>
      </w:pPr>
      <w:r>
        <w:rPr/>
        <w:t>I</w:t>
      </w:r>
      <w:r>
        <w:rPr>
          <w:spacing w:val="0"/>
        </w:rPr>
        <w:t> </w:t>
      </w:r>
      <w:r>
        <w:rPr/>
        <w:t>E</w:t>
      </w:r>
      <w:r>
        <w:rPr>
          <w:spacing w:val="0"/>
        </w:rPr>
        <w:t> </w:t>
      </w:r>
      <w:r>
        <w:rPr/>
        <w:t>C</w:t>
        <w:tab/>
        <w:t>60364-7-712:2002</w:t>
      </w:r>
    </w:p>
    <w:p>
      <w:pPr>
        <w:spacing w:line="243" w:lineRule="exact" w:before="0"/>
        <w:ind w:left="1150" w:right="1026" w:firstLine="0"/>
        <w:jc w:val="center"/>
        <w:rPr>
          <w:sz w:val="24"/>
        </w:rPr>
      </w:pPr>
      <w:r>
        <w:rPr>
          <w:sz w:val="24"/>
        </w:rPr>
        <w:t>Low-voltage electrical installations —</w:t>
      </w:r>
    </w:p>
    <w:p>
      <w:pPr>
        <w:spacing w:line="243" w:lineRule="exact" w:before="0"/>
        <w:ind w:left="114" w:right="2" w:firstLine="0"/>
        <w:jc w:val="center"/>
        <w:rPr>
          <w:sz w:val="24"/>
        </w:rPr>
      </w:pPr>
      <w:r>
        <w:rPr>
          <w:sz w:val="24"/>
        </w:rPr>
        <w:t>Part 7-712: Requirements for special installations</w:t>
      </w:r>
    </w:p>
    <w:p>
      <w:pPr>
        <w:spacing w:line="204" w:lineRule="auto" w:before="19"/>
        <w:ind w:left="1692" w:right="1583" w:firstLine="0"/>
        <w:jc w:val="center"/>
        <w:rPr>
          <w:sz w:val="24"/>
        </w:rPr>
      </w:pPr>
      <w:r>
        <w:rPr>
          <w:sz w:val="24"/>
        </w:rPr>
        <w:t>or locations — Solar photovoltaic (PV) power supply systems (IDT)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8"/>
        </w:rPr>
      </w:pPr>
    </w:p>
    <w:p>
      <w:pPr>
        <w:pStyle w:val="BodyText"/>
        <w:ind w:left="114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line="237" w:lineRule="auto" w:before="0"/>
        <w:ind w:left="4728" w:right="3640" w:firstLine="10"/>
        <w:jc w:val="center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2921000</wp:posOffset>
            </wp:positionH>
            <wp:positionV relativeFrom="paragraph">
              <wp:posOffset>8574</wp:posOffset>
            </wp:positionV>
            <wp:extent cx="445770" cy="365759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Москва Стендартинформ </w:t>
      </w:r>
      <w:r>
        <w:rPr>
          <w:sz w:val="19"/>
        </w:rPr>
        <w:t>2014</w:t>
      </w:r>
    </w:p>
    <w:p>
      <w:pPr>
        <w:spacing w:after="0" w:line="237" w:lineRule="auto"/>
        <w:jc w:val="center"/>
        <w:rPr>
          <w:sz w:val="19"/>
        </w:rPr>
        <w:sectPr>
          <w:type w:val="continuous"/>
          <w:pgSz w:w="11900" w:h="16840"/>
          <w:pgMar w:top="720" w:bottom="720" w:left="90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4"/>
        <w:ind w:left="122"/>
        <w:jc w:val="both"/>
      </w:pPr>
      <w:r>
        <w:rPr/>
        <w:t>ГОСТ Р 50571.7.712—2013/МЭК 60364-7-712:2002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/>
        <w:t>Предисловие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56" w:lineRule="auto" w:before="202" w:after="0"/>
        <w:ind w:left="114" w:right="119" w:firstLine="522"/>
        <w:jc w:val="both"/>
        <w:rPr>
          <w:sz w:val="19"/>
        </w:rPr>
      </w:pPr>
      <w:r>
        <w:rPr>
          <w:sz w:val="19"/>
        </w:rPr>
        <w:t>ПОДГОТОВЛЕН Федеральным государственным унитарным предприятием «Всероссийский научно-исследовательский  институт  стандартизации  и  сертификации  в   машиностроении» (ВНИИНМАШ) на основе собственного аутентичного перевода на русский язык стандарта, указанного в пункте</w:t>
      </w:r>
      <w:r>
        <w:rPr>
          <w:spacing w:val="-1"/>
          <w:sz w:val="19"/>
        </w:rPr>
        <w:t> </w:t>
      </w:r>
      <w:r>
        <w:rPr>
          <w:sz w:val="19"/>
        </w:rPr>
        <w:t>4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1" w:right="0" w:hanging="234"/>
        <w:jc w:val="left"/>
        <w:rPr>
          <w:sz w:val="19"/>
        </w:rPr>
      </w:pPr>
      <w:r>
        <w:rPr>
          <w:sz w:val="19"/>
        </w:rPr>
        <w:t>8НЕСЕН</w:t>
      </w:r>
      <w:r>
        <w:rPr>
          <w:spacing w:val="-13"/>
          <w:sz w:val="19"/>
        </w:rPr>
        <w:t> </w:t>
      </w:r>
      <w:r>
        <w:rPr>
          <w:sz w:val="19"/>
        </w:rPr>
        <w:t>Техническим</w:t>
      </w:r>
      <w:r>
        <w:rPr>
          <w:spacing w:val="-13"/>
          <w:sz w:val="19"/>
        </w:rPr>
        <w:t> </w:t>
      </w:r>
      <w:r>
        <w:rPr>
          <w:sz w:val="19"/>
        </w:rPr>
        <w:t>комитетом</w:t>
      </w:r>
      <w:r>
        <w:rPr>
          <w:spacing w:val="-13"/>
          <w:sz w:val="19"/>
        </w:rPr>
        <w:t> </w:t>
      </w:r>
      <w:r>
        <w:rPr>
          <w:sz w:val="19"/>
        </w:rPr>
        <w:t>лостандартизацииТК337«Элбктрическиеустановки</w:t>
      </w:r>
      <w:r>
        <w:rPr>
          <w:spacing w:val="-14"/>
          <w:sz w:val="19"/>
        </w:rPr>
        <w:t> </w:t>
      </w:r>
      <w:r>
        <w:rPr>
          <w:sz w:val="19"/>
        </w:rPr>
        <w:t>зданий*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71" w:val="left" w:leader="none"/>
        </w:tabs>
        <w:spacing w:line="256" w:lineRule="auto" w:before="0" w:after="0"/>
        <w:ind w:left="105" w:right="163" w:firstLine="522"/>
        <w:jc w:val="both"/>
        <w:rPr>
          <w:sz w:val="19"/>
        </w:rPr>
      </w:pPr>
      <w:r>
        <w:rPr>
          <w:sz w:val="19"/>
        </w:rPr>
        <w:t>УТВЕРЖДЕН И ВВЕДЕН В ДЕЙСТВИЕ Приказом Федерального агентства по техническому регу­ лированию и метрологии от 6 ноября 2013 г. №</w:t>
      </w:r>
      <w:r>
        <w:rPr>
          <w:spacing w:val="-18"/>
          <w:sz w:val="19"/>
        </w:rPr>
        <w:t> </w:t>
      </w:r>
      <w:r>
        <w:rPr>
          <w:sz w:val="19"/>
        </w:rPr>
        <w:t>1383-ст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7" w:lineRule="auto" w:before="0" w:after="0"/>
        <w:ind w:left="113" w:right="118" w:firstLine="504"/>
        <w:jc w:val="both"/>
        <w:rPr>
          <w:sz w:val="19"/>
        </w:rPr>
      </w:pPr>
      <w:r>
        <w:rPr>
          <w:sz w:val="19"/>
        </w:rPr>
        <w:t>Настоящий стандарт идентичен международному стандарту МЭК 60364-7-712:2002 «Установки электрические зданий. Часть 7-712. Требования кспециальным электроустановкам или расположению. Системы </w:t>
      </w:r>
      <w:r>
        <w:rPr>
          <w:spacing w:val="30"/>
          <w:sz w:val="19"/>
        </w:rPr>
        <w:t> </w:t>
      </w:r>
      <w:r>
        <w:rPr>
          <w:sz w:val="19"/>
        </w:rPr>
        <w:t>питания </w:t>
      </w:r>
      <w:r>
        <w:rPr>
          <w:spacing w:val="28"/>
          <w:sz w:val="19"/>
        </w:rPr>
        <w:t> </w:t>
      </w:r>
      <w:r>
        <w:rPr>
          <w:sz w:val="19"/>
        </w:rPr>
        <w:t>с </w:t>
      </w:r>
      <w:r>
        <w:rPr>
          <w:spacing w:val="30"/>
          <w:sz w:val="19"/>
        </w:rPr>
        <w:t> </w:t>
      </w:r>
      <w:r>
        <w:rPr>
          <w:sz w:val="19"/>
        </w:rPr>
        <w:t>использованием </w:t>
      </w:r>
      <w:r>
        <w:rPr>
          <w:spacing w:val="30"/>
          <w:sz w:val="19"/>
        </w:rPr>
        <w:t> </w:t>
      </w:r>
      <w:r>
        <w:rPr>
          <w:sz w:val="19"/>
        </w:rPr>
        <w:t>фотоэлектрических </w:t>
      </w:r>
      <w:r>
        <w:rPr>
          <w:spacing w:val="28"/>
          <w:sz w:val="19"/>
        </w:rPr>
        <w:t> </w:t>
      </w:r>
      <w:r>
        <w:rPr>
          <w:sz w:val="19"/>
        </w:rPr>
        <w:t>солнечных </w:t>
      </w:r>
      <w:r>
        <w:rPr>
          <w:spacing w:val="30"/>
          <w:sz w:val="19"/>
        </w:rPr>
        <w:t> </w:t>
      </w:r>
      <w:r>
        <w:rPr>
          <w:sz w:val="19"/>
        </w:rPr>
        <w:t>батарей» </w:t>
      </w:r>
      <w:r>
        <w:rPr>
          <w:spacing w:val="28"/>
          <w:sz w:val="19"/>
        </w:rPr>
        <w:t> </w:t>
      </w:r>
      <w:r>
        <w:rPr>
          <w:sz w:val="19"/>
        </w:rPr>
        <w:t>(IEC </w:t>
      </w:r>
      <w:r>
        <w:rPr>
          <w:spacing w:val="28"/>
          <w:sz w:val="19"/>
        </w:rPr>
        <w:t> </w:t>
      </w:r>
      <w:r>
        <w:rPr>
          <w:sz w:val="19"/>
        </w:rPr>
        <w:t>60364-7-712:2002</w:t>
      </w:r>
    </w:p>
    <w:p>
      <w:pPr>
        <w:pStyle w:val="BodyText"/>
        <w:spacing w:line="256" w:lineRule="auto" w:before="8"/>
        <w:ind w:left="113" w:right="104" w:firstLine="9"/>
        <w:jc w:val="both"/>
      </w:pPr>
      <w:r>
        <w:rPr/>
        <w:t>«Electrical installations of buildings — Part 7-712: Requirements for special installations or locations — Solar photovoltaic (PV) power supply systems)».</w:t>
      </w:r>
    </w:p>
    <w:p>
      <w:pPr>
        <w:pStyle w:val="BodyText"/>
        <w:spacing w:line="256" w:lineRule="auto"/>
        <w:ind w:left="114" w:right="121" w:firstLine="521"/>
        <w:jc w:val="both"/>
      </w:pPr>
      <w:r>
        <w:rPr/>
        <w:t>Наименование настоящего стандарта изменено относительно наименования указанного между­ народного стандарта для приведения его в соответствие с вновь принятым наименованием комплекса стандартов МЭК 60364.</w:t>
      </w:r>
    </w:p>
    <w:p>
      <w:pPr>
        <w:pStyle w:val="BodyText"/>
        <w:spacing w:line="201" w:lineRule="exact"/>
        <w:ind w:left="114" w:firstLine="521"/>
        <w:jc w:val="both"/>
      </w:pPr>
      <w:r>
        <w:rPr/>
        <w:t>При  применении  настоящего  стандарта  рекомендуется  использовать вместоссылочных междуна­</w:t>
      </w:r>
    </w:p>
    <w:p>
      <w:pPr>
        <w:pStyle w:val="BodyText"/>
        <w:spacing w:line="256" w:lineRule="auto" w:before="15"/>
        <w:ind w:left="114" w:right="115"/>
        <w:jc w:val="both"/>
      </w:pPr>
      <w:r>
        <w:rPr/>
        <w:t>родных стандартов соответствующие им национальные стандарты Российской Федерации, сведения о которых приведены в дополнительном приложении ДА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1" w:right="0" w:hanging="224"/>
        <w:jc w:val="left"/>
        <w:rPr>
          <w:sz w:val="19"/>
        </w:rPr>
      </w:pPr>
      <w:r>
        <w:rPr>
          <w:sz w:val="19"/>
        </w:rPr>
        <w:t>ВВЕДЕН 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line="256" w:lineRule="auto" w:before="0"/>
        <w:ind w:left="113" w:right="115" w:firstLine="513"/>
        <w:jc w:val="both"/>
        <w:rPr>
          <w:i/>
          <w:sz w:val="19"/>
        </w:rPr>
      </w:pPr>
      <w:r>
        <w:rPr>
          <w:sz w:val="19"/>
        </w:rPr>
        <w:t>Правила применения </w:t>
      </w:r>
      <w:r>
        <w:rPr>
          <w:i/>
          <w:sz w:val="19"/>
        </w:rPr>
        <w:t>настоящего стандарта установлены в ГОСТ Р 1.0—2012 (раздел В). </w:t>
      </w:r>
      <w:r>
        <w:rPr>
          <w:i/>
          <w:sz w:val="19"/>
        </w:rPr>
        <w:t>Информация  об  изменениях  к  настоящему  стандарту  публикуется  </w:t>
      </w:r>
      <w:r>
        <w:rPr>
          <w:sz w:val="19"/>
        </w:rPr>
        <w:t>в  </w:t>
      </w:r>
      <w:r>
        <w:rPr>
          <w:i/>
          <w:sz w:val="19"/>
        </w:rPr>
        <w:t>ежегодном  (по  состоянию на</w:t>
      </w:r>
    </w:p>
    <w:p>
      <w:pPr>
        <w:spacing w:line="254" w:lineRule="auto" w:before="0"/>
        <w:ind w:left="104" w:right="106" w:firstLine="27"/>
        <w:jc w:val="both"/>
        <w:rPr>
          <w:i/>
          <w:sz w:val="19"/>
        </w:rPr>
      </w:pPr>
      <w:r>
        <w:rPr>
          <w:i/>
          <w:sz w:val="19"/>
        </w:rPr>
        <w:t>1 января текущего года) информационном </w:t>
      </w:r>
      <w:r>
        <w:rPr>
          <w:sz w:val="19"/>
        </w:rPr>
        <w:t>указателе  </w:t>
      </w:r>
      <w:r>
        <w:rPr>
          <w:i/>
          <w:sz w:val="19"/>
        </w:rPr>
        <w:t>«Национальные стандарты», а текст измене</w:t>
      </w:r>
      <w:r>
        <w:rPr>
          <w:sz w:val="19"/>
        </w:rPr>
        <w:t>-  </w:t>
      </w:r>
      <w:r>
        <w:rPr>
          <w:i/>
          <w:sz w:val="19"/>
        </w:rPr>
        <w:t>ний и поправок —в ежемесячном указателе «Национальные стандарты». В  случае  пересмотра </w:t>
      </w:r>
      <w:r>
        <w:rPr>
          <w:i/>
          <w:sz w:val="19"/>
        </w:rPr>
        <w:t>(замены)  или  отмены  настоящего  стандарта  соответствующее  уведомление будет опубликовано </w:t>
      </w:r>
      <w:r>
        <w:rPr>
          <w:sz w:val="19"/>
        </w:rPr>
        <w:t>в </w:t>
      </w:r>
      <w:r>
        <w:rPr>
          <w:i/>
          <w:sz w:val="19"/>
        </w:rPr>
        <w:t>ближайшем выпуске </w:t>
      </w:r>
      <w:r>
        <w:rPr>
          <w:sz w:val="19"/>
        </w:rPr>
        <w:t>ежемесячного </w:t>
      </w:r>
      <w:r>
        <w:rPr>
          <w:i/>
          <w:sz w:val="19"/>
        </w:rPr>
        <w:t>информационного указателя «Национальные стандарты». </w:t>
      </w:r>
      <w:r>
        <w:rPr>
          <w:i/>
          <w:sz w:val="19"/>
        </w:rPr>
        <w:t>Соответствующая информация, уведомление и тексты размещаются также в информационной системе общего пользования — на официальном сайте Федерального агентства по техническому регулированию и метрологии в сети Интернет (gost.</w:t>
      </w:r>
      <w:r>
        <w:rPr>
          <w:i/>
          <w:spacing w:val="-25"/>
          <w:sz w:val="19"/>
        </w:rPr>
        <w:t> </w:t>
      </w:r>
      <w:r>
        <w:rPr>
          <w:i/>
          <w:sz w:val="19"/>
        </w:rPr>
        <w:t>ги)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1"/>
        </w:rPr>
      </w:pPr>
    </w:p>
    <w:p>
      <w:pPr>
        <w:pStyle w:val="BodyText"/>
        <w:ind w:right="123"/>
        <w:jc w:val="right"/>
      </w:pPr>
      <w:r>
        <w:rPr/>
        <w:t>© Стандартинформ.2014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47" w:lineRule="auto"/>
        <w:ind w:left="114" w:right="158" w:firstLine="521"/>
        <w:jc w:val="both"/>
      </w:pPr>
      <w:r>
        <w:rPr/>
        <w:t>Настоящий стандарт не может быть полностью или частично воспроизведен, тиражирован и рас­ пространен в качестве официального издания без разрешения Федерального агентства по техническо­    му регулированию и</w:t>
      </w:r>
      <w:r>
        <w:rPr>
          <w:spacing w:val="-13"/>
        </w:rPr>
        <w:t> </w:t>
      </w:r>
      <w:r>
        <w:rPr/>
        <w:t>метрологии</w:t>
      </w:r>
    </w:p>
    <w:p>
      <w:pPr>
        <w:spacing w:after="0" w:line="247" w:lineRule="auto"/>
        <w:jc w:val="both"/>
        <w:sectPr>
          <w:headerReference w:type="default" r:id="rId9"/>
          <w:pgSz w:w="11900" w:h="16840"/>
          <w:pgMar w:header="520" w:footer="523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4"/>
        <w:ind w:left="4967"/>
      </w:pPr>
      <w:r>
        <w:rPr/>
        <w:t>ГОСТ Р 50571.7.712—2013/МЭК 60364-7-712:2002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198" w:right="4193"/>
      </w:pPr>
      <w:r>
        <w:rPr/>
        <w:t>Содержание</w:t>
      </w:r>
    </w:p>
    <w:p>
      <w:pPr>
        <w:pStyle w:val="ListParagraph"/>
        <w:numPr>
          <w:ilvl w:val="1"/>
          <w:numId w:val="2"/>
        </w:numPr>
        <w:tabs>
          <w:tab w:pos="719" w:val="left" w:leader="none"/>
          <w:tab w:pos="9503" w:val="left" w:leader="dot"/>
        </w:tabs>
        <w:spacing w:line="240" w:lineRule="auto" w:before="328" w:after="0"/>
        <w:ind w:left="718" w:right="0" w:hanging="612"/>
        <w:jc w:val="left"/>
        <w:rPr>
          <w:sz w:val="19"/>
        </w:rPr>
      </w:pPr>
      <w:r>
        <w:rPr>
          <w:sz w:val="19"/>
        </w:rPr>
        <w:t>Область применения.</w:t>
        <w:tab/>
        <w:t>1</w:t>
      </w:r>
    </w:p>
    <w:p>
      <w:pPr>
        <w:pStyle w:val="ListParagraph"/>
        <w:numPr>
          <w:ilvl w:val="1"/>
          <w:numId w:val="2"/>
        </w:numPr>
        <w:tabs>
          <w:tab w:pos="728" w:val="left" w:leader="none"/>
          <w:tab w:pos="9500" w:val="left" w:leader="dot"/>
        </w:tabs>
        <w:spacing w:line="240" w:lineRule="auto" w:before="105" w:after="0"/>
        <w:ind w:left="727" w:right="0" w:hanging="611"/>
        <w:jc w:val="left"/>
        <w:rPr>
          <w:sz w:val="19"/>
        </w:rPr>
      </w:pPr>
      <w:r>
        <w:rPr>
          <w:sz w:val="19"/>
        </w:rPr>
        <w:t>Нормативные</w:t>
      </w:r>
      <w:r>
        <w:rPr>
          <w:spacing w:val="-5"/>
          <w:sz w:val="19"/>
        </w:rPr>
        <w:t> </w:t>
      </w:r>
      <w:r>
        <w:rPr>
          <w:sz w:val="19"/>
        </w:rPr>
        <w:t>ссылки.</w:t>
        <w:tab/>
        <w:t>1</w:t>
      </w:r>
    </w:p>
    <w:p>
      <w:pPr>
        <w:pStyle w:val="ListParagraph"/>
        <w:numPr>
          <w:ilvl w:val="1"/>
          <w:numId w:val="2"/>
        </w:numPr>
        <w:tabs>
          <w:tab w:pos="720" w:val="left" w:leader="none"/>
          <w:tab w:pos="9528" w:val="left" w:leader="dot"/>
        </w:tabs>
        <w:spacing w:line="240" w:lineRule="auto" w:before="87" w:after="0"/>
        <w:ind w:left="719" w:right="0" w:hanging="603"/>
        <w:jc w:val="left"/>
        <w:rPr>
          <w:sz w:val="19"/>
        </w:rPr>
      </w:pPr>
      <w:r>
        <w:rPr>
          <w:sz w:val="19"/>
        </w:rPr>
        <w:t>Термины</w:t>
      </w:r>
      <w:r>
        <w:rPr>
          <w:spacing w:val="-3"/>
          <w:sz w:val="19"/>
        </w:rPr>
        <w:t> </w:t>
      </w:r>
      <w:r>
        <w:rPr>
          <w:sz w:val="19"/>
        </w:rPr>
        <w:t>и</w:t>
      </w:r>
      <w:r>
        <w:rPr>
          <w:spacing w:val="-3"/>
          <w:sz w:val="19"/>
        </w:rPr>
        <w:t> </w:t>
      </w:r>
      <w:r>
        <w:rPr>
          <w:sz w:val="19"/>
        </w:rPr>
        <w:t>определения.</w:t>
        <w:tab/>
        <w:t>2</w:t>
      </w:r>
    </w:p>
    <w:p>
      <w:pPr>
        <w:pStyle w:val="ListParagraph"/>
        <w:numPr>
          <w:ilvl w:val="1"/>
          <w:numId w:val="3"/>
        </w:numPr>
        <w:tabs>
          <w:tab w:pos="836" w:val="left" w:leader="none"/>
          <w:tab w:pos="9528" w:val="left" w:leader="dot"/>
        </w:tabs>
        <w:spacing w:line="240" w:lineRule="auto" w:before="105" w:after="0"/>
        <w:ind w:left="835" w:right="0" w:hanging="719"/>
        <w:jc w:val="left"/>
        <w:rPr>
          <w:sz w:val="19"/>
        </w:rPr>
      </w:pPr>
      <w:r>
        <w:rPr>
          <w:sz w:val="19"/>
        </w:rPr>
        <w:t>Оценка</w:t>
      </w:r>
      <w:r>
        <w:rPr>
          <w:spacing w:val="-1"/>
          <w:sz w:val="19"/>
        </w:rPr>
        <w:t> </w:t>
      </w:r>
      <w:r>
        <w:rPr>
          <w:sz w:val="19"/>
        </w:rPr>
        <w:t>общих</w:t>
      </w:r>
      <w:r>
        <w:rPr>
          <w:spacing w:val="-2"/>
          <w:sz w:val="19"/>
        </w:rPr>
        <w:t> </w:t>
      </w:r>
      <w:r>
        <w:rPr>
          <w:sz w:val="19"/>
        </w:rPr>
        <w:t>характеристик.</w:t>
        <w:tab/>
        <w:t>3</w:t>
      </w:r>
    </w:p>
    <w:p>
      <w:pPr>
        <w:pStyle w:val="ListParagraph"/>
        <w:numPr>
          <w:ilvl w:val="1"/>
          <w:numId w:val="3"/>
        </w:numPr>
        <w:tabs>
          <w:tab w:pos="837" w:val="left" w:leader="none"/>
          <w:tab w:pos="9529" w:val="left" w:leader="dot"/>
        </w:tabs>
        <w:spacing w:line="240" w:lineRule="auto" w:before="105" w:after="0"/>
        <w:ind w:left="836" w:right="0" w:hanging="730"/>
        <w:jc w:val="left"/>
        <w:rPr>
          <w:sz w:val="19"/>
        </w:rPr>
      </w:pPr>
      <w:r>
        <w:rPr>
          <w:sz w:val="19"/>
        </w:rPr>
        <w:t>Назначение, источники</w:t>
      </w:r>
      <w:r>
        <w:rPr>
          <w:spacing w:val="-5"/>
          <w:sz w:val="19"/>
        </w:rPr>
        <w:t> </w:t>
      </w:r>
      <w:r>
        <w:rPr>
          <w:sz w:val="19"/>
        </w:rPr>
        <w:t>и</w:t>
      </w:r>
      <w:r>
        <w:rPr>
          <w:spacing w:val="-2"/>
          <w:sz w:val="19"/>
        </w:rPr>
        <w:t> </w:t>
      </w:r>
      <w:r>
        <w:rPr>
          <w:sz w:val="19"/>
        </w:rPr>
        <w:t>структура.</w:t>
        <w:tab/>
        <w:t>3</w:t>
      </w:r>
    </w:p>
    <w:p>
      <w:pPr>
        <w:pStyle w:val="BodyText"/>
        <w:tabs>
          <w:tab w:pos="9527" w:val="left" w:leader="dot"/>
        </w:tabs>
        <w:spacing w:before="105"/>
        <w:ind w:left="116"/>
      </w:pPr>
      <w:r>
        <w:rPr/>
        <w:t>712.312 Типы</w:t>
      </w:r>
      <w:r>
        <w:rPr>
          <w:spacing w:val="-7"/>
        </w:rPr>
        <w:t> </w:t>
      </w:r>
      <w:r>
        <w:rPr/>
        <w:t>распределительных</w:t>
      </w:r>
      <w:r>
        <w:rPr>
          <w:spacing w:val="-5"/>
        </w:rPr>
        <w:t> </w:t>
      </w:r>
      <w:r>
        <w:rPr/>
        <w:t>систем.</w:t>
        <w:tab/>
        <w:t>3</w:t>
      </w:r>
    </w:p>
    <w:p>
      <w:pPr>
        <w:pStyle w:val="BodyText"/>
        <w:tabs>
          <w:tab w:pos="9528" w:val="left" w:leader="dot"/>
        </w:tabs>
        <w:spacing w:before="87"/>
        <w:ind w:left="116"/>
      </w:pPr>
      <w:r>
        <w:rPr/>
        <w:t>712.4  Защита для</w:t>
      </w:r>
      <w:r>
        <w:rPr>
          <w:spacing w:val="12"/>
        </w:rPr>
        <w:t> </w:t>
      </w:r>
      <w:r>
        <w:rPr/>
        <w:t>обеспечения</w:t>
      </w:r>
      <w:r>
        <w:rPr>
          <w:spacing w:val="-3"/>
        </w:rPr>
        <w:t> </w:t>
      </w:r>
      <w:r>
        <w:rPr/>
        <w:t>безопасности.</w:t>
        <w:tab/>
        <w:t>3</w:t>
      </w:r>
    </w:p>
    <w:p>
      <w:pPr>
        <w:pStyle w:val="BodyText"/>
        <w:tabs>
          <w:tab w:pos="9528" w:val="left" w:leader="dot"/>
        </w:tabs>
        <w:spacing w:before="105"/>
        <w:ind w:left="116"/>
      </w:pPr>
      <w:r>
        <w:rPr/>
        <w:t>712.41 Защита от поражения</w:t>
      </w:r>
      <w:r>
        <w:rPr>
          <w:spacing w:val="-9"/>
        </w:rPr>
        <w:t> </w:t>
      </w:r>
      <w:r>
        <w:rPr/>
        <w:t>электрическим</w:t>
      </w:r>
      <w:r>
        <w:rPr>
          <w:spacing w:val="-3"/>
        </w:rPr>
        <w:t> </w:t>
      </w:r>
      <w:r>
        <w:rPr/>
        <w:t>током.</w:t>
        <w:tab/>
        <w:t>3</w:t>
      </w:r>
    </w:p>
    <w:p>
      <w:pPr>
        <w:pStyle w:val="BodyText"/>
        <w:tabs>
          <w:tab w:pos="9531" w:val="left" w:leader="dot"/>
        </w:tabs>
        <w:spacing w:line="316" w:lineRule="auto" w:before="105"/>
        <w:ind w:left="997" w:right="200" w:hanging="891"/>
      </w:pPr>
      <w:r>
        <w:rPr/>
        <w:t>712.411 Основная защита (защита от прямого прикосновения) и защита при повреждениии (защита от косвенного прикосновения).</w:t>
        <w:tab/>
        <w:t>3</w:t>
      </w:r>
    </w:p>
    <w:p>
      <w:pPr>
        <w:pStyle w:val="BodyText"/>
        <w:tabs>
          <w:tab w:pos="9530" w:val="left" w:leader="dot"/>
        </w:tabs>
        <w:spacing w:before="19"/>
        <w:ind w:left="106"/>
      </w:pPr>
      <w:r>
        <w:rPr/>
        <w:t>712.413 Защита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повреждении.</w:t>
        <w:tab/>
        <w:t>3</w:t>
      </w:r>
    </w:p>
    <w:p>
      <w:pPr>
        <w:pStyle w:val="BodyText"/>
        <w:tabs>
          <w:tab w:pos="9533" w:val="left" w:leader="dot"/>
        </w:tabs>
        <w:spacing w:before="105"/>
        <w:ind w:left="116"/>
      </w:pPr>
      <w:r>
        <w:rPr/>
        <w:t>712.433   Защита от перегрузки на стороне</w:t>
      </w:r>
      <w:r>
        <w:rPr>
          <w:spacing w:val="-22"/>
        </w:rPr>
        <w:t> </w:t>
      </w:r>
      <w:r>
        <w:rPr/>
        <w:t>постоянного</w:t>
      </w:r>
      <w:r>
        <w:rPr>
          <w:spacing w:val="-1"/>
        </w:rPr>
        <w:t> </w:t>
      </w:r>
      <w:r>
        <w:rPr/>
        <w:t>тока.</w:t>
        <w:tab/>
        <w:t>4</w:t>
      </w:r>
    </w:p>
    <w:p>
      <w:pPr>
        <w:pStyle w:val="BodyText"/>
        <w:tabs>
          <w:tab w:pos="9520" w:val="left" w:leader="dot"/>
        </w:tabs>
        <w:spacing w:before="105"/>
        <w:ind w:left="116"/>
      </w:pPr>
      <w:r>
        <w:rPr/>
        <w:t>712.434   Защита от токов</w:t>
      </w:r>
      <w:r>
        <w:rPr>
          <w:spacing w:val="-29"/>
        </w:rPr>
        <w:t> </w:t>
      </w:r>
      <w:r>
        <w:rPr/>
        <w:t>короткого</w:t>
      </w:r>
      <w:r>
        <w:rPr>
          <w:spacing w:val="-2"/>
        </w:rPr>
        <w:t> </w:t>
      </w:r>
      <w:r>
        <w:rPr/>
        <w:t>замыкания.</w:t>
        <w:tab/>
        <w:t>4</w:t>
      </w:r>
    </w:p>
    <w:p>
      <w:pPr>
        <w:pStyle w:val="BodyText"/>
        <w:tabs>
          <w:tab w:pos="9526" w:val="left" w:leader="dot"/>
        </w:tabs>
        <w:spacing w:before="105"/>
        <w:ind w:left="116"/>
      </w:pPr>
      <w:r>
        <w:rPr/>
        <w:t>712.444 Защита от воздействия электромагнитных помех</w:t>
      </w:r>
      <w:r>
        <w:rPr>
          <w:spacing w:val="-26"/>
        </w:rPr>
        <w:t> </w:t>
      </w:r>
      <w:r>
        <w:rPr/>
        <w:t>в</w:t>
      </w:r>
      <w:r>
        <w:rPr>
          <w:spacing w:val="-5"/>
        </w:rPr>
        <w:t> </w:t>
      </w:r>
      <w:r>
        <w:rPr/>
        <w:t>зданиях.</w:t>
        <w:tab/>
        <w:t>4</w:t>
      </w:r>
    </w:p>
    <w:p>
      <w:pPr>
        <w:pStyle w:val="BodyText"/>
        <w:tabs>
          <w:tab w:pos="9519" w:val="left" w:leader="dot"/>
        </w:tabs>
        <w:spacing w:before="87"/>
        <w:ind w:left="106"/>
      </w:pPr>
      <w:r>
        <w:rPr/>
        <w:t>712.5   Выбор и</w:t>
      </w:r>
      <w:r>
        <w:rPr>
          <w:spacing w:val="-26"/>
        </w:rPr>
        <w:t> </w:t>
      </w:r>
      <w:r>
        <w:rPr/>
        <w:t>монтаж</w:t>
      </w:r>
      <w:r>
        <w:rPr>
          <w:spacing w:val="-3"/>
        </w:rPr>
        <w:t> </w:t>
      </w:r>
      <w:r>
        <w:rPr/>
        <w:t>электрооборудования.</w:t>
        <w:tab/>
        <w:t>4</w:t>
      </w:r>
    </w:p>
    <w:p>
      <w:pPr>
        <w:pStyle w:val="BodyText"/>
        <w:tabs>
          <w:tab w:pos="9520" w:val="left" w:leader="dot"/>
        </w:tabs>
        <w:spacing w:before="105"/>
        <w:ind w:left="106"/>
      </w:pPr>
      <w:r>
        <w:rPr/>
        <w:t>712.51 </w:t>
      </w:r>
      <w:r>
        <w:rPr>
          <w:spacing w:val="40"/>
        </w:rPr>
        <w:t> </w:t>
      </w:r>
      <w:r>
        <w:rPr/>
        <w:t>Общие</w:t>
      </w:r>
      <w:r>
        <w:rPr>
          <w:spacing w:val="-1"/>
        </w:rPr>
        <w:t> </w:t>
      </w:r>
      <w:r>
        <w:rPr/>
        <w:t>правила.</w:t>
        <w:tab/>
        <w:t>4</w:t>
      </w:r>
    </w:p>
    <w:p>
      <w:pPr>
        <w:pStyle w:val="BodyText"/>
        <w:tabs>
          <w:tab w:pos="9519" w:val="left" w:leader="dot"/>
        </w:tabs>
        <w:spacing w:before="105"/>
        <w:ind w:left="116"/>
      </w:pPr>
      <w:r>
        <w:rPr/>
        <w:t>712.511 </w:t>
      </w:r>
      <w:r>
        <w:rPr>
          <w:spacing w:val="28"/>
        </w:rPr>
        <w:t> </w:t>
      </w:r>
      <w:r>
        <w:rPr/>
        <w:t>Соответствие</w:t>
      </w:r>
      <w:r>
        <w:rPr>
          <w:spacing w:val="-3"/>
        </w:rPr>
        <w:t> </w:t>
      </w:r>
      <w:r>
        <w:rPr/>
        <w:t>стандартам.</w:t>
        <w:tab/>
        <w:t>4</w:t>
      </w:r>
    </w:p>
    <w:p>
      <w:pPr>
        <w:pStyle w:val="BodyText"/>
        <w:tabs>
          <w:tab w:pos="9516" w:val="left" w:leader="dot"/>
        </w:tabs>
        <w:spacing w:before="105"/>
        <w:ind w:left="116"/>
      </w:pPr>
      <w:r>
        <w:rPr/>
        <w:t>712.512  Условия эксплуатации и</w:t>
      </w:r>
      <w:r>
        <w:rPr>
          <w:spacing w:val="10"/>
        </w:rPr>
        <w:t> </w:t>
      </w:r>
      <w:r>
        <w:rPr/>
        <w:t>внешние</w:t>
      </w:r>
      <w:r>
        <w:rPr>
          <w:spacing w:val="-5"/>
        </w:rPr>
        <w:t> </w:t>
      </w:r>
      <w:r>
        <w:rPr/>
        <w:t>воздействия.</w:t>
        <w:tab/>
        <w:t>4</w:t>
      </w:r>
    </w:p>
    <w:p>
      <w:pPr>
        <w:pStyle w:val="BodyText"/>
        <w:tabs>
          <w:tab w:pos="9529" w:val="left" w:leader="dot"/>
        </w:tabs>
        <w:spacing w:before="105"/>
        <w:ind w:left="106"/>
      </w:pPr>
      <w:r>
        <w:rPr/>
        <w:t>712.52 </w:t>
      </w:r>
      <w:r>
        <w:rPr>
          <w:spacing w:val="40"/>
        </w:rPr>
        <w:t> </w:t>
      </w:r>
      <w:r>
        <w:rPr/>
        <w:t>Электропроводки.</w:t>
        <w:tab/>
        <w:t>5</w:t>
      </w:r>
    </w:p>
    <w:p>
      <w:pPr>
        <w:pStyle w:val="BodyText"/>
        <w:tabs>
          <w:tab w:pos="9529" w:val="left" w:leader="dot"/>
        </w:tabs>
        <w:spacing w:before="87"/>
        <w:ind w:left="106"/>
      </w:pPr>
      <w:r>
        <w:rPr/>
        <w:t>712.522 выбор и монтаж с учетом</w:t>
      </w:r>
      <w:r>
        <w:rPr>
          <w:spacing w:val="-16"/>
        </w:rPr>
        <w:t> </w:t>
      </w:r>
      <w:r>
        <w:rPr/>
        <w:t>внешних</w:t>
      </w:r>
      <w:r>
        <w:rPr>
          <w:spacing w:val="-4"/>
        </w:rPr>
        <w:t> </w:t>
      </w:r>
      <w:r>
        <w:rPr/>
        <w:t>воздействий.</w:t>
        <w:tab/>
        <w:t>5</w:t>
      </w:r>
    </w:p>
    <w:p>
      <w:pPr>
        <w:pStyle w:val="BodyText"/>
        <w:tabs>
          <w:tab w:pos="9531" w:val="left" w:leader="dot"/>
        </w:tabs>
        <w:spacing w:before="105"/>
        <w:ind w:left="116"/>
      </w:pPr>
      <w:r>
        <w:rPr/>
        <w:t>712.53   Отделение, коммутация</w:t>
      </w:r>
      <w:r>
        <w:rPr>
          <w:spacing w:val="-21"/>
        </w:rPr>
        <w:t> </w:t>
      </w:r>
      <w:r>
        <w:rPr/>
        <w:t>и</w:t>
      </w:r>
      <w:r>
        <w:rPr>
          <w:spacing w:val="-1"/>
        </w:rPr>
        <w:t> </w:t>
      </w:r>
      <w:r>
        <w:rPr/>
        <w:t>управление.</w:t>
        <w:tab/>
        <w:t>5</w:t>
      </w:r>
    </w:p>
    <w:p>
      <w:pPr>
        <w:pStyle w:val="BodyText"/>
        <w:tabs>
          <w:tab w:pos="9530" w:val="left" w:leader="dot"/>
        </w:tabs>
        <w:spacing w:before="105"/>
        <w:ind w:left="116"/>
      </w:pPr>
      <w:r>
        <w:rPr/>
        <w:t>712.536 Отделение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коммутация.</w:t>
        <w:tab/>
        <w:t>5</w:t>
      </w:r>
    </w:p>
    <w:p>
      <w:pPr>
        <w:pStyle w:val="BodyText"/>
        <w:tabs>
          <w:tab w:pos="9529" w:val="left" w:leader="dot"/>
        </w:tabs>
        <w:spacing w:before="105"/>
        <w:ind w:left="116"/>
      </w:pPr>
      <w:r>
        <w:rPr/>
        <w:t>712.54   Заземление, защитные проводники и защитные проводники</w:t>
      </w:r>
      <w:r>
        <w:rPr>
          <w:spacing w:val="-33"/>
        </w:rPr>
        <w:t> </w:t>
      </w:r>
      <w:r>
        <w:rPr/>
        <w:t>уравнивания</w:t>
      </w:r>
      <w:r>
        <w:rPr>
          <w:spacing w:val="-2"/>
        </w:rPr>
        <w:t> </w:t>
      </w:r>
      <w:r>
        <w:rPr/>
        <w:t>потенциалов</w:t>
        <w:tab/>
        <w:t>5</w:t>
      </w:r>
    </w:p>
    <w:p>
      <w:pPr>
        <w:pStyle w:val="BodyText"/>
        <w:tabs>
          <w:tab w:pos="9528" w:val="left" w:leader="dot"/>
        </w:tabs>
        <w:spacing w:line="316" w:lineRule="auto" w:before="87"/>
        <w:ind w:left="1664" w:right="203" w:hanging="1548"/>
      </w:pPr>
      <w:r>
        <w:rPr/>
        <w:t>Приложение ДА (справочное) Сведения о соответствии ссылочных международных стандартов ссы­ лочным национальным стандартам</w:t>
      </w:r>
      <w:r>
        <w:rPr>
          <w:spacing w:val="-15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</w:t>
        <w:tab/>
        <w:t>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0"/>
        <w:ind w:left="0" w:right="100" w:firstLine="0"/>
        <w:jc w:val="right"/>
        <w:rPr>
          <w:sz w:val="22"/>
        </w:rPr>
      </w:pPr>
      <w:r>
        <w:rPr>
          <w:sz w:val="22"/>
        </w:rPr>
        <w:t>in</w:t>
      </w:r>
    </w:p>
    <w:p>
      <w:pPr>
        <w:spacing w:after="0"/>
        <w:jc w:val="right"/>
        <w:rPr>
          <w:sz w:val="22"/>
        </w:rPr>
        <w:sectPr>
          <w:pgSz w:w="11900" w:h="16840"/>
          <w:pgMar w:header="520" w:footer="523" w:top="720" w:bottom="720" w:left="92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4"/>
        <w:ind w:left="122"/>
      </w:pPr>
      <w:r>
        <w:rPr/>
        <w:t>ГОСТ Р 50571.7.712—2013/МЭК 60364-7-712:2002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</w:pPr>
      <w:r>
        <w:rPr/>
        <w:t>Введение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tabs>
          <w:tab w:pos="1255" w:val="left" w:leader="none"/>
          <w:tab w:pos="2491" w:val="left" w:leader="none"/>
          <w:tab w:pos="3890" w:val="left" w:leader="none"/>
          <w:tab w:pos="4373" w:val="left" w:leader="none"/>
          <w:tab w:pos="5708" w:val="left" w:leader="none"/>
          <w:tab w:pos="7120" w:val="left" w:leader="none"/>
          <w:tab w:pos="8948" w:val="left" w:leader="none"/>
        </w:tabs>
        <w:spacing w:line="252" w:lineRule="auto" w:before="1"/>
        <w:ind w:left="114" w:right="108" w:firstLine="521"/>
      </w:pPr>
      <w:r>
        <w:rPr/>
        <w:t>По</w:t>
        <w:tab/>
        <w:t>структуре</w:t>
        <w:tab/>
        <w:t>построения</w:t>
        <w:tab/>
        <w:t>и</w:t>
        <w:tab/>
        <w:t>изложения</w:t>
        <w:tab/>
        <w:t>требований</w:t>
        <w:tab/>
        <w:t>международный</w:t>
        <w:tab/>
        <w:t>стандарт МЭК 60364-7-712:2002 «Установки электрические зданий. Часть 7-712: Требования «специальным элек­ троустановкам или расположению. Системы питания с использованием фотоэлектрических солнечных батарей» дополняет, изменяет или заменяет требования соответствующих стандартов МЭК. входящих       в комплекс международных стандартов МЭК 60364. который состоит из</w:t>
      </w:r>
      <w:r>
        <w:rPr>
          <w:spacing w:val="-4"/>
        </w:rPr>
        <w:t> </w:t>
      </w:r>
      <w:r>
        <w:rPr/>
        <w:t>частей:</w:t>
      </w:r>
    </w:p>
    <w:p>
      <w:pPr>
        <w:pStyle w:val="BodyText"/>
        <w:spacing w:line="237" w:lineRule="auto" w:before="7"/>
        <w:ind w:left="114" w:firstLine="513"/>
      </w:pPr>
      <w:r>
        <w:rPr/>
        <w:t>Часть 1. Электроустановки низковольтные. Основные положения, оценка общих характеристик, термины и определения.</w:t>
      </w:r>
    </w:p>
    <w:p>
      <w:pPr>
        <w:pStyle w:val="BodyText"/>
        <w:spacing w:line="256" w:lineRule="auto" w:before="15"/>
        <w:ind w:left="627" w:right="1447"/>
      </w:pPr>
      <w:r>
        <w:rPr/>
        <w:t>Часть 4. Электроустановки низковольтные. Требования по обеспечению безопасности: Часть 4-1. Защита от поражения электрическим током</w:t>
      </w:r>
    </w:p>
    <w:p>
      <w:pPr>
        <w:pStyle w:val="BodyText"/>
        <w:spacing w:line="256" w:lineRule="auto"/>
        <w:ind w:left="627" w:right="5301"/>
      </w:pPr>
      <w:r>
        <w:rPr/>
        <w:t>Часть 4-2. Защита от тепловых воздействий Часть4-3. Защита от сверхтоков</w:t>
      </w:r>
    </w:p>
    <w:p>
      <w:pPr>
        <w:pStyle w:val="BodyText"/>
        <w:spacing w:line="201" w:lineRule="exact"/>
        <w:ind w:left="627"/>
      </w:pPr>
      <w:r>
        <w:rPr/>
        <w:t>Часть4-4. Защита от отклонения напряжения и электромагнитных помех</w:t>
      </w:r>
    </w:p>
    <w:p>
      <w:pPr>
        <w:pStyle w:val="BodyText"/>
        <w:spacing w:line="256" w:lineRule="auto" w:before="16"/>
        <w:ind w:left="617" w:right="1807" w:firstLine="9"/>
      </w:pPr>
      <w:r>
        <w:rPr/>
        <w:t>Часть 5. Электроустановки низковольтные. Выбор и монтаж электрооборудования: Часть 5-51. Общие требования</w:t>
      </w:r>
    </w:p>
    <w:p>
      <w:pPr>
        <w:pStyle w:val="BodyText"/>
        <w:spacing w:line="217" w:lineRule="exact" w:before="1"/>
        <w:ind w:left="627"/>
      </w:pPr>
      <w:r>
        <w:rPr/>
        <w:t>Часть 5-52. Электропроводки</w:t>
      </w:r>
    </w:p>
    <w:p>
      <w:pPr>
        <w:pStyle w:val="BodyText"/>
        <w:spacing w:line="217" w:lineRule="exact"/>
        <w:ind w:left="617"/>
      </w:pPr>
      <w:r>
        <w:rPr/>
        <w:t>Часть 5-53. Отделение, коммутация и управление</w:t>
      </w:r>
    </w:p>
    <w:p>
      <w:pPr>
        <w:pStyle w:val="BodyText"/>
        <w:spacing w:line="256" w:lineRule="auto" w:before="15"/>
        <w:ind w:left="114" w:right="298" w:firstLine="513"/>
      </w:pPr>
      <w:r>
        <w:rPr/>
        <w:t>Часть 5-54. Заземляющие устройства, защитные проводники и проводники уравнивания потен­ циалов</w:t>
      </w:r>
    </w:p>
    <w:p>
      <w:pPr>
        <w:pStyle w:val="BodyText"/>
        <w:spacing w:line="256" w:lineRule="auto"/>
        <w:ind w:left="627" w:right="6153"/>
      </w:pPr>
      <w:r>
        <w:rPr/>
        <w:t>Часть 5*55. Прочее оборудование Часть 5-56 Системы безопасности</w:t>
      </w:r>
    </w:p>
    <w:p>
      <w:pPr>
        <w:pStyle w:val="BodyText"/>
        <w:spacing w:line="201" w:lineRule="exact"/>
        <w:ind w:left="627"/>
      </w:pPr>
      <w:r>
        <w:rPr/>
        <w:t>Часть6. Электроустановки низковольтные. Испытания</w:t>
      </w:r>
    </w:p>
    <w:p>
      <w:pPr>
        <w:pStyle w:val="BodyText"/>
        <w:spacing w:line="256" w:lineRule="auto" w:before="16"/>
        <w:ind w:left="114" w:firstLine="513"/>
      </w:pPr>
      <w:r>
        <w:rPr/>
        <w:t>Часть 7. Электроустановки низковольтные. Требования «специальным установкам или местам их расположения</w:t>
      </w:r>
    </w:p>
    <w:p>
      <w:pPr>
        <w:pStyle w:val="BodyText"/>
        <w:spacing w:line="252" w:lineRule="auto" w:before="1"/>
        <w:ind w:left="104" w:right="298" w:firstLine="512"/>
      </w:pPr>
      <w:r>
        <w:rPr/>
        <w:t>Для облегчения пользования настоящим стандартом нумерация разделов или пунктов через точку после обозначения 712 относится к нумерации раздела или пункта одного изссылочных стандартов ком­ плекса стандартов МЭК 60364 последнего года издания, например нумерация пункта в настоящем стан­ дарте 712.413 относится к требованиям соответствующего  по  содержанию  пункта  411.3.2  стандарта  МЭК 60364-4-41:2005 и дополняет эти требования применительно к  объекту  стандартизации.  (В стан­ дарте МЭК 60364-7-712:2002 ссылка для этого пункта дана на МЭК</w:t>
      </w:r>
      <w:r>
        <w:rPr>
          <w:spacing w:val="-24"/>
        </w:rPr>
        <w:t> </w:t>
      </w:r>
      <w:r>
        <w:rPr/>
        <w:t>60364-4-41:2001).</w:t>
      </w:r>
    </w:p>
    <w:p>
      <w:pPr>
        <w:pStyle w:val="BodyText"/>
        <w:spacing w:line="205" w:lineRule="exact"/>
        <w:ind w:left="114" w:firstLine="513"/>
      </w:pPr>
      <w:r>
        <w:rPr/>
        <w:t>Отсутствие в  настоящем  стандарте соответствующих  ссылок на разделы  и пункты других стандар­</w:t>
      </w:r>
    </w:p>
    <w:p>
      <w:pPr>
        <w:pStyle w:val="BodyText"/>
        <w:spacing w:line="256" w:lineRule="auto" w:before="15"/>
        <w:ind w:left="114" w:right="298"/>
      </w:pPr>
      <w:r>
        <w:rPr/>
        <w:t>тов комплекса международных стандартов МЭК 60364  означает  обязательность  применения требова­ ний этих стандартов к объекту стандартизации.</w:t>
      </w:r>
    </w:p>
    <w:p>
      <w:pPr>
        <w:pStyle w:val="BodyText"/>
        <w:spacing w:line="247" w:lineRule="auto"/>
        <w:ind w:left="105" w:right="155" w:firstLine="530"/>
        <w:jc w:val="both"/>
      </w:pPr>
      <w:r>
        <w:rPr/>
        <w:t>В настоящем стандарте изменен стиль изложения требований без изменения технического содер­ жания исмысла требований поотношению «аутентичному переводу на русский язык применяемого меж­ дународного стандарта.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114"/>
      </w:pPr>
      <w:r>
        <w:rPr/>
        <w:t>IV</w:t>
      </w:r>
    </w:p>
    <w:p>
      <w:pPr>
        <w:spacing w:after="0"/>
        <w:sectPr>
          <w:pgSz w:w="11900" w:h="16840"/>
          <w:pgMar w:header="520" w:footer="523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ind w:left="0" w:right="173"/>
        <w:jc w:val="right"/>
      </w:pPr>
      <w:r>
        <w:rPr/>
        <w:t>ГОСТ Р 50571.7.712—2013/МЭК 60364-7-712:2002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758" w:val="left" w:leader="none"/>
          <w:tab w:pos="5545" w:val="left" w:leader="none"/>
          <w:tab w:pos="7832" w:val="left" w:leader="none"/>
        </w:tabs>
        <w:spacing w:before="209"/>
        <w:ind w:left="1022"/>
      </w:pP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Л</w:t>
      </w:r>
      <w:r>
        <w:rPr/>
        <w:t> </w:t>
      </w:r>
      <w:r>
        <w:rPr>
          <w:spacing w:val="25"/>
        </w:rPr>
        <w:t>Ь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Ы</w:t>
      </w:r>
      <w:r>
        <w:rPr/>
        <w:t> Й</w:t>
        <w:tab/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Т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Р</w:t>
      </w:r>
      <w:r>
        <w:rPr/>
        <w:t> Т</w:t>
        <w:tab/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Й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К</w:t>
      </w:r>
      <w:r>
        <w:rPr/>
        <w:t> </w:t>
      </w:r>
      <w:r>
        <w:rPr>
          <w:spacing w:val="25"/>
        </w:rPr>
        <w:t>О</w:t>
      </w:r>
      <w:r>
        <w:rPr/>
        <w:t> Й</w:t>
        <w:tab/>
      </w:r>
      <w:r>
        <w:rPr>
          <w:spacing w:val="25"/>
        </w:rPr>
        <w:t>Ф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И </w:t>
      </w:r>
      <w:r>
        <w:rPr>
          <w:spacing w:val="-2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3013" w:right="3025"/>
        <w:jc w:val="center"/>
      </w:pPr>
      <w:r>
        <w:rPr/>
        <w:t>ЭЛЕКТРОУСТАНОВКИ НИЗКОВОЛЬТНЫЕ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3013" w:right="3019"/>
        <w:jc w:val="center"/>
      </w:pPr>
      <w:r>
        <w:rPr/>
        <w:t>Ч а с т ь 7-712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76" w:lineRule="auto"/>
        <w:ind w:left="1312" w:right="1312" w:hanging="14"/>
        <w:jc w:val="center"/>
      </w:pPr>
      <w:r>
        <w:rPr/>
        <w:t>Требования к специальным электроустановкам или местам их расположения. Системы питания с использованием фотоэлектрических (ФЭ) солнечных батарей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592" w:right="0" w:firstLine="0"/>
        <w:jc w:val="left"/>
        <w:rPr>
          <w:sz w:val="17"/>
        </w:rPr>
      </w:pPr>
      <w:r>
        <w:rPr>
          <w:sz w:val="17"/>
        </w:rPr>
        <w:t>Low-voltage electrical Installations. Part 7*712. Requirements for special Installations or locations. Solar photovoltaic (PV)</w:t>
      </w:r>
    </w:p>
    <w:p>
      <w:pPr>
        <w:spacing w:before="38"/>
        <w:ind w:left="3012" w:right="3025" w:firstLine="0"/>
        <w:jc w:val="center"/>
        <w:rPr>
          <w:sz w:val="17"/>
        </w:rPr>
      </w:pPr>
      <w:r>
        <w:rPr>
          <w:sz w:val="17"/>
        </w:rPr>
        <w:t>power supply systems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0" w:right="162" w:firstLine="0"/>
        <w:jc w:val="right"/>
        <w:rPr>
          <w:sz w:val="17"/>
        </w:rPr>
      </w:pPr>
      <w:r>
        <w:rPr>
          <w:sz w:val="17"/>
        </w:rPr>
        <w:t>Дата введения — 2015—01—01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4"/>
        </w:numPr>
        <w:tabs>
          <w:tab w:pos="1261" w:val="left" w:leader="none"/>
        </w:tabs>
        <w:spacing w:line="240" w:lineRule="auto" w:before="145" w:after="0"/>
        <w:ind w:left="1260" w:right="0" w:hanging="620"/>
        <w:jc w:val="left"/>
        <w:rPr>
          <w:sz w:val="19"/>
        </w:rPr>
      </w:pPr>
      <w:r>
        <w:rPr>
          <w:sz w:val="19"/>
        </w:rPr>
        <w:t>Область применения</w:t>
      </w:r>
    </w:p>
    <w:p>
      <w:pPr>
        <w:pStyle w:val="BodyText"/>
        <w:spacing w:line="256" w:lineRule="auto" w:before="69"/>
        <w:ind w:left="118" w:right="470" w:firstLine="522"/>
      </w:pPr>
      <w:r>
        <w:rPr/>
        <w:t>Настоящий стандарт распространяется на электроустановки с использованием систем питания от фотоэлектрических (ФЭ) солнечных батарей, включая системы с модулями переменного тока.</w:t>
      </w:r>
    </w:p>
    <w:p>
      <w:pPr>
        <w:spacing w:before="91"/>
        <w:ind w:left="640" w:right="0" w:firstLine="0"/>
        <w:jc w:val="left"/>
        <w:rPr>
          <w:sz w:val="17"/>
        </w:rPr>
      </w:pPr>
      <w:r>
        <w:rPr>
          <w:sz w:val="17"/>
        </w:rPr>
        <w:t>П р и м е ч а н и я </w:t>
      </w:r>
    </w:p>
    <w:p>
      <w:pPr>
        <w:pStyle w:val="ListParagraph"/>
        <w:numPr>
          <w:ilvl w:val="0"/>
          <w:numId w:val="5"/>
        </w:numPr>
        <w:tabs>
          <w:tab w:pos="839" w:val="left" w:leader="none"/>
        </w:tabs>
        <w:spacing w:line="240" w:lineRule="auto" w:before="56" w:after="0"/>
        <w:ind w:left="118" w:right="0" w:firstLine="531"/>
        <w:jc w:val="left"/>
        <w:rPr>
          <w:sz w:val="17"/>
        </w:rPr>
      </w:pPr>
      <w:r>
        <w:rPr>
          <w:sz w:val="17"/>
        </w:rPr>
        <w:t>Сокращение «ФЭ» означает «фотоэлектрический</w:t>
      </w:r>
      <w:r>
        <w:rPr>
          <w:spacing w:val="-18"/>
          <w:sz w:val="17"/>
        </w:rPr>
        <w:t> </w:t>
      </w:r>
      <w:r>
        <w:rPr>
          <w:sz w:val="17"/>
        </w:rPr>
        <w:t>солнечный».</w:t>
      </w:r>
    </w:p>
    <w:p>
      <w:pPr>
        <w:pStyle w:val="ListParagraph"/>
        <w:numPr>
          <w:ilvl w:val="0"/>
          <w:numId w:val="5"/>
        </w:numPr>
        <w:tabs>
          <w:tab w:pos="839" w:val="left" w:leader="none"/>
        </w:tabs>
        <w:spacing w:line="240" w:lineRule="auto" w:before="38" w:after="0"/>
        <w:ind w:left="838" w:right="0" w:hanging="198"/>
        <w:jc w:val="left"/>
        <w:rPr>
          <w:sz w:val="17"/>
        </w:rPr>
      </w:pPr>
      <w:r>
        <w:rPr>
          <w:sz w:val="17"/>
        </w:rPr>
        <w:t>Стандарты</w:t>
      </w:r>
      <w:r>
        <w:rPr>
          <w:spacing w:val="-5"/>
          <w:sz w:val="17"/>
        </w:rPr>
        <w:t> </w:t>
      </w:r>
      <w:r>
        <w:rPr>
          <w:sz w:val="17"/>
        </w:rPr>
        <w:t>на</w:t>
      </w:r>
      <w:r>
        <w:rPr>
          <w:spacing w:val="-5"/>
          <w:sz w:val="17"/>
        </w:rPr>
        <w:t> </w:t>
      </w:r>
      <w:r>
        <w:rPr>
          <w:sz w:val="17"/>
        </w:rPr>
        <w:t>фотоэлектрическое</w:t>
      </w:r>
      <w:r>
        <w:rPr>
          <w:spacing w:val="-4"/>
          <w:sz w:val="17"/>
        </w:rPr>
        <w:t> </w:t>
      </w:r>
      <w:r>
        <w:rPr>
          <w:sz w:val="17"/>
        </w:rPr>
        <w:t>солнечное</w:t>
      </w:r>
      <w:r>
        <w:rPr>
          <w:spacing w:val="-4"/>
          <w:sz w:val="17"/>
        </w:rPr>
        <w:t> </w:t>
      </w:r>
      <w:r>
        <w:rPr>
          <w:sz w:val="17"/>
        </w:rPr>
        <w:t>оборудование</w:t>
      </w:r>
      <w:r>
        <w:rPr>
          <w:spacing w:val="-5"/>
          <w:sz w:val="17"/>
        </w:rPr>
        <w:t> </w:t>
      </w:r>
      <w:r>
        <w:rPr>
          <w:sz w:val="17"/>
        </w:rPr>
        <w:t>разрабатывают</w:t>
      </w:r>
      <w:r>
        <w:rPr>
          <w:spacing w:val="-5"/>
          <w:sz w:val="17"/>
        </w:rPr>
        <w:t> </w:t>
      </w:r>
      <w:r>
        <w:rPr>
          <w:sz w:val="17"/>
        </w:rPr>
        <w:t>в</w:t>
      </w:r>
      <w:r>
        <w:rPr>
          <w:spacing w:val="-5"/>
          <w:sz w:val="17"/>
        </w:rPr>
        <w:t> </w:t>
      </w:r>
      <w:r>
        <w:rPr>
          <w:sz w:val="17"/>
        </w:rPr>
        <w:t>рамках</w:t>
      </w:r>
      <w:r>
        <w:rPr>
          <w:spacing w:val="-5"/>
          <w:sz w:val="17"/>
        </w:rPr>
        <w:t> </w:t>
      </w:r>
      <w:r>
        <w:rPr>
          <w:sz w:val="17"/>
        </w:rPr>
        <w:t>TK</w:t>
      </w:r>
      <w:r>
        <w:rPr>
          <w:spacing w:val="-4"/>
          <w:sz w:val="17"/>
        </w:rPr>
        <w:t> </w:t>
      </w:r>
      <w:r>
        <w:rPr>
          <w:sz w:val="17"/>
        </w:rPr>
        <w:t>82</w:t>
      </w:r>
      <w:r>
        <w:rPr>
          <w:spacing w:val="-4"/>
          <w:sz w:val="17"/>
        </w:rPr>
        <w:t> </w:t>
      </w:r>
      <w:r>
        <w:rPr>
          <w:sz w:val="17"/>
        </w:rPr>
        <w:t>МЭК.</w:t>
      </w:r>
    </w:p>
    <w:p>
      <w:pPr>
        <w:pStyle w:val="ListParagraph"/>
        <w:numPr>
          <w:ilvl w:val="0"/>
          <w:numId w:val="5"/>
        </w:numPr>
        <w:tabs>
          <w:tab w:pos="839" w:val="left" w:leader="none"/>
        </w:tabs>
        <w:spacing w:line="288" w:lineRule="auto" w:before="20" w:after="0"/>
        <w:ind w:left="118" w:right="749" w:firstLine="522"/>
        <w:jc w:val="left"/>
        <w:rPr>
          <w:sz w:val="17"/>
        </w:rPr>
      </w:pPr>
      <w:r>
        <w:rPr>
          <w:sz w:val="17"/>
        </w:rPr>
        <w:t>Требования к автономным системам питания с использованием фотоэлектрических солнечных батарей находятся на</w:t>
      </w:r>
      <w:r>
        <w:rPr>
          <w:spacing w:val="-24"/>
          <w:sz w:val="17"/>
        </w:rPr>
        <w:t> </w:t>
      </w:r>
      <w:r>
        <w:rPr>
          <w:sz w:val="17"/>
        </w:rPr>
        <w:t>рассмотрении.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1261" w:val="left" w:leader="none"/>
        </w:tabs>
        <w:spacing w:line="240" w:lineRule="auto" w:before="1" w:after="0"/>
        <w:ind w:left="1260" w:right="0" w:hanging="620"/>
        <w:jc w:val="left"/>
        <w:rPr>
          <w:sz w:val="19"/>
        </w:rPr>
      </w:pPr>
      <w:r>
        <w:rPr>
          <w:sz w:val="19"/>
        </w:rPr>
        <w:t>Нормативные</w:t>
      </w:r>
      <w:r>
        <w:rPr>
          <w:spacing w:val="-11"/>
          <w:sz w:val="19"/>
        </w:rPr>
        <w:t> </w:t>
      </w:r>
      <w:r>
        <w:rPr>
          <w:sz w:val="19"/>
        </w:rPr>
        <w:t>ссылки</w:t>
      </w:r>
    </w:p>
    <w:p>
      <w:pPr>
        <w:pStyle w:val="BodyText"/>
        <w:spacing w:before="69"/>
        <w:ind w:left="640"/>
      </w:pPr>
      <w:r>
        <w:rPr/>
        <w:t>8 настоящем стандарте использованы нормативные ссылки на следующие стандарты:</w:t>
      </w:r>
    </w:p>
    <w:p>
      <w:pPr>
        <w:pStyle w:val="BodyText"/>
        <w:spacing w:line="237" w:lineRule="auto" w:before="17"/>
        <w:ind w:left="118" w:right="617" w:firstLine="522"/>
      </w:pPr>
      <w:r>
        <w:rPr/>
        <w:t>МЭК 60050 (826):2004 Международный электротехнический словарь (МЭС). Глава 826: Электри­ ческие установки</w:t>
      </w:r>
    </w:p>
    <w:p>
      <w:pPr>
        <w:pStyle w:val="BodyText"/>
        <w:spacing w:line="256" w:lineRule="auto" w:before="15"/>
        <w:ind w:left="640" w:right="691" w:firstLine="9"/>
      </w:pPr>
      <w:r>
        <w:rPr/>
        <w:t>IEC 60050*826:2004 International Electrotechnical Vocabulary — Part 826: Electrical installations МЭК 60364-1:2005 Электрические низковольтные установки зданий. Часть 1. Основные принци­</w:t>
      </w:r>
    </w:p>
    <w:p>
      <w:pPr>
        <w:pStyle w:val="BodyText"/>
        <w:ind w:left="127"/>
      </w:pPr>
      <w:r>
        <w:rPr/>
        <w:t>пы. оценка общих характеристик, определения</w:t>
      </w:r>
    </w:p>
    <w:p>
      <w:pPr>
        <w:pStyle w:val="BodyText"/>
        <w:spacing w:line="256" w:lineRule="auto" w:before="15"/>
        <w:ind w:left="118" w:right="561" w:firstLine="530"/>
      </w:pPr>
      <w:r>
        <w:rPr/>
        <w:t>IEC 60364-1:2005 Low-voltage electrical installations — Part 1: Fundamental principles, assessment of general characteristics, definitions</w:t>
      </w:r>
    </w:p>
    <w:p>
      <w:pPr>
        <w:pStyle w:val="BodyText"/>
        <w:spacing w:line="256" w:lineRule="auto"/>
        <w:ind w:left="127" w:right="936" w:firstLine="513"/>
      </w:pPr>
      <w:r>
        <w:rPr/>
        <w:t>МЭК 60364-4-41:2005 Электрические установки зданий. Часть 4-41. Защита для обеспечения безопасности. Защита от электрического удара</w:t>
      </w:r>
    </w:p>
    <w:p>
      <w:pPr>
        <w:pStyle w:val="BodyText"/>
        <w:tabs>
          <w:tab w:pos="8298" w:val="left" w:leader="none"/>
        </w:tabs>
        <w:spacing w:line="256" w:lineRule="auto"/>
        <w:ind w:left="127" w:right="469" w:firstLine="522"/>
      </w:pPr>
      <w:r>
        <w:rPr/>
        <w:t>IEC 60364-4-41:2005 Low-voltage electrical installations — Part 4-41:</w:t>
        <w:tab/>
        <w:t>Protection for safety — Protection against electric</w:t>
      </w:r>
      <w:r>
        <w:rPr>
          <w:spacing w:val="-1"/>
        </w:rPr>
        <w:t> </w:t>
      </w:r>
      <w:r>
        <w:rPr/>
        <w:t>shock</w:t>
      </w:r>
    </w:p>
    <w:p>
      <w:pPr>
        <w:pStyle w:val="BodyText"/>
        <w:spacing w:line="237" w:lineRule="auto" w:before="2"/>
        <w:ind w:left="127" w:right="936" w:firstLine="513"/>
      </w:pPr>
      <w:r>
        <w:rPr/>
        <w:t>МЭК 60364-4-43:2001 Электрические установки зданий. Часть 4-43. Защита для обеспечения безопасности. Защита от сверхтока</w:t>
      </w:r>
    </w:p>
    <w:p>
      <w:pPr>
        <w:pStyle w:val="BodyText"/>
        <w:spacing w:line="256" w:lineRule="auto" w:before="15"/>
        <w:ind w:left="118" w:right="888" w:firstLine="530"/>
      </w:pPr>
      <w:r>
        <w:rPr/>
        <w:t>IEC 60364-4-43:2001 Electrical installations of buildings. Part 4-43. Protection for safety. Protection against overcurrent</w:t>
      </w:r>
    </w:p>
    <w:p>
      <w:pPr>
        <w:pStyle w:val="BodyText"/>
        <w:spacing w:line="256" w:lineRule="auto"/>
        <w:ind w:left="118" w:firstLine="522"/>
      </w:pPr>
      <w:r>
        <w:rPr/>
        <w:t>МЭК 60364-4-44:2007 Электрические установки низкого напряжения. Часть 4-44. Защита для обеспечения безопасности. Защита от резких отклонений напряжения и электромагнитных возмущений</w:t>
      </w:r>
    </w:p>
    <w:p>
      <w:pPr>
        <w:pStyle w:val="BodyText"/>
        <w:spacing w:line="256" w:lineRule="auto"/>
        <w:ind w:left="127" w:right="2165" w:firstLine="522"/>
      </w:pPr>
      <w:r>
        <w:rPr/>
        <w:t>IEC 60364-4*44:2007 Low-voltage electrical installations — Part 4-44: Protection for safety — Protection against voltage disturbances and electromagnetic disturbances</w:t>
      </w:r>
    </w:p>
    <w:p>
      <w:pPr>
        <w:pStyle w:val="BodyText"/>
        <w:spacing w:line="237" w:lineRule="auto" w:before="2"/>
        <w:ind w:left="136" w:right="576" w:firstLine="504"/>
      </w:pPr>
      <w:r>
        <w:rPr/>
        <w:t>МЭК 60364-5-51:200S Электрические установки зданий. Часть 5-51. Выбор и монтаж электрообо­ рудования. Общие правила</w:t>
      </w:r>
    </w:p>
    <w:p>
      <w:pPr>
        <w:pStyle w:val="BodyText"/>
        <w:spacing w:line="256" w:lineRule="auto" w:before="14"/>
        <w:ind w:left="127" w:right="644" w:firstLine="522"/>
      </w:pPr>
      <w:r>
        <w:rPr/>
        <w:t>IEC 60364-5-51:2005 Electrical installations of buildings. Part 5-51. Selection and erection of electrical equipment. Common rules</w:t>
      </w:r>
    </w:p>
    <w:p>
      <w:pPr>
        <w:pStyle w:val="BodyText"/>
        <w:spacing w:line="256" w:lineRule="auto"/>
        <w:ind w:left="118" w:right="695" w:firstLine="522"/>
      </w:pPr>
      <w:r>
        <w:rPr/>
        <w:t>МЭК 60364-5-52:2009 Электрические установки зданий. Часть 5-52. Выбор и установка электро­ оборудования. Системы проводки</w:t>
      </w:r>
    </w:p>
    <w:p>
      <w:pPr>
        <w:pStyle w:val="BodyText"/>
        <w:spacing w:before="11"/>
        <w:rPr>
          <w:sz w:val="16"/>
        </w:rPr>
      </w:pPr>
    </w:p>
    <w:p>
      <w:pPr>
        <w:spacing w:before="94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136"/>
        <w:ind w:right="116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23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4"/>
        <w:ind w:left="122"/>
      </w:pPr>
      <w:r>
        <w:rPr/>
        <w:t>ГОСТ Р 50571.7.712—2013/МЭК 60364-7-712:2002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56" w:lineRule="auto"/>
        <w:ind w:left="114" w:right="105" w:firstLine="521"/>
        <w:jc w:val="both"/>
      </w:pPr>
      <w:r>
        <w:rPr/>
        <w:t>IEC 60364-5-52:2009 Low-voltage electrical installations — Part  5-52:  Selection  and  erection  of  electrical equipment — Wiring</w:t>
      </w:r>
      <w:r>
        <w:rPr>
          <w:spacing w:val="-1"/>
        </w:rPr>
        <w:t> </w:t>
      </w:r>
      <w:r>
        <w:rPr/>
        <w:t>systems</w:t>
      </w:r>
    </w:p>
    <w:p>
      <w:pPr>
        <w:pStyle w:val="BodyText"/>
        <w:spacing w:line="237" w:lineRule="auto" w:before="20"/>
        <w:ind w:left="114" w:right="214" w:firstLine="521"/>
        <w:jc w:val="both"/>
      </w:pPr>
      <w:r>
        <w:rPr/>
        <w:t>МЭК60364-5-53:2002 Электрические установки зданий. Часть 5-53. Выбор иустаноакаэлектро­ оборудования. Изоляция, коммутационная аппаратура и механизмы управления</w:t>
      </w:r>
    </w:p>
    <w:p>
      <w:pPr>
        <w:pStyle w:val="BodyText"/>
        <w:spacing w:line="256" w:lineRule="auto" w:before="33"/>
        <w:ind w:left="114" w:right="123" w:firstLine="521"/>
        <w:jc w:val="both"/>
      </w:pPr>
      <w:r>
        <w:rPr/>
        <w:t>IEC 60364-5-53:2002 Electrical installations of buildings — Part 5*53: Selection and erection of electrical equipment — Isolation, switching and control</w:t>
      </w:r>
    </w:p>
    <w:p>
      <w:pPr>
        <w:pStyle w:val="BodyText"/>
        <w:spacing w:line="256" w:lineRule="auto" w:before="18"/>
        <w:ind w:left="105" w:right="117" w:firstLine="530"/>
        <w:jc w:val="both"/>
      </w:pPr>
      <w:r>
        <w:rPr/>
        <w:t>МЭК60364-5-54:2002 Электрические установки зданий. Частьб. Выбор и установка электрообору­ дования. Часть 54: Заземляющие устройства, защитные перемычки и защитные эквипотенциальные перемычки</w:t>
      </w:r>
    </w:p>
    <w:p>
      <w:pPr>
        <w:pStyle w:val="BodyText"/>
        <w:spacing w:line="237" w:lineRule="auto" w:before="20"/>
        <w:ind w:left="114" w:right="123" w:firstLine="521"/>
        <w:jc w:val="both"/>
      </w:pPr>
      <w:r>
        <w:rPr/>
        <w:t>IEC 60364-5-54:2002 Electrical installations of buildings. Part 5: Selection and erection of electrical equipment. Part 54: Earthing arrangements, protective conductors and protective bonding conductors</w:t>
      </w:r>
    </w:p>
    <w:p>
      <w:pPr>
        <w:pStyle w:val="BodyText"/>
        <w:spacing w:before="33"/>
        <w:ind w:left="636"/>
      </w:pPr>
      <w:r>
        <w:rPr/>
        <w:t>МЭК  60439*1  Устройства  комплектные  низковольтные  распределения  и  управления.  Часть  1.</w:t>
      </w:r>
    </w:p>
    <w:p>
      <w:pPr>
        <w:pStyle w:val="BodyText"/>
        <w:spacing w:before="15"/>
        <w:ind w:left="114"/>
      </w:pPr>
      <w:r>
        <w:rPr/>
        <w:t>Устройства, испытанные полностью или частично</w:t>
      </w:r>
    </w:p>
    <w:p>
      <w:pPr>
        <w:pStyle w:val="BodyText"/>
        <w:spacing w:line="256" w:lineRule="auto" w:before="33"/>
        <w:ind w:left="114" w:right="114" w:firstLine="521"/>
        <w:jc w:val="both"/>
      </w:pPr>
      <w:r>
        <w:rPr/>
        <w:t>IEC 60439-1 Low-voltage switchgear and controlgear assemblies — Part 1: Type-tested and partially type-tested assemblies</w:t>
      </w:r>
    </w:p>
    <w:p>
      <w:pPr>
        <w:pStyle w:val="BodyText"/>
        <w:spacing w:line="256" w:lineRule="auto" w:before="18"/>
        <w:ind w:left="636" w:right="1955"/>
      </w:pPr>
      <w:r>
        <w:rPr/>
        <w:t>МЭК/ТО 60755 Устройства защитные, работающие no принципу остаточного тока IEC/TR 60755 General requirements for residual current operated protective devices</w:t>
      </w:r>
    </w:p>
    <w:p>
      <w:pPr>
        <w:pStyle w:val="BodyText"/>
        <w:spacing w:line="256" w:lineRule="auto" w:before="18"/>
        <w:ind w:left="114" w:right="108" w:firstLine="521"/>
        <w:jc w:val="both"/>
      </w:pPr>
      <w:r>
        <w:rPr/>
        <w:t>МЭК 60904-3 Приборы фотоэлектрические. Часть 3. Принципы измерения параметров</w:t>
      </w:r>
      <w:r>
        <w:rPr>
          <w:spacing w:val="30"/>
        </w:rPr>
        <w:t> </w:t>
      </w:r>
      <w:r>
        <w:rPr/>
        <w:t>наземных фотоэлектрических солнечных (ФЭ) приборов со стандартными характеристиками спектральной плот­ ности интенсивности падающего</w:t>
      </w:r>
      <w:r>
        <w:rPr>
          <w:spacing w:val="-5"/>
        </w:rPr>
        <w:t> </w:t>
      </w:r>
      <w:r>
        <w:rPr/>
        <w:t>излучения</w:t>
      </w:r>
    </w:p>
    <w:p>
      <w:pPr>
        <w:pStyle w:val="BodyText"/>
        <w:spacing w:line="256" w:lineRule="auto" w:before="18"/>
        <w:ind w:left="114" w:right="113" w:firstLine="521"/>
        <w:jc w:val="both"/>
      </w:pPr>
      <w:r>
        <w:rPr/>
        <w:t>IEC 60904-3 Photovoltaic devices — Part 3: Measurement  principles  for  terrestrial  photovoltaic  (PV)  solar devices with reference spectral</w:t>
      </w:r>
      <w:r>
        <w:rPr>
          <w:spacing w:val="-1"/>
        </w:rPr>
        <w:t> </w:t>
      </w:r>
      <w:r>
        <w:rPr/>
        <w:t>irradiancedata</w:t>
      </w:r>
    </w:p>
    <w:p>
      <w:pPr>
        <w:pStyle w:val="BodyText"/>
        <w:spacing w:line="256" w:lineRule="auto"/>
        <w:ind w:left="114" w:right="118" w:firstLine="521"/>
        <w:jc w:val="both"/>
      </w:pPr>
      <w:r>
        <w:rPr/>
        <w:t>МЭК 61215:2005 Модули фотоэлектрические наземные из кристаллического кремния. Оценка конструкции и утверждение по образцу</w:t>
      </w:r>
    </w:p>
    <w:p>
      <w:pPr>
        <w:pStyle w:val="BodyText"/>
        <w:spacing w:line="256" w:lineRule="auto" w:before="18"/>
        <w:ind w:left="114" w:right="115" w:firstLine="521"/>
        <w:jc w:val="both"/>
      </w:pPr>
      <w:r>
        <w:rPr/>
        <w:t>IEC61215:2005 Crystalline silicon terrestrial photovoltaic (PV) modules — Design qualification and type approval</w:t>
      </w:r>
    </w:p>
    <w:p>
      <w:pPr>
        <w:pStyle w:val="ListParagraph"/>
        <w:numPr>
          <w:ilvl w:val="1"/>
          <w:numId w:val="4"/>
        </w:numPr>
        <w:tabs>
          <w:tab w:pos="1365" w:val="left" w:leader="none"/>
          <w:tab w:pos="1366" w:val="left" w:leader="none"/>
        </w:tabs>
        <w:spacing w:line="240" w:lineRule="auto" w:before="72" w:after="0"/>
        <w:ind w:left="1365" w:right="0" w:hanging="738"/>
        <w:jc w:val="left"/>
        <w:rPr>
          <w:sz w:val="19"/>
        </w:rPr>
      </w:pPr>
      <w:r>
        <w:rPr>
          <w:sz w:val="19"/>
        </w:rPr>
        <w:t>Термины и</w:t>
      </w:r>
      <w:r>
        <w:rPr>
          <w:spacing w:val="-11"/>
          <w:sz w:val="19"/>
        </w:rPr>
        <w:t> </w:t>
      </w:r>
      <w:r>
        <w:rPr>
          <w:sz w:val="19"/>
        </w:rPr>
        <w:t>определения</w:t>
      </w:r>
    </w:p>
    <w:p>
      <w:pPr>
        <w:spacing w:line="264" w:lineRule="auto" w:before="106"/>
        <w:ind w:left="114" w:right="164" w:firstLine="513"/>
        <w:jc w:val="both"/>
        <w:rPr>
          <w:sz w:val="17"/>
        </w:rPr>
      </w:pPr>
      <w:r>
        <w:rPr>
          <w:sz w:val="17"/>
        </w:rPr>
        <w:t>П р и м е ч а н и е  —  Примерные  схемы  расположения  элементов   фотоэлектрических   установок  приведе­ ны не рисунках 712.1 и 712.2.</w:t>
      </w:r>
    </w:p>
    <w:p>
      <w:pPr>
        <w:pStyle w:val="BodyText"/>
        <w:spacing w:line="256" w:lineRule="auto" w:before="144"/>
        <w:ind w:left="114" w:right="124" w:firstLine="521"/>
        <w:jc w:val="both"/>
      </w:pPr>
      <w:r>
        <w:rPr/>
        <w:t>В настоящем стандарте применены термины по МЭК60050-826. а также нижеследующие термины      с соответствующими</w:t>
      </w:r>
      <w:r>
        <w:rPr>
          <w:spacing w:val="-14"/>
        </w:rPr>
        <w:t> </w:t>
      </w:r>
      <w:r>
        <w:rPr/>
        <w:t>определениями:</w:t>
      </w:r>
    </w:p>
    <w:p>
      <w:pPr>
        <w:pStyle w:val="ListParagraph"/>
        <w:numPr>
          <w:ilvl w:val="2"/>
          <w:numId w:val="4"/>
        </w:numPr>
        <w:tabs>
          <w:tab w:pos="1501" w:val="left" w:leader="none"/>
        </w:tabs>
        <w:spacing w:line="256" w:lineRule="auto" w:before="18" w:after="0"/>
        <w:ind w:left="114" w:right="110" w:firstLine="513"/>
        <w:jc w:val="both"/>
        <w:rPr>
          <w:sz w:val="19"/>
        </w:rPr>
      </w:pPr>
      <w:r>
        <w:rPr>
          <w:sz w:val="19"/>
        </w:rPr>
        <w:t>фотоэлектрический солнечный элемент (ФЭ элемент) (PVcell): Основное фотоэлект­ рическое устройство, преобразующее попадающий на него свет, напримерсолнечное излучение, вэлек- тричесхую</w:t>
      </w:r>
      <w:r>
        <w:rPr>
          <w:spacing w:val="-16"/>
          <w:sz w:val="19"/>
        </w:rPr>
        <w:t> </w:t>
      </w:r>
      <w:r>
        <w:rPr>
          <w:sz w:val="19"/>
        </w:rPr>
        <w:t>энергию.</w:t>
      </w:r>
    </w:p>
    <w:p>
      <w:pPr>
        <w:pStyle w:val="ListParagraph"/>
        <w:numPr>
          <w:ilvl w:val="2"/>
          <w:numId w:val="4"/>
        </w:numPr>
        <w:tabs>
          <w:tab w:pos="1577" w:val="left" w:leader="none"/>
        </w:tabs>
        <w:spacing w:line="247" w:lineRule="auto" w:before="18" w:after="0"/>
        <w:ind w:left="114" w:right="110" w:firstLine="513"/>
        <w:jc w:val="both"/>
        <w:rPr>
          <w:sz w:val="19"/>
        </w:rPr>
      </w:pPr>
      <w:r>
        <w:rPr>
          <w:sz w:val="19"/>
        </w:rPr>
        <w:t>фотоэлектрический солнечный модуль (ФЭ модуль) (PV  module):  Наименьшее устройство, конструктивно объединяющее электрически соединенные между собой ФЭ элементы, защищенное от воздействия окружающей</w:t>
      </w:r>
      <w:r>
        <w:rPr>
          <w:spacing w:val="-33"/>
          <w:sz w:val="19"/>
        </w:rPr>
        <w:t> </w:t>
      </w:r>
      <w:r>
        <w:rPr>
          <w:sz w:val="19"/>
        </w:rPr>
        <w:t>среды.</w:t>
      </w:r>
    </w:p>
    <w:p>
      <w:pPr>
        <w:pStyle w:val="ListParagraph"/>
        <w:numPr>
          <w:ilvl w:val="2"/>
          <w:numId w:val="4"/>
        </w:numPr>
        <w:tabs>
          <w:tab w:pos="1529" w:val="left" w:leader="none"/>
        </w:tabs>
        <w:spacing w:line="256" w:lineRule="auto" w:before="26" w:after="0"/>
        <w:ind w:left="114" w:right="109" w:firstLine="513"/>
        <w:jc w:val="both"/>
        <w:rPr>
          <w:sz w:val="19"/>
        </w:rPr>
      </w:pPr>
      <w:r>
        <w:rPr>
          <w:sz w:val="19"/>
        </w:rPr>
        <w:t>фотоэлектрический солнечный блок (ФЭ блок) (PV string): Цепь последовательно соединенных</w:t>
      </w:r>
      <w:r>
        <w:rPr>
          <w:spacing w:val="-5"/>
          <w:sz w:val="19"/>
        </w:rPr>
        <w:t> </w:t>
      </w:r>
      <w:r>
        <w:rPr>
          <w:sz w:val="19"/>
        </w:rPr>
        <w:t>ФЭ</w:t>
      </w:r>
      <w:r>
        <w:rPr>
          <w:spacing w:val="-5"/>
          <w:sz w:val="19"/>
        </w:rPr>
        <w:t> </w:t>
      </w:r>
      <w:r>
        <w:rPr>
          <w:sz w:val="19"/>
        </w:rPr>
        <w:t>модулей</w:t>
      </w:r>
      <w:r>
        <w:rPr>
          <w:spacing w:val="-5"/>
          <w:sz w:val="19"/>
        </w:rPr>
        <w:t> </w:t>
      </w:r>
      <w:r>
        <w:rPr>
          <w:sz w:val="19"/>
        </w:rPr>
        <w:t>для</w:t>
      </w:r>
      <w:r>
        <w:rPr>
          <w:spacing w:val="-5"/>
          <w:sz w:val="19"/>
        </w:rPr>
        <w:t> </w:t>
      </w:r>
      <w:r>
        <w:rPr>
          <w:sz w:val="19"/>
        </w:rPr>
        <w:t>получения</w:t>
      </w:r>
      <w:r>
        <w:rPr>
          <w:spacing w:val="-5"/>
          <w:sz w:val="19"/>
        </w:rPr>
        <w:t> </w:t>
      </w:r>
      <w:r>
        <w:rPr>
          <w:sz w:val="19"/>
        </w:rPr>
        <w:t>необходимого</w:t>
      </w:r>
      <w:r>
        <w:rPr>
          <w:spacing w:val="-5"/>
          <w:sz w:val="19"/>
        </w:rPr>
        <w:t> </w:t>
      </w:r>
      <w:r>
        <w:rPr>
          <w:sz w:val="19"/>
        </w:rPr>
        <w:t>выходногонапряжения</w:t>
      </w:r>
      <w:r>
        <w:rPr>
          <w:spacing w:val="-5"/>
          <w:sz w:val="19"/>
        </w:rPr>
        <w:t> </w:t>
      </w:r>
      <w:r>
        <w:rPr>
          <w:sz w:val="19"/>
        </w:rPr>
        <w:t>на</w:t>
      </w:r>
      <w:r>
        <w:rPr>
          <w:spacing w:val="-5"/>
          <w:sz w:val="19"/>
        </w:rPr>
        <w:t> </w:t>
      </w:r>
      <w:r>
        <w:rPr>
          <w:sz w:val="19"/>
        </w:rPr>
        <w:t>выводах</w:t>
      </w:r>
      <w:r>
        <w:rPr>
          <w:spacing w:val="-5"/>
          <w:sz w:val="19"/>
        </w:rPr>
        <w:t> </w:t>
      </w:r>
      <w:r>
        <w:rPr>
          <w:sz w:val="19"/>
        </w:rPr>
        <w:t>ФЭ</w:t>
      </w:r>
      <w:r>
        <w:rPr>
          <w:spacing w:val="-5"/>
          <w:sz w:val="19"/>
        </w:rPr>
        <w:t> </w:t>
      </w:r>
      <w:r>
        <w:rPr>
          <w:sz w:val="19"/>
        </w:rPr>
        <w:t>батареи.</w:t>
      </w:r>
    </w:p>
    <w:p>
      <w:pPr>
        <w:pStyle w:val="ListParagraph"/>
        <w:numPr>
          <w:ilvl w:val="2"/>
          <w:numId w:val="4"/>
        </w:numPr>
        <w:tabs>
          <w:tab w:pos="1479" w:val="left" w:leader="none"/>
        </w:tabs>
        <w:spacing w:line="256" w:lineRule="auto" w:before="18" w:after="0"/>
        <w:ind w:left="114" w:right="159" w:firstLine="513"/>
        <w:jc w:val="both"/>
        <w:rPr>
          <w:sz w:val="19"/>
        </w:rPr>
      </w:pPr>
      <w:r>
        <w:rPr>
          <w:sz w:val="19"/>
        </w:rPr>
        <w:t>фотоэлектрическая солнечная батарея (ФЭ батарея) (PV array): Механически и элек­ трически объединенные ФЭ модули и другие необходимые элементы, образующие блок литания посто­ янного тока.</w:t>
      </w:r>
    </w:p>
    <w:p>
      <w:pPr>
        <w:pStyle w:val="ListParagraph"/>
        <w:numPr>
          <w:ilvl w:val="2"/>
          <w:numId w:val="4"/>
        </w:numPr>
        <w:tabs>
          <w:tab w:pos="1444" w:val="left" w:leader="none"/>
        </w:tabs>
        <w:spacing w:line="256" w:lineRule="auto" w:before="18" w:after="0"/>
        <w:ind w:left="114" w:right="115" w:firstLine="513"/>
        <w:jc w:val="both"/>
        <w:rPr>
          <w:sz w:val="19"/>
        </w:rPr>
      </w:pPr>
      <w:r>
        <w:rPr>
          <w:sz w:val="19"/>
        </w:rPr>
        <w:t>шкаф ФЭ батареи (PV  array junction  box):  Обопочка (корпус), внутри которой электричес­  ки соединены между собой все блоки ФЭ батареи, а также, при необходимости, установлены защитные устройства.</w:t>
      </w:r>
    </w:p>
    <w:p>
      <w:pPr>
        <w:pStyle w:val="ListParagraph"/>
        <w:numPr>
          <w:ilvl w:val="2"/>
          <w:numId w:val="4"/>
        </w:numPr>
        <w:tabs>
          <w:tab w:pos="1513" w:val="left" w:leader="none"/>
        </w:tabs>
        <w:spacing w:line="256" w:lineRule="auto" w:before="18" w:after="0"/>
        <w:ind w:left="114" w:right="101" w:firstLine="513"/>
        <w:jc w:val="both"/>
        <w:rPr>
          <w:sz w:val="19"/>
        </w:rPr>
      </w:pPr>
      <w:r>
        <w:rPr>
          <w:sz w:val="19"/>
        </w:rPr>
        <w:t>фотоэлектрический солнечный генератор (ФЭ генератор) (PV generator): Сборка из нескольких ФЭ</w:t>
      </w:r>
      <w:r>
        <w:rPr>
          <w:spacing w:val="-12"/>
          <w:sz w:val="19"/>
        </w:rPr>
        <w:t> </w:t>
      </w:r>
      <w:r>
        <w:rPr>
          <w:sz w:val="19"/>
        </w:rPr>
        <w:t>батарей.</w:t>
      </w:r>
    </w:p>
    <w:p>
      <w:pPr>
        <w:pStyle w:val="ListParagraph"/>
        <w:numPr>
          <w:ilvl w:val="2"/>
          <w:numId w:val="4"/>
        </w:numPr>
        <w:tabs>
          <w:tab w:pos="1490" w:val="left" w:leader="none"/>
        </w:tabs>
        <w:spacing w:line="247" w:lineRule="auto" w:before="18" w:after="0"/>
        <w:ind w:left="114" w:right="121" w:firstLine="513"/>
        <w:jc w:val="both"/>
        <w:rPr>
          <w:sz w:val="19"/>
        </w:rPr>
      </w:pPr>
      <w:r>
        <w:rPr>
          <w:sz w:val="19"/>
        </w:rPr>
        <w:t>шкаф ФЭ генератора (PV generator junction box): Оболочка (корпус), внутри которой электрически соединены между собой всеФЭ батареи, а также, при необходимости, установлены защит­ ные</w:t>
      </w:r>
      <w:r>
        <w:rPr>
          <w:spacing w:val="-3"/>
          <w:sz w:val="19"/>
        </w:rPr>
        <w:t> </w:t>
      </w:r>
      <w:r>
        <w:rPr>
          <w:sz w:val="19"/>
        </w:rPr>
        <w:t>устройства.</w:t>
      </w:r>
    </w:p>
    <w:p>
      <w:pPr>
        <w:pStyle w:val="BodyText"/>
        <w:spacing w:line="256" w:lineRule="auto" w:before="26"/>
        <w:ind w:left="114" w:right="116" w:firstLine="513"/>
        <w:jc w:val="both"/>
      </w:pPr>
      <w:r>
        <w:rPr/>
        <w:t>712.3.6 кабель ФЭ блока (PV string cable): Кабель, посредством которого ФЭ модули соединены          в ФЭ</w:t>
      </w:r>
      <w:r>
        <w:rPr>
          <w:spacing w:val="-3"/>
        </w:rPr>
        <w:t> </w:t>
      </w:r>
      <w:r>
        <w:rPr/>
        <w:t>блок.</w:t>
      </w:r>
    </w:p>
    <w:p>
      <w:pPr>
        <w:pStyle w:val="ListParagraph"/>
        <w:numPr>
          <w:ilvl w:val="2"/>
          <w:numId w:val="6"/>
        </w:numPr>
        <w:tabs>
          <w:tab w:pos="1410" w:val="left" w:leader="none"/>
        </w:tabs>
        <w:spacing w:line="240" w:lineRule="auto" w:before="18" w:after="0"/>
        <w:ind w:left="114" w:right="0" w:firstLine="513"/>
        <w:jc w:val="left"/>
        <w:rPr>
          <w:sz w:val="19"/>
        </w:rPr>
      </w:pPr>
      <w:r>
        <w:rPr>
          <w:sz w:val="19"/>
        </w:rPr>
        <w:t>кабель ФЭбатареи(РУаггаусаЫе): Кабельный вывод ФЭ</w:t>
      </w:r>
      <w:r>
        <w:rPr>
          <w:spacing w:val="-30"/>
          <w:sz w:val="19"/>
        </w:rPr>
        <w:t> </w:t>
      </w:r>
      <w:r>
        <w:rPr>
          <w:sz w:val="19"/>
        </w:rPr>
        <w:t>батареи.</w:t>
      </w:r>
    </w:p>
    <w:p>
      <w:pPr>
        <w:pStyle w:val="ListParagraph"/>
        <w:numPr>
          <w:ilvl w:val="2"/>
          <w:numId w:val="6"/>
        </w:numPr>
        <w:tabs>
          <w:tab w:pos="1608" w:val="left" w:leader="none"/>
        </w:tabs>
        <w:spacing w:line="237" w:lineRule="auto" w:before="53" w:after="0"/>
        <w:ind w:left="114" w:right="118" w:firstLine="513"/>
        <w:jc w:val="both"/>
        <w:rPr>
          <w:sz w:val="19"/>
        </w:rPr>
      </w:pPr>
      <w:r>
        <w:rPr>
          <w:sz w:val="19"/>
        </w:rPr>
        <w:t>основной ФЭ кабель постоянного  тока  (PV  DC  main  cable):  Кабель,  соединяющий  шкаф ФЭ генератора с выводами цепи постоянного тока шкафа ФЭ</w:t>
      </w:r>
      <w:r>
        <w:rPr>
          <w:spacing w:val="-24"/>
          <w:sz w:val="19"/>
        </w:rPr>
        <w:t> </w:t>
      </w:r>
      <w:r>
        <w:rPr>
          <w:sz w:val="19"/>
        </w:rPr>
        <w:t>инвертора.</w:t>
      </w:r>
    </w:p>
    <w:p>
      <w:pPr>
        <w:pStyle w:val="BodyText"/>
        <w:spacing w:before="158"/>
        <w:ind w:left="114"/>
      </w:pPr>
      <w:r>
        <w:rPr>
          <w:w w:val="99"/>
        </w:rPr>
        <w:t>2</w:t>
      </w:r>
    </w:p>
    <w:p>
      <w:pPr>
        <w:spacing w:after="0"/>
        <w:sectPr>
          <w:pgSz w:w="11900" w:h="16840"/>
          <w:pgMar w:header="520" w:footer="523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4"/>
        <w:ind w:left="4987"/>
      </w:pPr>
      <w:r>
        <w:rPr/>
        <w:t>ГОСТ Р 50571.7.712—2013/МЭК 60364-7-712:2002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2"/>
          <w:numId w:val="6"/>
        </w:numPr>
        <w:tabs>
          <w:tab w:pos="1660" w:val="left" w:leader="none"/>
        </w:tabs>
        <w:spacing w:line="256" w:lineRule="auto" w:before="0" w:after="0"/>
        <w:ind w:left="136" w:right="117" w:firstLine="504"/>
        <w:jc w:val="both"/>
        <w:rPr>
          <w:sz w:val="19"/>
        </w:rPr>
      </w:pPr>
      <w:r>
        <w:rPr>
          <w:sz w:val="19"/>
        </w:rPr>
        <w:t>фотоэлектрический солнечный инвертор (ФЭ инвертор) (PV inverter): Устройство, преобразующее напряжение постоянного тока и постоянный ток в напряжение переменного тока и пере­ менный ток.</w:t>
      </w:r>
    </w:p>
    <w:p>
      <w:pPr>
        <w:pStyle w:val="ListParagraph"/>
        <w:numPr>
          <w:ilvl w:val="2"/>
          <w:numId w:val="6"/>
        </w:numPr>
        <w:tabs>
          <w:tab w:pos="1588" w:val="left" w:leader="none"/>
        </w:tabs>
        <w:spacing w:line="256" w:lineRule="auto" w:before="0" w:after="0"/>
        <w:ind w:left="136" w:right="164" w:firstLine="504"/>
        <w:jc w:val="both"/>
        <w:rPr>
          <w:sz w:val="19"/>
        </w:rPr>
      </w:pPr>
      <w:r>
        <w:rPr>
          <w:sz w:val="19"/>
        </w:rPr>
        <w:t>ФЭ питающий кабель (PV supply cable): Кабель,  соединяющий выводы  цепи перемен­ ного</w:t>
      </w:r>
      <w:r>
        <w:rPr>
          <w:spacing w:val="-7"/>
          <w:sz w:val="19"/>
        </w:rPr>
        <w:t> </w:t>
      </w:r>
      <w:r>
        <w:rPr>
          <w:sz w:val="19"/>
        </w:rPr>
        <w:t>тока</w:t>
      </w:r>
      <w:r>
        <w:rPr>
          <w:spacing w:val="-6"/>
          <w:sz w:val="19"/>
        </w:rPr>
        <w:t> </w:t>
      </w:r>
      <w:r>
        <w:rPr>
          <w:sz w:val="19"/>
        </w:rPr>
        <w:t>ФЭ</w:t>
      </w:r>
      <w:r>
        <w:rPr>
          <w:spacing w:val="-7"/>
          <w:sz w:val="19"/>
        </w:rPr>
        <w:t> </w:t>
      </w:r>
      <w:r>
        <w:rPr>
          <w:sz w:val="19"/>
        </w:rPr>
        <w:t>инвертора</w:t>
      </w:r>
      <w:r>
        <w:rPr>
          <w:spacing w:val="-6"/>
          <w:sz w:val="19"/>
        </w:rPr>
        <w:t> </w:t>
      </w:r>
      <w:r>
        <w:rPr>
          <w:sz w:val="19"/>
        </w:rPr>
        <w:t>с</w:t>
      </w:r>
      <w:r>
        <w:rPr>
          <w:spacing w:val="-6"/>
          <w:sz w:val="19"/>
        </w:rPr>
        <w:t> </w:t>
      </w:r>
      <w:r>
        <w:rPr>
          <w:sz w:val="19"/>
        </w:rPr>
        <w:t>распределительной</w:t>
      </w:r>
      <w:r>
        <w:rPr>
          <w:spacing w:val="-7"/>
          <w:sz w:val="19"/>
        </w:rPr>
        <w:t> </w:t>
      </w:r>
      <w:r>
        <w:rPr>
          <w:sz w:val="19"/>
        </w:rPr>
        <w:t>цепью</w:t>
      </w:r>
      <w:r>
        <w:rPr>
          <w:spacing w:val="-6"/>
          <w:sz w:val="19"/>
        </w:rPr>
        <w:t> </w:t>
      </w:r>
      <w:r>
        <w:rPr>
          <w:sz w:val="19"/>
        </w:rPr>
        <w:t>электроустановки.</w:t>
      </w:r>
    </w:p>
    <w:p>
      <w:pPr>
        <w:pStyle w:val="ListParagraph"/>
        <w:numPr>
          <w:ilvl w:val="2"/>
          <w:numId w:val="6"/>
        </w:numPr>
        <w:tabs>
          <w:tab w:pos="1602" w:val="left" w:leader="none"/>
        </w:tabs>
        <w:spacing w:line="256" w:lineRule="auto" w:before="0" w:after="0"/>
        <w:ind w:left="118" w:right="163" w:firstLine="522"/>
        <w:jc w:val="both"/>
        <w:rPr>
          <w:sz w:val="19"/>
        </w:rPr>
      </w:pPr>
      <w:r>
        <w:rPr>
          <w:sz w:val="19"/>
        </w:rPr>
        <w:t>ФЭ модуль переменного тока (PV АС module): Объединенный блок модуля-преобра­ зователя с выводами только цепи переменного тока. Доступ к выводам цепи постоянного тока  отсу­ тствует.</w:t>
      </w:r>
    </w:p>
    <w:p>
      <w:pPr>
        <w:pStyle w:val="ListParagraph"/>
        <w:numPr>
          <w:ilvl w:val="2"/>
          <w:numId w:val="6"/>
        </w:numPr>
        <w:tabs>
          <w:tab w:pos="1637" w:val="left" w:leader="none"/>
        </w:tabs>
        <w:spacing w:line="256" w:lineRule="auto" w:before="0" w:after="0"/>
        <w:ind w:left="136" w:right="167" w:firstLine="504"/>
        <w:jc w:val="both"/>
        <w:rPr>
          <w:sz w:val="19"/>
        </w:rPr>
      </w:pPr>
      <w:r>
        <w:rPr>
          <w:sz w:val="19"/>
        </w:rPr>
        <w:t>фотоэлектрическая солнечная установка (ФЭ установка) (PV  installation):  Оборудо­  вание системы питания с использованием ФЭ</w:t>
      </w:r>
      <w:r>
        <w:rPr>
          <w:spacing w:val="-7"/>
          <w:sz w:val="19"/>
        </w:rPr>
        <w:t> </w:t>
      </w:r>
      <w:r>
        <w:rPr>
          <w:sz w:val="19"/>
        </w:rPr>
        <w:t>батарей.</w:t>
      </w:r>
    </w:p>
    <w:p>
      <w:pPr>
        <w:pStyle w:val="ListParagraph"/>
        <w:numPr>
          <w:ilvl w:val="2"/>
          <w:numId w:val="6"/>
        </w:numPr>
        <w:tabs>
          <w:tab w:pos="1599" w:val="left" w:leader="none"/>
        </w:tabs>
        <w:spacing w:line="237" w:lineRule="auto" w:before="2" w:after="0"/>
        <w:ind w:left="127" w:right="168" w:firstLine="513"/>
        <w:jc w:val="both"/>
        <w:rPr>
          <w:sz w:val="19"/>
        </w:rPr>
      </w:pPr>
      <w:r>
        <w:rPr>
          <w:sz w:val="19"/>
        </w:rPr>
        <w:t>стандартные условия испытаний (СУИ) (standard test conditions (STC): Условия испы­ таний. указанные в МЭК 60904-3 для ФЭ элементов и</w:t>
      </w:r>
      <w:r>
        <w:rPr>
          <w:spacing w:val="-23"/>
          <w:sz w:val="19"/>
        </w:rPr>
        <w:t> </w:t>
      </w:r>
      <w:r>
        <w:rPr>
          <w:sz w:val="19"/>
        </w:rPr>
        <w:t>модулей.</w:t>
      </w:r>
    </w:p>
    <w:p>
      <w:pPr>
        <w:pStyle w:val="ListParagraph"/>
        <w:numPr>
          <w:ilvl w:val="2"/>
          <w:numId w:val="6"/>
        </w:numPr>
        <w:tabs>
          <w:tab w:pos="1730" w:val="left" w:leader="none"/>
        </w:tabs>
        <w:spacing w:line="232" w:lineRule="auto" w:before="20" w:after="0"/>
        <w:ind w:left="117" w:right="115" w:firstLine="523"/>
        <w:jc w:val="both"/>
        <w:rPr>
          <w:sz w:val="19"/>
        </w:rPr>
      </w:pPr>
      <w:r>
        <w:rPr>
          <w:sz w:val="19"/>
        </w:rPr>
        <w:t>напряжение  холостого  хода  при  стандартных  условиях  испытания,   </w:t>
      </w:r>
      <w:r>
        <w:rPr>
          <w:i/>
          <w:sz w:val="19"/>
        </w:rPr>
        <w:t>U</w:t>
      </w:r>
      <w:r>
        <w:rPr>
          <w:i/>
          <w:position w:val="-4"/>
          <w:sz w:val="12"/>
        </w:rPr>
        <w:t>xx   </w:t>
      </w:r>
      <w:r>
        <w:rPr>
          <w:position w:val="-4"/>
          <w:sz w:val="12"/>
        </w:rPr>
        <w:t>суи  </w:t>
      </w:r>
      <w:r>
        <w:rPr>
          <w:sz w:val="12"/>
        </w:rPr>
        <w:t> </w:t>
      </w:r>
      <w:r>
        <w:rPr>
          <w:sz w:val="19"/>
        </w:rPr>
        <w:t>(open-circuit voltage under standard test conditions. </w:t>
      </w:r>
      <w:r>
        <w:rPr>
          <w:i/>
          <w:sz w:val="19"/>
        </w:rPr>
        <w:t>U</w:t>
      </w:r>
      <w:r>
        <w:rPr>
          <w:i/>
          <w:position w:val="-4"/>
          <w:sz w:val="12"/>
        </w:rPr>
        <w:t>oc </w:t>
      </w:r>
      <w:r>
        <w:rPr>
          <w:position w:val="-4"/>
          <w:sz w:val="12"/>
        </w:rPr>
        <w:t>STC</w:t>
      </w:r>
      <w:r>
        <w:rPr>
          <w:sz w:val="19"/>
        </w:rPr>
        <w:t>): Напряжение при стандартных условиях  испытаний без нагрузки ФЭ модуля. ФЭ блока. ФЭ батареи. ФЭ генератора или на стороне постоянного тока ФЭ</w:t>
      </w:r>
      <w:r>
        <w:rPr>
          <w:spacing w:val="-5"/>
          <w:sz w:val="19"/>
        </w:rPr>
        <w:t> </w:t>
      </w:r>
      <w:r>
        <w:rPr>
          <w:sz w:val="19"/>
        </w:rPr>
        <w:t>преобразователя.</w:t>
      </w:r>
    </w:p>
    <w:p>
      <w:pPr>
        <w:pStyle w:val="ListParagraph"/>
        <w:numPr>
          <w:ilvl w:val="2"/>
          <w:numId w:val="6"/>
        </w:numPr>
        <w:tabs>
          <w:tab w:pos="1750" w:val="left" w:leader="none"/>
        </w:tabs>
        <w:spacing w:line="220" w:lineRule="auto" w:before="30" w:after="0"/>
        <w:ind w:left="126" w:right="120" w:firstLine="514"/>
        <w:jc w:val="both"/>
        <w:rPr>
          <w:sz w:val="19"/>
        </w:rPr>
      </w:pPr>
      <w:r>
        <w:rPr>
          <w:sz w:val="19"/>
        </w:rPr>
        <w:t>ток короткого замыкания при стандартных условиях  испытания  (/#</w:t>
      </w:r>
      <w:r>
        <w:rPr>
          <w:position w:val="-4"/>
          <w:sz w:val="12"/>
        </w:rPr>
        <w:t>3  </w:t>
      </w:r>
      <w:r>
        <w:rPr>
          <w:i/>
          <w:position w:val="-4"/>
          <w:sz w:val="12"/>
        </w:rPr>
        <w:t>суи</w:t>
      </w:r>
      <w:r>
        <w:rPr>
          <w:i/>
          <w:sz w:val="19"/>
        </w:rPr>
        <w:t>) </w:t>
      </w:r>
      <w:r>
        <w:rPr>
          <w:sz w:val="19"/>
        </w:rPr>
        <w:t>(short-circuitcurrent under standard  testconditions/</w:t>
      </w:r>
      <w:r>
        <w:rPr>
          <w:position w:val="-4"/>
          <w:sz w:val="12"/>
        </w:rPr>
        <w:t>sc  STC</w:t>
      </w:r>
      <w:r>
        <w:rPr>
          <w:sz w:val="19"/>
        </w:rPr>
        <w:t>):  Ток  короткого  замыкания  ФЭ  модуля,  ФЭ  бло­  ка, ФЭ батареи или ФЭ генератора при стандартных условиях</w:t>
      </w:r>
      <w:r>
        <w:rPr>
          <w:spacing w:val="-4"/>
          <w:sz w:val="19"/>
        </w:rPr>
        <w:t> </w:t>
      </w:r>
      <w:r>
        <w:rPr>
          <w:sz w:val="19"/>
        </w:rPr>
        <w:t>испытаний.</w:t>
      </w:r>
    </w:p>
    <w:p>
      <w:pPr>
        <w:pStyle w:val="BodyText"/>
        <w:spacing w:line="256" w:lineRule="auto" w:before="15"/>
        <w:ind w:left="136" w:right="120" w:firstLine="504"/>
        <w:jc w:val="both"/>
      </w:pPr>
      <w:r>
        <w:rPr/>
        <w:t>712 3.18 сторона постоянного тока (DC side): Часть  ФЭ  установки  от  ФЭ  элемента  до выводов цепи постоянного тока ФЭ инвертора.</w:t>
      </w:r>
    </w:p>
    <w:p>
      <w:pPr>
        <w:pStyle w:val="ListParagraph"/>
        <w:numPr>
          <w:ilvl w:val="2"/>
          <w:numId w:val="7"/>
        </w:numPr>
        <w:tabs>
          <w:tab w:pos="1579" w:val="left" w:leader="none"/>
        </w:tabs>
        <w:spacing w:line="256" w:lineRule="auto" w:before="0" w:after="0"/>
        <w:ind w:left="127" w:right="165" w:firstLine="513"/>
        <w:jc w:val="both"/>
        <w:rPr>
          <w:sz w:val="19"/>
        </w:rPr>
      </w:pPr>
      <w:r>
        <w:rPr>
          <w:sz w:val="19"/>
        </w:rPr>
        <w:t>сторона переменного тока (АС side): Часть ФЭ установки от выводов цели переменно­      го тока ФЭ инвертора до точки присоединения ФЭ питающего кабеля</w:t>
      </w:r>
      <w:r>
        <w:rPr>
          <w:spacing w:val="-30"/>
          <w:sz w:val="19"/>
        </w:rPr>
        <w:t> </w:t>
      </w:r>
      <w:r>
        <w:rPr>
          <w:sz w:val="19"/>
        </w:rPr>
        <w:t>электроустановки.</w:t>
      </w:r>
    </w:p>
    <w:p>
      <w:pPr>
        <w:pStyle w:val="ListParagraph"/>
        <w:numPr>
          <w:ilvl w:val="2"/>
          <w:numId w:val="7"/>
        </w:numPr>
        <w:tabs>
          <w:tab w:pos="1601" w:val="left" w:leader="none"/>
        </w:tabs>
        <w:spacing w:line="256" w:lineRule="auto" w:before="0" w:after="0"/>
        <w:ind w:left="136" w:right="118" w:firstLine="504"/>
        <w:jc w:val="both"/>
        <w:rPr>
          <w:sz w:val="19"/>
        </w:rPr>
      </w:pPr>
      <w:r>
        <w:rPr>
          <w:sz w:val="19"/>
        </w:rPr>
        <w:t>простое разделение (simple separation): Отделение электрических  цепей  между  собой или электрической цепи от земли посредством основной</w:t>
      </w:r>
      <w:r>
        <w:rPr>
          <w:spacing w:val="-28"/>
          <w:sz w:val="19"/>
        </w:rPr>
        <w:t> </w:t>
      </w:r>
      <w:r>
        <w:rPr>
          <w:sz w:val="19"/>
        </w:rPr>
        <w:t>изоляции.</w:t>
      </w:r>
    </w:p>
    <w:p>
      <w:pPr>
        <w:pStyle w:val="ListParagraph"/>
        <w:numPr>
          <w:ilvl w:val="1"/>
          <w:numId w:val="8"/>
        </w:numPr>
        <w:tabs>
          <w:tab w:pos="1369" w:val="left" w:leader="none"/>
        </w:tabs>
        <w:spacing w:line="240" w:lineRule="auto" w:before="54" w:after="0"/>
        <w:ind w:left="1368" w:right="0" w:hanging="719"/>
        <w:jc w:val="left"/>
        <w:rPr>
          <w:sz w:val="19"/>
        </w:rPr>
      </w:pPr>
      <w:r>
        <w:rPr>
          <w:sz w:val="19"/>
        </w:rPr>
        <w:t>Оценка общих</w:t>
      </w:r>
      <w:r>
        <w:rPr>
          <w:spacing w:val="-5"/>
          <w:sz w:val="19"/>
        </w:rPr>
        <w:t> </w:t>
      </w:r>
      <w:r>
        <w:rPr>
          <w:sz w:val="19"/>
        </w:rPr>
        <w:t>характеристик</w:t>
      </w:r>
    </w:p>
    <w:p>
      <w:pPr>
        <w:pStyle w:val="ListParagraph"/>
        <w:numPr>
          <w:ilvl w:val="1"/>
          <w:numId w:val="8"/>
        </w:numPr>
        <w:tabs>
          <w:tab w:pos="1379" w:val="left" w:leader="none"/>
        </w:tabs>
        <w:spacing w:line="240" w:lineRule="auto" w:before="69" w:after="0"/>
        <w:ind w:left="1378" w:right="0" w:hanging="729"/>
        <w:jc w:val="left"/>
        <w:rPr>
          <w:sz w:val="19"/>
        </w:rPr>
      </w:pPr>
      <w:r>
        <w:rPr>
          <w:sz w:val="19"/>
        </w:rPr>
        <w:t>Назначение, источники и</w:t>
      </w:r>
      <w:r>
        <w:rPr>
          <w:spacing w:val="-11"/>
          <w:sz w:val="19"/>
        </w:rPr>
        <w:t> </w:t>
      </w:r>
      <w:r>
        <w:rPr>
          <w:sz w:val="19"/>
        </w:rPr>
        <w:t>структура</w:t>
      </w:r>
    </w:p>
    <w:p>
      <w:pPr>
        <w:pStyle w:val="BodyText"/>
        <w:spacing w:before="69"/>
        <w:ind w:left="649"/>
      </w:pPr>
      <w:r>
        <w:rPr/>
        <w:t>712.312 Типы распределительных систем</w:t>
      </w:r>
    </w:p>
    <w:p>
      <w:pPr>
        <w:pStyle w:val="BodyText"/>
        <w:spacing w:before="69"/>
        <w:ind w:left="649"/>
      </w:pPr>
      <w:r>
        <w:rPr/>
        <w:t>712.312.2   Типы заземления систем</w:t>
      </w:r>
    </w:p>
    <w:p>
      <w:pPr>
        <w:pStyle w:val="BodyText"/>
        <w:spacing w:before="69"/>
        <w:ind w:left="640"/>
      </w:pPr>
      <w:r>
        <w:rPr/>
        <w:t>Типы заземления систем — по МЭК 60364-1 со следующим дополнением:</w:t>
      </w:r>
    </w:p>
    <w:p>
      <w:pPr>
        <w:pStyle w:val="BodyText"/>
        <w:spacing w:line="256" w:lineRule="auto" w:before="15"/>
        <w:ind w:left="118" w:right="118" w:firstLine="522"/>
        <w:jc w:val="both"/>
      </w:pPr>
      <w:r>
        <w:rPr/>
        <w:t>Заземление одного из проводов, находящихся под напряжением, на стороне постоянного тока, допускается при наличии как минимум простого разделения между стороной переменного тока и сторо­  ной постоя иного</w:t>
      </w:r>
      <w:r>
        <w:rPr>
          <w:spacing w:val="-3"/>
        </w:rPr>
        <w:t> </w:t>
      </w:r>
      <w:r>
        <w:rPr/>
        <w:t>тока.</w:t>
      </w:r>
    </w:p>
    <w:p>
      <w:pPr>
        <w:spacing w:line="264" w:lineRule="auto" w:before="91"/>
        <w:ind w:left="118" w:right="138" w:firstLine="521"/>
        <w:jc w:val="both"/>
        <w:rPr>
          <w:sz w:val="17"/>
        </w:rPr>
      </w:pPr>
      <w:r>
        <w:rPr>
          <w:sz w:val="17"/>
        </w:rPr>
        <w:t>П р и м е ч а н и е — Любые соединения с землей на стороне постоянного тока должны быть соединены электрически таким образом, чтобы избежать коррозии.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1"/>
        <w:ind w:left="640"/>
      </w:pPr>
      <w:r>
        <w:rPr/>
        <w:t>712.4   Защита для обеспечения безопасности</w:t>
      </w:r>
    </w:p>
    <w:p>
      <w:pPr>
        <w:pStyle w:val="BodyText"/>
        <w:spacing w:line="297" w:lineRule="auto" w:before="87"/>
        <w:ind w:left="640" w:right="4056"/>
      </w:pPr>
      <w:r>
        <w:rPr/>
        <w:t>712.41 Защита от поражения электрическим током Применяют МЭК 60364-4-41 со следующим дополнением:</w:t>
      </w:r>
    </w:p>
    <w:p>
      <w:pPr>
        <w:pStyle w:val="BodyText"/>
        <w:spacing w:line="183" w:lineRule="exact"/>
        <w:ind w:left="640"/>
      </w:pPr>
      <w:r>
        <w:rPr/>
        <w:t>Считают,  что  фотоэлектрическое  оборудование,  расположенное  на  стороне  постоянного  тока,</w:t>
      </w:r>
    </w:p>
    <w:p>
      <w:pPr>
        <w:pStyle w:val="BodyText"/>
        <w:spacing w:before="16"/>
        <w:ind w:left="117" w:right="1622"/>
        <w:jc w:val="center"/>
      </w:pPr>
      <w:r>
        <w:rPr/>
        <w:t>находится под напряжением, даже при отключении системы от стороны переменного тока.</w:t>
      </w:r>
    </w:p>
    <w:p>
      <w:pPr>
        <w:pStyle w:val="BodyText"/>
        <w:spacing w:line="249" w:lineRule="auto" w:before="15"/>
        <w:ind w:left="118" w:right="123" w:firstLine="522"/>
        <w:jc w:val="both"/>
      </w:pPr>
      <w:r>
        <w:rPr/>
        <w:t>При выборе и монтаже оборудования необходимо учитывать безопасность выполнения техничес­ кого обслуживания и отсутствие отрицательного влияния на меры, принятые изготовителем фотоэлек­ трического оборудования, для обеспечения безопасности при выполнении технического и сервисного обслуживания.</w:t>
      </w:r>
    </w:p>
    <w:p>
      <w:pPr>
        <w:pStyle w:val="BodyText"/>
        <w:spacing w:line="237" w:lineRule="auto" w:before="80"/>
        <w:ind w:left="127" w:right="116" w:firstLine="522"/>
        <w:jc w:val="both"/>
      </w:pPr>
      <w:r>
        <w:rPr/>
        <w:t>712.411 Основная защита (защита  от  прямого  прикосновения)  и  защита  при  повреждении (защита от косвенного</w:t>
      </w:r>
      <w:r>
        <w:rPr>
          <w:spacing w:val="-2"/>
        </w:rPr>
        <w:t> </w:t>
      </w:r>
      <w:r>
        <w:rPr/>
        <w:t>прикосновения)</w:t>
      </w:r>
    </w:p>
    <w:p>
      <w:pPr>
        <w:pStyle w:val="BodyText"/>
        <w:spacing w:before="86"/>
        <w:ind w:left="640"/>
      </w:pPr>
      <w:r>
        <w:rPr/>
        <w:t>712.411.1   Защита сверхнизким напряжением: БОНН иЗСНН</w:t>
      </w:r>
    </w:p>
    <w:p>
      <w:pPr>
        <w:pStyle w:val="BodyText"/>
        <w:spacing w:before="50"/>
        <w:ind w:left="640"/>
      </w:pPr>
      <w:r>
        <w:rPr/>
        <w:t>Применяют стандарт МЭК 60364-4-41&lt;раздел 414) со следующим дополнением:</w:t>
      </w:r>
    </w:p>
    <w:p>
      <w:pPr>
        <w:pStyle w:val="BodyText"/>
        <w:spacing w:line="220" w:lineRule="auto" w:before="29"/>
        <w:ind w:left="118" w:right="122" w:firstLine="513"/>
        <w:jc w:val="both"/>
      </w:pPr>
      <w:r>
        <w:rPr/>
        <w:t>Для систем БОНН и ЗСНН вместо значения напряжения </w:t>
      </w:r>
      <w:r>
        <w:rPr>
          <w:i/>
        </w:rPr>
        <w:t>U</w:t>
      </w:r>
      <w:r>
        <w:rPr>
          <w:i/>
          <w:position w:val="-4"/>
          <w:sz w:val="12"/>
        </w:rPr>
        <w:t>n </w:t>
      </w:r>
      <w:r>
        <w:rPr/>
        <w:t>используют </w:t>
      </w:r>
      <w:r>
        <w:rPr>
          <w:i/>
        </w:rPr>
        <w:t>и</w:t>
      </w:r>
      <w:r>
        <w:rPr>
          <w:i/>
          <w:position w:val="-4"/>
          <w:sz w:val="12"/>
        </w:rPr>
        <w:t>хх суи</w:t>
      </w:r>
      <w:r>
        <w:rPr>
          <w:i/>
        </w:rPr>
        <w:t>, </w:t>
      </w:r>
      <w:r>
        <w:rPr/>
        <w:t>и его величина не должна превышать 120 В постоянного тока.</w:t>
      </w:r>
    </w:p>
    <w:p>
      <w:pPr>
        <w:pStyle w:val="BodyText"/>
        <w:spacing w:before="87"/>
        <w:ind w:left="640"/>
      </w:pPr>
      <w:r>
        <w:rPr/>
        <w:t>712.413 Защита при повреждении</w:t>
      </w:r>
    </w:p>
    <w:p>
      <w:pPr>
        <w:pStyle w:val="BodyText"/>
        <w:spacing w:line="316" w:lineRule="auto" w:before="69"/>
        <w:ind w:left="640" w:right="2717"/>
      </w:pPr>
      <w:r>
        <w:rPr/>
        <w:t>712.413.1 Защита автоматическим отключением от источника питания Применяют МЭК 60364-4-41 (пункт 411.3.2) со следующим дополнением:</w:t>
      </w:r>
    </w:p>
    <w:p>
      <w:pPr>
        <w:pStyle w:val="BodyText"/>
        <w:spacing w:before="8"/>
      </w:pPr>
    </w:p>
    <w:p>
      <w:pPr>
        <w:spacing w:before="0"/>
        <w:ind w:left="0" w:right="111" w:firstLine="0"/>
        <w:jc w:val="right"/>
        <w:rPr>
          <w:sz w:val="18"/>
        </w:rPr>
      </w:pPr>
      <w:r>
        <w:rPr>
          <w:sz w:val="18"/>
        </w:rPr>
        <w:t>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4"/>
        <w:ind w:left="122"/>
      </w:pPr>
      <w:r>
        <w:rPr/>
        <w:t>ГОСТ Р 50571.7.712—2013/МЭК 60364-7-712:2002</w:t>
      </w:r>
    </w:p>
    <w:p>
      <w:pPr>
        <w:pStyle w:val="BodyText"/>
        <w:spacing w:before="10"/>
        <w:rPr>
          <w:sz w:val="24"/>
        </w:rPr>
      </w:pPr>
    </w:p>
    <w:p>
      <w:pPr>
        <w:spacing w:line="264" w:lineRule="auto" w:before="0"/>
        <w:ind w:left="114" w:right="298" w:firstLine="513"/>
        <w:jc w:val="left"/>
        <w:rPr>
          <w:sz w:val="17"/>
        </w:rPr>
      </w:pPr>
      <w:r>
        <w:rPr>
          <w:sz w:val="17"/>
        </w:rPr>
        <w:t>П р и м е ч а н и е   — Специальные меры, применяемые  для защиты автоматическим отключением источни­    ка питания на стороне постоянного тока, находятся на</w:t>
      </w:r>
      <w:r>
        <w:rPr>
          <w:spacing w:val="-30"/>
          <w:sz w:val="17"/>
        </w:rPr>
        <w:t> </w:t>
      </w:r>
      <w:r>
        <w:rPr>
          <w:sz w:val="17"/>
        </w:rPr>
        <w:t>рассмотрении.</w:t>
      </w:r>
    </w:p>
    <w:p>
      <w:pPr>
        <w:pStyle w:val="ListParagraph"/>
        <w:numPr>
          <w:ilvl w:val="5"/>
          <w:numId w:val="9"/>
        </w:numPr>
        <w:tabs>
          <w:tab w:pos="2170" w:val="left" w:leader="none"/>
        </w:tabs>
        <w:spacing w:line="256" w:lineRule="auto" w:before="126" w:after="0"/>
        <w:ind w:left="114" w:right="156" w:firstLine="513"/>
        <w:jc w:val="both"/>
        <w:rPr>
          <w:sz w:val="19"/>
        </w:rPr>
      </w:pPr>
      <w:r>
        <w:rPr>
          <w:sz w:val="19"/>
        </w:rPr>
        <w:t>На стороне переменного тока ФЭ кабель источника питания должен быть подклю­ чен к стороне питания защитного устройства для автоматического отключения цепей питания подклю­ ченного к сети</w:t>
      </w:r>
      <w:r>
        <w:rPr>
          <w:spacing w:val="-13"/>
          <w:sz w:val="19"/>
        </w:rPr>
        <w:t> </w:t>
      </w:r>
      <w:r>
        <w:rPr>
          <w:sz w:val="19"/>
        </w:rPr>
        <w:t>оборудования.</w:t>
      </w:r>
    </w:p>
    <w:p>
      <w:pPr>
        <w:pStyle w:val="ListParagraph"/>
        <w:numPr>
          <w:ilvl w:val="5"/>
          <w:numId w:val="9"/>
        </w:numPr>
        <w:tabs>
          <w:tab w:pos="2182" w:val="left" w:leader="none"/>
        </w:tabs>
        <w:spacing w:line="249" w:lineRule="auto" w:before="18" w:after="0"/>
        <w:ind w:left="105" w:right="122" w:firstLine="522"/>
        <w:jc w:val="both"/>
        <w:rPr>
          <w:sz w:val="19"/>
        </w:rPr>
      </w:pPr>
      <w:r>
        <w:rPr>
          <w:sz w:val="19"/>
        </w:rPr>
        <w:t>Для защиты от повреждений при автоматическом отключении питания электро­ установки. в которых применяется ФЭ система питания, не  имеющая хотя  бы простого разделения меж­ ду стороной переменного тока и стороной постоянного тока, должны быть оснащены защитным устройством дифференциального тока (УДТ) типа 8. соответствующим МЭК</w:t>
      </w:r>
      <w:r>
        <w:rPr>
          <w:spacing w:val="-26"/>
          <w:sz w:val="19"/>
        </w:rPr>
        <w:t> </w:t>
      </w:r>
      <w:r>
        <w:rPr>
          <w:sz w:val="19"/>
        </w:rPr>
        <w:t>60755.</w:t>
      </w:r>
    </w:p>
    <w:p>
      <w:pPr>
        <w:pStyle w:val="BodyText"/>
        <w:spacing w:line="237" w:lineRule="auto" w:before="27"/>
        <w:ind w:left="114" w:firstLine="521"/>
      </w:pPr>
      <w:r>
        <w:rPr/>
        <w:t>Если конструкция ФЭ инвертора не допускает прохождения постоянного тока повреждения в элек­ троустановку. применение УДТ типа В. соответствующего МЭК 60755, не требуется.</w:t>
      </w:r>
    </w:p>
    <w:p>
      <w:pPr>
        <w:pStyle w:val="ListParagraph"/>
        <w:numPr>
          <w:ilvl w:val="2"/>
          <w:numId w:val="10"/>
        </w:numPr>
        <w:tabs>
          <w:tab w:pos="2021" w:val="left" w:leader="none"/>
          <w:tab w:pos="2022" w:val="left" w:leader="none"/>
        </w:tabs>
        <w:spacing w:line="256" w:lineRule="auto" w:before="33" w:after="0"/>
        <w:ind w:left="114" w:right="142" w:firstLine="513"/>
        <w:jc w:val="left"/>
        <w:rPr>
          <w:sz w:val="19"/>
        </w:rPr>
      </w:pPr>
      <w:r>
        <w:rPr>
          <w:sz w:val="19"/>
        </w:rPr>
        <w:t>Для обеспечения защиты на стороне постоянного тока следует применять оборудова­ ние класса II или оборудование с эквивалентной</w:t>
      </w:r>
      <w:r>
        <w:rPr>
          <w:spacing w:val="-28"/>
          <w:sz w:val="19"/>
        </w:rPr>
        <w:t> </w:t>
      </w:r>
      <w:r>
        <w:rPr>
          <w:sz w:val="19"/>
        </w:rPr>
        <w:t>изоляцией.</w:t>
      </w:r>
    </w:p>
    <w:p>
      <w:pPr>
        <w:pStyle w:val="ListParagraph"/>
        <w:numPr>
          <w:ilvl w:val="2"/>
          <w:numId w:val="10"/>
        </w:numPr>
        <w:tabs>
          <w:tab w:pos="1661" w:val="left" w:leader="none"/>
        </w:tabs>
        <w:spacing w:line="237" w:lineRule="auto" w:before="20" w:after="0"/>
        <w:ind w:left="105" w:right="169" w:firstLine="522"/>
        <w:jc w:val="left"/>
        <w:rPr>
          <w:sz w:val="19"/>
        </w:rPr>
      </w:pPr>
      <w:r>
        <w:rPr>
          <w:sz w:val="19"/>
        </w:rPr>
        <w:t>На стороне постоянного тока обеспечение защиты посредством размещения в непрово­ дящих помещениях не</w:t>
      </w:r>
      <w:r>
        <w:rPr>
          <w:spacing w:val="-19"/>
          <w:sz w:val="19"/>
        </w:rPr>
        <w:t> </w:t>
      </w:r>
      <w:r>
        <w:rPr>
          <w:sz w:val="19"/>
        </w:rPr>
        <w:t>допускается.</w:t>
      </w:r>
    </w:p>
    <w:p>
      <w:pPr>
        <w:pStyle w:val="ListParagraph"/>
        <w:numPr>
          <w:ilvl w:val="2"/>
          <w:numId w:val="10"/>
        </w:numPr>
        <w:tabs>
          <w:tab w:pos="1697" w:val="left" w:leader="none"/>
          <w:tab w:pos="1699" w:val="left" w:leader="none"/>
        </w:tabs>
        <w:spacing w:line="256" w:lineRule="auto" w:before="33" w:after="0"/>
        <w:ind w:left="114" w:right="159" w:firstLine="513"/>
        <w:jc w:val="left"/>
        <w:rPr>
          <w:sz w:val="19"/>
        </w:rPr>
      </w:pPr>
      <w:r>
        <w:rPr>
          <w:sz w:val="19"/>
        </w:rPr>
        <w:t>На стороне постоянного тока обеспечение защиты посредством  незаземленной  мес­ тной системы уравнивания потенциалов не</w:t>
      </w:r>
      <w:r>
        <w:rPr>
          <w:spacing w:val="-17"/>
          <w:sz w:val="19"/>
        </w:rPr>
        <w:t> </w:t>
      </w:r>
      <w:r>
        <w:rPr>
          <w:sz w:val="19"/>
        </w:rPr>
        <w:t>допускается.</w:t>
      </w:r>
    </w:p>
    <w:p>
      <w:pPr>
        <w:pStyle w:val="BodyText"/>
        <w:spacing w:line="336" w:lineRule="auto" w:before="72"/>
        <w:ind w:left="636" w:right="3830" w:hanging="9"/>
      </w:pPr>
      <w:r>
        <w:rPr/>
        <w:t>712.433 Защита от перегрузки на стороне постоянного тока Применяют МЭК 60364-4-43 со следующими дополнениями:</w:t>
      </w:r>
    </w:p>
    <w:p>
      <w:pPr>
        <w:pStyle w:val="ListParagraph"/>
        <w:numPr>
          <w:ilvl w:val="0"/>
          <w:numId w:val="11"/>
        </w:numPr>
        <w:tabs>
          <w:tab w:pos="1627" w:val="left" w:leader="none"/>
        </w:tabs>
        <w:spacing w:line="167" w:lineRule="exact" w:before="0" w:after="0"/>
        <w:ind w:left="1626" w:right="0" w:hanging="999"/>
        <w:jc w:val="left"/>
        <w:rPr>
          <w:sz w:val="19"/>
        </w:rPr>
      </w:pPr>
      <w:r>
        <w:rPr>
          <w:sz w:val="19"/>
        </w:rPr>
        <w:t>Дополнитьабзацем:</w:t>
      </w:r>
    </w:p>
    <w:p>
      <w:pPr>
        <w:pStyle w:val="BodyText"/>
        <w:spacing w:line="237" w:lineRule="auto" w:before="18"/>
        <w:ind w:left="104" w:right="113" w:firstLine="512"/>
        <w:jc w:val="both"/>
      </w:pPr>
      <w:r>
        <w:rPr/>
        <w:t>Допускается не применять защиту от перегрузки ФЭ блока и кабеля ФЭ батареи, если значение длительно допустимого тока кабеля в любом месте превышает или равно значению тока /</w:t>
      </w:r>
      <w:r>
        <w:rPr>
          <w:position w:val="-4"/>
          <w:sz w:val="12"/>
        </w:rPr>
        <w:t>кэ суи</w:t>
      </w:r>
      <w:r>
        <w:rPr/>
        <w:t>, увели­ ченному в 1.25 раза.</w:t>
      </w:r>
    </w:p>
    <w:p>
      <w:pPr>
        <w:pStyle w:val="ListParagraph"/>
        <w:numPr>
          <w:ilvl w:val="0"/>
          <w:numId w:val="11"/>
        </w:numPr>
        <w:tabs>
          <w:tab w:pos="1627" w:val="left" w:leader="none"/>
        </w:tabs>
        <w:spacing w:line="240" w:lineRule="auto" w:before="15" w:after="0"/>
        <w:ind w:left="1626" w:right="0" w:hanging="999"/>
        <w:jc w:val="left"/>
        <w:rPr>
          <w:sz w:val="19"/>
        </w:rPr>
      </w:pPr>
      <w:r>
        <w:rPr>
          <w:sz w:val="19"/>
        </w:rPr>
        <w:t>Дополнитьабзацем:</w:t>
      </w:r>
    </w:p>
    <w:p>
      <w:pPr>
        <w:pStyle w:val="BodyText"/>
        <w:spacing w:line="256" w:lineRule="auto" w:before="33"/>
        <w:ind w:left="113" w:right="122" w:firstLine="503"/>
      </w:pPr>
      <w:r>
        <w:rPr/>
        <w:t>Допускается не применять защиту от перегрузки основного ФЭ кабеля, если значение его длитель­  но </w:t>
      </w:r>
      <w:r>
        <w:rPr>
          <w:spacing w:val="30"/>
        </w:rPr>
        <w:t> </w:t>
      </w:r>
      <w:r>
        <w:rPr/>
        <w:t>допустимого </w:t>
      </w:r>
      <w:r>
        <w:rPr>
          <w:spacing w:val="30"/>
        </w:rPr>
        <w:t> </w:t>
      </w:r>
      <w:r>
        <w:rPr/>
        <w:t>тока </w:t>
      </w:r>
      <w:r>
        <w:rPr>
          <w:spacing w:val="30"/>
        </w:rPr>
        <w:t> </w:t>
      </w:r>
      <w:r>
        <w:rPr/>
        <w:t>превышает </w:t>
      </w:r>
      <w:r>
        <w:rPr>
          <w:spacing w:val="30"/>
        </w:rPr>
        <w:t> </w:t>
      </w:r>
      <w:r>
        <w:rPr/>
        <w:t>или </w:t>
      </w:r>
      <w:r>
        <w:rPr>
          <w:spacing w:val="27"/>
        </w:rPr>
        <w:t> </w:t>
      </w:r>
      <w:r>
        <w:rPr/>
        <w:t>равно </w:t>
      </w:r>
      <w:r>
        <w:rPr>
          <w:spacing w:val="28"/>
        </w:rPr>
        <w:t> </w:t>
      </w:r>
      <w:r>
        <w:rPr/>
        <w:t>значению </w:t>
      </w:r>
      <w:r>
        <w:rPr>
          <w:spacing w:val="28"/>
        </w:rPr>
        <w:t> </w:t>
      </w:r>
      <w:r>
        <w:rPr/>
        <w:t>тока </w:t>
      </w:r>
      <w:r>
        <w:rPr>
          <w:spacing w:val="28"/>
        </w:rPr>
        <w:t> </w:t>
      </w:r>
      <w:r>
        <w:rPr/>
        <w:t>/</w:t>
      </w:r>
      <w:r>
        <w:rPr>
          <w:position w:val="-4"/>
          <w:sz w:val="12"/>
        </w:rPr>
        <w:t>кз  </w:t>
      </w:r>
      <w:r>
        <w:rPr>
          <w:spacing w:val="17"/>
          <w:position w:val="-4"/>
          <w:sz w:val="12"/>
        </w:rPr>
        <w:t> </w:t>
      </w:r>
      <w:r>
        <w:rPr>
          <w:position w:val="-4"/>
          <w:sz w:val="12"/>
        </w:rPr>
        <w:t>суи   </w:t>
      </w:r>
      <w:r>
        <w:rPr>
          <w:spacing w:val="1"/>
          <w:position w:val="-4"/>
          <w:sz w:val="12"/>
        </w:rPr>
        <w:t> </w:t>
      </w:r>
      <w:r>
        <w:rPr/>
        <w:t>ФЭ </w:t>
      </w:r>
      <w:r>
        <w:rPr>
          <w:spacing w:val="28"/>
        </w:rPr>
        <w:t> </w:t>
      </w:r>
      <w:r>
        <w:rPr/>
        <w:t>генератора, </w:t>
      </w:r>
      <w:r>
        <w:rPr>
          <w:spacing w:val="28"/>
        </w:rPr>
        <w:t> </w:t>
      </w:r>
      <w:r>
        <w:rPr/>
        <w:t>увеличенному </w:t>
      </w:r>
      <w:r>
        <w:rPr>
          <w:spacing w:val="28"/>
        </w:rPr>
        <w:t> </w:t>
      </w:r>
      <w:r>
        <w:rPr/>
        <w:t>в</w:t>
      </w:r>
    </w:p>
    <w:p>
      <w:pPr>
        <w:pStyle w:val="BodyText"/>
        <w:spacing w:line="181" w:lineRule="exact"/>
        <w:ind w:left="132"/>
      </w:pPr>
      <w:r>
        <w:rPr/>
        <w:t>1.25 раза.</w:t>
      </w:r>
    </w:p>
    <w:p>
      <w:pPr>
        <w:spacing w:line="264" w:lineRule="auto" w:before="142"/>
        <w:ind w:left="114" w:right="108" w:firstLine="513"/>
        <w:jc w:val="left"/>
        <w:rPr>
          <w:sz w:val="17"/>
        </w:rPr>
      </w:pPr>
      <w:r>
        <w:rPr>
          <w:sz w:val="17"/>
        </w:rPr>
        <w:t>П р и м е ч а н и е — Требования 712.433.1 и 712.433.2 относятся только к защите кабелей. Следует ознако­ миться с инструкцией изготовителя по защите ФЭ модулей.</w:t>
      </w:r>
    </w:p>
    <w:p>
      <w:pPr>
        <w:pStyle w:val="BodyText"/>
        <w:spacing w:line="300" w:lineRule="atLeast" w:before="116"/>
        <w:ind w:left="636" w:right="4043" w:hanging="9"/>
      </w:pPr>
      <w:r>
        <w:rPr/>
        <w:t>712.434  Защита от токов короткого замыкания Применяют МЭК 60364-4-43 со следующим дополнением:</w:t>
      </w:r>
    </w:p>
    <w:p>
      <w:pPr>
        <w:pStyle w:val="BodyText"/>
        <w:spacing w:line="256" w:lineRule="auto" w:before="15"/>
        <w:ind w:left="105" w:right="118" w:firstLine="521"/>
        <w:jc w:val="both"/>
      </w:pPr>
      <w:r>
        <w:rPr/>
        <w:t>712.434.1  Питающий ФЭ кабель на стороне переменного тока должен быть оснащен устройством  для защиты от короткого замыкания или сверхтока. установленного в месте подключения ксети питания переменного тока.</w:t>
      </w:r>
    </w:p>
    <w:p>
      <w:pPr>
        <w:pStyle w:val="BodyText"/>
        <w:spacing w:line="336" w:lineRule="auto" w:before="73"/>
        <w:ind w:left="636" w:right="3191" w:hanging="9"/>
      </w:pPr>
      <w:r>
        <w:rPr/>
        <w:t>712.444 Защита от воздействия электромагнитных помех в зданиях Применяют МЭК 60364-4-44 со следующим дополнением:</w:t>
      </w:r>
    </w:p>
    <w:p>
      <w:pPr>
        <w:pStyle w:val="BodyText"/>
        <w:tabs>
          <w:tab w:pos="1832" w:val="left" w:leader="none"/>
        </w:tabs>
        <w:spacing w:line="166" w:lineRule="exact"/>
        <w:ind w:left="627"/>
      </w:pPr>
      <w:r>
        <w:rPr/>
        <w:t>712.444.4.4</w:t>
        <w:tab/>
        <w:t>Для</w:t>
      </w:r>
      <w:r>
        <w:rPr>
          <w:spacing w:val="31"/>
        </w:rPr>
        <w:t> </w:t>
      </w:r>
      <w:r>
        <w:rPr/>
        <w:t>уменьшения</w:t>
      </w:r>
      <w:r>
        <w:rPr>
          <w:spacing w:val="32"/>
        </w:rPr>
        <w:t> </w:t>
      </w:r>
      <w:r>
        <w:rPr/>
        <w:t>напряжений,</w:t>
      </w:r>
      <w:r>
        <w:rPr>
          <w:spacing w:val="32"/>
        </w:rPr>
        <w:t> </w:t>
      </w:r>
      <w:r>
        <w:rPr/>
        <w:t>возникающих</w:t>
      </w:r>
      <w:r>
        <w:rPr>
          <w:spacing w:val="30"/>
        </w:rPr>
        <w:t> </w:t>
      </w:r>
      <w:r>
        <w:rPr/>
        <w:t>при</w:t>
      </w:r>
      <w:r>
        <w:rPr>
          <w:spacing w:val="31"/>
        </w:rPr>
        <w:t> </w:t>
      </w:r>
      <w:r>
        <w:rPr/>
        <w:t>ударе</w:t>
      </w:r>
      <w:r>
        <w:rPr>
          <w:spacing w:val="30"/>
        </w:rPr>
        <w:t> </w:t>
      </w:r>
      <w:r>
        <w:rPr/>
        <w:t>молнии,</w:t>
      </w:r>
      <w:r>
        <w:rPr>
          <w:spacing w:val="31"/>
        </w:rPr>
        <w:t> </w:t>
      </w:r>
      <w:r>
        <w:rPr/>
        <w:t>площадь</w:t>
      </w:r>
      <w:r>
        <w:rPr>
          <w:spacing w:val="31"/>
        </w:rPr>
        <w:t> </w:t>
      </w:r>
      <w:r>
        <w:rPr/>
        <w:t>проводящих</w:t>
      </w:r>
    </w:p>
    <w:p>
      <w:pPr>
        <w:pStyle w:val="BodyText"/>
        <w:spacing w:line="217" w:lineRule="exact"/>
        <w:ind w:left="114"/>
      </w:pPr>
      <w:r>
        <w:rPr/>
        <w:t>контуров должна быть минимальной.</w:t>
      </w:r>
    </w:p>
    <w:p>
      <w:pPr>
        <w:pStyle w:val="BodyText"/>
        <w:spacing w:before="105"/>
        <w:ind w:left="627"/>
      </w:pPr>
      <w:r>
        <w:rPr/>
        <w:t>712.5 Выбор и монтаж электрооборудования</w:t>
      </w:r>
    </w:p>
    <w:p>
      <w:pPr>
        <w:pStyle w:val="BodyText"/>
        <w:spacing w:before="87"/>
        <w:ind w:left="627"/>
      </w:pPr>
      <w:r>
        <w:rPr/>
        <w:t>712.51    Общие правила</w:t>
      </w:r>
    </w:p>
    <w:p>
      <w:pPr>
        <w:pStyle w:val="BodyText"/>
        <w:spacing w:before="87"/>
        <w:ind w:left="627"/>
      </w:pPr>
      <w:r>
        <w:rPr/>
        <w:t>712.511   Соответствие стандартам</w:t>
      </w:r>
    </w:p>
    <w:p>
      <w:pPr>
        <w:pStyle w:val="BodyText"/>
        <w:spacing w:before="69"/>
        <w:ind w:left="636"/>
      </w:pPr>
      <w:r>
        <w:rPr/>
        <w:t>Применяют МЭК 60364-5-51 (пункт 511.1) со следующим дополнением:</w:t>
      </w:r>
    </w:p>
    <w:p>
      <w:pPr>
        <w:pStyle w:val="BodyText"/>
        <w:tabs>
          <w:tab w:pos="9023" w:val="left" w:leader="none"/>
        </w:tabs>
        <w:spacing w:line="249" w:lineRule="auto" w:before="33"/>
        <w:ind w:left="114" w:right="157" w:firstLine="513"/>
      </w:pPr>
      <w:r>
        <w:rPr/>
        <w:t>712.511.1 ФЭ модули должны соответствовать действующим стандартам на оборудование, напри­ мер. МЭК 61215. Рекомендуется использовать ФЭ модули, относящиеся к классу И по защите от пораже­ ния</w:t>
      </w:r>
      <w:r>
        <w:rPr>
          <w:spacing w:val="-5"/>
        </w:rPr>
        <w:t> </w:t>
      </w:r>
      <w:r>
        <w:rPr/>
        <w:t>электрическим</w:t>
      </w:r>
      <w:r>
        <w:rPr>
          <w:spacing w:val="-5"/>
        </w:rPr>
        <w:t> </w:t>
      </w:r>
      <w:r>
        <w:rPr/>
        <w:t>током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эквивалентной</w:t>
      </w:r>
      <w:r>
        <w:rPr>
          <w:spacing w:val="-5"/>
        </w:rPr>
        <w:t> </w:t>
      </w:r>
      <w:r>
        <w:rPr/>
        <w:t>изоляцией,</w:t>
      </w:r>
      <w:r>
        <w:rPr>
          <w:spacing w:val="-4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значение</w:t>
      </w:r>
      <w:r>
        <w:rPr>
          <w:spacing w:val="-5"/>
        </w:rPr>
        <w:t> </w:t>
      </w:r>
      <w:r>
        <w:rPr/>
        <w:t>напряжения</w:t>
      </w:r>
      <w:r>
        <w:rPr>
          <w:spacing w:val="-1"/>
        </w:rPr>
        <w:t> </w:t>
      </w:r>
      <w:r>
        <w:rPr>
          <w:i/>
          <w:spacing w:val="7"/>
        </w:rPr>
        <w:t>У</w:t>
      </w:r>
      <w:r>
        <w:rPr>
          <w:i/>
          <w:spacing w:val="7"/>
          <w:sz w:val="15"/>
        </w:rPr>
        <w:t>хх</w:t>
      </w:r>
      <w:r>
        <w:rPr>
          <w:i/>
          <w:spacing w:val="-19"/>
          <w:sz w:val="15"/>
        </w:rPr>
        <w:t> </w:t>
      </w:r>
      <w:r>
        <w:rPr>
          <w:i/>
          <w:sz w:val="15"/>
        </w:rPr>
        <w:t>с</w:t>
      </w:r>
      <w:r>
        <w:rPr>
          <w:i/>
          <w:spacing w:val="-11"/>
          <w:sz w:val="15"/>
        </w:rPr>
        <w:t> </w:t>
      </w:r>
      <w:r>
        <w:rPr>
          <w:i/>
          <w:sz w:val="15"/>
        </w:rPr>
        <w:t>у</w:t>
      </w:r>
      <w:r>
        <w:rPr>
          <w:i/>
          <w:spacing w:val="-23"/>
          <w:sz w:val="15"/>
        </w:rPr>
        <w:t> </w:t>
      </w:r>
      <w:r>
        <w:rPr>
          <w:i/>
          <w:sz w:val="15"/>
        </w:rPr>
        <w:t>и</w:t>
        <w:tab/>
      </w:r>
      <w:r>
        <w:rPr/>
        <w:t>блоков превышает 120 В постоянного</w:t>
      </w:r>
      <w:r>
        <w:rPr>
          <w:spacing w:val="-1"/>
        </w:rPr>
        <w:t> </w:t>
      </w:r>
      <w:r>
        <w:rPr/>
        <w:t>тока.</w:t>
      </w:r>
    </w:p>
    <w:p>
      <w:pPr>
        <w:pStyle w:val="BodyText"/>
        <w:spacing w:line="256" w:lineRule="auto" w:before="24"/>
        <w:ind w:left="114" w:firstLine="521"/>
      </w:pPr>
      <w:r>
        <w:rPr/>
        <w:t>Шкафы ФЭ батарей, шкафы ФЭ генератора и распределительные устройства должны соответ­ ствовать МЭК 60439*1.</w:t>
      </w:r>
    </w:p>
    <w:p>
      <w:pPr>
        <w:pStyle w:val="BodyText"/>
        <w:spacing w:before="72"/>
        <w:ind w:left="627"/>
      </w:pPr>
      <w:r>
        <w:rPr/>
        <w:t>712.512  Условия эксплуатации и внешние воздействия</w:t>
      </w:r>
    </w:p>
    <w:p>
      <w:pPr>
        <w:pStyle w:val="BodyText"/>
        <w:spacing w:before="87"/>
        <w:ind w:left="636"/>
      </w:pPr>
      <w:r>
        <w:rPr/>
        <w:t>Применяют МЭК 60364-5-51 (раздел 512) со следующим дополнением:</w:t>
      </w:r>
    </w:p>
    <w:p>
      <w:pPr>
        <w:pStyle w:val="BodyText"/>
        <w:tabs>
          <w:tab w:pos="1866" w:val="left" w:leader="none"/>
        </w:tabs>
        <w:spacing w:line="237" w:lineRule="auto" w:before="35"/>
        <w:ind w:left="114" w:right="120" w:firstLine="513"/>
      </w:pPr>
      <w:r>
        <w:rPr/>
        <w:t>712.512.1.1</w:t>
        <w:tab/>
        <w:t>Электрооборудование </w:t>
      </w:r>
      <w:r>
        <w:rPr>
          <w:spacing w:val="22"/>
        </w:rPr>
        <w:t> </w:t>
      </w:r>
      <w:r>
        <w:rPr/>
        <w:t>на </w:t>
      </w:r>
      <w:r>
        <w:rPr>
          <w:spacing w:val="21"/>
        </w:rPr>
        <w:t> </w:t>
      </w:r>
      <w:r>
        <w:rPr/>
        <w:t>стороне </w:t>
      </w:r>
      <w:r>
        <w:rPr>
          <w:spacing w:val="23"/>
        </w:rPr>
        <w:t> </w:t>
      </w:r>
      <w:r>
        <w:rPr/>
        <w:t>постоянного </w:t>
      </w:r>
      <w:r>
        <w:rPr>
          <w:spacing w:val="21"/>
        </w:rPr>
        <w:t> </w:t>
      </w:r>
      <w:r>
        <w:rPr/>
        <w:t>тока </w:t>
      </w:r>
      <w:r>
        <w:rPr>
          <w:spacing w:val="21"/>
        </w:rPr>
        <w:t> </w:t>
      </w:r>
      <w:r>
        <w:rPr/>
        <w:t>должно </w:t>
      </w:r>
      <w:r>
        <w:rPr>
          <w:spacing w:val="20"/>
        </w:rPr>
        <w:t> </w:t>
      </w:r>
      <w:r>
        <w:rPr/>
        <w:t>быть </w:t>
      </w:r>
      <w:r>
        <w:rPr>
          <w:spacing w:val="21"/>
        </w:rPr>
        <w:t> </w:t>
      </w:r>
      <w:r>
        <w:rPr/>
        <w:t>рассчитано </w:t>
      </w:r>
      <w:r>
        <w:rPr>
          <w:spacing w:val="20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использования при постоянном напряжении и</w:t>
      </w:r>
      <w:r>
        <w:rPr>
          <w:spacing w:val="-10"/>
        </w:rPr>
        <w:t> </w:t>
      </w:r>
      <w:r>
        <w:rPr/>
        <w:t>токе.</w:t>
      </w:r>
    </w:p>
    <w:p>
      <w:pPr>
        <w:spacing w:after="0" w:line="237" w:lineRule="auto"/>
        <w:sectPr>
          <w:pgSz w:w="11900" w:h="16840"/>
          <w:pgMar w:header="520" w:footer="523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4"/>
        <w:ind w:left="4987"/>
      </w:pPr>
      <w:r>
        <w:rPr/>
        <w:t>ГОСТ Р 50571.7.712—2013/МЭК 60364-7-712:2002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56" w:lineRule="auto"/>
        <w:ind w:left="136" w:right="176" w:firstLine="504"/>
        <w:jc w:val="both"/>
      </w:pPr>
      <w:r>
        <w:rPr/>
        <w:t>ФЭ модули могут быть соединены последовательно в соответствии с максимально допустимым рабочим напряжением ФЭ модулей и ФЭ инвертора, в зависимости оттого, какое изэтихзначений мень­  ше. Технические характеристики оборудования должны быть получены у изготовителя</w:t>
      </w:r>
      <w:r>
        <w:rPr>
          <w:spacing w:val="-33"/>
        </w:rPr>
        <w:t> </w:t>
      </w:r>
      <w:r>
        <w:rPr/>
        <w:t>оборудования.</w:t>
      </w:r>
    </w:p>
    <w:p>
      <w:pPr>
        <w:pStyle w:val="BodyText"/>
        <w:spacing w:line="201" w:lineRule="exact"/>
        <w:ind w:left="640"/>
      </w:pPr>
      <w:r>
        <w:rPr/>
        <w:t>При использовании блокировочных диодов значение обратного напряжения должно быть рассчи­</w:t>
      </w:r>
    </w:p>
    <w:p>
      <w:pPr>
        <w:pStyle w:val="BodyText"/>
        <w:spacing w:line="256" w:lineRule="auto" w:before="16"/>
        <w:ind w:left="136" w:hanging="18"/>
      </w:pPr>
      <w:r>
        <w:rPr/>
        <w:t>тано на удвоенное значение тока </w:t>
      </w:r>
      <w:r>
        <w:rPr>
          <w:i/>
        </w:rPr>
        <w:t>&gt;</w:t>
      </w:r>
      <w:r>
        <w:rPr>
          <w:i/>
          <w:sz w:val="15"/>
        </w:rPr>
        <w:t>хх с у и </w:t>
      </w:r>
      <w:r>
        <w:rPr/>
        <w:t>блока. Блокировочные диоды с ФЭ блоками соединяют последовательно.</w:t>
      </w:r>
    </w:p>
    <w:p>
      <w:pPr>
        <w:pStyle w:val="BodyText"/>
        <w:spacing w:line="247" w:lineRule="auto"/>
        <w:ind w:left="118" w:right="186" w:firstLine="522"/>
        <w:jc w:val="both"/>
      </w:pPr>
      <w:r>
        <w:rPr/>
        <w:t>712.512.2.1 Согласно инструкциям изготовителя ФЭ модули должны быть установлены таким образом, чтобы при максимальном солнечном излучении на объекте обеспечивалось достаточное рас­ сеивание тепла.</w:t>
      </w:r>
    </w:p>
    <w:p>
      <w:pPr>
        <w:pStyle w:val="BodyText"/>
        <w:spacing w:before="80"/>
        <w:ind w:left="649"/>
      </w:pPr>
      <w:r>
        <w:rPr/>
        <w:t>712.52  Электропроводки</w:t>
      </w:r>
    </w:p>
    <w:p>
      <w:pPr>
        <w:pStyle w:val="BodyText"/>
        <w:spacing w:before="69"/>
        <w:ind w:left="649"/>
      </w:pPr>
      <w:r>
        <w:rPr/>
        <w:t>712.522 Выбор и монтаж с учетом внешних воздействий</w:t>
      </w:r>
    </w:p>
    <w:p>
      <w:pPr>
        <w:pStyle w:val="BodyText"/>
        <w:spacing w:line="217" w:lineRule="exact" w:before="69"/>
        <w:ind w:left="640"/>
      </w:pPr>
      <w:r>
        <w:rPr/>
        <w:t>Применяют МЭК 60364-5-52 (раздел 522) со следующим дополнением:</w:t>
      </w:r>
    </w:p>
    <w:p>
      <w:pPr>
        <w:pStyle w:val="BodyText"/>
        <w:spacing w:line="256" w:lineRule="auto"/>
        <w:ind w:left="127" w:right="175" w:firstLine="513"/>
        <w:jc w:val="both"/>
      </w:pPr>
      <w:r>
        <w:rPr/>
        <w:t>712.522.6.1 Выбор и монтаж кабелей ФЭ блоков. ФЭ батарей и ФЭ основных кабелей постоянного тока должны выполняться с учетом уменьшения риска возникновения замыканий на землю и коротких замыканий.</w:t>
      </w:r>
    </w:p>
    <w:p>
      <w:pPr>
        <w:spacing w:line="264" w:lineRule="auto" w:before="93"/>
        <w:ind w:left="127" w:right="227" w:firstLine="512"/>
        <w:jc w:val="both"/>
        <w:rPr>
          <w:sz w:val="17"/>
        </w:rPr>
      </w:pPr>
      <w:r>
        <w:rPr>
          <w:sz w:val="17"/>
        </w:rPr>
        <w:t>П р и м е ч а н и е — Например, для усиления защиты электропроводки от внешних воздействий могут при­ меняться одножильные экранированные кабели.</w:t>
      </w:r>
    </w:p>
    <w:p>
      <w:pPr>
        <w:pStyle w:val="BodyText"/>
        <w:tabs>
          <w:tab w:pos="2372" w:val="left" w:leader="none"/>
        </w:tabs>
        <w:spacing w:line="256" w:lineRule="auto" w:before="108"/>
        <w:ind w:left="118" w:right="106" w:firstLine="522"/>
        <w:jc w:val="both"/>
      </w:pPr>
      <w:r>
        <w:rPr/>
        <w:t>712.522.8.3</w:t>
        <w:tab/>
        <w:t>Электропроводки должны быть устойчивыми к ожидаемым</w:t>
      </w:r>
      <w:r>
        <w:rPr>
          <w:spacing w:val="-30"/>
        </w:rPr>
        <w:t> </w:t>
      </w:r>
      <w:r>
        <w:rPr/>
        <w:t>внешним</w:t>
      </w:r>
      <w:r>
        <w:rPr>
          <w:spacing w:val="-6"/>
        </w:rPr>
        <w:t> </w:t>
      </w:r>
      <w:r>
        <w:rPr/>
        <w:t>воздействиям,</w:t>
      </w:r>
      <w:r>
        <w:rPr>
          <w:spacing w:val="-1"/>
        </w:rPr>
        <w:t> </w:t>
      </w:r>
      <w:r>
        <w:rPr/>
        <w:t>таким как ветер, обледенение и солнечное</w:t>
      </w:r>
      <w:r>
        <w:rPr>
          <w:spacing w:val="-21"/>
        </w:rPr>
        <w:t> </w:t>
      </w:r>
      <w:r>
        <w:rPr/>
        <w:t>излучение.</w:t>
      </w:r>
    </w:p>
    <w:p>
      <w:pPr>
        <w:pStyle w:val="BodyText"/>
        <w:spacing w:line="316" w:lineRule="auto" w:before="54"/>
        <w:ind w:left="640" w:right="4169"/>
      </w:pPr>
      <w:r>
        <w:rPr/>
        <w:t>712.53   Отделение, коммутация и управление Применяют МЭК60364-5-53 со следующим дополнением:</w:t>
      </w:r>
    </w:p>
    <w:p>
      <w:pPr>
        <w:pStyle w:val="BodyText"/>
        <w:spacing w:before="1"/>
        <w:ind w:left="640"/>
      </w:pPr>
      <w:r>
        <w:rPr/>
        <w:t>712.536 Отделение и коммутация</w:t>
      </w:r>
    </w:p>
    <w:p>
      <w:pPr>
        <w:pStyle w:val="BodyText"/>
        <w:spacing w:before="69"/>
        <w:ind w:left="640"/>
      </w:pPr>
      <w:r>
        <w:rPr/>
        <w:t>712.536.2   Отделение</w:t>
      </w:r>
    </w:p>
    <w:p>
      <w:pPr>
        <w:pStyle w:val="BodyText"/>
        <w:spacing w:line="256" w:lineRule="auto" w:before="69"/>
        <w:ind w:left="136" w:right="173" w:firstLine="504"/>
        <w:jc w:val="both"/>
      </w:pPr>
      <w:r>
        <w:rPr/>
        <w:t>712.536.2.1.1 Для обеспечения возможности проведения технического обслуживания на ФЭ инверторах должны быть предусмотрены средства отделения ФЭ инвертора от сторон постоянного и переменного тока.</w:t>
      </w:r>
    </w:p>
    <w:p>
      <w:pPr>
        <w:spacing w:line="288" w:lineRule="auto" w:before="91"/>
        <w:ind w:left="118" w:right="180" w:firstLine="521"/>
        <w:jc w:val="both"/>
        <w:rPr>
          <w:sz w:val="17"/>
        </w:rPr>
      </w:pPr>
      <w:r>
        <w:rPr>
          <w:sz w:val="17"/>
        </w:rPr>
        <w:t>П р и м е ч а н и е — Дополнительные требования к отделению ФЭ установок, работающих параллельно с системой рвслредепения электроэнергии общего пользования, приведены в МЭК 60364-5-55 (пункт 551.7)</w:t>
      </w:r>
    </w:p>
    <w:p>
      <w:pPr>
        <w:pStyle w:val="BodyText"/>
        <w:spacing w:line="297" w:lineRule="auto" w:before="54"/>
        <w:ind w:left="640" w:right="4722"/>
      </w:pPr>
      <w:r>
        <w:rPr/>
        <w:t>712.536.2.2 Устройства для отделения 712.536.2.2.1   Дополнить абзацем:</w:t>
      </w:r>
    </w:p>
    <w:p>
      <w:pPr>
        <w:pStyle w:val="BodyText"/>
        <w:spacing w:line="183" w:lineRule="exact"/>
        <w:ind w:left="136" w:firstLine="504"/>
        <w:jc w:val="both"/>
      </w:pPr>
      <w:r>
        <w:rPr/>
        <w:t>При выборе и монтаже устройств для отделения и отключения между ФЭ установкой и системой</w:t>
      </w:r>
    </w:p>
    <w:p>
      <w:pPr>
        <w:pStyle w:val="BodyText"/>
        <w:spacing w:line="256" w:lineRule="auto" w:before="15"/>
        <w:ind w:left="136"/>
      </w:pPr>
      <w:r>
        <w:rPr/>
        <w:t>распределения электроэнергии общего пользования систему распределения электроэнергии общего пользования считают источником, а ФЭ установку — нагрузкой.</w:t>
      </w:r>
    </w:p>
    <w:p>
      <w:pPr>
        <w:pStyle w:val="BodyText"/>
        <w:spacing w:line="237" w:lineRule="auto" w:before="2"/>
        <w:ind w:left="118" w:right="226" w:firstLine="522"/>
        <w:jc w:val="both"/>
      </w:pPr>
      <w:r>
        <w:rPr/>
        <w:t>712.536.2.2.5 На стороне постоянного тока ФЭ инвертора должен быть установлен выключа­ тель-разъединитель.</w:t>
      </w:r>
    </w:p>
    <w:p>
      <w:pPr>
        <w:pStyle w:val="BodyText"/>
        <w:spacing w:line="256" w:lineRule="auto" w:before="15"/>
        <w:ind w:left="118" w:right="186" w:firstLine="522"/>
        <w:jc w:val="both"/>
      </w:pPr>
      <w:r>
        <w:rPr/>
        <w:t>712.536.2.2.5.1 Ко всем шкафам ФЭ генератора и ФЭ батарей должна быть прикреплена пре­ дупредительная табличка о наличии внутри шкафоачастей. которые могут находиться под напряжением после отделения от ФЭ инвертора.</w:t>
      </w:r>
    </w:p>
    <w:p>
      <w:pPr>
        <w:pStyle w:val="BodyText"/>
        <w:tabs>
          <w:tab w:pos="1476" w:val="left" w:leader="none"/>
        </w:tabs>
        <w:spacing w:before="54"/>
        <w:ind w:left="640"/>
      </w:pPr>
      <w:r>
        <w:rPr/>
        <w:t>712.54</w:t>
        <w:tab/>
        <w:t>Заземление,   защитные   проводники   и   защитные   проводники   уравнивания </w:t>
      </w:r>
      <w:r>
        <w:rPr>
          <w:spacing w:val="47"/>
        </w:rPr>
        <w:t> </w:t>
      </w:r>
      <w:r>
        <w:rPr/>
        <w:t>потенциа­</w:t>
      </w:r>
    </w:p>
    <w:p>
      <w:pPr>
        <w:spacing w:after="0"/>
        <w:sectPr>
          <w:pgSz w:w="11900" w:h="16840"/>
          <w:pgMar w:header="520" w:footer="523" w:top="720" w:bottom="720" w:left="900" w:right="1060"/>
        </w:sectPr>
      </w:pPr>
    </w:p>
    <w:p>
      <w:pPr>
        <w:pStyle w:val="BodyText"/>
        <w:spacing w:before="15"/>
        <w:ind w:left="118"/>
      </w:pPr>
      <w:r>
        <w:rPr/>
        <w:t>лов</w:t>
      </w:r>
    </w:p>
    <w:p>
      <w:pPr>
        <w:pStyle w:val="BodyText"/>
        <w:spacing w:before="3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line="217" w:lineRule="exact" w:before="1"/>
        <w:ind w:left="118"/>
      </w:pPr>
      <w:r>
        <w:rPr/>
        <w:t>Применяют МЭК 60364-5-54 со следующим дополнением:</w:t>
      </w:r>
    </w:p>
    <w:p>
      <w:pPr>
        <w:pStyle w:val="BodyText"/>
        <w:spacing w:line="217" w:lineRule="exact"/>
        <w:ind w:left="118"/>
      </w:pPr>
      <w:r>
        <w:rPr/>
        <w:t>Защитные  проводники  уравнивания  потенциалов,  если  они  применяются,  должны  располагаться</w:t>
      </w:r>
    </w:p>
    <w:p>
      <w:pPr>
        <w:spacing w:after="0" w:line="217" w:lineRule="exact"/>
        <w:sectPr>
          <w:type w:val="continuous"/>
          <w:pgSz w:w="11900" w:h="16840"/>
          <w:pgMar w:top="720" w:bottom="720" w:left="900" w:right="1060"/>
          <w:cols w:num="2" w:equalWidth="0">
            <w:col w:w="436" w:space="86"/>
            <w:col w:w="9418"/>
          </w:cols>
        </w:sectPr>
      </w:pPr>
    </w:p>
    <w:p>
      <w:pPr>
        <w:pStyle w:val="BodyText"/>
        <w:spacing w:before="15"/>
        <w:ind w:left="136"/>
      </w:pPr>
      <w:r>
        <w:rPr/>
        <w:t>параллельно и как можно ближе к кабелям постоянного и переменного тока и арматуре.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4"/>
        <w:ind w:right="165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type w:val="continuous"/>
          <w:pgSz w:w="11900" w:h="16840"/>
          <w:pgMar w:top="720" w:bottom="720" w:left="900" w:right="106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37.645203pt;margin-top:315.771912pt;width:11.5pt;height:244.35pt;mso-position-horizontal-relative:page;mso-position-vertical-relative:page;z-index:109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Рисунок </w:t>
                  </w:r>
                  <w:r>
                    <w:rPr>
                      <w:w w:val="99"/>
                      <w:sz w:val="17"/>
                    </w:rPr>
                    <w:t>712.1</w:t>
                  </w:r>
                  <w:r>
                    <w:rPr>
                      <w:sz w:val="17"/>
                    </w:rPr>
                    <w:t> — </w:t>
                  </w:r>
                  <w:r>
                    <w:rPr>
                      <w:spacing w:val="-1"/>
                      <w:sz w:val="17"/>
                    </w:rPr>
                    <w:t>Ф</w:t>
                  </w:r>
                  <w:r>
                    <w:rPr>
                      <w:sz w:val="17"/>
                    </w:rPr>
                    <w:t>Э</w:t>
                  </w:r>
                  <w:r>
                    <w:rPr>
                      <w:spacing w:val="-1"/>
                      <w:sz w:val="17"/>
                    </w:rPr>
                    <w:t> </w:t>
                  </w:r>
                  <w:r>
                    <w:rPr>
                      <w:sz w:val="17"/>
                    </w:rPr>
                    <w:t>установка. Общая</w:t>
                  </w:r>
                  <w:r>
                    <w:rPr>
                      <w:spacing w:val="-2"/>
                      <w:sz w:val="17"/>
                    </w:rPr>
                    <w:t> </w:t>
                  </w:r>
                  <w:r>
                    <w:rPr>
                      <w:sz w:val="17"/>
                    </w:rPr>
                    <w:t>схема. Одна батарея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4"/>
        <w:ind w:left="162"/>
      </w:pPr>
      <w:r>
        <w:rPr/>
        <w:t>ГОСТ Р 50571.7.712—2013/МЭК 60364-7-712:2002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989330</wp:posOffset>
            </wp:positionH>
            <wp:positionV relativeFrom="paragraph">
              <wp:posOffset>202353</wp:posOffset>
            </wp:positionV>
            <wp:extent cx="5606414" cy="7858125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6414" cy="785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1"/>
        <w:ind w:left="154"/>
      </w:pPr>
      <w:r>
        <w:rPr>
          <w:w w:val="99"/>
        </w:rPr>
        <w:t>6</w:t>
      </w:r>
    </w:p>
    <w:p>
      <w:pPr>
        <w:spacing w:after="0"/>
        <w:sectPr>
          <w:pgSz w:w="11900" w:h="16840"/>
          <w:pgMar w:header="520" w:footer="523" w:top="720" w:bottom="720" w:left="1440" w:right="126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02.995178pt;margin-top:306.876709pt;width:11.5pt;height:262.25pt;mso-position-horizontal-relative:page;mso-position-vertical-relative:page;z-index:114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Рисунок </w:t>
                  </w:r>
                  <w:r>
                    <w:rPr>
                      <w:w w:val="99"/>
                      <w:sz w:val="17"/>
                    </w:rPr>
                    <w:t>712.2</w:t>
                  </w:r>
                  <w:r>
                    <w:rPr>
                      <w:sz w:val="17"/>
                    </w:rPr>
                    <w:t> — </w:t>
                  </w:r>
                  <w:r>
                    <w:rPr>
                      <w:spacing w:val="-1"/>
                      <w:sz w:val="17"/>
                    </w:rPr>
                    <w:t>Ф</w:t>
                  </w:r>
                  <w:r>
                    <w:rPr>
                      <w:sz w:val="17"/>
                    </w:rPr>
                    <w:t>Э</w:t>
                  </w:r>
                  <w:r>
                    <w:rPr>
                      <w:spacing w:val="-1"/>
                      <w:sz w:val="17"/>
                    </w:rPr>
                    <w:t> </w:t>
                  </w:r>
                  <w:r>
                    <w:rPr>
                      <w:sz w:val="17"/>
                    </w:rPr>
                    <w:t>установка. примере </w:t>
                  </w:r>
                  <w:r>
                    <w:rPr>
                      <w:spacing w:val="-1"/>
                      <w:sz w:val="17"/>
                    </w:rPr>
                    <w:t>нескольким</w:t>
                  </w:r>
                  <w:r>
                    <w:rPr>
                      <w:sz w:val="17"/>
                    </w:rPr>
                    <w:t>и</w:t>
                  </w:r>
                  <w:r>
                    <w:rPr>
                      <w:spacing w:val="-1"/>
                      <w:sz w:val="17"/>
                    </w:rPr>
                    <w:t> </w:t>
                  </w:r>
                  <w:r>
                    <w:rPr>
                      <w:spacing w:val="-3"/>
                      <w:sz w:val="17"/>
                    </w:rPr>
                    <w:t>б</w:t>
                  </w:r>
                  <w:r>
                    <w:rPr>
                      <w:spacing w:val="-1"/>
                      <w:sz w:val="17"/>
                    </w:rPr>
                    <w:t>атареями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4"/>
        <w:ind w:left="4967"/>
      </w:pPr>
      <w:r>
        <w:rPr/>
        <w:t>ГОСТ Р 50571.7.712—2013/МЭК 60364-7-712:2002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657859</wp:posOffset>
            </wp:positionH>
            <wp:positionV relativeFrom="paragraph">
              <wp:posOffset>190923</wp:posOffset>
            </wp:positionV>
            <wp:extent cx="5503545" cy="7892415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789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94"/>
        <w:ind w:right="145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pgSz w:w="11900" w:h="16840"/>
          <w:pgMar w:header="520" w:footer="523" w:top="720" w:bottom="720" w:left="92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4"/>
        <w:ind w:left="142"/>
      </w:pPr>
      <w:r>
        <w:rPr/>
        <w:t>ГОСТ Р 50571.7.712—2013/МЭК 60364-7-712:2002</w:t>
      </w:r>
    </w:p>
    <w:p>
      <w:pPr>
        <w:pStyle w:val="BodyText"/>
        <w:spacing w:before="5"/>
        <w:rPr>
          <w:sz w:val="26"/>
        </w:rPr>
      </w:pPr>
    </w:p>
    <w:p>
      <w:pPr>
        <w:spacing w:line="288" w:lineRule="auto" w:before="0"/>
        <w:ind w:left="4313" w:right="4331" w:firstLine="0"/>
        <w:jc w:val="center"/>
        <w:rPr>
          <w:sz w:val="17"/>
        </w:rPr>
      </w:pPr>
      <w:r>
        <w:rPr>
          <w:sz w:val="17"/>
        </w:rPr>
        <w:t>Приложение ДА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ind w:left="197"/>
      </w:pPr>
      <w:r>
        <w:rPr/>
        <w:t>Сведения о соответствии ссылочных международных стандартов ссылочным национальным</w:t>
      </w:r>
    </w:p>
    <w:p>
      <w:pPr>
        <w:pStyle w:val="BodyText"/>
        <w:spacing w:before="33"/>
        <w:ind w:left="3347" w:right="3365"/>
        <w:jc w:val="center"/>
      </w:pPr>
      <w:r>
        <w:rPr/>
        <w:t>стандартам Российской Федерации</w:t>
      </w:r>
    </w:p>
    <w:p>
      <w:pPr>
        <w:pStyle w:val="BodyText"/>
        <w:spacing w:before="5"/>
        <w:rPr>
          <w:sz w:val="26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а  ДА.1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1"/>
        <w:gridCol w:w="1404"/>
        <w:gridCol w:w="5760"/>
      </w:tblGrid>
      <w:tr>
        <w:trPr>
          <w:trHeight w:val="620" w:hRule="atLeast"/>
        </w:trPr>
        <w:tc>
          <w:tcPr>
            <w:tcW w:w="2511" w:type="dxa"/>
          </w:tcPr>
          <w:p>
            <w:pPr>
              <w:pStyle w:val="TableParagraph"/>
              <w:spacing w:line="264" w:lineRule="auto" w:before="96"/>
              <w:ind w:left="316" w:right="21" w:hanging="309"/>
              <w:rPr>
                <w:sz w:val="17"/>
              </w:rPr>
            </w:pPr>
            <w:r>
              <w:rPr>
                <w:sz w:val="17"/>
              </w:rPr>
              <w:t>Обозначение ссылочного меж­ дународного стандарта</w:t>
            </w:r>
          </w:p>
        </w:tc>
        <w:tc>
          <w:tcPr>
            <w:tcW w:w="1404" w:type="dxa"/>
          </w:tcPr>
          <w:p>
            <w:pPr>
              <w:pStyle w:val="TableParagraph"/>
              <w:spacing w:line="242" w:lineRule="auto" w:before="114"/>
              <w:ind w:left="165" w:right="154" w:firstLine="195"/>
              <w:rPr>
                <w:sz w:val="17"/>
              </w:rPr>
            </w:pPr>
            <w:r>
              <w:rPr>
                <w:sz w:val="17"/>
              </w:rPr>
              <w:t>Степень соответствия</w:t>
            </w:r>
          </w:p>
        </w:tc>
        <w:tc>
          <w:tcPr>
            <w:tcW w:w="5760" w:type="dxa"/>
          </w:tcPr>
          <w:p>
            <w:pPr>
              <w:pStyle w:val="TableParagraph"/>
              <w:spacing w:line="242" w:lineRule="auto" w:before="114"/>
              <w:ind w:left="2468" w:right="289" w:hanging="2188"/>
              <w:rPr>
                <w:sz w:val="17"/>
              </w:rPr>
            </w:pPr>
            <w:r>
              <w:rPr>
                <w:sz w:val="17"/>
              </w:rPr>
              <w:t>Обозначение и наименование соотаетствуюшего национального стандарта</w:t>
            </w:r>
          </w:p>
        </w:tc>
      </w:tr>
      <w:tr>
        <w:trPr>
          <w:trHeight w:val="480" w:hRule="atLeast"/>
        </w:trPr>
        <w:tc>
          <w:tcPr>
            <w:tcW w:w="2511" w:type="dxa"/>
          </w:tcPr>
          <w:p>
            <w:pPr>
              <w:pStyle w:val="TableParagraph"/>
              <w:spacing w:before="60"/>
              <w:ind w:left="138"/>
              <w:rPr>
                <w:sz w:val="17"/>
              </w:rPr>
            </w:pPr>
            <w:r>
              <w:rPr>
                <w:sz w:val="17"/>
              </w:rPr>
              <w:t>МЭК 60050-826</w:t>
            </w:r>
          </w:p>
        </w:tc>
        <w:tc>
          <w:tcPr>
            <w:tcW w:w="1404" w:type="dxa"/>
          </w:tcPr>
          <w:p>
            <w:pPr>
              <w:pStyle w:val="TableParagraph"/>
              <w:spacing w:before="60"/>
              <w:ind w:left="0" w:right="562"/>
              <w:jc w:val="right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760" w:type="dxa"/>
          </w:tcPr>
          <w:p>
            <w:pPr>
              <w:pStyle w:val="TableParagraph"/>
              <w:spacing w:line="242" w:lineRule="auto" w:before="60"/>
              <w:ind w:right="587"/>
              <w:rPr>
                <w:sz w:val="17"/>
              </w:rPr>
            </w:pPr>
            <w:r>
              <w:rPr>
                <w:sz w:val="17"/>
              </w:rPr>
              <w:t>ГОСТ Р МЭК 60050-826—2009 «Установки электрические. Тер­ мины и определения»</w:t>
            </w:r>
          </w:p>
        </w:tc>
      </w:tr>
      <w:tr>
        <w:trPr>
          <w:trHeight w:val="880" w:hRule="atLeast"/>
        </w:trPr>
        <w:tc>
          <w:tcPr>
            <w:tcW w:w="2511" w:type="dxa"/>
          </w:tcPr>
          <w:p>
            <w:pPr>
              <w:pStyle w:val="TableParagraph"/>
              <w:ind w:left="139"/>
              <w:rPr>
                <w:sz w:val="17"/>
              </w:rPr>
            </w:pPr>
            <w:r>
              <w:rPr>
                <w:sz w:val="17"/>
              </w:rPr>
              <w:t>МЭК 60439-1</w:t>
            </w:r>
          </w:p>
        </w:tc>
        <w:tc>
          <w:tcPr>
            <w:tcW w:w="1404" w:type="dxa"/>
          </w:tcPr>
          <w:p>
            <w:pPr>
              <w:pStyle w:val="TableParagraph"/>
              <w:ind w:left="0" w:right="501"/>
              <w:jc w:val="right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576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ГОСТ Р 51321.1—2007 (МЭК 60439-1:2004) «Устройства ком­</w:t>
            </w:r>
          </w:p>
          <w:p>
            <w:pPr>
              <w:pStyle w:val="TableParagraph"/>
              <w:spacing w:line="242" w:lineRule="auto" w:before="2"/>
              <w:ind w:right="444"/>
              <w:rPr>
                <w:sz w:val="17"/>
              </w:rPr>
            </w:pPr>
            <w:r>
              <w:rPr>
                <w:sz w:val="17"/>
              </w:rPr>
              <w:t>плектные низковольтные распределения и управления. Часть 1. Устройства, испытанные полностью или частично. Общие техни­</w:t>
            </w:r>
          </w:p>
          <w:p>
            <w:pPr>
              <w:pStyle w:val="TableParagraph"/>
              <w:spacing w:line="188" w:lineRule="exact" w:before="18"/>
              <w:rPr>
                <w:sz w:val="17"/>
              </w:rPr>
            </w:pPr>
            <w:r>
              <w:rPr>
                <w:sz w:val="17"/>
              </w:rPr>
              <w:t>ческие требования и методы испытаний»</w:t>
            </w:r>
          </w:p>
        </w:tc>
      </w:tr>
      <w:tr>
        <w:trPr>
          <w:trHeight w:val="680" w:hRule="atLeast"/>
        </w:trPr>
        <w:tc>
          <w:tcPr>
            <w:tcW w:w="2511" w:type="dxa"/>
          </w:tcPr>
          <w:p>
            <w:pPr>
              <w:pStyle w:val="TableParagraph"/>
              <w:ind w:left="139"/>
              <w:rPr>
                <w:sz w:val="17"/>
              </w:rPr>
            </w:pPr>
            <w:r>
              <w:rPr>
                <w:sz w:val="17"/>
              </w:rPr>
              <w:t>МЭК 60364-1:2005</w:t>
            </w:r>
          </w:p>
        </w:tc>
        <w:tc>
          <w:tcPr>
            <w:tcW w:w="1404" w:type="dxa"/>
          </w:tcPr>
          <w:p>
            <w:pPr>
              <w:pStyle w:val="TableParagraph"/>
              <w:ind w:left="0" w:right="501"/>
              <w:jc w:val="right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576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ГОСТ Р 50571.1—2009 (МЭК 60364-1:2005) «Электроустановки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низковольтные. Часть 1. Основные положения, оценка общих ха­</w:t>
            </w:r>
          </w:p>
          <w:p>
            <w:pPr>
              <w:pStyle w:val="TableParagraph"/>
              <w:spacing w:line="188" w:lineRule="exact" w:before="20"/>
              <w:rPr>
                <w:sz w:val="17"/>
              </w:rPr>
            </w:pPr>
            <w:r>
              <w:rPr>
                <w:sz w:val="17"/>
              </w:rPr>
              <w:t>рактеристик. термины и определения»</w:t>
            </w:r>
          </w:p>
        </w:tc>
      </w:tr>
      <w:tr>
        <w:trPr>
          <w:trHeight w:val="680" w:hRule="atLeast"/>
        </w:trPr>
        <w:tc>
          <w:tcPr>
            <w:tcW w:w="2511" w:type="dxa"/>
          </w:tcPr>
          <w:p>
            <w:pPr>
              <w:pStyle w:val="TableParagraph"/>
              <w:ind w:left="139"/>
              <w:rPr>
                <w:sz w:val="17"/>
              </w:rPr>
            </w:pPr>
            <w:r>
              <w:rPr>
                <w:sz w:val="17"/>
              </w:rPr>
              <w:t>МЭК 60364-4-41:2005</w:t>
            </w:r>
          </w:p>
        </w:tc>
        <w:tc>
          <w:tcPr>
            <w:tcW w:w="1404" w:type="dxa"/>
          </w:tcPr>
          <w:p>
            <w:pPr>
              <w:pStyle w:val="TableParagraph"/>
              <w:ind w:left="536" w:right="544"/>
              <w:jc w:val="center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576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ГОСТ Р 50571.3—2009 (МЭК 60364-4-41—2005) «Электроуста­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новки низковольтные. Честь 4-41. Требования для обеспечения</w:t>
            </w:r>
          </w:p>
          <w:p>
            <w:pPr>
              <w:pStyle w:val="TableParagraph"/>
              <w:spacing w:line="188" w:lineRule="exact" w:before="20"/>
              <w:rPr>
                <w:sz w:val="17"/>
              </w:rPr>
            </w:pPr>
            <w:r>
              <w:rPr>
                <w:sz w:val="17"/>
              </w:rPr>
              <w:t>безопасности. Защита от поражения электрическим током»</w:t>
            </w:r>
          </w:p>
        </w:tc>
      </w:tr>
      <w:tr>
        <w:trPr>
          <w:trHeight w:val="680" w:hRule="atLeast"/>
        </w:trPr>
        <w:tc>
          <w:tcPr>
            <w:tcW w:w="2511" w:type="dxa"/>
          </w:tcPr>
          <w:p>
            <w:pPr>
              <w:pStyle w:val="TableParagraph"/>
              <w:ind w:left="139"/>
              <w:rPr>
                <w:sz w:val="17"/>
              </w:rPr>
            </w:pPr>
            <w:r>
              <w:rPr>
                <w:sz w:val="17"/>
              </w:rPr>
              <w:t>МЭК 60364-4-43:2001</w:t>
            </w:r>
          </w:p>
        </w:tc>
        <w:tc>
          <w:tcPr>
            <w:tcW w:w="1404" w:type="dxa"/>
          </w:tcPr>
          <w:p>
            <w:pPr>
              <w:pStyle w:val="TableParagraph"/>
              <w:ind w:left="0" w:right="562"/>
              <w:jc w:val="right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76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ГОСТ Р S0571.4.43—2012/МЭК 60364-4-43:2008 «Электроуста­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новки зданий. Часть 4-43. Требования по обеспечению безопас­</w:t>
            </w:r>
          </w:p>
          <w:p>
            <w:pPr>
              <w:pStyle w:val="TableParagraph"/>
              <w:spacing w:line="188" w:lineRule="exact" w:before="20"/>
              <w:rPr>
                <w:sz w:val="17"/>
              </w:rPr>
            </w:pPr>
            <w:r>
              <w:rPr>
                <w:sz w:val="17"/>
              </w:rPr>
              <w:t>ности. Защита от сверхтоков»</w:t>
            </w:r>
          </w:p>
        </w:tc>
      </w:tr>
      <w:tr>
        <w:trPr>
          <w:trHeight w:val="900" w:hRule="atLeast"/>
        </w:trPr>
        <w:tc>
          <w:tcPr>
            <w:tcW w:w="2511" w:type="dxa"/>
          </w:tcPr>
          <w:p>
            <w:pPr>
              <w:pStyle w:val="TableParagraph"/>
              <w:ind w:left="139"/>
              <w:rPr>
                <w:sz w:val="17"/>
              </w:rPr>
            </w:pPr>
            <w:r>
              <w:rPr>
                <w:sz w:val="17"/>
              </w:rPr>
              <w:t>МЭК 60364-4-44:2007</w:t>
            </w:r>
          </w:p>
        </w:tc>
        <w:tc>
          <w:tcPr>
            <w:tcW w:w="1404" w:type="dxa"/>
          </w:tcPr>
          <w:p>
            <w:pPr>
              <w:pStyle w:val="TableParagraph"/>
              <w:ind w:left="0" w:right="501"/>
              <w:jc w:val="right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576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ГОСТ Р 50571-4-44—2011 (МЭК 60364-4-44:2007) «Электроуста­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новки низковольтные. Часть 4-44. Требования для обеспечения</w:t>
            </w:r>
          </w:p>
          <w:p>
            <w:pPr>
              <w:pStyle w:val="TableParagraph"/>
              <w:spacing w:line="242" w:lineRule="auto" w:before="20"/>
              <w:ind w:right="515"/>
              <w:rPr>
                <w:sz w:val="17"/>
              </w:rPr>
            </w:pPr>
            <w:r>
              <w:rPr>
                <w:sz w:val="17"/>
              </w:rPr>
              <w:t>безопасности. Защита от отклонения напряжения и электромаг­ нитных помех»</w:t>
            </w:r>
          </w:p>
        </w:tc>
      </w:tr>
      <w:tr>
        <w:trPr>
          <w:trHeight w:val="680" w:hRule="atLeast"/>
        </w:trPr>
        <w:tc>
          <w:tcPr>
            <w:tcW w:w="2511" w:type="dxa"/>
          </w:tcPr>
          <w:p>
            <w:pPr>
              <w:pStyle w:val="TableParagraph"/>
              <w:spacing w:before="51"/>
              <w:ind w:left="139"/>
              <w:rPr>
                <w:sz w:val="17"/>
              </w:rPr>
            </w:pPr>
            <w:r>
              <w:rPr>
                <w:sz w:val="17"/>
              </w:rPr>
              <w:t>МЭК 60364-5-51:2001</w:t>
            </w:r>
          </w:p>
        </w:tc>
        <w:tc>
          <w:tcPr>
            <w:tcW w:w="1404" w:type="dxa"/>
          </w:tcPr>
          <w:p>
            <w:pPr>
              <w:pStyle w:val="TableParagraph"/>
              <w:spacing w:before="51"/>
              <w:ind w:left="0" w:right="515"/>
              <w:jc w:val="right"/>
              <w:rPr>
                <w:sz w:val="17"/>
              </w:rPr>
            </w:pPr>
            <w:r>
              <w:rPr>
                <w:sz w:val="17"/>
              </w:rPr>
              <w:t>NEO</w:t>
            </w:r>
          </w:p>
        </w:tc>
        <w:tc>
          <w:tcPr>
            <w:tcW w:w="5760" w:type="dxa"/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ГОСТ Р 50571.5.51—2013/МЭК 60364-5-51—200S «Электроуста­</w:t>
            </w:r>
          </w:p>
          <w:p>
            <w:pPr>
              <w:pStyle w:val="TableParagraph"/>
              <w:spacing w:line="242" w:lineRule="auto" w:before="20"/>
              <w:ind w:right="598"/>
              <w:rPr>
                <w:sz w:val="17"/>
              </w:rPr>
            </w:pPr>
            <w:r>
              <w:rPr>
                <w:sz w:val="17"/>
              </w:rPr>
              <w:t>новки низковольтные. Часть 5-51. выбор и монтаж электрообо­ рудования. Общие требования»</w:t>
            </w:r>
          </w:p>
        </w:tc>
      </w:tr>
      <w:tr>
        <w:trPr>
          <w:trHeight w:val="680" w:hRule="atLeast"/>
        </w:trPr>
        <w:tc>
          <w:tcPr>
            <w:tcW w:w="2511" w:type="dxa"/>
          </w:tcPr>
          <w:p>
            <w:pPr>
              <w:pStyle w:val="TableParagraph"/>
              <w:spacing w:before="51"/>
              <w:ind w:left="139"/>
              <w:rPr>
                <w:sz w:val="17"/>
              </w:rPr>
            </w:pPr>
            <w:r>
              <w:rPr>
                <w:sz w:val="17"/>
              </w:rPr>
              <w:t>МЭК 60364-5-52:2009</w:t>
            </w:r>
          </w:p>
        </w:tc>
        <w:tc>
          <w:tcPr>
            <w:tcW w:w="1404" w:type="dxa"/>
          </w:tcPr>
          <w:p>
            <w:pPr>
              <w:pStyle w:val="TableParagraph"/>
              <w:spacing w:before="51"/>
              <w:ind w:left="0" w:right="562"/>
              <w:jc w:val="right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760" w:type="dxa"/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ГОСТ Р S0571.5.52—2011 'МЭК 60364-5-52:2009 «Электроуста­</w:t>
            </w:r>
          </w:p>
          <w:p>
            <w:pPr>
              <w:pStyle w:val="TableParagraph"/>
              <w:spacing w:line="242" w:lineRule="auto" w:before="20"/>
              <w:ind w:right="598"/>
              <w:rPr>
                <w:sz w:val="17"/>
              </w:rPr>
            </w:pPr>
            <w:r>
              <w:rPr>
                <w:sz w:val="17"/>
              </w:rPr>
              <w:t>новки низковольтные. Часть 5-52. выбор и монтаж электрообо­ рудования. Электропроводки»</w:t>
            </w:r>
          </w:p>
        </w:tc>
      </w:tr>
      <w:tr>
        <w:trPr>
          <w:trHeight w:val="680" w:hRule="atLeast"/>
        </w:trPr>
        <w:tc>
          <w:tcPr>
            <w:tcW w:w="2511" w:type="dxa"/>
          </w:tcPr>
          <w:p>
            <w:pPr>
              <w:pStyle w:val="TableParagraph"/>
              <w:spacing w:before="51"/>
              <w:ind w:left="139"/>
              <w:rPr>
                <w:sz w:val="17"/>
              </w:rPr>
            </w:pPr>
            <w:r>
              <w:rPr>
                <w:sz w:val="17"/>
              </w:rPr>
              <w:t>МЭК 60364-5-53:2002</w:t>
            </w:r>
          </w:p>
        </w:tc>
        <w:tc>
          <w:tcPr>
            <w:tcW w:w="1404" w:type="dxa"/>
          </w:tcPr>
          <w:p>
            <w:pPr>
              <w:pStyle w:val="TableParagraph"/>
              <w:spacing w:before="51"/>
              <w:ind w:left="0" w:right="562"/>
              <w:jc w:val="right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760" w:type="dxa"/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ГОСТ Р 50571.5.53—2013/МЭК 60364-5-52:2002 «Электроуста­</w:t>
            </w:r>
          </w:p>
          <w:p>
            <w:pPr>
              <w:pStyle w:val="TableParagraph"/>
              <w:spacing w:line="242" w:lineRule="auto" w:before="20"/>
              <w:ind w:right="598"/>
              <w:rPr>
                <w:sz w:val="17"/>
              </w:rPr>
            </w:pPr>
            <w:r>
              <w:rPr>
                <w:sz w:val="17"/>
              </w:rPr>
              <w:t>новки низковольтные. Часть 5-53. выбор и монтаж электрообо­ рудования. Отделение, коммутация и управление»</w:t>
            </w:r>
          </w:p>
        </w:tc>
      </w:tr>
      <w:tr>
        <w:trPr>
          <w:trHeight w:val="680" w:hRule="atLeast"/>
        </w:trPr>
        <w:tc>
          <w:tcPr>
            <w:tcW w:w="2511" w:type="dxa"/>
          </w:tcPr>
          <w:p>
            <w:pPr>
              <w:pStyle w:val="TableParagraph"/>
              <w:spacing w:before="51"/>
              <w:ind w:left="139"/>
              <w:rPr>
                <w:sz w:val="17"/>
              </w:rPr>
            </w:pPr>
            <w:r>
              <w:rPr>
                <w:sz w:val="17"/>
              </w:rPr>
              <w:t>МЭК 60365-5-55:2008</w:t>
            </w:r>
          </w:p>
        </w:tc>
        <w:tc>
          <w:tcPr>
            <w:tcW w:w="1404" w:type="dxa"/>
          </w:tcPr>
          <w:p>
            <w:pPr>
              <w:pStyle w:val="TableParagraph"/>
              <w:spacing w:before="51"/>
              <w:ind w:left="0" w:right="501"/>
              <w:jc w:val="right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5760" w:type="dxa"/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ГОСТ Р 50571.29—2009 (МЭК 60364-5-55:2008) «Электрические</w:t>
            </w:r>
          </w:p>
          <w:p>
            <w:pPr>
              <w:pStyle w:val="TableParagraph"/>
              <w:spacing w:line="242" w:lineRule="auto" w:before="20"/>
              <w:ind w:right="523"/>
              <w:rPr>
                <w:sz w:val="17"/>
              </w:rPr>
            </w:pPr>
            <w:r>
              <w:rPr>
                <w:sz w:val="17"/>
              </w:rPr>
              <w:t>установки зданий. Часть 5-55. выбор и монтаж электрооборудо­ вания. Прочее оборудование»</w:t>
            </w:r>
          </w:p>
        </w:tc>
      </w:tr>
      <w:tr>
        <w:trPr>
          <w:trHeight w:val="680" w:hRule="atLeast"/>
        </w:trPr>
        <w:tc>
          <w:tcPr>
            <w:tcW w:w="2511" w:type="dxa"/>
          </w:tcPr>
          <w:p>
            <w:pPr>
              <w:pStyle w:val="TableParagraph"/>
              <w:spacing w:before="51"/>
              <w:ind w:left="139"/>
              <w:rPr>
                <w:sz w:val="17"/>
              </w:rPr>
            </w:pPr>
            <w:r>
              <w:rPr>
                <w:sz w:val="17"/>
              </w:rPr>
              <w:t>МЭК/ТО 60755 (2008)</w:t>
            </w:r>
          </w:p>
        </w:tc>
        <w:tc>
          <w:tcPr>
            <w:tcW w:w="1404" w:type="dxa"/>
          </w:tcPr>
          <w:p>
            <w:pPr>
              <w:pStyle w:val="TableParagraph"/>
              <w:spacing w:before="51"/>
              <w:ind w:left="0" w:right="505"/>
              <w:jc w:val="right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5760" w:type="dxa"/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ГОСТ Р МЭК 60755—2012 «Общие требования к защитным</w:t>
            </w:r>
          </w:p>
          <w:p>
            <w:pPr>
              <w:pStyle w:val="TableParagraph"/>
              <w:spacing w:line="242" w:lineRule="auto" w:before="20"/>
              <w:ind w:left="103" w:right="616" w:firstLine="9"/>
              <w:rPr>
                <w:sz w:val="17"/>
              </w:rPr>
            </w:pPr>
            <w:r>
              <w:rPr>
                <w:sz w:val="17"/>
              </w:rPr>
              <w:t>устройствам, управляемым дифференциальным (остаточным) током»</w:t>
            </w:r>
          </w:p>
        </w:tc>
      </w:tr>
      <w:tr>
        <w:trPr>
          <w:trHeight w:val="260" w:hRule="atLeast"/>
        </w:trPr>
        <w:tc>
          <w:tcPr>
            <w:tcW w:w="2511" w:type="dxa"/>
          </w:tcPr>
          <w:p>
            <w:pPr>
              <w:pStyle w:val="TableParagraph"/>
              <w:spacing w:before="51"/>
              <w:ind w:left="139"/>
              <w:rPr>
                <w:sz w:val="17"/>
              </w:rPr>
            </w:pPr>
            <w:r>
              <w:rPr>
                <w:sz w:val="17"/>
              </w:rPr>
              <w:t>МЭК 60904-3</w:t>
            </w:r>
          </w:p>
        </w:tc>
        <w:tc>
          <w:tcPr>
            <w:tcW w:w="1404" w:type="dxa"/>
          </w:tcPr>
          <w:p>
            <w:pPr>
              <w:pStyle w:val="TableParagraph"/>
              <w:spacing w:before="92"/>
              <w:ind w:left="50"/>
              <w:jc w:val="center"/>
              <w:rPr>
                <w:rFonts w:ascii="Symbol" w:hAnsi="Symbol"/>
                <w:sz w:val="10"/>
              </w:rPr>
            </w:pPr>
            <w:r>
              <w:rPr>
                <w:rFonts w:ascii="Symbol" w:hAnsi="Symbol"/>
                <w:sz w:val="10"/>
              </w:rPr>
              <w:t></w:t>
            </w:r>
          </w:p>
        </w:tc>
        <w:tc>
          <w:tcPr>
            <w:tcW w:w="5760" w:type="dxa"/>
          </w:tcPr>
          <w:p>
            <w:pPr>
              <w:pStyle w:val="TableParagraph"/>
              <w:spacing w:before="38"/>
              <w:ind w:left="2846"/>
              <w:rPr>
                <w:rFonts w:ascii="Symbol" w:hAnsi="Symbol"/>
                <w:sz w:val="10"/>
              </w:rPr>
            </w:pPr>
            <w:r>
              <w:rPr>
                <w:rFonts w:ascii="Symbol" w:hAnsi="Symbol"/>
                <w:w w:val="120"/>
                <w:sz w:val="10"/>
              </w:rPr>
              <w:t></w:t>
            </w:r>
          </w:p>
        </w:tc>
      </w:tr>
      <w:tr>
        <w:trPr>
          <w:trHeight w:val="280" w:hRule="atLeast"/>
        </w:trPr>
        <w:tc>
          <w:tcPr>
            <w:tcW w:w="2511" w:type="dxa"/>
          </w:tcPr>
          <w:p>
            <w:pPr>
              <w:pStyle w:val="TableParagraph"/>
              <w:ind w:left="139"/>
              <w:rPr>
                <w:sz w:val="17"/>
              </w:rPr>
            </w:pPr>
            <w:r>
              <w:rPr>
                <w:sz w:val="17"/>
              </w:rPr>
              <w:t>МЭК 61215</w:t>
            </w:r>
          </w:p>
        </w:tc>
        <w:tc>
          <w:tcPr>
            <w:tcW w:w="1404" w:type="dxa"/>
          </w:tcPr>
          <w:p>
            <w:pPr>
              <w:pStyle w:val="TableParagraph"/>
              <w:spacing w:before="60"/>
              <w:ind w:left="0" w:right="26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5760" w:type="dxa"/>
          </w:tcPr>
          <w:p>
            <w:pPr>
              <w:pStyle w:val="TableParagraph"/>
              <w:spacing w:before="47"/>
              <w:ind w:left="2837"/>
              <w:rPr>
                <w:rFonts w:ascii="Symbol" w:hAnsi="Symbol"/>
                <w:sz w:val="10"/>
              </w:rPr>
            </w:pPr>
            <w:r>
              <w:rPr>
                <w:rFonts w:ascii="Symbol" w:hAnsi="Symbol"/>
                <w:sz w:val="10"/>
              </w:rPr>
              <w:t></w:t>
            </w:r>
          </w:p>
        </w:tc>
      </w:tr>
      <w:tr>
        <w:trPr>
          <w:trHeight w:val="380" w:hRule="atLeast"/>
        </w:trPr>
        <w:tc>
          <w:tcPr>
            <w:tcW w:w="9675" w:type="dxa"/>
            <w:gridSpan w:val="3"/>
            <w:tcBorders>
              <w:bottom w:val="nil"/>
            </w:tcBorders>
          </w:tcPr>
          <w:p>
            <w:pPr>
              <w:pStyle w:val="TableParagraph"/>
              <w:ind w:left="418"/>
              <w:rPr>
                <w:sz w:val="17"/>
              </w:rPr>
            </w:pPr>
            <w:r>
              <w:rPr>
                <w:sz w:val="17"/>
              </w:rPr>
              <w:t>* Соответствующий национальный стандарт отсутствует.</w:t>
            </w:r>
          </w:p>
        </w:tc>
      </w:tr>
      <w:tr>
        <w:trPr>
          <w:trHeight w:val="1240" w:hRule="atLeast"/>
        </w:trPr>
        <w:tc>
          <w:tcPr>
            <w:tcW w:w="9675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88" w:lineRule="auto" w:before="115"/>
              <w:ind w:left="139" w:right="18" w:firstLine="279"/>
              <w:rPr>
                <w:sz w:val="17"/>
              </w:rPr>
            </w:pPr>
            <w:r>
              <w:rPr>
                <w:sz w:val="17"/>
              </w:rPr>
              <w:t>П р и м е ч а н и е — 8 настоящей таблице использованы следующие условные обозначения степени соот­ ветствия стандартов: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35" w:val="left" w:leader="none"/>
              </w:tabs>
              <w:spacing w:line="178" w:lineRule="exact" w:before="0" w:after="0"/>
              <w:ind w:left="534" w:right="0" w:hanging="116"/>
              <w:jc w:val="left"/>
              <w:rPr>
                <w:sz w:val="17"/>
              </w:rPr>
            </w:pPr>
            <w:r>
              <w:rPr>
                <w:sz w:val="17"/>
              </w:rPr>
              <w:t>IDT — идентичные стандарты: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35" w:val="left" w:leader="none"/>
              </w:tabs>
              <w:spacing w:line="240" w:lineRule="auto" w:before="21" w:after="0"/>
              <w:ind w:left="534" w:right="0" w:hanging="125"/>
              <w:jc w:val="left"/>
              <w:rPr>
                <w:sz w:val="17"/>
              </w:rPr>
            </w:pPr>
            <w:r>
              <w:rPr>
                <w:sz w:val="17"/>
              </w:rPr>
              <w:t>МОО — модифицированные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стандарты: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35" w:val="left" w:leader="none"/>
              </w:tabs>
              <w:spacing w:line="240" w:lineRule="auto" w:before="20" w:after="0"/>
              <w:ind w:left="534" w:right="0" w:hanging="116"/>
              <w:jc w:val="left"/>
              <w:rPr>
                <w:sz w:val="17"/>
              </w:rPr>
            </w:pPr>
            <w:r>
              <w:rPr>
                <w:sz w:val="17"/>
              </w:rPr>
              <w:t>NEO — неэквивалентные</w:t>
            </w:r>
            <w:r>
              <w:rPr>
                <w:spacing w:val="-15"/>
                <w:sz w:val="17"/>
              </w:rPr>
              <w:t> </w:t>
            </w:r>
            <w:r>
              <w:rPr>
                <w:sz w:val="17"/>
              </w:rPr>
              <w:t>стандарты.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1"/>
        <w:ind w:left="134"/>
      </w:pPr>
      <w:r>
        <w:rPr>
          <w:w w:val="99"/>
        </w:rPr>
        <w:t>8</w:t>
      </w:r>
    </w:p>
    <w:p>
      <w:pPr>
        <w:spacing w:after="0"/>
        <w:sectPr>
          <w:pgSz w:w="11900" w:h="16840"/>
          <w:pgMar w:header="520" w:footer="523" w:top="720" w:bottom="720" w:left="14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4"/>
        <w:ind w:left="4987"/>
      </w:pPr>
      <w:r>
        <w:rPr/>
        <w:t>ГОСТ Р 50571.7.712—2013/МЭК 60364-7-712:2002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3078" w:val="left" w:leader="none"/>
          <w:tab w:pos="5994" w:val="left" w:leader="none"/>
          <w:tab w:pos="8469" w:val="left" w:leader="none"/>
        </w:tabs>
        <w:spacing w:before="1"/>
        <w:ind w:left="118"/>
      </w:pPr>
      <w:r>
        <w:rPr/>
        <w:t>УДК</w:t>
      </w:r>
      <w:r>
        <w:rPr>
          <w:spacing w:val="-2"/>
        </w:rPr>
        <w:t> </w:t>
      </w:r>
      <w:r>
        <w:rPr/>
        <w:t>696.6:006.354</w:t>
        <w:tab/>
        <w:t>ОКС</w:t>
      </w:r>
      <w:r>
        <w:rPr>
          <w:spacing w:val="-1"/>
        </w:rPr>
        <w:t> </w:t>
      </w:r>
      <w:r>
        <w:rPr/>
        <w:t>27.160</w:t>
        <w:tab/>
        <w:t>Е08</w:t>
        <w:tab/>
        <w:t>ОКП 34</w:t>
      </w:r>
      <w:r>
        <w:rPr>
          <w:spacing w:val="-1"/>
        </w:rPr>
        <w:t> </w:t>
      </w:r>
      <w:r>
        <w:rPr/>
        <w:t>3700</w:t>
      </w:r>
    </w:p>
    <w:p>
      <w:pPr>
        <w:pStyle w:val="BodyText"/>
        <w:spacing w:before="15"/>
        <w:ind w:left="2135" w:right="4155"/>
        <w:jc w:val="center"/>
      </w:pPr>
      <w:r>
        <w:rPr/>
        <w:t>29.020</w:t>
      </w:r>
    </w:p>
    <w:p>
      <w:pPr>
        <w:pStyle w:val="BodyText"/>
        <w:spacing w:before="15"/>
        <w:ind w:left="2399" w:right="4155"/>
        <w:jc w:val="center"/>
      </w:pPr>
      <w:r>
        <w:rPr/>
        <w:t>91.140.50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56" w:lineRule="auto"/>
        <w:ind w:left="118" w:firstLine="18"/>
      </w:pPr>
      <w:r>
        <w:rPr/>
        <w:t>Ключевые слова: фотоэлектрические солнечные элементы, фотоэлектрические модули, фотоэлектри­ ческие батареи, фотоэлектрические установки, фотоэлектрические инверторы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1"/>
        <w:ind w:left="0" w:right="99" w:firstLine="0"/>
        <w:jc w:val="right"/>
        <w:rPr>
          <w:sz w:val="18"/>
        </w:rPr>
      </w:pPr>
      <w:r>
        <w:rPr>
          <w:sz w:val="18"/>
        </w:rPr>
        <w:t>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9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line="309" w:lineRule="auto" w:before="95"/>
        <w:ind w:left="3923" w:right="2912" w:hanging="2"/>
        <w:jc w:val="center"/>
        <w:rPr>
          <w:sz w:val="14"/>
        </w:rPr>
      </w:pPr>
      <w:r>
        <w:rPr>
          <w:sz w:val="14"/>
        </w:rPr>
        <w:t>Редактор ГС. </w:t>
      </w:r>
      <w:r>
        <w:rPr>
          <w:i/>
          <w:sz w:val="14"/>
        </w:rPr>
        <w:t>Никифорова </w:t>
      </w:r>
      <w:r>
        <w:rPr>
          <w:sz w:val="14"/>
        </w:rPr>
        <w:t>Технический редактор fl. </w:t>
      </w:r>
      <w:r>
        <w:rPr>
          <w:i/>
          <w:sz w:val="14"/>
        </w:rPr>
        <w:t>Н. Прусакова </w:t>
      </w:r>
      <w:r>
        <w:rPr>
          <w:sz w:val="14"/>
        </w:rPr>
        <w:t>Корректор </w:t>
      </w:r>
      <w:r>
        <w:rPr>
          <w:i/>
          <w:sz w:val="14"/>
        </w:rPr>
        <w:t>И.А </w:t>
      </w:r>
      <w:r>
        <w:rPr>
          <w:sz w:val="14"/>
        </w:rPr>
        <w:t>Королеве</w:t>
      </w:r>
    </w:p>
    <w:p>
      <w:pPr>
        <w:spacing w:before="9"/>
        <w:ind w:left="2053" w:right="1029" w:firstLine="0"/>
        <w:jc w:val="center"/>
        <w:rPr>
          <w:i/>
          <w:sz w:val="14"/>
        </w:rPr>
      </w:pPr>
      <w:r>
        <w:rPr>
          <w:sz w:val="14"/>
        </w:rPr>
        <w:t>Компьютерная верстка </w:t>
      </w:r>
      <w:r>
        <w:rPr>
          <w:i/>
          <w:sz w:val="14"/>
        </w:rPr>
        <w:t>Ю.в. Деисниной</w:t>
      </w:r>
    </w:p>
    <w:p>
      <w:pPr>
        <w:pStyle w:val="BodyText"/>
        <w:spacing w:before="6"/>
        <w:rPr>
          <w:i/>
          <w:sz w:val="23"/>
        </w:rPr>
      </w:pPr>
    </w:p>
    <w:p>
      <w:pPr>
        <w:spacing w:before="0"/>
        <w:ind w:left="2053" w:right="1044" w:firstLine="0"/>
        <w:jc w:val="center"/>
        <w:rPr>
          <w:sz w:val="14"/>
        </w:rPr>
      </w:pPr>
      <w:r>
        <w:rPr>
          <w:sz w:val="14"/>
        </w:rPr>
        <w:t>Сдано в набор 26.03.2014. Подписано е печать 08.04.2014. Формат 60 » 84^. Гарнитура Ариал.</w:t>
      </w:r>
    </w:p>
    <w:p>
      <w:pPr>
        <w:spacing w:before="90"/>
        <w:ind w:left="2053" w:right="999" w:firstLine="0"/>
        <w:jc w:val="center"/>
        <w:rPr>
          <w:sz w:val="14"/>
        </w:rPr>
      </w:pPr>
      <w:r>
        <w:rPr>
          <w:sz w:val="14"/>
        </w:rPr>
        <w:t>Уел. печ. п. 1.86. Уч-нзд. п. 1.40. Тираж 84 эю. Зах. 670.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1823" w:right="0" w:firstLine="0"/>
        <w:jc w:val="left"/>
        <w:rPr>
          <w:sz w:val="14"/>
        </w:rPr>
      </w:pPr>
      <w:r>
        <w:rPr>
          <w:sz w:val="14"/>
        </w:rPr>
        <w:t>Издано и отпечатано во ФГУП «СТАНДАР ТИН ФОРМ». 123905 Москва. Гранатный лер., 4.</w:t>
      </w:r>
    </w:p>
    <w:p>
      <w:pPr>
        <w:tabs>
          <w:tab w:pos="5422" w:val="left" w:leader="none"/>
        </w:tabs>
        <w:spacing w:before="54"/>
        <w:ind w:left="3721" w:right="0" w:firstLine="0"/>
        <w:jc w:val="left"/>
        <w:rPr>
          <w:sz w:val="14"/>
        </w:rPr>
      </w:pPr>
      <w:hyperlink r:id="rId13">
        <w:r>
          <w:rPr>
            <w:sz w:val="14"/>
          </w:rPr>
          <w:t>www.90slinfo.1u</w:t>
        </w:r>
      </w:hyperlink>
      <w:r>
        <w:rPr>
          <w:sz w:val="14"/>
        </w:rPr>
        <w:tab/>
      </w:r>
      <w:hyperlink r:id="rId14">
        <w:r>
          <w:rPr>
            <w:sz w:val="14"/>
          </w:rPr>
          <w:t>mfo@goslinfo.ru</w:t>
        </w:r>
      </w:hyperlink>
    </w:p>
    <w:sectPr>
      <w:footerReference w:type="default" r:id="rId12"/>
      <w:pgSz w:w="11900" w:h="16840"/>
      <w:pgMar w:footer="569" w:header="520" w:top="720" w:bottom="760" w:left="12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18pt;width:151.5pt;height:10.95pt;mso-position-horizontal-relative:page;mso-position-vertical-relative:page;z-index:-210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5.646004pt;margin-top:802.563904pt;width:28.1pt;height:12.65pt;mso-position-horizontal-relative:page;mso-position-vertical-relative:page;z-index:-2104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210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309998pt;margin-top:24.898903pt;width:28.1pt;height:12.65pt;mso-position-horizontal-relative:page;mso-position-vertical-relative:page;z-index:-2113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211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210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-1.%0.%1"/>
      <w:lvlJc w:val="left"/>
      <w:pPr>
        <w:ind w:left="1626" w:hanging="1000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2444" w:hanging="10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68" w:hanging="10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92" w:hanging="10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16" w:hanging="10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40" w:hanging="10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10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8" w:hanging="10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12" w:hanging="1000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534" w:hanging="11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45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65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7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0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2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5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7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0" w:hanging="117"/>
      </w:pPr>
      <w:rPr>
        <w:rFonts w:hint="default"/>
      </w:rPr>
    </w:lvl>
  </w:abstractNum>
  <w:abstractNum w:abstractNumId="9">
    <w:multiLevelType w:val="hybridMultilevel"/>
    <w:lvl w:ilvl="0">
      <w:start w:val="712"/>
      <w:numFmt w:val="decimal"/>
      <w:lvlText w:val="%1"/>
      <w:lvlJc w:val="left"/>
      <w:pPr>
        <w:ind w:left="114" w:hanging="1395"/>
        <w:jc w:val="left"/>
      </w:pPr>
      <w:rPr>
        <w:rFonts w:hint="default"/>
      </w:rPr>
    </w:lvl>
    <w:lvl w:ilvl="1">
      <w:start w:val="413"/>
      <w:numFmt w:val="decimal"/>
      <w:lvlText w:val="%1.%2"/>
      <w:lvlJc w:val="left"/>
      <w:pPr>
        <w:ind w:left="114" w:hanging="1395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" w:hanging="1395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42" w:hanging="13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3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3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3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3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395"/>
      </w:pPr>
      <w:rPr>
        <w:rFonts w:hint="default"/>
      </w:rPr>
    </w:lvl>
  </w:abstractNum>
  <w:abstractNum w:abstractNumId="8">
    <w:multiLevelType w:val="hybridMultilevel"/>
    <w:lvl w:ilvl="0">
      <w:start w:val="712"/>
      <w:numFmt w:val="decimal"/>
      <w:lvlText w:val="%1"/>
      <w:lvlJc w:val="left"/>
      <w:pPr>
        <w:ind w:left="114" w:hanging="1543"/>
        <w:jc w:val="left"/>
      </w:pPr>
      <w:rPr>
        <w:rFonts w:hint="default"/>
      </w:rPr>
    </w:lvl>
    <w:lvl w:ilvl="1">
      <w:start w:val="413"/>
      <w:numFmt w:val="decimal"/>
      <w:lvlText w:val="%1.%2"/>
      <w:lvlJc w:val="left"/>
      <w:pPr>
        <w:ind w:left="114" w:hanging="154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" w:hanging="1543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" w:hanging="1543"/>
        <w:jc w:val="left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" w:hanging="1543"/>
        <w:jc w:val="left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" w:hanging="154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6">
      <w:start w:val="0"/>
      <w:numFmt w:val="bullet"/>
      <w:lvlText w:val="•"/>
      <w:lvlJc w:val="left"/>
      <w:pPr>
        <w:ind w:left="5964" w:hanging="15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5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543"/>
      </w:pPr>
      <w:rPr>
        <w:rFonts w:hint="default"/>
      </w:rPr>
    </w:lvl>
  </w:abstractNum>
  <w:abstractNum w:abstractNumId="7">
    <w:multiLevelType w:val="hybridMultilevel"/>
    <w:lvl w:ilvl="0">
      <w:start w:val="712"/>
      <w:numFmt w:val="decimal"/>
      <w:lvlText w:val="%1"/>
      <w:lvlJc w:val="left"/>
      <w:pPr>
        <w:ind w:left="1368" w:hanging="720"/>
        <w:jc w:val="left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368" w:hanging="720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3064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16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68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72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4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76" w:hanging="720"/>
      </w:pPr>
      <w:rPr>
        <w:rFonts w:hint="default"/>
      </w:rPr>
    </w:lvl>
  </w:abstractNum>
  <w:abstractNum w:abstractNumId="6">
    <w:multiLevelType w:val="hybridMultilevel"/>
    <w:lvl w:ilvl="0">
      <w:start w:val="712"/>
      <w:numFmt w:val="decimal"/>
      <w:lvlText w:val="%1"/>
      <w:lvlJc w:val="left"/>
      <w:pPr>
        <w:ind w:left="127" w:hanging="93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7" w:hanging="939"/>
        <w:jc w:val="left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127" w:hanging="939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48" w:hanging="9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9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9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9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9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939"/>
      </w:pPr>
      <w:rPr>
        <w:rFonts w:hint="default"/>
      </w:rPr>
    </w:lvl>
  </w:abstractNum>
  <w:abstractNum w:abstractNumId="5">
    <w:multiLevelType w:val="hybridMultilevel"/>
    <w:lvl w:ilvl="0">
      <w:start w:val="712"/>
      <w:numFmt w:val="decimal"/>
      <w:lvlText w:val="%1"/>
      <w:lvlJc w:val="left"/>
      <w:pPr>
        <w:ind w:left="114" w:hanging="78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" w:hanging="783"/>
        <w:jc w:val="left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14" w:hanging="78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42" w:hanging="7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7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7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7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7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783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18" w:hanging="190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8" w:hanging="1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6" w:hanging="1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1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1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190"/>
      </w:pPr>
      <w:rPr>
        <w:rFonts w:hint="default"/>
      </w:rPr>
    </w:lvl>
  </w:abstractNum>
  <w:abstractNum w:abstractNumId="3">
    <w:multiLevelType w:val="hybridMultilevel"/>
    <w:lvl w:ilvl="0">
      <w:start w:val="712"/>
      <w:numFmt w:val="decimal"/>
      <w:lvlText w:val="%1"/>
      <w:lvlJc w:val="left"/>
      <w:pPr>
        <w:ind w:left="1260" w:hanging="6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621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874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51" w:hanging="8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6" w:hanging="8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42" w:hanging="8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37" w:hanging="8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33" w:hanging="8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28" w:hanging="874"/>
      </w:pPr>
      <w:rPr>
        <w:rFonts w:hint="default"/>
      </w:rPr>
    </w:lvl>
  </w:abstractNum>
  <w:abstractNum w:abstractNumId="2">
    <w:multiLevelType w:val="hybridMultilevel"/>
    <w:lvl w:ilvl="0">
      <w:start w:val="712"/>
      <w:numFmt w:val="decimal"/>
      <w:lvlText w:val="%1"/>
      <w:lvlJc w:val="left"/>
      <w:pPr>
        <w:ind w:left="835" w:hanging="720"/>
        <w:jc w:val="left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835" w:hanging="720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640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40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0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0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0" w:hanging="720"/>
      </w:pPr>
      <w:rPr>
        <w:rFonts w:hint="default"/>
      </w:rPr>
    </w:lvl>
  </w:abstractNum>
  <w:abstractNum w:abstractNumId="1">
    <w:multiLevelType w:val="hybridMultilevel"/>
    <w:lvl w:ilvl="0">
      <w:start w:val="712"/>
      <w:numFmt w:val="decimal"/>
      <w:lvlText w:val="%1"/>
      <w:lvlJc w:val="left"/>
      <w:pPr>
        <w:ind w:left="718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612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544" w:hanging="6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6" w:hanging="6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6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6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92" w:hanging="6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4" w:hanging="6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6" w:hanging="61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330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3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30"/>
      </w:pPr>
      <w:rPr>
        <w:rFonts w:hint="default"/>
      </w:rPr>
    </w:lvl>
  </w:abstractNum>
  <w:num w:numId="11">
    <w:abstractNumId w:val="10"/>
  </w:num>
  <w:num w:numId="12">
    <w:abstractNumId w:val="11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609" w:right="3603"/>
      <w:jc w:val="center"/>
      <w:outlineLvl w:val="1"/>
    </w:pPr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14" w:firstLine="513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69"/>
      <w:ind w:left="112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footer" Target="footer2.xml"/><Relationship Id="rId13" Type="http://schemas.openxmlformats.org/officeDocument/2006/relationships/hyperlink" Target="http://www.90slinfo.1u/" TargetMode="External"/><Relationship Id="rId14" Type="http://schemas.openxmlformats.org/officeDocument/2006/relationships/hyperlink" Target="mailto:mfo@goslinfo.ru" TargetMode="External"/><Relationship Id="rId15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2018-11-01T10:12:11Z</dcterms:created>
  <dcterms:modified xsi:type="dcterms:W3CDTF">2018-11-01T10:12:11Z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2018-11-01T00:00:00Z</vt:filetime>
  </property>
</Properties>
</file>