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ind w:left="1232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4"/>
        <w:ind w:left="1002" w:right="1167"/>
        <w:jc w:val="center"/>
      </w:pPr>
      <w:r>
        <w:rPr/>
        <w:t>(МГС)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1002" w:right="1174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15" w:top="740" w:bottom="700" w:left="1280" w:right="1320"/>
        </w:sectPr>
      </w:pPr>
    </w:p>
    <w:p>
      <w:pPr>
        <w:pStyle w:val="BodyText"/>
        <w:rPr>
          <w:sz w:val="26"/>
        </w:rPr>
      </w:pPr>
    </w:p>
    <w:p>
      <w:pPr>
        <w:pStyle w:val="Heading2"/>
        <w:spacing w:line="374" w:lineRule="auto" w:before="181"/>
        <w:ind w:left="2402" w:hanging="903"/>
      </w:pPr>
      <w:r>
        <w:rPr/>
        <w:t>М Е Ж Г О С У Д А Р С Т В Е Н Н Ы Й С Т А Н Д А Р Т </w:t>
      </w:r>
    </w:p>
    <w:p>
      <w:pPr>
        <w:spacing w:before="216"/>
        <w:ind w:left="1517" w:right="0" w:firstLine="0"/>
        <w:jc w:val="left"/>
        <w:rPr>
          <w:rFonts w:ascii="Arial" w:hAnsi="Arial"/>
          <w:b/>
          <w:sz w:val="34"/>
        </w:rPr>
      </w:pPr>
      <w:r>
        <w:rPr/>
        <w:br w:type="column"/>
      </w:r>
      <w:r>
        <w:rPr>
          <w:rFonts w:ascii="Arial" w:hAnsi="Arial"/>
          <w:b/>
          <w:sz w:val="34"/>
        </w:rPr>
        <w:t>ГОСТ IEC</w:t>
      </w:r>
    </w:p>
    <w:p>
      <w:pPr>
        <w:spacing w:line="542" w:lineRule="exact" w:before="28"/>
        <w:ind w:left="1499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31"/>
          <w:sz w:val="48"/>
        </w:rPr>
        <w:t>62053</w:t>
      </w:r>
      <w:r>
        <w:rPr>
          <w:rFonts w:ascii="Times New Roman" w:hAnsi="Times New Roman"/>
          <w:spacing w:val="-23"/>
          <w:sz w:val="48"/>
        </w:rPr>
        <w:t>-</w:t>
      </w:r>
      <w:r>
        <w:rPr>
          <w:rFonts w:ascii="Times New Roman" w:hAnsi="Times New Roman"/>
          <w:spacing w:val="-31"/>
          <w:sz w:val="48"/>
        </w:rPr>
        <w:t>3</w:t>
      </w:r>
      <w:r>
        <w:rPr>
          <w:rFonts w:ascii="Times New Roman" w:hAnsi="Times New Roman"/>
          <w:spacing w:val="-1"/>
          <w:sz w:val="48"/>
        </w:rPr>
        <w:t>1</w:t>
      </w:r>
      <w:r>
        <w:rPr>
          <w:rFonts w:ascii="Times New Roman" w:hAnsi="Times New Roman"/>
          <w:sz w:val="14"/>
        </w:rPr>
        <w:t>—</w:t>
      </w:r>
    </w:p>
    <w:p>
      <w:pPr>
        <w:spacing w:line="473" w:lineRule="exact" w:before="0"/>
        <w:ind w:left="1450" w:right="1513" w:firstLine="0"/>
        <w:jc w:val="center"/>
        <w:rPr>
          <w:rFonts w:ascii="Times New Roman"/>
          <w:sz w:val="42"/>
        </w:rPr>
      </w:pPr>
      <w:r>
        <w:rPr>
          <w:rFonts w:ascii="Times New Roman"/>
          <w:sz w:val="42"/>
        </w:rPr>
        <w:t>2012</w:t>
      </w:r>
    </w:p>
    <w:p>
      <w:pPr>
        <w:spacing w:after="0" w:line="473" w:lineRule="exact"/>
        <w:jc w:val="center"/>
        <w:rPr>
          <w:rFonts w:ascii="Times New Roman"/>
          <w:sz w:val="42"/>
        </w:rPr>
        <w:sectPr>
          <w:type w:val="continuous"/>
          <w:pgSz w:w="11900" w:h="16840"/>
          <w:pgMar w:top="740" w:bottom="700" w:left="1280" w:right="1320"/>
          <w:cols w:num="2" w:equalWidth="0">
            <w:col w:w="5311" w:space="146"/>
            <w:col w:w="384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line="280" w:lineRule="auto" w:before="89"/>
        <w:ind w:left="982" w:right="1174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АППАРАТУРА ДЛЯ ИЗМЕРЕНИЯ ЭЛЕКТРИЧЕСКОЙ ЭНЕРГИИ ПЕРЕМЕННОГО ТОКА</w:t>
      </w:r>
    </w:p>
    <w:p>
      <w:pPr>
        <w:spacing w:before="210"/>
        <w:ind w:left="971" w:right="1174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Дополнительные требования</w:t>
      </w:r>
    </w:p>
    <w:p>
      <w:pPr>
        <w:pStyle w:val="Heading1"/>
        <w:spacing w:before="241"/>
        <w:ind w:left="974" w:right="1174"/>
        <w:jc w:val="center"/>
      </w:pPr>
      <w:r>
        <w:rPr/>
        <w:t>Часть 31</w:t>
      </w: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line="254" w:lineRule="auto" w:before="0"/>
        <w:ind w:left="100" w:right="274" w:firstLine="0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sz w:val="34"/>
        </w:rPr>
        <w:t>Двухпроводные импульсные выходные устройства для электромеханических и статических счетчиков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pStyle w:val="Heading2"/>
        <w:ind w:left="1002" w:right="1174" w:firstLine="0"/>
        <w:jc w:val="center"/>
      </w:pPr>
      <w:r>
        <w:rPr/>
        <w:t>(IEC 62053-31:1998, ЮТ)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002" w:right="1032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83" w:lineRule="auto" w:before="1"/>
        <w:ind w:left="4400" w:right="3383" w:firstLine="55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2795270</wp:posOffset>
            </wp:positionH>
            <wp:positionV relativeFrom="paragraph">
              <wp:posOffset>12758</wp:posOffset>
            </wp:positionV>
            <wp:extent cx="582929" cy="4743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 Стаидартинформ</w:t>
      </w:r>
    </w:p>
    <w:p>
      <w:pPr>
        <w:pStyle w:val="BodyText"/>
        <w:spacing w:line="211" w:lineRule="exact"/>
        <w:ind w:left="2402" w:right="1174"/>
        <w:jc w:val="center"/>
      </w:pPr>
      <w:r>
        <w:rPr/>
        <w:t>2014</w:t>
      </w:r>
    </w:p>
    <w:p>
      <w:pPr>
        <w:spacing w:after="0" w:line="211" w:lineRule="exact"/>
        <w:jc w:val="center"/>
        <w:sectPr>
          <w:type w:val="continuous"/>
          <w:pgSz w:w="11900" w:h="16840"/>
          <w:pgMar w:top="740" w:bottom="70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5"/>
        <w:ind w:left="142"/>
      </w:pPr>
      <w:r>
        <w:rPr/>
        <w:t>ГОСТ IEC 62053-31—2012</w:t>
      </w:r>
    </w:p>
    <w:p>
      <w:pPr>
        <w:pStyle w:val="BodyText"/>
        <w:rPr>
          <w:sz w:val="20"/>
        </w:rPr>
      </w:pPr>
    </w:p>
    <w:p>
      <w:pPr>
        <w:spacing w:before="0"/>
        <w:ind w:left="630" w:right="650" w:firstLine="0"/>
        <w:jc w:val="center"/>
        <w:rPr>
          <w:sz w:val="22"/>
        </w:rPr>
      </w:pPr>
      <w:r>
        <w:rPr>
          <w:sz w:val="22"/>
        </w:rPr>
        <w:t>Предисловие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01"/>
        <w:ind w:left="134" w:right="280" w:firstLine="720"/>
      </w:pPr>
      <w:r>
        <w:rPr/>
        <w:t>Цели, основные принципы и порядок проведения  работ  по  межгосударственной  стандартна»  ции  установлены  ГОСТ  1.0-92  «Межгосударственная  система   стандартизации.   Основные   положе­ ния» и ГОСТ 1.2-2009  «Межгосударственная  система  стандартизации.  Стандарты  межгосударствен­  ные. правила и рекомендации по  межгосударственной  стандартизации.  Правила  разработки,  приня­  тия. применения, обновления и</w:t>
      </w:r>
      <w:r>
        <w:rPr>
          <w:spacing w:val="-1"/>
        </w:rPr>
        <w:t> </w:t>
      </w:r>
      <w:r>
        <w:rPr/>
        <w:t>отмены»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845"/>
      </w:pPr>
      <w:r>
        <w:rPr/>
        <w:t>Сведения о стандарте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547" w:val="left" w:leader="none"/>
          <w:tab w:pos="1549" w:val="left" w:leader="none"/>
          <w:tab w:pos="3239" w:val="left" w:leader="none"/>
          <w:tab w:pos="4482" w:val="left" w:leader="none"/>
          <w:tab w:pos="6015" w:val="left" w:leader="none"/>
          <w:tab w:pos="7321" w:val="left" w:leader="none"/>
          <w:tab w:pos="9071" w:val="left" w:leader="none"/>
        </w:tabs>
        <w:spacing w:line="244" w:lineRule="auto" w:before="1" w:after="0"/>
        <w:ind w:left="143" w:right="162" w:firstLine="711"/>
        <w:jc w:val="left"/>
        <w:rPr>
          <w:sz w:val="19"/>
        </w:rPr>
      </w:pPr>
      <w:r>
        <w:rPr>
          <w:sz w:val="19"/>
        </w:rPr>
        <w:t>ПОДГОТОВЛЕН</w:t>
        <w:tab/>
        <w:t>Открытым</w:t>
        <w:tab/>
        <w:t>акционерным</w:t>
        <w:tab/>
        <w:t>обществом</w:t>
        <w:tab/>
        <w:t>«Всероссийский</w:t>
        <w:tab/>
        <w:t>научно- исследовательский институт сертификации» (ОАО</w:t>
      </w:r>
      <w:r>
        <w:rPr>
          <w:spacing w:val="-3"/>
          <w:sz w:val="19"/>
        </w:rPr>
        <w:t> </w:t>
      </w:r>
      <w:r>
        <w:rPr>
          <w:sz w:val="19"/>
        </w:rPr>
        <w:t>«ВНИИС»)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40" w:lineRule="auto" w:before="0" w:after="0"/>
        <w:ind w:left="1016" w:right="0" w:hanging="171"/>
        <w:jc w:val="left"/>
        <w:rPr>
          <w:sz w:val="19"/>
        </w:rPr>
      </w:pPr>
      <w:r>
        <w:rPr>
          <w:sz w:val="19"/>
        </w:rPr>
        <w:t>ВНЕСЕН Федеральным агентством по техническому регулированию и</w:t>
      </w:r>
      <w:r>
        <w:rPr>
          <w:spacing w:val="-2"/>
          <w:sz w:val="19"/>
        </w:rPr>
        <w:t> </w:t>
      </w:r>
      <w:r>
        <w:rPr>
          <w:sz w:val="19"/>
        </w:rPr>
        <w:t>метрологии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3" w:val="left" w:leader="none"/>
        </w:tabs>
        <w:spacing w:line="225" w:lineRule="auto" w:before="1" w:after="0"/>
        <w:ind w:left="134" w:right="162" w:firstLine="711"/>
        <w:jc w:val="left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(протокол Ne 54-П от 03 декабря 2012</w:t>
      </w:r>
      <w:r>
        <w:rPr>
          <w:spacing w:val="-4"/>
          <w:sz w:val="19"/>
        </w:rPr>
        <w:t> </w:t>
      </w:r>
      <w:r>
        <w:rPr>
          <w:sz w:val="19"/>
        </w:rPr>
        <w:t>г.)</w:t>
      </w:r>
    </w:p>
    <w:p>
      <w:pPr>
        <w:pStyle w:val="BodyText"/>
        <w:spacing w:before="9"/>
      </w:pPr>
    </w:p>
    <w:p>
      <w:pPr>
        <w:pStyle w:val="BodyText"/>
        <w:spacing w:after="54"/>
        <w:ind w:left="142"/>
      </w:pPr>
      <w:r>
        <w:rPr/>
        <w:t>За принятие проголосовали: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2304"/>
        <w:gridCol w:w="4473"/>
      </w:tblGrid>
      <w:tr>
        <w:trPr>
          <w:trHeight w:val="500" w:hRule="atLeast"/>
        </w:trPr>
        <w:tc>
          <w:tcPr>
            <w:tcW w:w="2898" w:type="dxa"/>
          </w:tcPr>
          <w:p>
            <w:pPr>
              <w:pStyle w:val="TableParagraph"/>
              <w:spacing w:line="230" w:lineRule="auto" w:before="58"/>
              <w:ind w:left="422" w:right="238" w:hanging="211"/>
              <w:rPr>
                <w:sz w:val="17"/>
              </w:rPr>
            </w:pPr>
            <w:r>
              <w:rPr>
                <w:sz w:val="17"/>
              </w:rPr>
              <w:t>Краткое наименование страны no МК (ИСО 3166) 004-97</w:t>
            </w:r>
          </w:p>
        </w:tc>
        <w:tc>
          <w:tcPr>
            <w:tcW w:w="2304" w:type="dxa"/>
          </w:tcPr>
          <w:p>
            <w:pPr>
              <w:pStyle w:val="TableParagraph"/>
              <w:spacing w:line="220" w:lineRule="auto" w:before="66"/>
              <w:ind w:left="879" w:right="74" w:hanging="802"/>
              <w:rPr>
                <w:sz w:val="17"/>
              </w:rPr>
            </w:pPr>
            <w:r>
              <w:rPr>
                <w:sz w:val="17"/>
              </w:rPr>
              <w:t>&gt;д страны по МК (ИСО 316 004-97</w:t>
            </w:r>
          </w:p>
        </w:tc>
        <w:tc>
          <w:tcPr>
            <w:tcW w:w="4473" w:type="dxa"/>
          </w:tcPr>
          <w:p>
            <w:pPr>
              <w:pStyle w:val="TableParagraph"/>
              <w:spacing w:line="230" w:lineRule="auto" w:before="58"/>
              <w:ind w:left="1174" w:right="482" w:hanging="691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40" w:hRule="atLeast"/>
        </w:trPr>
        <w:tc>
          <w:tcPr>
            <w:tcW w:w="2898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2"/>
              <w:ind w:left="228"/>
              <w:rPr>
                <w:sz w:val="17"/>
              </w:rPr>
            </w:pPr>
            <w:r>
              <w:rPr>
                <w:sz w:val="17"/>
              </w:rPr>
              <w:t>Азербайджан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2"/>
              <w:ind w:left="1044" w:right="946"/>
              <w:jc w:val="center"/>
              <w:rPr>
                <w:sz w:val="17"/>
              </w:rPr>
            </w:pPr>
            <w:r>
              <w:rPr>
                <w:sz w:val="17"/>
              </w:rPr>
              <w:t>А2</w:t>
            </w:r>
          </w:p>
        </w:tc>
        <w:tc>
          <w:tcPr>
            <w:tcW w:w="4473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32"/>
              <w:ind w:left="210"/>
              <w:rPr>
                <w:sz w:val="17"/>
              </w:rPr>
            </w:pPr>
            <w:r>
              <w:rPr>
                <w:sz w:val="17"/>
              </w:rPr>
              <w:t>Азстандарт</w:t>
            </w:r>
          </w:p>
        </w:tc>
      </w:tr>
      <w:tr>
        <w:trPr>
          <w:trHeight w:val="220" w:hRule="atLeast"/>
        </w:trPr>
        <w:tc>
          <w:tcPr>
            <w:tcW w:w="2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4"/>
              <w:ind w:left="229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4"/>
              <w:ind w:left="1044" w:right="946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4"/>
              <w:ind w:left="229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20" w:hRule="atLeast"/>
        </w:trPr>
        <w:tc>
          <w:tcPr>
            <w:tcW w:w="2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5"/>
              <w:ind w:left="238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5"/>
              <w:ind w:left="1057" w:right="941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5"/>
              <w:ind w:left="229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220" w:hRule="atLeast"/>
        </w:trPr>
        <w:tc>
          <w:tcPr>
            <w:tcW w:w="2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9"/>
              <w:ind w:left="238"/>
              <w:rPr>
                <w:sz w:val="17"/>
              </w:rPr>
            </w:pPr>
            <w:r>
              <w:rPr>
                <w:sz w:val="17"/>
              </w:rPr>
              <w:t>Молдова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9"/>
              <w:ind w:left="1054" w:right="946"/>
              <w:jc w:val="center"/>
              <w:rPr>
                <w:sz w:val="17"/>
              </w:rPr>
            </w:pPr>
            <w:r>
              <w:rPr>
                <w:sz w:val="17"/>
              </w:rPr>
              <w:t>MD</w:t>
            </w:r>
          </w:p>
        </w:tc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0"/>
              <w:ind w:left="229"/>
              <w:rPr>
                <w:sz w:val="17"/>
              </w:rPr>
            </w:pPr>
            <w:r>
              <w:rPr>
                <w:sz w:val="17"/>
              </w:rPr>
              <w:t>Молдова-Стандарт</w:t>
            </w:r>
          </w:p>
        </w:tc>
      </w:tr>
      <w:tr>
        <w:trPr>
          <w:trHeight w:val="220" w:hRule="atLeast"/>
        </w:trPr>
        <w:tc>
          <w:tcPr>
            <w:tcW w:w="2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9"/>
              <w:ind w:left="274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0"/>
              <w:ind w:left="1057" w:right="912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10"/>
              <w:ind w:left="255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220" w:hRule="atLeast"/>
        </w:trPr>
        <w:tc>
          <w:tcPr>
            <w:tcW w:w="2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19"/>
              <w:ind w:left="229"/>
              <w:rPr>
                <w:sz w:val="17"/>
              </w:rPr>
            </w:pPr>
            <w:r>
              <w:rPr>
                <w:sz w:val="17"/>
              </w:rPr>
              <w:t>Таджикистан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0"/>
              <w:ind w:left="1044" w:right="946"/>
              <w:jc w:val="center"/>
              <w:rPr>
                <w:sz w:val="17"/>
              </w:rPr>
            </w:pPr>
            <w:r>
              <w:rPr>
                <w:sz w:val="17"/>
              </w:rPr>
              <w:t>TJ</w:t>
            </w:r>
          </w:p>
        </w:tc>
        <w:tc>
          <w:tcPr>
            <w:tcW w:w="4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0"/>
              <w:ind w:left="220"/>
              <w:rPr>
                <w:sz w:val="17"/>
              </w:rPr>
            </w:pPr>
            <w:r>
              <w:rPr>
                <w:sz w:val="17"/>
              </w:rPr>
              <w:t>Таджикстандарт</w:t>
            </w:r>
          </w:p>
        </w:tc>
      </w:tr>
      <w:tr>
        <w:trPr>
          <w:trHeight w:val="260" w:hRule="atLeast"/>
        </w:trPr>
        <w:tc>
          <w:tcPr>
            <w:tcW w:w="2898" w:type="dxa"/>
            <w:tcBorders>
              <w:top w:val="nil"/>
            </w:tcBorders>
          </w:tcPr>
          <w:p>
            <w:pPr>
              <w:pStyle w:val="TableParagraph"/>
              <w:spacing w:before="5"/>
              <w:ind w:left="229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054" w:right="946"/>
              <w:jc w:val="center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473" w:type="dxa"/>
            <w:tcBorders>
              <w:top w:val="nil"/>
            </w:tcBorders>
          </w:tcPr>
          <w:p>
            <w:pPr>
              <w:pStyle w:val="TableParagraph"/>
              <w:spacing w:before="5"/>
              <w:ind w:left="220"/>
              <w:rPr>
                <w:sz w:val="17"/>
              </w:rPr>
            </w:pPr>
            <w:r>
              <w:rPr>
                <w:sz w:val="17"/>
              </w:rPr>
              <w:t>Узстандарт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35" w:lineRule="auto" w:before="0" w:after="0"/>
        <w:ind w:left="134" w:right="152" w:firstLine="702"/>
        <w:jc w:val="both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28 августа 2013 г. N</w:t>
      </w:r>
      <w:r>
        <w:rPr>
          <w:sz w:val="15"/>
        </w:rPr>
        <w:t>b </w:t>
      </w:r>
      <w:r>
        <w:rPr>
          <w:spacing w:val="-7"/>
          <w:sz w:val="19"/>
        </w:rPr>
        <w:t>566-</w:t>
      </w:r>
      <w:r>
        <w:rPr>
          <w:spacing w:val="-7"/>
          <w:sz w:val="15"/>
        </w:rPr>
        <w:t>сг </w:t>
      </w:r>
      <w:r>
        <w:rPr>
          <w:sz w:val="19"/>
        </w:rPr>
        <w:t>межгосударственный стандарт ГОСТ IEC 62053-31—2012 введен в действие в качестве национального стандарта Российской Федерации с 01 июля 2014</w:t>
      </w:r>
      <w:r>
        <w:rPr>
          <w:spacing w:val="-2"/>
          <w:sz w:val="19"/>
        </w:rPr>
        <w:t> </w:t>
      </w:r>
      <w:r>
        <w:rPr>
          <w:sz w:val="19"/>
        </w:rPr>
        <w:t>г.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  <w:tab w:pos="1209" w:val="left" w:leader="none"/>
        </w:tabs>
        <w:spacing w:line="240" w:lineRule="auto" w:before="130" w:after="0"/>
        <w:ind w:left="134" w:right="146" w:firstLine="711"/>
        <w:jc w:val="left"/>
        <w:rPr>
          <w:sz w:val="19"/>
        </w:rPr>
      </w:pPr>
      <w:r>
        <w:rPr>
          <w:sz w:val="19"/>
        </w:rPr>
        <w:t>Настоящий стандарт идентичен международному стандарту IEC 62053-31:1998 Electricity metering equipment (а.с.). Particular requirements. Part 31: Pulse output devices for electromechanical and elec­ tronic meters (two wires wily) (Аппаратура для измерения электрической энергии переменного тока. Допол­ нительные требования. Часть 31. Двухпроводные импульсные выходные устройства для электромехани­ ческих и статических</w:t>
      </w:r>
      <w:r>
        <w:rPr>
          <w:spacing w:val="-2"/>
          <w:sz w:val="19"/>
        </w:rPr>
        <w:t> </w:t>
      </w:r>
      <w:r>
        <w:rPr>
          <w:sz w:val="19"/>
        </w:rPr>
        <w:t>счетчиков)</w:t>
      </w:r>
    </w:p>
    <w:p>
      <w:pPr>
        <w:pStyle w:val="BodyText"/>
        <w:spacing w:line="216" w:lineRule="exact"/>
        <w:ind w:left="854"/>
      </w:pPr>
      <w:r>
        <w:rPr/>
        <w:t>В  разделе  «Нормативные  ссылки»  и  тексте  стандарта  ссылки  на  международные  стандарты</w:t>
      </w:r>
    </w:p>
    <w:p>
      <w:pPr>
        <w:pStyle w:val="BodyText"/>
        <w:spacing w:before="5"/>
        <w:ind w:left="134"/>
      </w:pPr>
      <w:r>
        <w:rPr/>
        <w:t>актуализированы.</w:t>
      </w:r>
    </w:p>
    <w:p>
      <w:pPr>
        <w:pStyle w:val="BodyText"/>
        <w:spacing w:line="376" w:lineRule="auto" w:before="4"/>
        <w:ind w:left="845" w:right="5363"/>
      </w:pPr>
      <w:r>
        <w:rPr/>
        <w:t>Стелень соответствия - идентичная (ЮТ). 6 ВВЕДЕН ВПЕРВЫЕ</w:t>
      </w:r>
    </w:p>
    <w:p>
      <w:pPr>
        <w:spacing w:line="213" w:lineRule="exact" w:before="0"/>
        <w:ind w:left="143" w:right="0" w:firstLine="702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6"/>
          <w:sz w:val="21"/>
        </w:rPr>
        <w:t>Информация </w:t>
      </w:r>
      <w:r>
        <w:rPr>
          <w:rFonts w:ascii="Arial" w:hAnsi="Arial"/>
          <w:i/>
          <w:spacing w:val="-3"/>
          <w:sz w:val="21"/>
        </w:rPr>
        <w:t>об </w:t>
      </w:r>
      <w:r>
        <w:rPr>
          <w:rFonts w:ascii="Arial" w:hAnsi="Arial"/>
          <w:i/>
          <w:spacing w:val="-6"/>
          <w:sz w:val="21"/>
        </w:rPr>
        <w:t>изменениях </w:t>
      </w:r>
      <w:r>
        <w:rPr>
          <w:rFonts w:ascii="Arial" w:hAnsi="Arial"/>
          <w:i/>
          <w:sz w:val="21"/>
        </w:rPr>
        <w:t>к </w:t>
      </w:r>
      <w:r>
        <w:rPr>
          <w:rFonts w:ascii="Arial" w:hAnsi="Arial"/>
          <w:i/>
          <w:spacing w:val="-7"/>
          <w:sz w:val="21"/>
        </w:rPr>
        <w:t>настоящему  </w:t>
      </w:r>
      <w:r>
        <w:rPr>
          <w:rFonts w:ascii="Arial" w:hAnsi="Arial"/>
          <w:i/>
          <w:spacing w:val="-6"/>
          <w:sz w:val="21"/>
        </w:rPr>
        <w:t>стандарту публикуется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6"/>
          <w:sz w:val="21"/>
        </w:rPr>
        <w:t>ежегодном  информа­</w:t>
      </w:r>
    </w:p>
    <w:p>
      <w:pPr>
        <w:spacing w:line="225" w:lineRule="auto" w:before="11"/>
        <w:ind w:left="133" w:right="280" w:firstLine="9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pacing w:val="-6"/>
          <w:sz w:val="21"/>
        </w:rPr>
        <w:t>ционном указателе «Национальные </w:t>
      </w:r>
      <w:r>
        <w:rPr>
          <w:rFonts w:ascii="Arial" w:hAnsi="Arial"/>
          <w:i/>
          <w:spacing w:val="-7"/>
          <w:sz w:val="21"/>
        </w:rPr>
        <w:t>стандарты», </w:t>
      </w:r>
      <w:r>
        <w:rPr>
          <w:sz w:val="19"/>
        </w:rPr>
        <w:t>а </w:t>
      </w:r>
      <w:r>
        <w:rPr>
          <w:rFonts w:ascii="Arial" w:hAnsi="Arial"/>
          <w:i/>
          <w:spacing w:val="-6"/>
          <w:sz w:val="21"/>
        </w:rPr>
        <w:t>текст изменений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5"/>
          <w:sz w:val="21"/>
        </w:rPr>
        <w:t>поправок </w:t>
      </w:r>
      <w:r>
        <w:rPr>
          <w:sz w:val="19"/>
        </w:rPr>
        <w:t>- </w:t>
      </w:r>
      <w:r>
        <w:rPr>
          <w:rFonts w:ascii="Arial" w:hAnsi="Arial"/>
          <w:i/>
          <w:sz w:val="21"/>
        </w:rPr>
        <w:t>е </w:t>
      </w:r>
      <w:r>
        <w:rPr>
          <w:rFonts w:ascii="Arial" w:hAnsi="Arial"/>
          <w:i/>
          <w:spacing w:val="-6"/>
          <w:sz w:val="21"/>
        </w:rPr>
        <w:t>ежемесячном </w:t>
      </w:r>
      <w:r>
        <w:rPr>
          <w:rFonts w:ascii="Arial" w:hAnsi="Arial"/>
          <w:i/>
          <w:spacing w:val="-6"/>
          <w:sz w:val="21"/>
        </w:rPr>
        <w:t>информационном указателе </w:t>
      </w:r>
      <w:r>
        <w:rPr>
          <w:sz w:val="19"/>
        </w:rPr>
        <w:t>«Национальные </w:t>
      </w:r>
      <w:r>
        <w:rPr>
          <w:rFonts w:ascii="Arial" w:hAnsi="Arial"/>
          <w:i/>
          <w:spacing w:val="-6"/>
          <w:sz w:val="21"/>
        </w:rPr>
        <w:t>стандарты».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5"/>
          <w:sz w:val="21"/>
        </w:rPr>
        <w:t>случае </w:t>
      </w:r>
      <w:r>
        <w:rPr>
          <w:rFonts w:ascii="Arial" w:hAnsi="Arial"/>
          <w:i/>
          <w:spacing w:val="-6"/>
          <w:sz w:val="21"/>
        </w:rPr>
        <w:t>пересмотра (замены) </w:t>
      </w:r>
      <w:r>
        <w:rPr>
          <w:rFonts w:ascii="Arial" w:hAnsi="Arial"/>
          <w:i/>
          <w:spacing w:val="-4"/>
          <w:sz w:val="21"/>
        </w:rPr>
        <w:t>или </w:t>
      </w:r>
      <w:r>
        <w:rPr>
          <w:rFonts w:ascii="Arial" w:hAnsi="Arial"/>
          <w:i/>
          <w:spacing w:val="-5"/>
          <w:sz w:val="21"/>
        </w:rPr>
        <w:t>от­ </w:t>
      </w:r>
      <w:r>
        <w:rPr>
          <w:rFonts w:ascii="Arial" w:hAnsi="Arial"/>
          <w:i/>
          <w:spacing w:val="-5"/>
          <w:sz w:val="21"/>
        </w:rPr>
        <w:t>мены </w:t>
      </w:r>
      <w:r>
        <w:rPr>
          <w:rFonts w:ascii="Arial" w:hAnsi="Arial"/>
          <w:i/>
          <w:spacing w:val="-6"/>
          <w:sz w:val="21"/>
        </w:rPr>
        <w:t>настоящего стандарта </w:t>
      </w:r>
      <w:r>
        <w:rPr>
          <w:rFonts w:ascii="Arial" w:hAnsi="Arial"/>
          <w:i/>
          <w:spacing w:val="-7"/>
          <w:sz w:val="21"/>
        </w:rPr>
        <w:t>соответствующее </w:t>
      </w:r>
      <w:r>
        <w:rPr>
          <w:sz w:val="19"/>
        </w:rPr>
        <w:t>уведомление  </w:t>
      </w:r>
      <w:r>
        <w:rPr>
          <w:rFonts w:ascii="Arial" w:hAnsi="Arial"/>
          <w:i/>
          <w:spacing w:val="-5"/>
          <w:sz w:val="21"/>
        </w:rPr>
        <w:t>будет </w:t>
      </w:r>
      <w:r>
        <w:rPr>
          <w:rFonts w:ascii="Arial" w:hAnsi="Arial"/>
          <w:i/>
          <w:spacing w:val="-6"/>
          <w:sz w:val="21"/>
        </w:rPr>
        <w:t>опубликовано  </w:t>
      </w:r>
      <w:r>
        <w:rPr>
          <w:sz w:val="19"/>
        </w:rPr>
        <w:t>в  </w:t>
      </w:r>
      <w:r>
        <w:rPr>
          <w:rFonts w:ascii="Arial" w:hAnsi="Arial"/>
          <w:i/>
          <w:spacing w:val="-6"/>
          <w:sz w:val="21"/>
        </w:rPr>
        <w:t>ежемесяч­ </w:t>
      </w:r>
      <w:r>
        <w:rPr>
          <w:rFonts w:ascii="Arial" w:hAnsi="Arial"/>
          <w:i/>
          <w:spacing w:val="-4"/>
          <w:sz w:val="21"/>
        </w:rPr>
        <w:t>ном </w:t>
      </w:r>
      <w:r>
        <w:rPr>
          <w:rFonts w:ascii="Arial" w:hAnsi="Arial"/>
          <w:i/>
          <w:spacing w:val="-6"/>
          <w:sz w:val="21"/>
        </w:rPr>
        <w:t>информационном указателе «Национальные </w:t>
      </w:r>
      <w:r>
        <w:rPr>
          <w:rFonts w:ascii="Arial" w:hAnsi="Arial"/>
          <w:i/>
          <w:spacing w:val="-7"/>
          <w:sz w:val="21"/>
        </w:rPr>
        <w:t>стандарты». Соответствующая </w:t>
      </w:r>
      <w:r>
        <w:rPr>
          <w:rFonts w:ascii="Arial" w:hAnsi="Arial"/>
          <w:i/>
          <w:spacing w:val="-6"/>
          <w:sz w:val="21"/>
        </w:rPr>
        <w:t>информация, </w:t>
      </w:r>
      <w:r>
        <w:rPr>
          <w:sz w:val="19"/>
        </w:rPr>
        <w:t>уведомление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6"/>
          <w:sz w:val="21"/>
        </w:rPr>
        <w:t>тексты размещаются также </w:t>
      </w:r>
      <w:r>
        <w:rPr>
          <w:rFonts w:ascii="Arial" w:hAnsi="Arial"/>
          <w:i/>
          <w:sz w:val="21"/>
        </w:rPr>
        <w:t>в </w:t>
      </w:r>
      <w:r>
        <w:rPr>
          <w:rFonts w:ascii="Arial" w:hAnsi="Arial"/>
          <w:i/>
          <w:spacing w:val="-6"/>
          <w:sz w:val="21"/>
        </w:rPr>
        <w:t>информационной системе общего пользования </w:t>
      </w:r>
      <w:r>
        <w:rPr>
          <w:rFonts w:ascii="Arial" w:hAnsi="Arial"/>
          <w:i/>
          <w:sz w:val="21"/>
        </w:rPr>
        <w:t>- </w:t>
      </w:r>
      <w:r>
        <w:rPr>
          <w:rFonts w:ascii="Arial" w:hAnsi="Arial"/>
          <w:i/>
          <w:spacing w:val="-3"/>
          <w:sz w:val="21"/>
        </w:rPr>
        <w:t>на </w:t>
      </w:r>
      <w:r>
        <w:rPr>
          <w:rFonts w:ascii="Arial" w:hAnsi="Arial"/>
          <w:i/>
          <w:spacing w:val="-6"/>
          <w:sz w:val="21"/>
        </w:rPr>
        <w:t>официальном сайте Федерального агентства </w:t>
      </w:r>
      <w:r>
        <w:rPr>
          <w:rFonts w:ascii="Arial" w:hAnsi="Arial"/>
          <w:i/>
          <w:spacing w:val="-3"/>
          <w:sz w:val="21"/>
        </w:rPr>
        <w:t>по </w:t>
      </w:r>
      <w:r>
        <w:rPr>
          <w:rFonts w:ascii="Arial" w:hAnsi="Arial"/>
          <w:i/>
          <w:spacing w:val="-6"/>
          <w:sz w:val="21"/>
        </w:rPr>
        <w:t>техническому регулированию </w:t>
      </w:r>
      <w:r>
        <w:rPr>
          <w:rFonts w:ascii="Arial" w:hAnsi="Arial"/>
          <w:i/>
          <w:sz w:val="21"/>
        </w:rPr>
        <w:t>и </w:t>
      </w:r>
      <w:r>
        <w:rPr>
          <w:rFonts w:ascii="Arial" w:hAnsi="Arial"/>
          <w:i/>
          <w:spacing w:val="-6"/>
          <w:sz w:val="21"/>
        </w:rPr>
        <w:t>метрологии </w:t>
      </w:r>
      <w:r>
        <w:rPr>
          <w:sz w:val="19"/>
        </w:rPr>
        <w:t>в </w:t>
      </w:r>
      <w:r>
        <w:rPr>
          <w:rFonts w:ascii="Arial" w:hAnsi="Arial"/>
          <w:i/>
          <w:spacing w:val="-5"/>
          <w:sz w:val="21"/>
        </w:rPr>
        <w:t>сети </w:t>
      </w:r>
      <w:r>
        <w:rPr>
          <w:rFonts w:ascii="Arial" w:hAnsi="Arial"/>
          <w:i/>
          <w:spacing w:val="-6"/>
          <w:sz w:val="21"/>
        </w:rPr>
        <w:t>Интернет</w:t>
      </w:r>
    </w:p>
    <w:p>
      <w:pPr>
        <w:pStyle w:val="BodyText"/>
        <w:spacing w:before="6"/>
        <w:rPr>
          <w:rFonts w:ascii="Arial"/>
          <w:i/>
          <w:sz w:val="11"/>
        </w:rPr>
      </w:pPr>
    </w:p>
    <w:p>
      <w:pPr>
        <w:pStyle w:val="BodyText"/>
        <w:spacing w:before="93"/>
        <w:ind w:left="7521"/>
      </w:pPr>
      <w:r>
        <w:rPr>
          <w:rFonts w:ascii="Arial" w:hAnsi="Arial"/>
          <w:i/>
          <w:sz w:val="21"/>
        </w:rPr>
        <w:t>© </w:t>
      </w:r>
      <w:r>
        <w:rPr/>
        <w:t>Стандартинформ, 2014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134" w:right="222" w:firstLine="720"/>
        <w:jc w:val="both"/>
      </w:pPr>
      <w:r>
        <w:rPr/>
        <w:t>В Российской Федерации настоящий стандарт не может быть полностью или частично вос­ произведен. тиражирован и распространен в качестве официального издания без разрешения Феде­ рального агентства по техническому регулированию и метрологии</w:t>
      </w:r>
    </w:p>
    <w:p>
      <w:pPr>
        <w:spacing w:after="0" w:line="235" w:lineRule="auto"/>
        <w:jc w:val="both"/>
        <w:sectPr>
          <w:headerReference w:type="default" r:id="rId8"/>
          <w:pgSz w:w="11900" w:h="16840"/>
          <w:pgMar w:header="520" w:footer="515" w:top="70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2"/>
        <w:ind w:left="0" w:right="120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ГОСТ IEC 62053-31—2012</w:t>
      </w: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tabs>
          <w:tab w:pos="625" w:val="left" w:leader="none"/>
          <w:tab w:pos="942" w:val="left" w:leader="none"/>
          <w:tab w:pos="1322" w:val="left" w:leader="none"/>
          <w:tab w:pos="1628" w:val="left" w:leader="none"/>
          <w:tab w:pos="1972" w:val="left" w:leader="none"/>
          <w:tab w:pos="2297" w:val="left" w:leader="none"/>
          <w:tab w:pos="2616" w:val="left" w:leader="none"/>
          <w:tab w:pos="2956" w:val="left" w:leader="none"/>
          <w:tab w:pos="3280" w:val="left" w:leader="none"/>
          <w:tab w:pos="3595" w:val="left" w:leader="none"/>
          <w:tab w:pos="3919" w:val="left" w:leader="none"/>
          <w:tab w:pos="4240" w:val="left" w:leader="none"/>
          <w:tab w:pos="4562" w:val="left" w:leader="none"/>
          <w:tab w:pos="4879" w:val="left" w:leader="none"/>
          <w:tab w:pos="5217" w:val="left" w:leader="none"/>
          <w:tab w:pos="5555" w:val="left" w:leader="none"/>
          <w:tab w:pos="5915" w:val="left" w:leader="none"/>
          <w:tab w:pos="6522" w:val="left" w:leader="none"/>
          <w:tab w:pos="6846" w:val="left" w:leader="none"/>
          <w:tab w:pos="7167" w:val="left" w:leader="none"/>
          <w:tab w:pos="7491" w:val="left" w:leader="none"/>
          <w:tab w:pos="7830" w:val="left" w:leader="none"/>
          <w:tab w:pos="8170" w:val="left" w:leader="none"/>
          <w:tab w:pos="8494" w:val="left" w:leader="none"/>
          <w:tab w:pos="8808" w:val="left" w:leader="none"/>
        </w:tabs>
        <w:ind w:left="269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44" w:lineRule="auto"/>
        <w:ind w:left="1817" w:right="1868"/>
        <w:jc w:val="center"/>
      </w:pPr>
      <w:r>
        <w:rPr/>
        <w:t>Аппаратура для измерения электрической энергии переменного тока Дополнительные требования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17" w:right="1868"/>
        <w:jc w:val="center"/>
      </w:pPr>
      <w:r>
        <w:rPr/>
        <w:t>Часть 31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879" w:right="931"/>
        <w:jc w:val="center"/>
      </w:pPr>
      <w:r>
        <w:rPr/>
        <w:t>Двухпроводные импульсные выходные устройства для электромеханических и статических счетчиков</w:t>
      </w:r>
    </w:p>
    <w:p>
      <w:pPr>
        <w:pStyle w:val="BodyText"/>
        <w:spacing w:before="6"/>
        <w:rPr>
          <w:sz w:val="16"/>
        </w:rPr>
      </w:pPr>
    </w:p>
    <w:p>
      <w:pPr>
        <w:spacing w:line="252" w:lineRule="auto" w:before="1"/>
        <w:ind w:left="2653" w:right="2687" w:firstLine="0"/>
        <w:jc w:val="center"/>
        <w:rPr>
          <w:sz w:val="17"/>
        </w:rPr>
      </w:pPr>
      <w:r>
        <w:rPr>
          <w:sz w:val="17"/>
        </w:rPr>
        <w:t>Electricity metering equipment (а.с.) Particular requirements</w:t>
      </w:r>
      <w:r>
        <w:rPr>
          <w:w w:val="99"/>
          <w:sz w:val="17"/>
        </w:rPr>
        <w:t> </w:t>
      </w:r>
      <w:r>
        <w:rPr>
          <w:sz w:val="17"/>
        </w:rPr>
        <w:t>Part 31</w:t>
      </w:r>
    </w:p>
    <w:p>
      <w:pPr>
        <w:spacing w:line="188" w:lineRule="exact" w:before="0"/>
        <w:ind w:left="1834" w:right="1868" w:firstLine="0"/>
        <w:jc w:val="center"/>
        <w:rPr>
          <w:sz w:val="17"/>
        </w:rPr>
      </w:pPr>
      <w:r>
        <w:rPr>
          <w:sz w:val="17"/>
        </w:rPr>
        <w:t>Pulse output devices tor electromechanical and electronic meters (two wires only)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0"/>
          <w:numId w:val="2"/>
        </w:numPr>
        <w:tabs>
          <w:tab w:pos="1025" w:val="left" w:leader="none"/>
        </w:tabs>
        <w:spacing w:line="240" w:lineRule="auto" w:before="0" w:after="0"/>
        <w:ind w:left="1025" w:right="0" w:hanging="198"/>
        <w:jc w:val="left"/>
      </w:pPr>
      <w:r>
        <w:rPr/>
        <w:t>Область</w:t>
      </w:r>
      <w:r>
        <w:rPr>
          <w:spacing w:val="-1"/>
        </w:rPr>
        <w:t> </w:t>
      </w:r>
      <w:r>
        <w:rPr/>
        <w:t>применения</w:t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"/>
        <w:ind w:left="827" w:right="0" w:firstLine="0"/>
        <w:jc w:val="left"/>
        <w:rPr>
          <w:sz w:val="17"/>
        </w:rPr>
      </w:pPr>
      <w:r>
        <w:rPr>
          <w:sz w:val="17"/>
        </w:rPr>
        <w:t>Дата введения — 2014—07—01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920" w:right="1100"/>
          <w:cols w:num="2" w:equalWidth="0">
            <w:col w:w="3152" w:space="3264"/>
            <w:col w:w="3464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44" w:lineRule="auto" w:before="100"/>
        <w:ind w:left="511" w:right="824" w:firstLine="710"/>
      </w:pPr>
      <w:r>
        <w:rPr/>
        <w:t>Настоящий стандарт распространяется на пассивные импульсные двухпроводные внеш­ ние выходные устройства, применяемые в аппаратуре для измерения электрической энергии.</w:t>
      </w:r>
    </w:p>
    <w:p>
      <w:pPr>
        <w:pStyle w:val="BodyText"/>
        <w:spacing w:line="235" w:lineRule="auto" w:before="4"/>
        <w:ind w:left="115" w:right="705" w:firstLine="701"/>
      </w:pPr>
      <w:r>
        <w:rPr/>
        <w:t>Импульсные выходные устройства используются для передачи импульсных сигналов к прием­ ному устройству (например, тарифное устройство), представляющих собой определяемую величину энергии.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1035" w:val="left" w:leader="none"/>
        </w:tabs>
        <w:spacing w:line="240" w:lineRule="auto" w:before="0" w:after="0"/>
        <w:ind w:left="1034" w:right="0" w:hanging="217"/>
        <w:jc w:val="left"/>
      </w:pPr>
      <w:r>
        <w:rPr/>
        <w:t>Нормативные</w:t>
      </w:r>
      <w:r>
        <w:rPr>
          <w:spacing w:val="-1"/>
        </w:rPr>
        <w:t> </w:t>
      </w:r>
      <w:r>
        <w:rPr/>
        <w:t>ссылки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16" w:right="159" w:firstLine="693"/>
        <w:jc w:val="both"/>
      </w:pPr>
      <w:r>
        <w:rPr/>
        <w:t>Для применения настоящего стандарта необходимы следующие ссылочные стандарты. Для недатированных ссылок применяют последнее издание ссылочного стандарта (включая все ею измене­ ния).</w:t>
      </w:r>
    </w:p>
    <w:p>
      <w:pPr>
        <w:pStyle w:val="BodyText"/>
        <w:spacing w:before="4"/>
        <w:ind w:left="827"/>
      </w:pPr>
      <w:r>
        <w:rPr/>
        <w:t>!ЕС 60145:1963 Счетчики реактивной энергии</w:t>
      </w:r>
    </w:p>
    <w:p>
      <w:pPr>
        <w:pStyle w:val="BodyText"/>
        <w:spacing w:before="4"/>
        <w:ind w:left="827"/>
      </w:pPr>
      <w:r>
        <w:rPr/>
        <w:t>IEC  60381-1:1982  Сигналы  аналоговые  для  систем  управления  технологическими  процессами.</w:t>
      </w:r>
    </w:p>
    <w:p>
      <w:pPr>
        <w:pStyle w:val="BodyText"/>
        <w:spacing w:before="4"/>
        <w:ind w:left="116"/>
      </w:pPr>
      <w:r>
        <w:rPr/>
        <w:t>Часть 1. Сигналы постоянного тока</w:t>
      </w:r>
    </w:p>
    <w:p>
      <w:pPr>
        <w:pStyle w:val="BodyText"/>
        <w:spacing w:line="223" w:lineRule="exact" w:before="4"/>
        <w:ind w:left="827"/>
      </w:pPr>
      <w:r>
        <w:rPr/>
        <w:t>IEC   62052-11:2003*</w:t>
      </w:r>
      <w:r>
        <w:rPr>
          <w:position w:val="5"/>
          <w:sz w:val="12"/>
        </w:rPr>
        <w:t>}     </w:t>
      </w:r>
      <w:r>
        <w:rPr/>
        <w:t>Аппаратура   для   измерений   электрической   энергии   переменного тока.</w:t>
      </w:r>
    </w:p>
    <w:p>
      <w:pPr>
        <w:pStyle w:val="BodyText"/>
        <w:spacing w:line="223" w:lineRule="exact"/>
        <w:ind w:left="115"/>
      </w:pPr>
      <w:r>
        <w:rPr/>
        <w:t>Общие требования. Испытания и условия испытаний. Часть 11. Счетчики электрической энергии</w:t>
      </w:r>
    </w:p>
    <w:p>
      <w:pPr>
        <w:pStyle w:val="BodyText"/>
        <w:spacing w:line="244" w:lineRule="auto" w:before="5"/>
        <w:ind w:left="116" w:right="139" w:firstLine="710"/>
        <w:jc w:val="both"/>
      </w:pPr>
      <w:r>
        <w:rPr/>
        <w:t>IEC 62053-11:2003</w:t>
      </w:r>
      <w:r>
        <w:rPr>
          <w:position w:val="5"/>
          <w:sz w:val="12"/>
        </w:rPr>
        <w:t>г</w:t>
      </w:r>
      <w:r>
        <w:rPr/>
        <w:t>' Аппаратура для измерений электрической  энергии  переменного </w:t>
      </w:r>
      <w:r>
        <w:rPr>
          <w:spacing w:val="40"/>
        </w:rPr>
        <w:t> </w:t>
      </w:r>
      <w:r>
        <w:rPr/>
        <w:t>тока. Частные требования. Часть 11. Электромеханические  счетчики  активной  энергии  классов  точности  0,5:1 и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line="211" w:lineRule="exact"/>
        <w:ind w:left="827"/>
      </w:pPr>
      <w:r>
        <w:rPr/>
        <w:t>IEC   62053-21:2003</w:t>
      </w:r>
      <w:r>
        <w:rPr>
          <w:position w:val="5"/>
          <w:sz w:val="12"/>
        </w:rPr>
        <w:t>s</w:t>
      </w:r>
      <w:r>
        <w:rPr/>
        <w:t>'   Аппаратура   для   измерений   электрической   энергии   переменного  тока.</w:t>
      </w:r>
    </w:p>
    <w:p>
      <w:pPr>
        <w:pStyle w:val="BodyText"/>
        <w:spacing w:before="5"/>
        <w:ind w:left="115"/>
      </w:pPr>
      <w:r>
        <w:rPr/>
        <w:t>Частные требования. Часть 21. Статические счетчики активной энергии классов точности 1 и 2</w:t>
      </w:r>
    </w:p>
    <w:p>
      <w:pPr>
        <w:pStyle w:val="BodyText"/>
        <w:spacing w:before="5"/>
        <w:ind w:left="827"/>
      </w:pPr>
      <w:r>
        <w:rPr/>
        <w:t>IEC   62053-22:2003'*'   Аппаратура   для   измерений   электрической   энергии   переменного тока.</w:t>
      </w:r>
    </w:p>
    <w:p>
      <w:pPr>
        <w:pStyle w:val="BodyText"/>
        <w:spacing w:before="5"/>
        <w:ind w:left="116"/>
      </w:pPr>
      <w:r>
        <w:rPr/>
        <w:t>Частные требования. Часть 22. Статические счетчики активной энергии классов точности 0.2S и 0.5S</w:t>
      </w:r>
    </w:p>
    <w:p>
      <w:pPr>
        <w:pStyle w:val="BodyText"/>
        <w:spacing w:line="223" w:lineRule="exact" w:before="5"/>
        <w:ind w:left="827"/>
      </w:pPr>
      <w:r>
        <w:rPr/>
        <w:t>IEC   62053-23:2003</w:t>
      </w:r>
      <w:r>
        <w:rPr>
          <w:position w:val="5"/>
          <w:sz w:val="12"/>
        </w:rPr>
        <w:t>Sl     </w:t>
      </w:r>
      <w:r>
        <w:rPr/>
        <w:t>Аппаратура   для   измерений   электрической   энергии   переменного  тока.</w:t>
      </w:r>
    </w:p>
    <w:p>
      <w:pPr>
        <w:pStyle w:val="BodyText"/>
        <w:spacing w:line="223" w:lineRule="exact"/>
        <w:ind w:left="116"/>
      </w:pPr>
      <w:r>
        <w:rPr/>
        <w:t>Частные требования. Часть 23. Статические счетчики реактивной энергии</w:t>
      </w:r>
    </w:p>
    <w:p>
      <w:pPr>
        <w:pStyle w:val="BodyText"/>
        <w:spacing w:line="244" w:lineRule="auto" w:before="4"/>
        <w:ind w:left="116" w:right="824" w:firstLine="711"/>
      </w:pPr>
      <w:r>
        <w:rPr/>
        <w:t>IEC 61899:1997 Статические счетчики электрической энергии. Требования к потребляемой мощности и напряжению. Счетчик энергии разных видов и многофункциональный счетчик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line="202" w:lineRule="exact" w:before="0"/>
        <w:ind w:left="224" w:right="0" w:firstLine="0"/>
        <w:jc w:val="left"/>
        <w:rPr>
          <w:sz w:val="17"/>
        </w:rPr>
      </w:pPr>
      <w:r>
        <w:rPr>
          <w:sz w:val="17"/>
        </w:rPr>
        <w:t>' Действует взамен IEC 61268:1995. IEC 61036:1996. IEC 60687:1992. IEC 60521:1988.</w:t>
      </w:r>
    </w:p>
    <w:p>
      <w:pPr>
        <w:spacing w:line="244" w:lineRule="auto" w:before="0"/>
        <w:ind w:left="206" w:right="6769" w:firstLine="0"/>
        <w:jc w:val="left"/>
        <w:rPr>
          <w:sz w:val="17"/>
        </w:rPr>
      </w:pPr>
      <w:r>
        <w:rPr>
          <w:position w:val="4"/>
          <w:sz w:val="11"/>
        </w:rPr>
        <w:t>21 </w:t>
      </w:r>
      <w:r>
        <w:rPr>
          <w:sz w:val="17"/>
        </w:rPr>
        <w:t>Действует взамен (ЕС 60521:1988. </w:t>
      </w:r>
      <w:r>
        <w:rPr>
          <w:position w:val="4"/>
          <w:sz w:val="11"/>
        </w:rPr>
        <w:t>э</w:t>
      </w:r>
      <w:r>
        <w:rPr>
          <w:sz w:val="17"/>
        </w:rPr>
        <w:t>| Действует взамен IEC 61036:2000. ‘'Действует взамен tEC 60687:1992. </w:t>
      </w:r>
      <w:r>
        <w:rPr>
          <w:position w:val="4"/>
          <w:sz w:val="11"/>
        </w:rPr>
        <w:t>91  </w:t>
      </w:r>
      <w:r>
        <w:rPr>
          <w:sz w:val="17"/>
        </w:rPr>
        <w:t>Действует взамен IEC</w:t>
      </w:r>
      <w:r>
        <w:rPr>
          <w:spacing w:val="-13"/>
          <w:sz w:val="17"/>
        </w:rPr>
        <w:t> </w:t>
      </w:r>
      <w:r>
        <w:rPr>
          <w:sz w:val="17"/>
        </w:rPr>
        <w:t>е1268:1995.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01"/>
        <w:ind w:left="106"/>
      </w:pPr>
      <w:r>
        <w:rPr/>
        <w:t>Издание официальное</w:t>
      </w:r>
    </w:p>
    <w:p>
      <w:pPr>
        <w:pStyle w:val="Heading5"/>
        <w:spacing w:before="147"/>
        <w:ind w:right="112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1900" w:h="16840"/>
          <w:pgMar w:top="740" w:bottom="70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52" w:right="0" w:firstLine="0"/>
        <w:jc w:val="left"/>
        <w:rPr>
          <w:sz w:val="20"/>
        </w:rPr>
      </w:pPr>
      <w:r>
        <w:rPr>
          <w:sz w:val="20"/>
        </w:rPr>
        <w:t>ГОСТ IEC 62053-31—2012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0" w:lineRule="auto" w:before="0" w:after="0"/>
        <w:ind w:left="1042" w:right="0" w:hanging="188"/>
        <w:jc w:val="left"/>
        <w:rPr>
          <w:sz w:val="22"/>
        </w:rPr>
      </w:pPr>
      <w:r>
        <w:rPr>
          <w:sz w:val="22"/>
        </w:rPr>
        <w:t>Термины и</w:t>
      </w:r>
      <w:r>
        <w:rPr>
          <w:spacing w:val="-1"/>
          <w:sz w:val="22"/>
        </w:rPr>
        <w:t> </w:t>
      </w:r>
      <w:r>
        <w:rPr>
          <w:sz w:val="22"/>
        </w:rPr>
        <w:t>определения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43"/>
      </w:pPr>
      <w:r>
        <w:rPr/>
        <w:t>ми.</w:t>
      </w:r>
    </w:p>
    <w:p>
      <w:pPr>
        <w:pStyle w:val="BodyText"/>
        <w:spacing w:before="101"/>
        <w:ind w:left="161"/>
      </w:pPr>
      <w:r>
        <w:rPr/>
        <w:br w:type="column"/>
      </w:r>
      <w:r>
        <w:rPr/>
        <w:t>В  настоящем  стандарте  применены  следующие  термины  с  соответствующими  определения*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486" w:val="left" w:leader="none"/>
        </w:tabs>
        <w:spacing w:line="240" w:lineRule="auto" w:before="0" w:after="0"/>
        <w:ind w:left="485" w:right="0" w:hanging="333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определения</w:t>
      </w:r>
    </w:p>
    <w:p>
      <w:pPr>
        <w:pStyle w:val="BodyText"/>
        <w:spacing w:before="4"/>
        <w:ind w:left="161"/>
      </w:pPr>
      <w:r>
        <w:rPr/>
        <w:t>Изложены е соответствующем стандарте на счетчики.</w:t>
      </w:r>
    </w:p>
    <w:p>
      <w:pPr>
        <w:pStyle w:val="ListParagraph"/>
        <w:numPr>
          <w:ilvl w:val="1"/>
          <w:numId w:val="3"/>
        </w:numPr>
        <w:tabs>
          <w:tab w:pos="486" w:val="left" w:leader="none"/>
        </w:tabs>
        <w:spacing w:line="223" w:lineRule="exact" w:before="4" w:after="0"/>
        <w:ind w:left="485" w:right="0" w:hanging="324"/>
        <w:jc w:val="left"/>
        <w:rPr>
          <w:sz w:val="19"/>
        </w:rPr>
      </w:pPr>
      <w:r>
        <w:rPr>
          <w:sz w:val="19"/>
        </w:rPr>
        <w:t>Определения, относящиеся к функциональным</w:t>
      </w:r>
      <w:r>
        <w:rPr>
          <w:spacing w:val="-2"/>
          <w:sz w:val="19"/>
        </w:rPr>
        <w:t> </w:t>
      </w:r>
      <w:r>
        <w:rPr>
          <w:sz w:val="19"/>
        </w:rPr>
        <w:t>элементам</w:t>
      </w:r>
    </w:p>
    <w:p>
      <w:pPr>
        <w:pStyle w:val="ListParagraph"/>
        <w:numPr>
          <w:ilvl w:val="2"/>
          <w:numId w:val="3"/>
        </w:numPr>
        <w:tabs>
          <w:tab w:pos="712" w:val="left" w:leader="none"/>
        </w:tabs>
        <w:spacing w:line="223" w:lineRule="exact" w:before="0" w:after="0"/>
        <w:ind w:left="134" w:right="0" w:firstLine="9"/>
        <w:jc w:val="left"/>
        <w:rPr>
          <w:sz w:val="19"/>
        </w:rPr>
      </w:pPr>
      <w:r>
        <w:rPr>
          <w:sz w:val="19"/>
        </w:rPr>
        <w:t>импульс</w:t>
      </w:r>
      <w:r>
        <w:rPr>
          <w:spacing w:val="45"/>
          <w:sz w:val="19"/>
        </w:rPr>
        <w:t> </w:t>
      </w:r>
      <w:r>
        <w:rPr>
          <w:sz w:val="19"/>
        </w:rPr>
        <w:t>(pulse):</w:t>
      </w:r>
      <w:r>
        <w:rPr>
          <w:spacing w:val="45"/>
          <w:sz w:val="19"/>
        </w:rPr>
        <w:t> </w:t>
      </w:r>
      <w:r>
        <w:rPr>
          <w:sz w:val="19"/>
        </w:rPr>
        <w:t>Колебание</w:t>
      </w:r>
      <w:r>
        <w:rPr>
          <w:spacing w:val="45"/>
          <w:sz w:val="19"/>
        </w:rPr>
        <w:t> </w:t>
      </w:r>
      <w:r>
        <w:rPr>
          <w:sz w:val="19"/>
        </w:rPr>
        <w:t>в</w:t>
      </w:r>
      <w:r>
        <w:rPr>
          <w:spacing w:val="45"/>
          <w:sz w:val="19"/>
        </w:rPr>
        <w:t> </w:t>
      </w:r>
      <w:r>
        <w:rPr>
          <w:sz w:val="19"/>
        </w:rPr>
        <w:t>течение</w:t>
      </w:r>
      <w:r>
        <w:rPr>
          <w:spacing w:val="45"/>
          <w:sz w:val="19"/>
        </w:rPr>
        <w:t> </w:t>
      </w:r>
      <w:r>
        <w:rPr>
          <w:sz w:val="19"/>
        </w:rPr>
        <w:t>ограниченного</w:t>
      </w:r>
      <w:r>
        <w:rPr>
          <w:spacing w:val="45"/>
          <w:sz w:val="19"/>
        </w:rPr>
        <w:t> </w:t>
      </w:r>
      <w:r>
        <w:rPr>
          <w:sz w:val="19"/>
        </w:rPr>
        <w:t>по</w:t>
      </w:r>
      <w:r>
        <w:rPr>
          <w:spacing w:val="45"/>
          <w:sz w:val="19"/>
        </w:rPr>
        <w:t> </w:t>
      </w:r>
      <w:r>
        <w:rPr>
          <w:sz w:val="19"/>
        </w:rPr>
        <w:t>длительности</w:t>
      </w:r>
      <w:r>
        <w:rPr>
          <w:spacing w:val="45"/>
          <w:sz w:val="19"/>
        </w:rPr>
        <w:t> </w:t>
      </w:r>
      <w:r>
        <w:rPr>
          <w:sz w:val="19"/>
        </w:rPr>
        <w:t>времени</w:t>
      </w:r>
      <w:r>
        <w:rPr>
          <w:spacing w:val="45"/>
          <w:sz w:val="19"/>
        </w:rPr>
        <w:t> </w:t>
      </w:r>
      <w:r>
        <w:rPr>
          <w:sz w:val="19"/>
        </w:rPr>
        <w:t>от</w:t>
      </w:r>
      <w:r>
        <w:rPr>
          <w:spacing w:val="45"/>
          <w:sz w:val="19"/>
        </w:rPr>
        <w:t> </w:t>
      </w:r>
      <w:r>
        <w:rPr>
          <w:sz w:val="19"/>
        </w:rPr>
        <w:t>неко­</w:t>
      </w:r>
    </w:p>
    <w:p>
      <w:pPr>
        <w:spacing w:after="0" w:line="223" w:lineRule="exact"/>
        <w:jc w:val="left"/>
        <w:rPr>
          <w:sz w:val="19"/>
        </w:rPr>
        <w:sectPr>
          <w:type w:val="continuous"/>
          <w:pgSz w:w="11900" w:h="16840"/>
          <w:pgMar w:top="740" w:bottom="700" w:left="1460" w:right="520"/>
          <w:cols w:num="2" w:equalWidth="0">
            <w:col w:w="429" w:space="264"/>
            <w:col w:w="9227"/>
          </w:cols>
        </w:sectPr>
      </w:pPr>
    </w:p>
    <w:p>
      <w:pPr>
        <w:pStyle w:val="BodyText"/>
        <w:spacing w:before="5"/>
        <w:ind w:left="134"/>
      </w:pPr>
      <w:r>
        <w:rPr/>
        <w:t>его начального уровня с возвратом к этому же уровню.</w:t>
      </w:r>
    </w:p>
    <w:p>
      <w:pPr>
        <w:pStyle w:val="ListParagraph"/>
        <w:numPr>
          <w:ilvl w:val="2"/>
          <w:numId w:val="3"/>
        </w:numPr>
        <w:tabs>
          <w:tab w:pos="1487" w:val="left" w:leader="none"/>
          <w:tab w:pos="1489" w:val="left" w:leader="none"/>
        </w:tabs>
        <w:spacing w:line="237" w:lineRule="auto" w:before="6" w:after="0"/>
        <w:ind w:left="134" w:right="155" w:firstLine="702"/>
        <w:jc w:val="left"/>
        <w:rPr>
          <w:sz w:val="19"/>
        </w:rPr>
      </w:pPr>
      <w:r>
        <w:rPr>
          <w:sz w:val="19"/>
        </w:rPr>
        <w:t>импульсное устройство (для измерения электроэнергии) (pulse device (for electricity metering): Функциональный элемент для генерирования, передачи, повторной передачи или приема электрических импульсов, представляющих собой конечные  величины,  такие  как  электрическая  энер­ гия. обычно передаваемые от счетчика электроэнергии какого-либо вида к приемному</w:t>
      </w:r>
      <w:r>
        <w:rPr>
          <w:spacing w:val="-3"/>
          <w:sz w:val="19"/>
        </w:rPr>
        <w:t> </w:t>
      </w:r>
      <w:r>
        <w:rPr>
          <w:sz w:val="19"/>
        </w:rPr>
        <w:t>устройству.</w:t>
      </w:r>
    </w:p>
    <w:p>
      <w:pPr>
        <w:pStyle w:val="ListParagraph"/>
        <w:numPr>
          <w:ilvl w:val="2"/>
          <w:numId w:val="3"/>
        </w:numPr>
        <w:tabs>
          <w:tab w:pos="1467" w:val="left" w:leader="none"/>
          <w:tab w:pos="1468" w:val="left" w:leader="none"/>
        </w:tabs>
        <w:spacing w:line="244" w:lineRule="auto" w:before="4" w:after="0"/>
        <w:ind w:left="134" w:right="153" w:firstLine="702"/>
        <w:jc w:val="left"/>
        <w:rPr>
          <w:sz w:val="19"/>
        </w:rPr>
      </w:pPr>
      <w:r>
        <w:rPr>
          <w:sz w:val="19"/>
        </w:rPr>
        <w:t>импульсное входное устройство (импульсный вход) (pulse input device (pulse input): Устройство для приема</w:t>
      </w:r>
      <w:r>
        <w:rPr>
          <w:spacing w:val="-2"/>
          <w:sz w:val="19"/>
        </w:rPr>
        <w:t> </w:t>
      </w:r>
      <w:r>
        <w:rPr>
          <w:sz w:val="19"/>
        </w:rPr>
        <w:t>импульсов.</w:t>
      </w:r>
    </w:p>
    <w:p>
      <w:pPr>
        <w:pStyle w:val="ListParagraph"/>
        <w:numPr>
          <w:ilvl w:val="2"/>
          <w:numId w:val="3"/>
        </w:numPr>
        <w:tabs>
          <w:tab w:pos="1520" w:val="left" w:leader="none"/>
          <w:tab w:pos="1521" w:val="left" w:leader="none"/>
        </w:tabs>
        <w:spacing w:line="225" w:lineRule="auto" w:before="14" w:after="0"/>
        <w:ind w:left="134" w:right="153" w:firstLine="711"/>
        <w:jc w:val="left"/>
        <w:rPr>
          <w:sz w:val="19"/>
        </w:rPr>
      </w:pPr>
      <w:r>
        <w:rPr>
          <w:sz w:val="19"/>
        </w:rPr>
        <w:t>импульсное выходное устройство  (импульсный  выход)  (pulse  output  device  (pulse  output): Устройство для выдачи</w:t>
      </w:r>
      <w:r>
        <w:rPr>
          <w:spacing w:val="-2"/>
          <w:sz w:val="19"/>
        </w:rPr>
        <w:t> </w:t>
      </w:r>
      <w:r>
        <w:rPr>
          <w:sz w:val="19"/>
        </w:rPr>
        <w:t>импульсов.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1043" w:val="left" w:leader="none"/>
        </w:tabs>
        <w:spacing w:line="240" w:lineRule="auto" w:before="0" w:after="0"/>
        <w:ind w:left="1043" w:right="0" w:hanging="198"/>
        <w:jc w:val="left"/>
      </w:pPr>
      <w:r>
        <w:rPr/>
        <w:t>Требования</w:t>
      </w:r>
    </w:p>
    <w:p>
      <w:pPr>
        <w:pStyle w:val="BodyText"/>
        <w:spacing w:line="244" w:lineRule="auto" w:before="232"/>
        <w:ind w:left="143" w:right="280" w:firstLine="702"/>
      </w:pPr>
      <w:r>
        <w:rPr/>
        <w:t>Счетчики, оснащенные импульсными выходными устройствами, должны учитывать все требо­ вания соответствующего стандарта на счетчики, если иное не установлено в настоящем</w:t>
      </w:r>
      <w:r>
        <w:rPr>
          <w:spacing w:val="-3"/>
        </w:rPr>
        <w:t> </w:t>
      </w:r>
      <w:r>
        <w:rPr/>
        <w:t>стандарте.</w:t>
      </w:r>
    </w:p>
    <w:p>
      <w:pPr>
        <w:pStyle w:val="ListParagraph"/>
        <w:numPr>
          <w:ilvl w:val="1"/>
          <w:numId w:val="3"/>
        </w:numPr>
        <w:tabs>
          <w:tab w:pos="1179" w:val="left" w:leader="none"/>
        </w:tabs>
        <w:spacing w:line="223" w:lineRule="exact" w:before="0" w:after="0"/>
        <w:ind w:left="1178" w:right="0" w:hanging="333"/>
        <w:jc w:val="left"/>
        <w:rPr>
          <w:sz w:val="19"/>
        </w:rPr>
      </w:pPr>
      <w:r>
        <w:rPr>
          <w:sz w:val="19"/>
        </w:rPr>
        <w:t>Функциональные</w:t>
      </w:r>
      <w:r>
        <w:rPr>
          <w:spacing w:val="-1"/>
          <w:sz w:val="19"/>
        </w:rPr>
        <w:t> </w:t>
      </w:r>
      <w:r>
        <w:rPr>
          <w:sz w:val="19"/>
        </w:rPr>
        <w:t>требования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</w:tabs>
        <w:spacing w:line="223" w:lineRule="exact" w:before="0" w:after="0"/>
        <w:ind w:left="1348" w:right="0" w:hanging="512"/>
        <w:jc w:val="left"/>
        <w:rPr>
          <w:sz w:val="19"/>
        </w:rPr>
      </w:pPr>
      <w:r>
        <w:rPr>
          <w:sz w:val="19"/>
        </w:rPr>
        <w:t>Введение</w:t>
      </w:r>
    </w:p>
    <w:p>
      <w:pPr>
        <w:pStyle w:val="BodyText"/>
        <w:spacing w:line="244" w:lineRule="auto" w:before="4"/>
        <w:ind w:left="134" w:right="280" w:firstLine="720"/>
      </w:pPr>
      <w:r>
        <w:rPr/>
        <w:t>Выходной импульс характеризуется двумя  состояниями:  состоянием  «Включено»  и  состояни­  ем «Отключено», как приведено в 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244" w:lineRule="auto"/>
        <w:ind w:left="134" w:firstLine="720"/>
      </w:pPr>
      <w:r>
        <w:rPr/>
        <w:t>За каждым состоянием «Включено» и каждым состоянием «Отключено» следует переходное состояние до установления другого состояния.</w:t>
      </w:r>
    </w:p>
    <w:p>
      <w:pPr>
        <w:pStyle w:val="BodyText"/>
        <w:spacing w:line="211" w:lineRule="exact"/>
        <w:ind w:left="854"/>
      </w:pPr>
      <w:r>
        <w:rPr/>
        <w:t>Настоящий стандарт устанавливает два типа импульсных выходных устройств: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</w:tabs>
        <w:spacing w:line="240" w:lineRule="auto" w:before="4" w:after="0"/>
        <w:ind w:left="999" w:right="0" w:hanging="145"/>
        <w:jc w:val="left"/>
        <w:rPr>
          <w:sz w:val="19"/>
        </w:rPr>
      </w:pPr>
      <w:r>
        <w:rPr>
          <w:sz w:val="19"/>
        </w:rPr>
        <w:t>импульсные выходные устройства класса А для дальней</w:t>
      </w:r>
      <w:r>
        <w:rPr>
          <w:spacing w:val="-2"/>
          <w:sz w:val="19"/>
        </w:rPr>
        <w:t> </w:t>
      </w:r>
      <w:r>
        <w:rPr>
          <w:sz w:val="19"/>
        </w:rPr>
        <w:t>передачи:</w:t>
      </w:r>
    </w:p>
    <w:p>
      <w:pPr>
        <w:pStyle w:val="BodyText"/>
        <w:spacing w:before="4"/>
        <w:ind w:left="862"/>
      </w:pPr>
      <w:r>
        <w:rPr/>
        <w:t>- импульсные  выходные  устройства класса  В для ближней  передачи и малого потребления мощ­</w:t>
      </w:r>
    </w:p>
    <w:p>
      <w:pPr>
        <w:spacing w:after="0"/>
        <w:sectPr>
          <w:type w:val="continuous"/>
          <w:pgSz w:w="11900" w:h="16840"/>
          <w:pgMar w:top="740" w:bottom="700" w:left="1460" w:right="520"/>
        </w:sectPr>
      </w:pPr>
    </w:p>
    <w:p>
      <w:pPr>
        <w:pStyle w:val="BodyText"/>
        <w:spacing w:before="4"/>
        <w:ind w:left="133"/>
      </w:pPr>
      <w:r>
        <w:rPr/>
        <w:t>ности.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ind w:left="129"/>
      </w:pPr>
      <w:r>
        <w:rPr/>
        <w:t>Импульсный  выход  должен  создавать  количество  импульсов,  пропорциональное  измеряемой</w:t>
      </w:r>
    </w:p>
    <w:p>
      <w:pPr>
        <w:spacing w:after="0"/>
        <w:sectPr>
          <w:type w:val="continuous"/>
          <w:pgSz w:w="11900" w:h="16840"/>
          <w:pgMar w:top="740" w:bottom="700" w:left="1460" w:right="520"/>
          <w:cols w:num="2" w:equalWidth="0">
            <w:col w:w="685" w:space="40"/>
            <w:col w:w="9195"/>
          </w:cols>
        </w:sectPr>
      </w:pPr>
    </w:p>
    <w:p>
      <w:pPr>
        <w:pStyle w:val="BodyText"/>
        <w:spacing w:before="4"/>
        <w:ind w:left="134"/>
      </w:pPr>
      <w:r>
        <w:rPr/>
        <w:t>энергии.</w:t>
      </w:r>
    </w:p>
    <w:p>
      <w:pPr>
        <w:pStyle w:val="ListParagraph"/>
        <w:numPr>
          <w:ilvl w:val="2"/>
          <w:numId w:val="3"/>
        </w:numPr>
        <w:tabs>
          <w:tab w:pos="1349" w:val="left" w:leader="none"/>
        </w:tabs>
        <w:spacing w:line="240" w:lineRule="auto" w:before="4" w:after="0"/>
        <w:ind w:left="1348" w:right="0" w:hanging="512"/>
        <w:jc w:val="left"/>
        <w:rPr>
          <w:sz w:val="19"/>
        </w:rPr>
      </w:pPr>
      <w:r>
        <w:rPr>
          <w:sz w:val="19"/>
        </w:rPr>
        <w:t>Электрическая</w:t>
      </w:r>
      <w:r>
        <w:rPr>
          <w:spacing w:val="-1"/>
          <w:sz w:val="19"/>
        </w:rPr>
        <w:t> </w:t>
      </w:r>
      <w:r>
        <w:rPr>
          <w:sz w:val="19"/>
        </w:rPr>
        <w:t>среда</w:t>
      </w:r>
    </w:p>
    <w:p>
      <w:pPr>
        <w:pStyle w:val="BodyText"/>
        <w:spacing w:before="4"/>
        <w:ind w:left="845"/>
      </w:pPr>
      <w:r>
        <w:rPr/>
        <w:t>Физический интерфейс импульсного выходного устройства описан в приложении А.</w:t>
      </w:r>
    </w:p>
    <w:p>
      <w:pPr>
        <w:pStyle w:val="BodyText"/>
        <w:spacing w:line="225" w:lineRule="auto" w:before="17"/>
        <w:ind w:left="134" w:firstLine="720"/>
      </w:pPr>
      <w:r>
        <w:rPr/>
        <w:t>Источником питания для выходной цепи должно быть внешнее устройство (например, много­ тарифное устройство) или другое выбранное устройство.</w:t>
      </w:r>
    </w:p>
    <w:p>
      <w:pPr>
        <w:pStyle w:val="BodyText"/>
        <w:spacing w:before="4"/>
        <w:ind w:left="845"/>
      </w:pPr>
      <w:r>
        <w:rPr/>
        <w:t>Основные электрические характеристики представлены в таблице 1.</w:t>
      </w:r>
    </w:p>
    <w:p>
      <w:pPr>
        <w:pStyle w:val="BodyText"/>
        <w:spacing w:before="11"/>
      </w:pPr>
    </w:p>
    <w:p>
      <w:pPr>
        <w:spacing w:before="0" w:after="41"/>
        <w:ind w:left="134" w:right="0" w:firstLine="0"/>
        <w:jc w:val="left"/>
        <w:rPr>
          <w:sz w:val="17"/>
        </w:rPr>
      </w:pPr>
      <w:r>
        <w:rPr>
          <w:sz w:val="17"/>
        </w:rPr>
        <w:t>Таблица 1- Стандартные значения параметров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0"/>
        <w:gridCol w:w="3123"/>
        <w:gridCol w:w="3132"/>
      </w:tblGrid>
      <w:tr>
        <w:trPr>
          <w:trHeight w:val="300" w:hRule="atLeast"/>
        </w:trPr>
        <w:tc>
          <w:tcPr>
            <w:tcW w:w="3420" w:type="dxa"/>
          </w:tcPr>
          <w:p>
            <w:pPr>
              <w:pStyle w:val="TableParagraph"/>
              <w:spacing w:before="50"/>
              <w:ind w:left="1255" w:right="1237"/>
              <w:jc w:val="center"/>
              <w:rPr>
                <w:sz w:val="17"/>
              </w:rPr>
            </w:pPr>
            <w:r>
              <w:rPr>
                <w:sz w:val="17"/>
              </w:rPr>
              <w:t>Параметры</w:t>
            </w:r>
          </w:p>
        </w:tc>
        <w:tc>
          <w:tcPr>
            <w:tcW w:w="3123" w:type="dxa"/>
          </w:tcPr>
          <w:p>
            <w:pPr>
              <w:pStyle w:val="TableParagraph"/>
              <w:spacing w:before="50"/>
              <w:ind w:left="166"/>
              <w:rPr>
                <w:sz w:val="17"/>
              </w:rPr>
            </w:pPr>
            <w:r>
              <w:rPr>
                <w:sz w:val="17"/>
              </w:rPr>
              <w:t>Импульсное устройство класса 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50"/>
              <w:ind w:left="166"/>
              <w:rPr>
                <w:sz w:val="17"/>
              </w:rPr>
            </w:pPr>
            <w:r>
              <w:rPr>
                <w:sz w:val="17"/>
              </w:rPr>
              <w:t>Импульсное устройство класса В</w:t>
            </w:r>
          </w:p>
        </w:tc>
      </w:tr>
      <w:tr>
        <w:trPr>
          <w:trHeight w:val="220" w:hRule="atLeast"/>
        </w:trPr>
        <w:tc>
          <w:tcPr>
            <w:tcW w:w="3420" w:type="dxa"/>
          </w:tcPr>
          <w:p>
            <w:pPr>
              <w:pStyle w:val="TableParagraph"/>
              <w:spacing w:line="190" w:lineRule="exact" w:before="14"/>
              <w:ind w:left="121"/>
              <w:rPr>
                <w:i/>
                <w:sz w:val="17"/>
              </w:rPr>
            </w:pPr>
            <w:r>
              <w:rPr>
                <w:sz w:val="17"/>
              </w:rPr>
              <w:t>Максимальное напояжение </w:t>
            </w:r>
            <w:r>
              <w:rPr>
                <w:i/>
                <w:sz w:val="17"/>
              </w:rPr>
              <w:t>U,...</w:t>
            </w:r>
          </w:p>
        </w:tc>
        <w:tc>
          <w:tcPr>
            <w:tcW w:w="3123" w:type="dxa"/>
          </w:tcPr>
          <w:p>
            <w:pPr>
              <w:pStyle w:val="TableParagraph"/>
              <w:spacing w:line="190" w:lineRule="exact" w:before="14"/>
              <w:ind w:left="639"/>
              <w:rPr>
                <w:sz w:val="17"/>
              </w:rPr>
            </w:pPr>
            <w:r>
              <w:rPr>
                <w:sz w:val="17"/>
              </w:rPr>
              <w:t>27 В 1 постоянный ток)</w:t>
            </w:r>
          </w:p>
        </w:tc>
        <w:tc>
          <w:tcPr>
            <w:tcW w:w="3132" w:type="dxa"/>
          </w:tcPr>
          <w:p>
            <w:pPr>
              <w:pStyle w:val="TableParagraph"/>
              <w:spacing w:line="190" w:lineRule="exact" w:before="14"/>
              <w:ind w:left="666"/>
              <w:rPr>
                <w:sz w:val="17"/>
              </w:rPr>
            </w:pPr>
            <w:r>
              <w:rPr>
                <w:sz w:val="17"/>
              </w:rPr>
              <w:t>15 В {постоянный ток)</w:t>
            </w:r>
          </w:p>
        </w:tc>
      </w:tr>
      <w:tr>
        <w:trPr>
          <w:trHeight w:val="400" w:hRule="atLeast"/>
        </w:trPr>
        <w:tc>
          <w:tcPr>
            <w:tcW w:w="3420" w:type="dxa"/>
          </w:tcPr>
          <w:p>
            <w:pPr>
              <w:pStyle w:val="TableParagraph"/>
              <w:tabs>
                <w:tab w:pos="1585" w:val="left" w:leader="none"/>
                <w:tab w:pos="2126" w:val="left" w:leader="none"/>
                <w:tab w:pos="2500" w:val="left" w:leader="none"/>
              </w:tabs>
              <w:spacing w:line="198" w:lineRule="exact"/>
              <w:ind w:left="121"/>
              <w:rPr>
                <w:sz w:val="17"/>
              </w:rPr>
            </w:pPr>
            <w:r>
              <w:rPr>
                <w:sz w:val="17"/>
              </w:rPr>
              <w:t>Максимальным</w:t>
              <w:tab/>
              <w:t>ток</w:t>
              <w:tab/>
              <w:t>а</w:t>
              <w:tab/>
              <w:t>состоянии</w:t>
            </w:r>
          </w:p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«Включено»</w:t>
            </w:r>
          </w:p>
        </w:tc>
        <w:tc>
          <w:tcPr>
            <w:tcW w:w="312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/>
              <w:ind w:left="1302" w:right="1303"/>
              <w:jc w:val="center"/>
              <w:rPr>
                <w:sz w:val="17"/>
              </w:rPr>
            </w:pPr>
            <w:r>
              <w:rPr>
                <w:sz w:val="17"/>
              </w:rPr>
              <w:t>27 мА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0" w:lineRule="exact"/>
              <w:ind w:left="1339" w:right="1346"/>
              <w:jc w:val="center"/>
              <w:rPr>
                <w:sz w:val="17"/>
              </w:rPr>
            </w:pPr>
            <w:r>
              <w:rPr>
                <w:sz w:val="17"/>
              </w:rPr>
              <w:t>15мА</w:t>
            </w:r>
          </w:p>
        </w:tc>
      </w:tr>
      <w:tr>
        <w:trPr>
          <w:trHeight w:val="420" w:hRule="atLeast"/>
        </w:trPr>
        <w:tc>
          <w:tcPr>
            <w:tcW w:w="3420" w:type="dxa"/>
          </w:tcPr>
          <w:p>
            <w:pPr>
              <w:pStyle w:val="TableParagraph"/>
              <w:tabs>
                <w:tab w:pos="1536" w:val="left" w:leader="none"/>
                <w:tab w:pos="2101" w:val="left" w:leader="none"/>
                <w:tab w:pos="2500" w:val="left" w:leader="none"/>
              </w:tabs>
              <w:spacing w:line="201" w:lineRule="exact"/>
              <w:ind w:left="121"/>
              <w:rPr>
                <w:sz w:val="17"/>
              </w:rPr>
            </w:pPr>
            <w:r>
              <w:rPr>
                <w:sz w:val="17"/>
              </w:rPr>
              <w:t>Минимальный</w:t>
              <w:tab/>
              <w:t>ток</w:t>
              <w:tab/>
              <w:t>в</w:t>
              <w:tab/>
              <w:t>состоянии</w:t>
            </w:r>
          </w:p>
          <w:p>
            <w:pPr>
              <w:pStyle w:val="TableParagraph"/>
              <w:spacing w:line="190" w:lineRule="exact" w:before="11"/>
              <w:ind w:left="121"/>
              <w:rPr>
                <w:sz w:val="17"/>
              </w:rPr>
            </w:pPr>
            <w:r>
              <w:rPr>
                <w:sz w:val="17"/>
              </w:rPr>
              <w:t>«Включено»</w:t>
            </w:r>
          </w:p>
        </w:tc>
        <w:tc>
          <w:tcPr>
            <w:tcW w:w="31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90" w:lineRule="exact"/>
              <w:ind w:left="1311" w:right="1295"/>
              <w:jc w:val="center"/>
              <w:rPr>
                <w:sz w:val="17"/>
              </w:rPr>
            </w:pPr>
            <w:r>
              <w:rPr>
                <w:sz w:val="17"/>
              </w:rPr>
              <w:t>10 мА</w:t>
            </w:r>
          </w:p>
        </w:tc>
        <w:tc>
          <w:tcPr>
            <w:tcW w:w="3132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90" w:lineRule="exact"/>
              <w:ind w:left="1331" w:right="1346"/>
              <w:jc w:val="center"/>
              <w:rPr>
                <w:sz w:val="17"/>
              </w:rPr>
            </w:pPr>
            <w:r>
              <w:rPr>
                <w:sz w:val="17"/>
              </w:rPr>
              <w:t>2 мА</w:t>
            </w:r>
          </w:p>
        </w:tc>
      </w:tr>
      <w:tr>
        <w:trPr>
          <w:trHeight w:val="400" w:hRule="atLeast"/>
        </w:trPr>
        <w:tc>
          <w:tcPr>
            <w:tcW w:w="3420" w:type="dxa"/>
          </w:tcPr>
          <w:p>
            <w:pPr>
              <w:pStyle w:val="TableParagraph"/>
              <w:spacing w:line="198" w:lineRule="exact" w:before="7"/>
              <w:ind w:left="121"/>
              <w:rPr>
                <w:sz w:val="17"/>
              </w:rPr>
            </w:pPr>
            <w:r>
              <w:rPr>
                <w:sz w:val="17"/>
              </w:rPr>
              <w:t>Максимальный ток в состоянии «От­ ключено»</w:t>
            </w:r>
          </w:p>
        </w:tc>
        <w:tc>
          <w:tcPr>
            <w:tcW w:w="312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303" w:right="1303"/>
              <w:jc w:val="center"/>
              <w:rPr>
                <w:sz w:val="17"/>
              </w:rPr>
            </w:pPr>
            <w:r>
              <w:rPr>
                <w:sz w:val="17"/>
              </w:rPr>
              <w:t>2 мА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99" w:lineRule="exact"/>
              <w:ind w:left="1250"/>
              <w:rPr>
                <w:sz w:val="17"/>
              </w:rPr>
            </w:pPr>
            <w:r>
              <w:rPr>
                <w:sz w:val="17"/>
              </w:rPr>
              <w:t>0.15 мА</w:t>
            </w:r>
          </w:p>
        </w:tc>
      </w:tr>
      <w:tr>
        <w:trPr>
          <w:trHeight w:val="1160" w:hRule="atLeast"/>
        </w:trPr>
        <w:tc>
          <w:tcPr>
            <w:tcW w:w="9675" w:type="dxa"/>
            <w:gridSpan w:val="3"/>
          </w:tcPr>
          <w:p>
            <w:pPr>
              <w:pStyle w:val="TableParagraph"/>
              <w:spacing w:line="230" w:lineRule="auto" w:before="67"/>
              <w:ind w:left="147" w:right="179" w:firstLine="9"/>
              <w:jc w:val="both"/>
              <w:rPr>
                <w:sz w:val="17"/>
              </w:rPr>
            </w:pPr>
            <w:r>
              <w:rPr>
                <w:spacing w:val="45"/>
                <w:sz w:val="17"/>
              </w:rPr>
              <w:t>Примечание </w:t>
            </w:r>
            <w:r>
              <w:rPr>
                <w:spacing w:val="25"/>
                <w:sz w:val="17"/>
              </w:rPr>
              <w:t>1- </w:t>
            </w:r>
            <w:r>
              <w:rPr>
                <w:sz w:val="17"/>
              </w:rPr>
              <w:t>Максимальное расстояние передачи зависит от среды и марки кабеля и должно опреде­ ляться для каждого случая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конкретно.</w:t>
            </w:r>
          </w:p>
          <w:p>
            <w:pPr>
              <w:pStyle w:val="TableParagraph"/>
              <w:spacing w:line="242" w:lineRule="auto" w:before="10"/>
              <w:ind w:left="156" w:right="179"/>
              <w:jc w:val="both"/>
              <w:rPr>
                <w:sz w:val="17"/>
              </w:rPr>
            </w:pPr>
            <w:r>
              <w:rPr>
                <w:spacing w:val="45"/>
                <w:sz w:val="17"/>
              </w:rPr>
              <w:t>Примечание </w:t>
            </w:r>
            <w:r>
              <w:rPr>
                <w:sz w:val="17"/>
              </w:rPr>
              <w:t>2 -  Если  необходимы  другие  функции,  например  выявление  подлогов,  короткое  замыка­  ние или незамкнутая цепь в линии передачи и т. д,, то можно использовать решение со значениями, указан­      ными в приложении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Е.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640"/>
        <w:jc w:val="left"/>
        <w:rPr>
          <w:sz w:val="19"/>
        </w:rPr>
      </w:pPr>
      <w:r>
        <w:rPr>
          <w:sz w:val="19"/>
        </w:rPr>
        <w:t>Импульсные</w:t>
      </w:r>
      <w:r>
        <w:rPr>
          <w:spacing w:val="-1"/>
          <w:sz w:val="19"/>
        </w:rPr>
        <w:t> </w:t>
      </w:r>
      <w:r>
        <w:rPr>
          <w:sz w:val="19"/>
        </w:rPr>
        <w:t>характеристики</w:t>
      </w:r>
    </w:p>
    <w:p>
      <w:pPr>
        <w:pStyle w:val="ListParagraph"/>
        <w:numPr>
          <w:ilvl w:val="3"/>
          <w:numId w:val="3"/>
        </w:numPr>
        <w:tabs>
          <w:tab w:pos="1511" w:val="left" w:leader="none"/>
        </w:tabs>
        <w:spacing w:line="240" w:lineRule="auto" w:before="4" w:after="0"/>
        <w:ind w:left="1510" w:right="0" w:hanging="674"/>
        <w:jc w:val="left"/>
        <w:rPr>
          <w:sz w:val="19"/>
        </w:rPr>
      </w:pPr>
      <w:r>
        <w:rPr>
          <w:sz w:val="19"/>
        </w:rPr>
        <w:t>Форма импульсного</w:t>
      </w:r>
      <w:r>
        <w:rPr>
          <w:spacing w:val="-1"/>
          <w:sz w:val="19"/>
        </w:rPr>
        <w:t> </w:t>
      </w:r>
      <w:r>
        <w:rPr>
          <w:sz w:val="19"/>
        </w:rPr>
        <w:t>сигнала</w:t>
      </w:r>
    </w:p>
    <w:p>
      <w:pPr>
        <w:pStyle w:val="BodyText"/>
        <w:spacing w:before="22"/>
        <w:ind w:left="854"/>
      </w:pPr>
      <w:r>
        <w:rPr/>
        <w:t>Импульсы должны иметь такую форму, как указано на рисунке В.1.</w:t>
      </w:r>
    </w:p>
    <w:p>
      <w:pPr>
        <w:pStyle w:val="ListParagraph"/>
        <w:numPr>
          <w:ilvl w:val="3"/>
          <w:numId w:val="3"/>
        </w:numPr>
        <w:tabs>
          <w:tab w:pos="1520" w:val="left" w:leader="none"/>
        </w:tabs>
        <w:spacing w:line="240" w:lineRule="auto" w:before="4" w:after="0"/>
        <w:ind w:left="1519" w:right="0" w:hanging="683"/>
        <w:jc w:val="left"/>
        <w:rPr>
          <w:sz w:val="19"/>
        </w:rPr>
      </w:pPr>
      <w:r>
        <w:rPr>
          <w:sz w:val="19"/>
        </w:rPr>
        <w:t>Полярность напряжения</w:t>
      </w:r>
      <w:r>
        <w:rPr>
          <w:spacing w:val="-1"/>
          <w:sz w:val="19"/>
        </w:rPr>
        <w:t> </w:t>
      </w:r>
      <w:r>
        <w:rPr>
          <w:sz w:val="19"/>
        </w:rPr>
        <w:t>питания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40" w:bottom="70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5"/>
        <w:ind w:right="340"/>
        <w:jc w:val="right"/>
      </w:pPr>
      <w:r>
        <w:rPr/>
        <w:t>ГОСТ IEC 62053-31—2012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18" w:right="280" w:firstLine="719"/>
      </w:pPr>
      <w:r>
        <w:rPr/>
        <w:t>Если счетчик оборудован несколькими импульсными выходами, имеющими общий зажим, то  данный зажим должен быть</w:t>
      </w:r>
      <w:r>
        <w:rPr>
          <w:spacing w:val="-1"/>
        </w:rPr>
        <w:t> </w:t>
      </w:r>
      <w:r>
        <w:rPr/>
        <w:t>отрицательным.</w:t>
      </w:r>
    </w:p>
    <w:p>
      <w:pPr>
        <w:pStyle w:val="ListParagraph"/>
        <w:numPr>
          <w:ilvl w:val="3"/>
          <w:numId w:val="3"/>
        </w:numPr>
        <w:tabs>
          <w:tab w:pos="1495" w:val="left" w:leader="none"/>
        </w:tabs>
        <w:spacing w:line="240" w:lineRule="auto" w:before="0" w:after="0"/>
        <w:ind w:left="1494" w:right="0" w:hanging="657"/>
        <w:jc w:val="left"/>
        <w:rPr>
          <w:sz w:val="19"/>
        </w:rPr>
      </w:pPr>
      <w:r>
        <w:rPr>
          <w:sz w:val="19"/>
        </w:rPr>
        <w:t>Длительность</w:t>
      </w:r>
      <w:r>
        <w:rPr>
          <w:spacing w:val="-1"/>
          <w:sz w:val="19"/>
        </w:rPr>
        <w:t> </w:t>
      </w:r>
      <w:r>
        <w:rPr>
          <w:sz w:val="19"/>
        </w:rPr>
        <w:t>импульса</w:t>
      </w:r>
    </w:p>
    <w:p>
      <w:pPr>
        <w:pStyle w:val="BodyText"/>
        <w:spacing w:before="22"/>
        <w:ind w:left="829"/>
      </w:pPr>
      <w:r>
        <w:rPr/>
        <w:t>Длительность импульса f</w:t>
      </w:r>
      <w:r>
        <w:rPr>
          <w:position w:val="-4"/>
          <w:sz w:val="12"/>
        </w:rPr>
        <w:t>OM  </w:t>
      </w:r>
      <w:r>
        <w:rPr/>
        <w:t>определяется на рисунке В.1 как ^30 мс.</w:t>
      </w:r>
    </w:p>
    <w:p>
      <w:pPr>
        <w:pStyle w:val="BodyText"/>
        <w:tabs>
          <w:tab w:pos="1568" w:val="left" w:leader="none"/>
          <w:tab w:pos="2333" w:val="left" w:leader="none"/>
          <w:tab w:pos="3059" w:val="left" w:leader="none"/>
          <w:tab w:pos="5032" w:val="left" w:leader="none"/>
          <w:tab w:pos="6283" w:val="left" w:leader="none"/>
          <w:tab w:pos="7691" w:val="left" w:leader="none"/>
          <w:tab w:pos="8102" w:val="left" w:leader="none"/>
          <w:tab w:pos="9002" w:val="left" w:leader="none"/>
          <w:tab w:pos="9466" w:val="left" w:leader="none"/>
        </w:tabs>
        <w:spacing w:before="22"/>
        <w:ind w:left="837"/>
      </w:pPr>
      <w:r>
        <w:rPr/>
        <w:t>время</w:t>
        <w:tab/>
        <w:t>между</w:t>
        <w:tab/>
        <w:t>двумя</w:t>
        <w:tab/>
        <w:t>последовательными</w:t>
        <w:tab/>
        <w:t>импульсами</w:t>
        <w:tab/>
        <w:t>определяется</w:t>
        <w:tab/>
        <w:t>на</w:t>
        <w:tab/>
        <w:t>рисунке</w:t>
        <w:tab/>
        <w:t>в.1</w:t>
        <w:tab/>
        <w:t>как</w:t>
      </w:r>
    </w:p>
    <w:p>
      <w:pPr>
        <w:pStyle w:val="BodyText"/>
        <w:spacing w:before="76"/>
        <w:ind w:left="172"/>
      </w:pPr>
      <w:r>
        <w:rPr/>
        <w:t>/</w:t>
      </w:r>
      <w:r>
        <w:rPr>
          <w:position w:val="-4"/>
          <w:sz w:val="12"/>
        </w:rPr>
        <w:t>о</w:t>
      </w:r>
      <w:r>
        <w:rPr/>
        <w:t>„*30 мс.</w:t>
      </w:r>
    </w:p>
    <w:p>
      <w:pPr>
        <w:pStyle w:val="ListParagraph"/>
        <w:numPr>
          <w:ilvl w:val="3"/>
          <w:numId w:val="3"/>
        </w:numPr>
        <w:tabs>
          <w:tab w:pos="1504" w:val="left" w:leader="none"/>
        </w:tabs>
        <w:spacing w:line="241" w:lineRule="exact" w:before="16" w:after="0"/>
        <w:ind w:left="1503" w:right="0" w:hanging="666"/>
        <w:jc w:val="left"/>
        <w:rPr>
          <w:rFonts w:ascii="Arial" w:hAnsi="Arial"/>
          <w:i/>
          <w:sz w:val="21"/>
        </w:rPr>
      </w:pPr>
      <w:r>
        <w:rPr>
          <w:sz w:val="19"/>
        </w:rPr>
        <w:t>время перехода</w:t>
      </w:r>
      <w:r>
        <w:rPr>
          <w:spacing w:val="-1"/>
          <w:sz w:val="19"/>
        </w:rPr>
        <w:t> </w:t>
      </w:r>
      <w:r>
        <w:rPr>
          <w:rFonts w:ascii="Arial" w:hAnsi="Arial"/>
          <w:i/>
          <w:sz w:val="21"/>
        </w:rPr>
        <w:t>ь</w:t>
      </w:r>
    </w:p>
    <w:p>
      <w:pPr>
        <w:pStyle w:val="BodyText"/>
        <w:spacing w:line="235" w:lineRule="auto" w:before="4"/>
        <w:ind w:left="136" w:right="161" w:firstLine="701"/>
        <w:jc w:val="both"/>
      </w:pPr>
      <w:r>
        <w:rPr/>
        <w:t>время установления (время нарастания или время слада импульса) - это  время  перехода  импульса из одного состояния в другое с учетом переходных процессов, например  дребезжания  контактов, время установления не должно превышать 5 мс (см. рисунок</w:t>
      </w:r>
      <w:r>
        <w:rPr>
          <w:spacing w:val="-2"/>
        </w:rPr>
        <w:t> </w:t>
      </w:r>
      <w:r>
        <w:rPr/>
        <w:t>в.1).</w:t>
      </w:r>
    </w:p>
    <w:p>
      <w:pPr>
        <w:pStyle w:val="ListParagraph"/>
        <w:numPr>
          <w:ilvl w:val="1"/>
          <w:numId w:val="5"/>
        </w:numPr>
        <w:tabs>
          <w:tab w:pos="1298" w:val="left" w:leader="none"/>
        </w:tabs>
        <w:spacing w:line="240" w:lineRule="auto" w:before="4" w:after="0"/>
        <w:ind w:left="1297" w:right="0" w:hanging="460"/>
        <w:jc w:val="left"/>
        <w:rPr>
          <w:sz w:val="19"/>
        </w:rPr>
      </w:pPr>
      <w:r>
        <w:rPr>
          <w:sz w:val="19"/>
        </w:rPr>
        <w:t>Механические</w:t>
      </w:r>
      <w:r>
        <w:rPr>
          <w:spacing w:val="-1"/>
          <w:sz w:val="19"/>
        </w:rPr>
        <w:t> </w:t>
      </w:r>
      <w:r>
        <w:rPr>
          <w:sz w:val="19"/>
        </w:rPr>
        <w:t>требования</w:t>
      </w: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23" w:lineRule="exact" w:before="4" w:after="0"/>
        <w:ind w:left="1341" w:right="0" w:hanging="504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положения</w:t>
      </w:r>
    </w:p>
    <w:p>
      <w:pPr>
        <w:pStyle w:val="BodyText"/>
        <w:spacing w:line="244" w:lineRule="auto"/>
        <w:ind w:left="136" w:firstLine="701"/>
      </w:pPr>
      <w:r>
        <w:rPr/>
        <w:t>Свойства импульсного устройства должны соответствовать всем механическим требованиям, указанным в стандарте на счетчик, к которому относится данное импульсное устройство.</w:t>
      </w: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40" w:lineRule="auto" w:before="6" w:after="0"/>
        <w:ind w:left="1341" w:right="0" w:hanging="504"/>
        <w:jc w:val="left"/>
        <w:rPr>
          <w:sz w:val="19"/>
        </w:rPr>
      </w:pPr>
      <w:r>
        <w:rPr>
          <w:sz w:val="19"/>
        </w:rPr>
        <w:t>Маркировка значения</w:t>
      </w:r>
      <w:r>
        <w:rPr>
          <w:spacing w:val="-1"/>
          <w:sz w:val="19"/>
        </w:rPr>
        <w:t> </w:t>
      </w:r>
      <w:r>
        <w:rPr>
          <w:sz w:val="19"/>
        </w:rPr>
        <w:t>импульса</w:t>
      </w:r>
    </w:p>
    <w:p>
      <w:pPr>
        <w:pStyle w:val="BodyText"/>
        <w:spacing w:line="235" w:lineRule="auto" w:before="8"/>
        <w:ind w:left="136" w:right="229" w:firstLine="701"/>
        <w:jc w:val="both"/>
      </w:pPr>
      <w:r>
        <w:rPr/>
        <w:t>Информация о  значении импульса в  виде х (единицы энергииуйпр или х !тр/(единицы энер­     гии) должна дополнительно указываться на щитке счетчика или на отдельной табличке  (imp  =</w:t>
      </w:r>
      <w:r>
        <w:rPr>
          <w:spacing w:val="25"/>
        </w:rPr>
        <w:t> </w:t>
      </w:r>
      <w:r>
        <w:rPr/>
        <w:t>им­ пульс).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40" w:lineRule="auto" w:before="4" w:after="0"/>
        <w:ind w:left="1179" w:right="0" w:hanging="342"/>
        <w:jc w:val="left"/>
        <w:rPr>
          <w:sz w:val="19"/>
        </w:rPr>
      </w:pPr>
      <w:r>
        <w:rPr>
          <w:sz w:val="19"/>
        </w:rPr>
        <w:t>Климатические</w:t>
      </w:r>
      <w:r>
        <w:rPr>
          <w:spacing w:val="-1"/>
          <w:sz w:val="19"/>
        </w:rPr>
        <w:t> </w:t>
      </w:r>
      <w:r>
        <w:rPr>
          <w:sz w:val="19"/>
        </w:rPr>
        <w:t>условия</w:t>
      </w:r>
    </w:p>
    <w:p>
      <w:pPr>
        <w:pStyle w:val="BodyText"/>
        <w:spacing w:before="4"/>
        <w:ind w:left="837"/>
      </w:pPr>
      <w:r>
        <w:rPr/>
        <w:t>Применяют по IEC 62052-11 и соответствующему стандарту на счетчики.</w:t>
      </w:r>
    </w:p>
    <w:p>
      <w:pPr>
        <w:pStyle w:val="ListParagraph"/>
        <w:numPr>
          <w:ilvl w:val="1"/>
          <w:numId w:val="5"/>
        </w:numPr>
        <w:tabs>
          <w:tab w:pos="1180" w:val="left" w:leader="none"/>
        </w:tabs>
        <w:spacing w:line="223" w:lineRule="exact" w:before="4" w:after="0"/>
        <w:ind w:left="1179" w:right="0" w:hanging="342"/>
        <w:jc w:val="left"/>
        <w:rPr>
          <w:sz w:val="19"/>
        </w:rPr>
      </w:pPr>
      <w:r>
        <w:rPr>
          <w:sz w:val="19"/>
        </w:rPr>
        <w:t>Электрические</w:t>
      </w:r>
      <w:r>
        <w:rPr>
          <w:spacing w:val="-1"/>
          <w:sz w:val="19"/>
        </w:rPr>
        <w:t> </w:t>
      </w:r>
      <w:r>
        <w:rPr>
          <w:sz w:val="19"/>
        </w:rPr>
        <w:t>требования</w:t>
      </w: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23" w:lineRule="exact" w:before="0" w:after="0"/>
        <w:ind w:left="1341" w:right="0" w:hanging="504"/>
        <w:jc w:val="left"/>
        <w:rPr>
          <w:sz w:val="19"/>
        </w:rPr>
      </w:pPr>
      <w:r>
        <w:rPr>
          <w:sz w:val="19"/>
        </w:rPr>
        <w:t>взаимодействие со</w:t>
      </w:r>
      <w:r>
        <w:rPr>
          <w:spacing w:val="-2"/>
          <w:sz w:val="19"/>
        </w:rPr>
        <w:t> </w:t>
      </w:r>
      <w:r>
        <w:rPr>
          <w:sz w:val="19"/>
        </w:rPr>
        <w:t>счетчиком</w:t>
      </w:r>
    </w:p>
    <w:p>
      <w:pPr>
        <w:pStyle w:val="BodyText"/>
        <w:spacing w:line="244" w:lineRule="auto" w:before="4"/>
        <w:ind w:left="136" w:right="446" w:firstLine="701"/>
      </w:pPr>
      <w:r>
        <w:rPr/>
        <w:t>Чтобы определить то. что импульсное выходное устройство не оказывает отрицательного воздействия на счетчик, а счетчик  не  оказывает  отрицательного  воздействия  на  импульсное  выход­ ное устройство, испытания, указанные в следующих разделах и подразделах, должны быть проведе­        ны и требования выполнены, если в настоящем стандарте не установлено</w:t>
      </w:r>
      <w:r>
        <w:rPr>
          <w:spacing w:val="-2"/>
        </w:rPr>
        <w:t> </w:t>
      </w:r>
      <w:r>
        <w:rPr/>
        <w:t>иное:</w:t>
      </w:r>
    </w:p>
    <w:p>
      <w:pPr>
        <w:pStyle w:val="BodyText"/>
        <w:spacing w:line="211" w:lineRule="exact"/>
        <w:ind w:left="847"/>
      </w:pPr>
      <w:r>
        <w:rPr/>
        <w:t>- IEC 60145 (разделы 6. 8):</w:t>
      </w: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0" w:lineRule="auto" w:before="5" w:after="0"/>
        <w:ind w:left="992" w:right="0" w:hanging="145"/>
        <w:jc w:val="left"/>
        <w:rPr>
          <w:sz w:val="19"/>
        </w:rPr>
      </w:pPr>
      <w:r>
        <w:rPr>
          <w:sz w:val="19"/>
        </w:rPr>
        <w:t>IEC 62053-11 (разделы 6.8 -</w:t>
      </w:r>
      <w:r>
        <w:rPr>
          <w:spacing w:val="-4"/>
          <w:sz w:val="19"/>
        </w:rPr>
        <w:t> </w:t>
      </w:r>
      <w:r>
        <w:rPr>
          <w:sz w:val="19"/>
        </w:rPr>
        <w:t>10);</w:t>
      </w:r>
    </w:p>
    <w:p>
      <w:pPr>
        <w:pStyle w:val="BodyText"/>
        <w:spacing w:before="4"/>
        <w:ind w:left="847"/>
      </w:pPr>
      <w:r>
        <w:rPr/>
        <w:t>- IEC 62052-11. IEC 62053-21, IEC 62053-22 и IEC 62053-23.</w:t>
      </w: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23" w:lineRule="exact" w:before="4" w:after="0"/>
        <w:ind w:left="1341" w:right="0" w:hanging="504"/>
        <w:jc w:val="left"/>
        <w:rPr>
          <w:sz w:val="19"/>
        </w:rPr>
      </w:pPr>
      <w:r>
        <w:rPr>
          <w:sz w:val="19"/>
        </w:rPr>
        <w:t>Потребляемая</w:t>
      </w:r>
      <w:r>
        <w:rPr>
          <w:spacing w:val="-1"/>
          <w:sz w:val="19"/>
        </w:rPr>
        <w:t> </w:t>
      </w:r>
      <w:r>
        <w:rPr>
          <w:sz w:val="19"/>
        </w:rPr>
        <w:t>мощность</w:t>
      </w:r>
    </w:p>
    <w:p>
      <w:pPr>
        <w:pStyle w:val="BodyText"/>
        <w:spacing w:line="244" w:lineRule="auto"/>
        <w:ind w:left="136" w:right="180" w:firstLine="693"/>
        <w:jc w:val="both"/>
      </w:pPr>
      <w:r>
        <w:rPr/>
        <w:t>Для статических и электромеханических счетчиков, оснащенных импульсными выходными устройствами, потребляемая мощность  не должна  превышать значения, указанные в IEC 61899 (табли­   ца 1), для многофункциональных</w:t>
      </w:r>
      <w:r>
        <w:rPr>
          <w:spacing w:val="-3"/>
        </w:rPr>
        <w:t> </w:t>
      </w:r>
      <w:r>
        <w:rPr/>
        <w:t>счетчиков.</w:t>
      </w:r>
    </w:p>
    <w:p>
      <w:pPr>
        <w:pStyle w:val="ListParagraph"/>
        <w:numPr>
          <w:ilvl w:val="2"/>
          <w:numId w:val="5"/>
        </w:numPr>
        <w:tabs>
          <w:tab w:pos="1342" w:val="left" w:leader="none"/>
        </w:tabs>
        <w:spacing w:line="240" w:lineRule="auto" w:before="7" w:after="0"/>
        <w:ind w:left="1341" w:right="0" w:hanging="504"/>
        <w:jc w:val="left"/>
        <w:rPr>
          <w:sz w:val="19"/>
        </w:rPr>
      </w:pPr>
      <w:r>
        <w:rPr>
          <w:sz w:val="19"/>
        </w:rPr>
        <w:t>Влияние напряжения</w:t>
      </w:r>
      <w:r>
        <w:rPr>
          <w:spacing w:val="-1"/>
          <w:sz w:val="19"/>
        </w:rPr>
        <w:t> </w:t>
      </w:r>
      <w:r>
        <w:rPr>
          <w:sz w:val="19"/>
        </w:rPr>
        <w:t>питания</w:t>
      </w:r>
    </w:p>
    <w:p>
      <w:pPr>
        <w:pStyle w:val="ListParagraph"/>
        <w:numPr>
          <w:ilvl w:val="3"/>
          <w:numId w:val="5"/>
        </w:numPr>
        <w:tabs>
          <w:tab w:pos="1495" w:val="left" w:leader="none"/>
        </w:tabs>
        <w:spacing w:line="223" w:lineRule="exact" w:before="4" w:after="0"/>
        <w:ind w:left="1494" w:right="0" w:hanging="657"/>
        <w:jc w:val="left"/>
        <w:rPr>
          <w:sz w:val="19"/>
        </w:rPr>
      </w:pPr>
      <w:r>
        <w:rPr>
          <w:sz w:val="19"/>
        </w:rPr>
        <w:t>Диапазон</w:t>
      </w:r>
      <w:r>
        <w:rPr>
          <w:spacing w:val="-1"/>
          <w:sz w:val="19"/>
        </w:rPr>
        <w:t> </w:t>
      </w:r>
      <w:r>
        <w:rPr>
          <w:sz w:val="19"/>
        </w:rPr>
        <w:t>напряжений</w:t>
      </w:r>
    </w:p>
    <w:p>
      <w:pPr>
        <w:pStyle w:val="BodyText"/>
        <w:spacing w:line="223" w:lineRule="exact"/>
        <w:ind w:left="837"/>
      </w:pPr>
      <w:r>
        <w:rPr/>
        <w:t>Применяют по 1ЕС 62052-11 и соответствующему стандарту на счетчики.</w:t>
      </w:r>
    </w:p>
    <w:p>
      <w:pPr>
        <w:pStyle w:val="ListParagraph"/>
        <w:numPr>
          <w:ilvl w:val="3"/>
          <w:numId w:val="5"/>
        </w:numPr>
        <w:tabs>
          <w:tab w:pos="1504" w:val="left" w:leader="none"/>
        </w:tabs>
        <w:spacing w:line="240" w:lineRule="auto" w:before="5" w:after="0"/>
        <w:ind w:left="1503" w:right="0" w:hanging="666"/>
        <w:jc w:val="left"/>
        <w:rPr>
          <w:sz w:val="19"/>
        </w:rPr>
      </w:pPr>
      <w:r>
        <w:rPr>
          <w:sz w:val="19"/>
        </w:rPr>
        <w:t>Провалы и кратковременные прерывания</w:t>
      </w:r>
      <w:r>
        <w:rPr>
          <w:spacing w:val="-2"/>
          <w:sz w:val="19"/>
        </w:rPr>
        <w:t> </w:t>
      </w:r>
      <w:r>
        <w:rPr>
          <w:sz w:val="19"/>
        </w:rPr>
        <w:t>напряжения</w:t>
      </w:r>
    </w:p>
    <w:p>
      <w:pPr>
        <w:pStyle w:val="BodyText"/>
        <w:spacing w:line="235" w:lineRule="auto" w:before="9"/>
        <w:ind w:left="136" w:right="183" w:firstLine="701"/>
      </w:pPr>
      <w:r>
        <w:rPr/>
        <w:t>Провалы и кратковременные прерывания напряжения не должны вызывать более чем один импульс. При восстановлении  напряжения  характеристики импульсного  выходного устройства  не долж­ ны ухудшаться.</w:t>
      </w:r>
    </w:p>
    <w:p>
      <w:pPr>
        <w:spacing w:line="239" w:lineRule="exact" w:before="0"/>
        <w:ind w:left="837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Испытания проводят по 5.4.1.</w:t>
      </w:r>
    </w:p>
    <w:p>
      <w:pPr>
        <w:pStyle w:val="BodyText"/>
        <w:spacing w:line="229" w:lineRule="exact"/>
        <w:ind w:left="837"/>
      </w:pPr>
      <w:r>
        <w:rPr/>
        <w:t>4.4.4 Изоляция</w:t>
      </w:r>
    </w:p>
    <w:p>
      <w:pPr>
        <w:pStyle w:val="BodyText"/>
        <w:spacing w:line="244" w:lineRule="auto" w:before="4"/>
        <w:ind w:left="136" w:right="183" w:firstLine="701"/>
      </w:pPr>
      <w:r>
        <w:rPr/>
        <w:t>Импульсное  выходное  устройство  должно  выдерживать  испытания  импульсным   напряжением  и напряжением переменного тока в соответствии с IEC 62052-11. IEC</w:t>
      </w:r>
      <w:r>
        <w:rPr>
          <w:spacing w:val="-2"/>
        </w:rPr>
        <w:t> </w:t>
      </w:r>
      <w:r>
        <w:rPr/>
        <w:t>62053-21.</w:t>
      </w:r>
    </w:p>
    <w:p>
      <w:pPr>
        <w:pStyle w:val="ListParagraph"/>
        <w:numPr>
          <w:ilvl w:val="1"/>
          <w:numId w:val="6"/>
        </w:numPr>
        <w:tabs>
          <w:tab w:pos="1163" w:val="left" w:leader="none"/>
        </w:tabs>
        <w:spacing w:line="211" w:lineRule="exact" w:before="0" w:after="0"/>
        <w:ind w:left="1162" w:right="0" w:hanging="325"/>
        <w:jc w:val="left"/>
        <w:rPr>
          <w:sz w:val="19"/>
        </w:rPr>
      </w:pPr>
      <w:r>
        <w:rPr>
          <w:sz w:val="19"/>
        </w:rPr>
        <w:t>Электромагнитная совместимость</w:t>
      </w:r>
      <w:r>
        <w:rPr>
          <w:spacing w:val="-1"/>
          <w:sz w:val="19"/>
        </w:rPr>
        <w:t> </w:t>
      </w:r>
      <w:r>
        <w:rPr>
          <w:sz w:val="19"/>
        </w:rPr>
        <w:t>(ЭМС)</w:t>
      </w:r>
    </w:p>
    <w:p>
      <w:pPr>
        <w:pStyle w:val="ListParagraph"/>
        <w:numPr>
          <w:ilvl w:val="2"/>
          <w:numId w:val="6"/>
        </w:numPr>
        <w:tabs>
          <w:tab w:pos="1342" w:val="left" w:leader="none"/>
        </w:tabs>
        <w:spacing w:line="240" w:lineRule="auto" w:before="5" w:after="0"/>
        <w:ind w:left="1341" w:right="0" w:hanging="504"/>
        <w:jc w:val="left"/>
        <w:rPr>
          <w:sz w:val="19"/>
        </w:rPr>
      </w:pPr>
      <w:r>
        <w:rPr>
          <w:sz w:val="19"/>
        </w:rPr>
        <w:t>Помехоустойчивость</w:t>
      </w:r>
    </w:p>
    <w:p>
      <w:pPr>
        <w:pStyle w:val="BodyText"/>
        <w:spacing w:line="237" w:lineRule="auto" w:before="6"/>
        <w:ind w:left="118" w:right="180" w:firstLine="719"/>
        <w:jc w:val="both"/>
      </w:pPr>
      <w:r>
        <w:rPr/>
        <w:t>Импульсное выходное устройство должно быть сконструировано таким образом, чтобы  наво­ димые или излучаемые электромагнитные помехи, а также электростатический разряд не вызывали повреждения и не влияли значительно на импульсное выходное устройство или счетчик, в который дан­ ное устройство</w:t>
      </w:r>
      <w:r>
        <w:rPr>
          <w:spacing w:val="-1"/>
        </w:rPr>
        <w:t> </w:t>
      </w:r>
      <w:r>
        <w:rPr/>
        <w:t>включено.</w:t>
      </w:r>
    </w:p>
    <w:p>
      <w:pPr>
        <w:pStyle w:val="Heading4"/>
        <w:spacing w:line="239" w:lineRule="exact"/>
        <w:ind w:left="837"/>
        <w:rPr>
          <w:i/>
        </w:rPr>
      </w:pPr>
      <w:r>
        <w:rPr>
          <w:i/>
        </w:rPr>
        <w:t>Испытания проводят по 5.5.1 - 5.5.4.</w:t>
      </w:r>
    </w:p>
    <w:p>
      <w:pPr>
        <w:pStyle w:val="ListParagraph"/>
        <w:numPr>
          <w:ilvl w:val="2"/>
          <w:numId w:val="6"/>
        </w:numPr>
        <w:tabs>
          <w:tab w:pos="1342" w:val="left" w:leader="none"/>
        </w:tabs>
        <w:spacing w:line="229" w:lineRule="exact" w:before="0" w:after="0"/>
        <w:ind w:left="1341" w:right="0" w:hanging="504"/>
        <w:jc w:val="left"/>
        <w:rPr>
          <w:sz w:val="19"/>
        </w:rPr>
      </w:pPr>
      <w:r>
        <w:rPr>
          <w:sz w:val="19"/>
        </w:rPr>
        <w:t>Помехоэмиссия</w:t>
      </w:r>
    </w:p>
    <w:p>
      <w:pPr>
        <w:pStyle w:val="BodyText"/>
        <w:spacing w:line="225" w:lineRule="auto" w:before="17"/>
        <w:ind w:left="136" w:right="280" w:firstLine="701"/>
      </w:pPr>
      <w:r>
        <w:rPr/>
        <w:t>Счетчики, оснащенные импульсными выходными устройствами, не должны создавать кондуктив- ные или излучаемые помехи, которые могут негативно воздействовать на другое оборудование.</w:t>
      </w:r>
    </w:p>
    <w:p>
      <w:pPr>
        <w:spacing w:line="239" w:lineRule="exact" w:before="0"/>
        <w:ind w:left="837" w:right="0" w:firstLine="0"/>
        <w:jc w:val="left"/>
        <w:rPr>
          <w:sz w:val="19"/>
        </w:rPr>
      </w:pPr>
      <w:r>
        <w:rPr>
          <w:rFonts w:ascii="Arial" w:hAnsi="Arial"/>
          <w:i/>
          <w:sz w:val="21"/>
        </w:rPr>
        <w:t>Испытания </w:t>
      </w:r>
      <w:r>
        <w:rPr>
          <w:sz w:val="19"/>
        </w:rPr>
        <w:t>проводят </w:t>
      </w:r>
      <w:r>
        <w:rPr>
          <w:rFonts w:ascii="Arial" w:hAnsi="Arial"/>
          <w:i/>
          <w:sz w:val="21"/>
        </w:rPr>
        <w:t>по </w:t>
      </w:r>
      <w:r>
        <w:rPr>
          <w:sz w:val="19"/>
        </w:rPr>
        <w:t>5.5.5.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rPr>
          <w:rFonts w:ascii="Courier New"/>
        </w:rPr>
      </w:pPr>
      <w:r>
        <w:rPr>
          <w:rFonts w:ascii="Courier New"/>
        </w:rPr>
        <w:t>3</w:t>
      </w:r>
    </w:p>
    <w:p>
      <w:pPr>
        <w:spacing w:after="0"/>
        <w:rPr>
          <w:rFonts w:ascii="Courier New"/>
        </w:rPr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4"/>
        </w:rPr>
      </w:pPr>
    </w:p>
    <w:p>
      <w:pPr>
        <w:pStyle w:val="Heading5"/>
        <w:ind w:left="132"/>
      </w:pPr>
      <w:r>
        <w:rPr/>
        <w:t>ГОСТ IEC 62053-31—2012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255" w:val="left" w:leader="none"/>
          <w:tab w:pos="1256" w:val="left" w:leader="none"/>
        </w:tabs>
        <w:spacing w:line="240" w:lineRule="auto" w:before="0" w:after="0"/>
        <w:ind w:left="1255" w:right="0" w:hanging="421"/>
        <w:jc w:val="left"/>
        <w:rPr>
          <w:sz w:val="22"/>
        </w:rPr>
      </w:pPr>
      <w:r>
        <w:rPr>
          <w:sz w:val="22"/>
        </w:rPr>
        <w:t>Испытания и условия</w:t>
      </w:r>
      <w:r>
        <w:rPr>
          <w:spacing w:val="-2"/>
          <w:sz w:val="22"/>
        </w:rPr>
        <w:t> </w:t>
      </w:r>
      <w:r>
        <w:rPr>
          <w:sz w:val="22"/>
        </w:rPr>
        <w:t>испытаний</w:t>
      </w:r>
    </w:p>
    <w:p>
      <w:pPr>
        <w:pStyle w:val="ListParagraph"/>
        <w:numPr>
          <w:ilvl w:val="1"/>
          <w:numId w:val="7"/>
        </w:numPr>
        <w:tabs>
          <w:tab w:pos="1159" w:val="left" w:leader="none"/>
        </w:tabs>
        <w:spacing w:line="240" w:lineRule="auto" w:before="232" w:after="0"/>
        <w:ind w:left="1158" w:right="0" w:hanging="333"/>
        <w:jc w:val="left"/>
        <w:rPr>
          <w:sz w:val="19"/>
        </w:rPr>
      </w:pPr>
      <w:r>
        <w:rPr>
          <w:sz w:val="19"/>
        </w:rPr>
        <w:t>Общие методики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ListParagraph"/>
        <w:numPr>
          <w:ilvl w:val="2"/>
          <w:numId w:val="7"/>
        </w:numPr>
        <w:tabs>
          <w:tab w:pos="1320" w:val="left" w:leader="none"/>
        </w:tabs>
        <w:spacing w:line="228" w:lineRule="exact" w:before="4" w:after="0"/>
        <w:ind w:left="1319" w:right="0" w:hanging="494"/>
        <w:jc w:val="left"/>
        <w:rPr>
          <w:sz w:val="19"/>
        </w:rPr>
      </w:pPr>
      <w:r>
        <w:rPr>
          <w:sz w:val="19"/>
        </w:rPr>
        <w:t>Условия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spacing w:line="240" w:lineRule="exact" w:before="0"/>
        <w:ind w:left="825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Все испытания следует </w:t>
      </w:r>
      <w:r>
        <w:rPr>
          <w:sz w:val="19"/>
        </w:rPr>
        <w:t>проводить </w:t>
      </w:r>
      <w:r>
        <w:rPr>
          <w:rFonts w:ascii="Arial" w:hAnsi="Arial"/>
          <w:i/>
          <w:sz w:val="21"/>
        </w:rPr>
        <w:t>при нормальных условиях, если нет иных указаний.</w:t>
      </w:r>
    </w:p>
    <w:p>
      <w:pPr>
        <w:pStyle w:val="ListParagraph"/>
        <w:numPr>
          <w:ilvl w:val="2"/>
          <w:numId w:val="7"/>
        </w:numPr>
        <w:tabs>
          <w:tab w:pos="1330" w:val="left" w:leader="none"/>
        </w:tabs>
        <w:spacing w:line="228" w:lineRule="exact" w:before="0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Испытание</w:t>
      </w:r>
      <w:r>
        <w:rPr>
          <w:spacing w:val="-1"/>
          <w:sz w:val="19"/>
        </w:rPr>
        <w:t> </w:t>
      </w:r>
      <w:r>
        <w:rPr>
          <w:sz w:val="19"/>
        </w:rPr>
        <w:t>типа</w:t>
      </w:r>
    </w:p>
    <w:p>
      <w:pPr>
        <w:pStyle w:val="Heading4"/>
        <w:spacing w:line="225" w:lineRule="auto" w:before="12"/>
        <w:ind w:right="134" w:firstLine="711"/>
        <w:jc w:val="both"/>
        <w:rPr>
          <w:i/>
        </w:rPr>
      </w:pPr>
      <w:r>
        <w:rPr>
          <w:i/>
          <w:spacing w:val="-6"/>
        </w:rPr>
        <w:t>Испытание типа, </w:t>
      </w:r>
      <w:r>
        <w:rPr>
          <w:rFonts w:ascii="Tahoma" w:hAnsi="Tahoma"/>
          <w:i w:val="0"/>
          <w:spacing w:val="-9"/>
          <w:sz w:val="19"/>
        </w:rPr>
        <w:t>указанное </w:t>
      </w:r>
      <w:r>
        <w:rPr>
          <w:rFonts w:ascii="Tahoma" w:hAnsi="Tahoma"/>
          <w:i w:val="0"/>
          <w:sz w:val="19"/>
        </w:rPr>
        <w:t>е </w:t>
      </w:r>
      <w:r>
        <w:rPr>
          <w:i/>
          <w:spacing w:val="-4"/>
        </w:rPr>
        <w:t>IEC </w:t>
      </w:r>
      <w:r>
        <w:rPr>
          <w:i/>
          <w:spacing w:val="-5"/>
        </w:rPr>
        <w:t>62052-11. </w:t>
      </w:r>
      <w:r>
        <w:rPr>
          <w:rFonts w:ascii="Tahoma" w:hAnsi="Tahoma"/>
          <w:i w:val="0"/>
          <w:spacing w:val="-9"/>
          <w:sz w:val="19"/>
        </w:rPr>
        <w:t>должно  </w:t>
      </w:r>
      <w:r>
        <w:rPr>
          <w:i/>
          <w:spacing w:val="-6"/>
        </w:rPr>
        <w:t>быть  </w:t>
      </w:r>
      <w:r>
        <w:rPr>
          <w:rFonts w:ascii="Tahoma" w:hAnsi="Tahoma"/>
          <w:i w:val="0"/>
          <w:spacing w:val="-9"/>
          <w:sz w:val="19"/>
        </w:rPr>
        <w:t>выполнено </w:t>
      </w:r>
      <w:r>
        <w:rPr>
          <w:rFonts w:ascii="Tahoma" w:hAnsi="Tahoma"/>
          <w:i w:val="0"/>
          <w:spacing w:val="-5"/>
          <w:sz w:val="19"/>
        </w:rPr>
        <w:t>на </w:t>
      </w:r>
      <w:r>
        <w:rPr>
          <w:i/>
          <w:spacing w:val="-5"/>
        </w:rPr>
        <w:t>одном  </w:t>
      </w:r>
      <w:r>
        <w:rPr>
          <w:i/>
          <w:spacing w:val="-4"/>
        </w:rPr>
        <w:t>или  </w:t>
      </w:r>
      <w:r>
        <w:rPr>
          <w:i/>
          <w:spacing w:val="-6"/>
        </w:rPr>
        <w:t>несколь­ </w:t>
      </w:r>
      <w:r>
        <w:rPr>
          <w:spacing w:val="-4"/>
        </w:rPr>
        <w:t>ких </w:t>
      </w:r>
      <w:r>
        <w:rPr>
          <w:spacing w:val="-5"/>
        </w:rPr>
        <w:t>образцах </w:t>
      </w:r>
      <w:r>
        <w:rPr>
          <w:spacing w:val="-6"/>
        </w:rPr>
        <w:t>счетчика, оснащенных импульсным выходным устройством </w:t>
      </w:r>
      <w:r>
        <w:rPr/>
        <w:t>и </w:t>
      </w:r>
      <w:r>
        <w:rPr>
          <w:spacing w:val="-6"/>
        </w:rPr>
        <w:t>выбранных изготови­ телем. </w:t>
      </w:r>
      <w:r>
        <w:rPr>
          <w:spacing w:val="-4"/>
        </w:rPr>
        <w:t>для</w:t>
      </w:r>
      <w:r>
        <w:rPr>
          <w:spacing w:val="50"/>
        </w:rPr>
        <w:t> </w:t>
      </w:r>
      <w:r>
        <w:rPr>
          <w:spacing w:val="-6"/>
        </w:rPr>
        <w:t>установления </w:t>
      </w:r>
      <w:r>
        <w:rPr>
          <w:spacing w:val="-4"/>
        </w:rPr>
        <w:t>его</w:t>
      </w:r>
      <w:r>
        <w:rPr>
          <w:spacing w:val="50"/>
        </w:rPr>
        <w:t> </w:t>
      </w:r>
      <w:r>
        <w:rPr>
          <w:rFonts w:ascii="Tahoma" w:hAnsi="Tahoma"/>
          <w:i w:val="0"/>
          <w:spacing w:val="-9"/>
          <w:sz w:val="19"/>
        </w:rPr>
        <w:t>конкретных </w:t>
      </w:r>
      <w:r>
        <w:rPr>
          <w:i/>
          <w:spacing w:val="-6"/>
        </w:rPr>
        <w:t>характеристик </w:t>
      </w:r>
      <w:r>
        <w:rPr>
          <w:i/>
        </w:rPr>
        <w:t>и </w:t>
      </w:r>
      <w:r>
        <w:rPr>
          <w:i/>
          <w:spacing w:val="-6"/>
        </w:rPr>
        <w:t>подтверждения </w:t>
      </w:r>
      <w:r>
        <w:rPr>
          <w:i/>
          <w:spacing w:val="-4"/>
        </w:rPr>
        <w:t>его</w:t>
      </w:r>
      <w:r>
        <w:rPr>
          <w:i/>
          <w:spacing w:val="50"/>
        </w:rPr>
        <w:t> </w:t>
      </w:r>
      <w:r>
        <w:rPr>
          <w:rFonts w:ascii="Tahoma" w:hAnsi="Tahoma"/>
          <w:i w:val="0"/>
          <w:spacing w:val="-10"/>
          <w:sz w:val="19"/>
        </w:rPr>
        <w:t>соответствия </w:t>
      </w:r>
      <w:r>
        <w:rPr>
          <w:i/>
          <w:spacing w:val="-6"/>
        </w:rPr>
        <w:t>требованиям стандарта.</w:t>
      </w:r>
    </w:p>
    <w:p>
      <w:pPr>
        <w:spacing w:line="225" w:lineRule="exact" w:before="0"/>
        <w:ind w:left="887" w:right="0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Рекомендуемая последовательность проведения испытаний приведена в приложении F.</w:t>
      </w:r>
    </w:p>
    <w:p>
      <w:pPr>
        <w:pStyle w:val="ListParagraph"/>
        <w:numPr>
          <w:ilvl w:val="1"/>
          <w:numId w:val="7"/>
        </w:numPr>
        <w:tabs>
          <w:tab w:pos="1275" w:val="left" w:leader="none"/>
        </w:tabs>
        <w:spacing w:line="219" w:lineRule="exact" w:before="0" w:after="0"/>
        <w:ind w:left="1274" w:right="0" w:hanging="440"/>
        <w:jc w:val="left"/>
        <w:rPr>
          <w:sz w:val="19"/>
        </w:rPr>
      </w:pPr>
      <w:r>
        <w:rPr>
          <w:sz w:val="19"/>
        </w:rPr>
        <w:t>Испытания на соответствие механическим</w:t>
      </w:r>
      <w:r>
        <w:rPr>
          <w:spacing w:val="-2"/>
          <w:sz w:val="19"/>
        </w:rPr>
        <w:t> </w:t>
      </w:r>
      <w:r>
        <w:rPr>
          <w:sz w:val="19"/>
        </w:rPr>
        <w:t>требованиям</w:t>
      </w:r>
    </w:p>
    <w:p>
      <w:pPr>
        <w:pStyle w:val="Heading4"/>
        <w:spacing w:line="232" w:lineRule="auto" w:before="5"/>
        <w:ind w:firstLine="711"/>
      </w:pPr>
      <w:r>
        <w:rPr>
          <w:i/>
          <w:spacing w:val="-6"/>
        </w:rPr>
        <w:t>Испытания должны быть проведены </w:t>
      </w:r>
      <w:r>
        <w:rPr>
          <w:i/>
          <w:spacing w:val="-3"/>
        </w:rPr>
        <w:t>на </w:t>
      </w:r>
      <w:r>
        <w:rPr>
          <w:i/>
          <w:spacing w:val="-6"/>
        </w:rPr>
        <w:t>импульсных </w:t>
      </w:r>
      <w:r>
        <w:rPr>
          <w:rFonts w:ascii="Tahoma" w:hAnsi="Tahoma"/>
          <w:i w:val="0"/>
          <w:spacing w:val="-9"/>
          <w:sz w:val="19"/>
        </w:rPr>
        <w:t>выходных </w:t>
      </w:r>
      <w:r>
        <w:rPr>
          <w:i/>
          <w:spacing w:val="-6"/>
        </w:rPr>
        <w:t>устройствах, встроенных </w:t>
      </w:r>
      <w:r>
        <w:rPr>
          <w:i/>
        </w:rPr>
        <w:t>в </w:t>
      </w:r>
      <w:r>
        <w:rPr>
          <w:spacing w:val="-7"/>
        </w:rPr>
        <w:t>соответствующий  </w:t>
      </w:r>
      <w:r>
        <w:rPr>
          <w:spacing w:val="-6"/>
        </w:rPr>
        <w:t>счетчик  После  испытаний  </w:t>
      </w:r>
      <w:r>
        <w:rPr>
          <w:spacing w:val="-3"/>
        </w:rPr>
        <w:t>на  </w:t>
      </w:r>
      <w:r>
        <w:rPr>
          <w:spacing w:val="-5"/>
        </w:rPr>
        <w:t>удар  </w:t>
      </w:r>
      <w:r>
        <w:rPr/>
        <w:t>и </w:t>
      </w:r>
      <w:r>
        <w:rPr>
          <w:spacing w:val="-6"/>
        </w:rPr>
        <w:t>вибрацию,  выполненных,  </w:t>
      </w:r>
      <w:r>
        <w:rPr>
          <w:spacing w:val="-4"/>
        </w:rPr>
        <w:t>как  </w:t>
      </w:r>
      <w:r>
        <w:rPr>
          <w:spacing w:val="-5"/>
        </w:rPr>
        <w:t>указано </w:t>
      </w:r>
      <w:r>
        <w:rPr/>
        <w:t>в</w:t>
      </w:r>
    </w:p>
    <w:p>
      <w:pPr>
        <w:spacing w:line="232" w:lineRule="auto" w:before="0"/>
        <w:ind w:left="113" w:right="0" w:firstLine="18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/ЕС 62052-11 и соответствующем стандарте на счетчики, импульсные </w:t>
      </w:r>
      <w:r>
        <w:rPr>
          <w:sz w:val="19"/>
        </w:rPr>
        <w:t>выходные </w:t>
      </w:r>
      <w:r>
        <w:rPr>
          <w:rFonts w:ascii="Arial" w:hAnsi="Arial"/>
          <w:i/>
          <w:sz w:val="21"/>
        </w:rPr>
        <w:t>устройства </w:t>
      </w:r>
      <w:r>
        <w:rPr>
          <w:rFonts w:ascii="Arial" w:hAnsi="Arial"/>
          <w:i/>
          <w:sz w:val="21"/>
        </w:rPr>
        <w:t>должны отвечать требованиям к испытуемому счетчику.</w:t>
      </w:r>
    </w:p>
    <w:p>
      <w:pPr>
        <w:pStyle w:val="ListParagraph"/>
        <w:numPr>
          <w:ilvl w:val="1"/>
          <w:numId w:val="7"/>
        </w:numPr>
        <w:tabs>
          <w:tab w:pos="1168" w:val="left" w:leader="none"/>
        </w:tabs>
        <w:spacing w:line="210" w:lineRule="exact" w:before="0" w:after="0"/>
        <w:ind w:left="1167" w:right="0" w:hanging="333"/>
        <w:jc w:val="left"/>
        <w:rPr>
          <w:sz w:val="19"/>
        </w:rPr>
      </w:pPr>
      <w:r>
        <w:rPr>
          <w:sz w:val="19"/>
        </w:rPr>
        <w:t>Испытания на воздействие климатических</w:t>
      </w:r>
      <w:r>
        <w:rPr>
          <w:spacing w:val="-2"/>
          <w:sz w:val="19"/>
        </w:rPr>
        <w:t> </w:t>
      </w:r>
      <w:r>
        <w:rPr>
          <w:sz w:val="19"/>
        </w:rPr>
        <w:t>условий</w:t>
      </w:r>
    </w:p>
    <w:p>
      <w:pPr>
        <w:pStyle w:val="Heading4"/>
        <w:spacing w:line="232" w:lineRule="auto" w:before="5"/>
        <w:ind w:left="114" w:right="118" w:firstLine="711"/>
        <w:jc w:val="both"/>
      </w:pPr>
      <w:r>
        <w:rPr>
          <w:i/>
          <w:spacing w:val="-6"/>
        </w:rPr>
        <w:t>Испытание </w:t>
      </w:r>
      <w:r>
        <w:rPr>
          <w:i/>
          <w:spacing w:val="-3"/>
        </w:rPr>
        <w:t>на </w:t>
      </w:r>
      <w:r>
        <w:rPr>
          <w:i/>
          <w:spacing w:val="-5"/>
        </w:rPr>
        <w:t>сухое </w:t>
      </w:r>
      <w:r>
        <w:rPr>
          <w:i/>
          <w:spacing w:val="-6"/>
        </w:rPr>
        <w:t>тепло, испытание </w:t>
      </w:r>
      <w:r>
        <w:rPr>
          <w:i/>
          <w:spacing w:val="-3"/>
        </w:rPr>
        <w:t>на </w:t>
      </w:r>
      <w:r>
        <w:rPr>
          <w:i/>
          <w:spacing w:val="-5"/>
        </w:rPr>
        <w:t>холод </w:t>
      </w:r>
      <w:r>
        <w:rPr>
          <w:i/>
        </w:rPr>
        <w:t>и </w:t>
      </w:r>
      <w:r>
        <w:rPr>
          <w:i/>
          <w:spacing w:val="-6"/>
        </w:rPr>
        <w:t>циклическое испытание </w:t>
      </w:r>
      <w:r>
        <w:rPr>
          <w:i/>
          <w:spacing w:val="-3"/>
        </w:rPr>
        <w:t>на </w:t>
      </w:r>
      <w:r>
        <w:rPr>
          <w:i/>
          <w:spacing w:val="-6"/>
        </w:rPr>
        <w:t>влажное </w:t>
      </w:r>
      <w:r>
        <w:rPr>
          <w:i/>
          <w:spacing w:val="-5"/>
        </w:rPr>
        <w:t>теп­ </w:t>
      </w:r>
      <w:r>
        <w:rPr>
          <w:spacing w:val="-3"/>
        </w:rPr>
        <w:t>ло </w:t>
      </w:r>
      <w:r>
        <w:rPr>
          <w:spacing w:val="-6"/>
        </w:rPr>
        <w:t>должны быть проведены </w:t>
      </w:r>
      <w:r>
        <w:rPr/>
        <w:t>в </w:t>
      </w:r>
      <w:r>
        <w:rPr>
          <w:spacing w:val="-7"/>
        </w:rPr>
        <w:t>соответствии </w:t>
      </w:r>
      <w:r>
        <w:rPr/>
        <w:t>с </w:t>
      </w:r>
      <w:r>
        <w:rPr>
          <w:spacing w:val="-4"/>
        </w:rPr>
        <w:t>/ЕС </w:t>
      </w:r>
      <w:r>
        <w:rPr>
          <w:spacing w:val="-5"/>
        </w:rPr>
        <w:t>62052-11 </w:t>
      </w:r>
      <w:r>
        <w:rPr/>
        <w:t>и </w:t>
      </w:r>
      <w:r>
        <w:rPr>
          <w:spacing w:val="-7"/>
        </w:rPr>
        <w:t>соответствующим </w:t>
      </w:r>
      <w:r>
        <w:rPr>
          <w:spacing w:val="-6"/>
        </w:rPr>
        <w:t>стандартом </w:t>
      </w:r>
      <w:r>
        <w:rPr>
          <w:spacing w:val="-3"/>
        </w:rPr>
        <w:t>на </w:t>
      </w:r>
      <w:r>
        <w:rPr>
          <w:spacing w:val="-6"/>
        </w:rPr>
        <w:t>счетчики.</w:t>
      </w:r>
    </w:p>
    <w:p>
      <w:pPr>
        <w:pStyle w:val="BodyText"/>
        <w:spacing w:line="225" w:lineRule="auto" w:before="12"/>
        <w:ind w:left="114" w:firstLine="720"/>
      </w:pPr>
      <w:r>
        <w:rPr/>
        <w:t>После каждого климатического испытания счетчик, включая импульсное выходное устройство, должен нормально функционировать и не должен иметь повреждений или изменений показаний.</w:t>
      </w:r>
    </w:p>
    <w:p>
      <w:pPr>
        <w:pStyle w:val="ListParagraph"/>
        <w:numPr>
          <w:ilvl w:val="1"/>
          <w:numId w:val="7"/>
        </w:numPr>
        <w:tabs>
          <w:tab w:pos="1168" w:val="left" w:leader="none"/>
        </w:tabs>
        <w:spacing w:line="240" w:lineRule="auto" w:before="4" w:after="0"/>
        <w:ind w:left="1167" w:right="0" w:hanging="333"/>
        <w:jc w:val="left"/>
        <w:rPr>
          <w:sz w:val="19"/>
        </w:rPr>
      </w:pPr>
      <w:r>
        <w:rPr>
          <w:sz w:val="19"/>
        </w:rPr>
        <w:t>Испытания на соответствие электрическим</w:t>
      </w:r>
      <w:r>
        <w:rPr>
          <w:spacing w:val="-2"/>
          <w:sz w:val="19"/>
        </w:rPr>
        <w:t> </w:t>
      </w:r>
      <w:r>
        <w:rPr>
          <w:sz w:val="19"/>
        </w:rPr>
        <w:t>требованиям</w:t>
      </w:r>
    </w:p>
    <w:p>
      <w:pPr>
        <w:pStyle w:val="ListParagraph"/>
        <w:numPr>
          <w:ilvl w:val="2"/>
          <w:numId w:val="7"/>
        </w:numPr>
        <w:tabs>
          <w:tab w:pos="1330" w:val="left" w:leader="none"/>
        </w:tabs>
        <w:spacing w:line="219" w:lineRule="exact" w:before="4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Испытания на воздействие провалов и кратковременных прерываний</w:t>
      </w:r>
      <w:r>
        <w:rPr>
          <w:spacing w:val="-3"/>
          <w:sz w:val="19"/>
        </w:rPr>
        <w:t> </w:t>
      </w:r>
      <w:r>
        <w:rPr>
          <w:sz w:val="19"/>
        </w:rPr>
        <w:t>напряжения</w:t>
      </w:r>
    </w:p>
    <w:p>
      <w:pPr>
        <w:pStyle w:val="Heading4"/>
        <w:spacing w:line="231" w:lineRule="exact"/>
        <w:ind w:left="825"/>
        <w:rPr>
          <w:i/>
        </w:rPr>
      </w:pPr>
      <w:r>
        <w:rPr>
          <w:i/>
        </w:rPr>
        <w:t>Испытания следует проводить по /ЕС 62052-11. /ЕС 62053-21. Требования </w:t>
      </w:r>
      <w:r>
        <w:rPr>
          <w:rFonts w:ascii="Tahoma" w:hAnsi="Tahoma"/>
          <w:i w:val="0"/>
          <w:sz w:val="19"/>
        </w:rPr>
        <w:t>- </w:t>
      </w:r>
      <w:r>
        <w:rPr>
          <w:i/>
        </w:rPr>
        <w:t>по 4.4.3.2.</w:t>
      </w:r>
    </w:p>
    <w:p>
      <w:pPr>
        <w:pStyle w:val="ListParagraph"/>
        <w:numPr>
          <w:ilvl w:val="2"/>
          <w:numId w:val="7"/>
        </w:numPr>
        <w:tabs>
          <w:tab w:pos="1330" w:val="left" w:leader="none"/>
        </w:tabs>
        <w:spacing w:line="229" w:lineRule="exact" w:before="0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Испытания изоляционных</w:t>
      </w:r>
      <w:r>
        <w:rPr>
          <w:spacing w:val="-1"/>
          <w:sz w:val="19"/>
        </w:rPr>
        <w:t> </w:t>
      </w:r>
      <w:r>
        <w:rPr>
          <w:sz w:val="19"/>
        </w:rPr>
        <w:t>свойств</w:t>
      </w:r>
    </w:p>
    <w:p>
      <w:pPr>
        <w:pStyle w:val="BodyText"/>
        <w:spacing w:line="244" w:lineRule="auto" w:before="4"/>
        <w:ind w:left="123" w:firstLine="711"/>
      </w:pPr>
      <w:r>
        <w:rPr/>
        <w:t>Проведение дополнительного испытания не требуется, если испытания самого счетчика были проведены нормально.</w:t>
      </w:r>
    </w:p>
    <w:p>
      <w:pPr>
        <w:pStyle w:val="BodyText"/>
        <w:ind w:left="834"/>
      </w:pPr>
      <w:r>
        <w:rPr/>
        <w:t>5.5 Испытания на электромагнитную совместимость (ЭМС)</w:t>
      </w:r>
    </w:p>
    <w:p>
      <w:pPr>
        <w:pStyle w:val="BodyText"/>
        <w:spacing w:line="235" w:lineRule="auto" w:before="9"/>
        <w:ind w:left="123" w:right="125" w:firstLine="711"/>
        <w:jc w:val="both"/>
      </w:pPr>
      <w:r>
        <w:rPr/>
        <w:t>Испытания должны быть проведены на счетчике, включая импульсное выходное устройство. Импульсное выходное устройство должно включаться соответствующим образом. После испытаний импульсное   выходное   устройство   должно   соответствовать   требованиям,   установленным   в   5.5.2  -</w:t>
      </w:r>
    </w:p>
    <w:p>
      <w:pPr>
        <w:pStyle w:val="BodyText"/>
        <w:spacing w:before="4"/>
        <w:ind w:left="114"/>
      </w:pPr>
      <w:r>
        <w:rPr/>
        <w:t>5.5.5. для испытательного выхода счетчика.</w:t>
      </w:r>
    </w:p>
    <w:p>
      <w:pPr>
        <w:pStyle w:val="ListParagraph"/>
        <w:numPr>
          <w:ilvl w:val="2"/>
          <w:numId w:val="8"/>
        </w:numPr>
        <w:tabs>
          <w:tab w:pos="1320" w:val="left" w:leader="none"/>
        </w:tabs>
        <w:spacing w:line="240" w:lineRule="auto" w:before="4" w:after="0"/>
        <w:ind w:left="1319" w:right="0" w:hanging="494"/>
        <w:jc w:val="left"/>
        <w:rPr>
          <w:sz w:val="19"/>
        </w:rPr>
      </w:pPr>
      <w:r>
        <w:rPr>
          <w:sz w:val="19"/>
        </w:rPr>
        <w:t>Общие условия</w:t>
      </w:r>
      <w:r>
        <w:rPr>
          <w:spacing w:val="-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37" w:lineRule="auto" w:before="7"/>
        <w:ind w:left="114" w:right="179" w:firstLine="720"/>
      </w:pPr>
      <w:r>
        <w:rPr/>
        <w:t>При прохождении вышеперечисленных  испытаний  счетчик,  оснащенный  импульсным  выход­  ным устройством, должен быть в нормальном  рабочем  положении  с установленными  на месте крыш­ ками зажимов и кожухом. Все части, подлежащие заземлению,  должны  быть  заземлены.  Расчетная  длина выводных проводов не должна превышать 1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spacing w:line="225" w:lineRule="auto" w:before="18"/>
        <w:ind w:left="123" w:firstLine="711"/>
      </w:pPr>
      <w:r>
        <w:rPr/>
        <w:t>После проведения данных испытаний импульсное выходное устройство не должно иметь по­ вреждений и должно нормально функционировать.</w:t>
      </w:r>
    </w:p>
    <w:p>
      <w:pPr>
        <w:pStyle w:val="ListParagraph"/>
        <w:numPr>
          <w:ilvl w:val="2"/>
          <w:numId w:val="8"/>
        </w:numPr>
        <w:tabs>
          <w:tab w:pos="1330" w:val="left" w:leader="none"/>
        </w:tabs>
        <w:spacing w:line="228" w:lineRule="exact" w:before="4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Испытания на устойчивость к электростатическим</w:t>
      </w:r>
      <w:r>
        <w:rPr>
          <w:spacing w:val="-2"/>
          <w:sz w:val="19"/>
        </w:rPr>
        <w:t> </w:t>
      </w:r>
      <w:r>
        <w:rPr>
          <w:sz w:val="19"/>
        </w:rPr>
        <w:t>разрядам</w:t>
      </w:r>
    </w:p>
    <w:p>
      <w:pPr>
        <w:pStyle w:val="Heading4"/>
        <w:spacing w:line="232" w:lineRule="auto" w:before="6"/>
        <w:ind w:left="114" w:firstLine="711"/>
      </w:pPr>
      <w:r>
        <w:rPr>
          <w:i/>
          <w:spacing w:val="-6"/>
        </w:rPr>
        <w:t>Испытание должно быть проведено </w:t>
      </w:r>
      <w:r>
        <w:rPr>
          <w:i/>
          <w:spacing w:val="-3"/>
        </w:rPr>
        <w:t>по </w:t>
      </w:r>
      <w:r>
        <w:rPr>
          <w:i/>
          <w:spacing w:val="-4"/>
        </w:rPr>
        <w:t>/ЕС </w:t>
      </w:r>
      <w:r>
        <w:rPr>
          <w:i/>
          <w:spacing w:val="-5"/>
        </w:rPr>
        <w:t>62052-11 </w:t>
      </w:r>
      <w:r>
        <w:rPr>
          <w:i/>
        </w:rPr>
        <w:t>и </w:t>
      </w:r>
      <w:r>
        <w:rPr>
          <w:i/>
          <w:spacing w:val="-7"/>
        </w:rPr>
        <w:t>соответствующему </w:t>
      </w:r>
      <w:r>
        <w:rPr>
          <w:i/>
          <w:spacing w:val="-6"/>
        </w:rPr>
        <w:t>стандарту </w:t>
      </w:r>
      <w:r>
        <w:rPr>
          <w:i/>
          <w:spacing w:val="-3"/>
        </w:rPr>
        <w:t>на </w:t>
      </w:r>
      <w:r>
        <w:rPr>
          <w:spacing w:val="-6"/>
        </w:rPr>
        <w:t>счетчики.</w:t>
      </w:r>
    </w:p>
    <w:p>
      <w:pPr>
        <w:pStyle w:val="ListParagraph"/>
        <w:numPr>
          <w:ilvl w:val="2"/>
          <w:numId w:val="8"/>
        </w:numPr>
        <w:tabs>
          <w:tab w:pos="1330" w:val="left" w:leader="none"/>
        </w:tabs>
        <w:spacing w:line="210" w:lineRule="exact" w:before="0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Испытания на устойчивость к высокочастотным электромагнитным</w:t>
      </w:r>
      <w:r>
        <w:rPr>
          <w:spacing w:val="-2"/>
          <w:sz w:val="19"/>
        </w:rPr>
        <w:t> </w:t>
      </w:r>
      <w:r>
        <w:rPr>
          <w:sz w:val="19"/>
        </w:rPr>
        <w:t>полям</w:t>
      </w:r>
    </w:p>
    <w:p>
      <w:pPr>
        <w:pStyle w:val="Heading4"/>
        <w:spacing w:line="232" w:lineRule="auto" w:before="6"/>
        <w:ind w:left="114" w:firstLine="711"/>
      </w:pPr>
      <w:r>
        <w:rPr>
          <w:i/>
          <w:spacing w:val="-6"/>
        </w:rPr>
        <w:t>Испытание должно быть проведено </w:t>
      </w:r>
      <w:r>
        <w:rPr>
          <w:i/>
          <w:spacing w:val="-3"/>
        </w:rPr>
        <w:t>по </w:t>
      </w:r>
      <w:r>
        <w:rPr>
          <w:i/>
          <w:spacing w:val="-4"/>
        </w:rPr>
        <w:t>/ЕС </w:t>
      </w:r>
      <w:r>
        <w:rPr>
          <w:i/>
          <w:spacing w:val="-5"/>
        </w:rPr>
        <w:t>62052-11 </w:t>
      </w:r>
      <w:r>
        <w:rPr>
          <w:i/>
        </w:rPr>
        <w:t>и </w:t>
      </w:r>
      <w:r>
        <w:rPr>
          <w:i/>
          <w:spacing w:val="-7"/>
        </w:rPr>
        <w:t>соответствующему </w:t>
      </w:r>
      <w:r>
        <w:rPr>
          <w:i/>
          <w:spacing w:val="-6"/>
        </w:rPr>
        <w:t>стандарту </w:t>
      </w:r>
      <w:r>
        <w:rPr>
          <w:i/>
          <w:spacing w:val="-3"/>
        </w:rPr>
        <w:t>на </w:t>
      </w:r>
      <w:r>
        <w:rPr>
          <w:spacing w:val="-6"/>
        </w:rPr>
        <w:t>счетчики.</w:t>
      </w:r>
    </w:p>
    <w:p>
      <w:pPr>
        <w:pStyle w:val="ListParagraph"/>
        <w:numPr>
          <w:ilvl w:val="2"/>
          <w:numId w:val="8"/>
        </w:numPr>
        <w:tabs>
          <w:tab w:pos="1330" w:val="left" w:leader="none"/>
        </w:tabs>
        <w:spacing w:line="219" w:lineRule="exact" w:before="0" w:after="0"/>
        <w:ind w:left="1329" w:right="0" w:hanging="504"/>
        <w:jc w:val="left"/>
        <w:rPr>
          <w:sz w:val="19"/>
        </w:rPr>
      </w:pPr>
      <w:r>
        <w:rPr>
          <w:sz w:val="19"/>
        </w:rPr>
        <w:t>Испытания на устойчивость к наносекундным импульсным</w:t>
      </w:r>
      <w:r>
        <w:rPr>
          <w:spacing w:val="-2"/>
          <w:sz w:val="19"/>
        </w:rPr>
        <w:t> </w:t>
      </w:r>
      <w:r>
        <w:rPr>
          <w:sz w:val="19"/>
        </w:rPr>
        <w:t>помехам</w:t>
      </w:r>
    </w:p>
    <w:p>
      <w:pPr>
        <w:pStyle w:val="Heading4"/>
        <w:spacing w:line="232" w:lineRule="auto"/>
        <w:ind w:firstLine="711"/>
      </w:pPr>
      <w:r>
        <w:rPr>
          <w:i/>
          <w:spacing w:val="-6"/>
        </w:rPr>
        <w:t>Испытание должно быть проведено </w:t>
      </w:r>
      <w:r>
        <w:rPr>
          <w:i/>
          <w:spacing w:val="-3"/>
        </w:rPr>
        <w:t>по </w:t>
      </w:r>
      <w:r>
        <w:rPr>
          <w:i/>
          <w:spacing w:val="-4"/>
        </w:rPr>
        <w:t>/ЕС </w:t>
      </w:r>
      <w:r>
        <w:rPr>
          <w:i/>
          <w:spacing w:val="-6"/>
        </w:rPr>
        <w:t>62052</w:t>
      </w:r>
      <w:r>
        <w:rPr>
          <w:rFonts w:ascii="Tahoma" w:hAnsi="Tahoma"/>
          <w:i w:val="0"/>
          <w:spacing w:val="-6"/>
          <w:sz w:val="19"/>
        </w:rPr>
        <w:t>* </w:t>
      </w:r>
      <w:r>
        <w:rPr>
          <w:i/>
        </w:rPr>
        <w:t>/ / и </w:t>
      </w:r>
      <w:r>
        <w:rPr>
          <w:i/>
          <w:spacing w:val="-7"/>
        </w:rPr>
        <w:t>соответствующему </w:t>
      </w:r>
      <w:r>
        <w:rPr>
          <w:i/>
          <w:spacing w:val="-6"/>
        </w:rPr>
        <w:t>стандарту </w:t>
      </w:r>
      <w:r>
        <w:rPr>
          <w:i/>
          <w:spacing w:val="-3"/>
        </w:rPr>
        <w:t>на </w:t>
      </w:r>
      <w:r>
        <w:rPr>
          <w:spacing w:val="-6"/>
        </w:rPr>
        <w:t>счетчики.</w:t>
      </w:r>
    </w:p>
    <w:p>
      <w:pPr>
        <w:pStyle w:val="ListParagraph"/>
        <w:numPr>
          <w:ilvl w:val="2"/>
          <w:numId w:val="8"/>
        </w:numPr>
        <w:tabs>
          <w:tab w:pos="1329" w:val="left" w:leader="none"/>
        </w:tabs>
        <w:spacing w:line="228" w:lineRule="exact" w:before="2" w:after="0"/>
        <w:ind w:left="1328" w:right="0" w:hanging="494"/>
        <w:jc w:val="left"/>
        <w:rPr>
          <w:sz w:val="19"/>
        </w:rPr>
      </w:pPr>
      <w:r>
        <w:rPr>
          <w:sz w:val="19"/>
        </w:rPr>
        <w:t>Испытание на</w:t>
      </w:r>
      <w:r>
        <w:rPr>
          <w:spacing w:val="-1"/>
          <w:sz w:val="19"/>
        </w:rPr>
        <w:t> </w:t>
      </w:r>
      <w:r>
        <w:rPr>
          <w:sz w:val="19"/>
        </w:rPr>
        <w:t>помехоэмиссию</w:t>
      </w:r>
    </w:p>
    <w:p>
      <w:pPr>
        <w:spacing w:line="232" w:lineRule="auto" w:before="5"/>
        <w:ind w:left="113" w:right="48" w:firstLine="711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Испытание должно быть </w:t>
      </w:r>
      <w:r>
        <w:rPr>
          <w:sz w:val="19"/>
        </w:rPr>
        <w:t>проведено по </w:t>
      </w:r>
      <w:r>
        <w:rPr>
          <w:rFonts w:ascii="Arial" w:hAnsi="Arial"/>
          <w:i/>
          <w:sz w:val="21"/>
        </w:rPr>
        <w:t>/ЕС </w:t>
      </w:r>
      <w:r>
        <w:rPr>
          <w:sz w:val="19"/>
        </w:rPr>
        <w:t>62052-7 7 </w:t>
      </w:r>
      <w:r>
        <w:rPr>
          <w:rFonts w:ascii="Arial" w:hAnsi="Arial"/>
          <w:i/>
          <w:sz w:val="21"/>
        </w:rPr>
        <w:t>и соответствующему стандарту на </w:t>
      </w:r>
      <w:r>
        <w:rPr>
          <w:rFonts w:ascii="Arial" w:hAnsi="Arial"/>
          <w:i/>
          <w:sz w:val="21"/>
        </w:rPr>
        <w:t>счетчики.</w:t>
      </w:r>
    </w:p>
    <w:p>
      <w:pPr>
        <w:pStyle w:val="ListParagraph"/>
        <w:numPr>
          <w:ilvl w:val="1"/>
          <w:numId w:val="8"/>
        </w:numPr>
        <w:tabs>
          <w:tab w:pos="1159" w:val="left" w:leader="none"/>
        </w:tabs>
        <w:spacing w:line="210" w:lineRule="exact" w:before="0" w:after="0"/>
        <w:ind w:left="1158" w:right="0" w:hanging="324"/>
        <w:jc w:val="left"/>
        <w:rPr>
          <w:sz w:val="19"/>
        </w:rPr>
      </w:pPr>
      <w:r>
        <w:rPr>
          <w:sz w:val="19"/>
        </w:rPr>
        <w:t>Функциональные</w:t>
      </w:r>
      <w:r>
        <w:rPr>
          <w:spacing w:val="-1"/>
          <w:sz w:val="19"/>
        </w:rPr>
        <w:t> </w:t>
      </w:r>
      <w:r>
        <w:rPr>
          <w:sz w:val="19"/>
        </w:rPr>
        <w:t>испытания</w:t>
      </w:r>
    </w:p>
    <w:p>
      <w:pPr>
        <w:pStyle w:val="Heading4"/>
        <w:spacing w:line="240" w:lineRule="exact"/>
        <w:ind w:left="825"/>
        <w:rPr>
          <w:i/>
        </w:rPr>
      </w:pPr>
      <w:r>
        <w:rPr>
          <w:i/>
        </w:rPr>
        <w:t>Испытания следует проводить в нормальных </w:t>
      </w:r>
      <w:r>
        <w:rPr>
          <w:rFonts w:ascii="Tahoma" w:hAnsi="Tahoma"/>
          <w:i w:val="0"/>
          <w:sz w:val="19"/>
        </w:rPr>
        <w:t>условиях, </w:t>
      </w:r>
      <w:r>
        <w:rPr>
          <w:i/>
        </w:rPr>
        <w:t>что и испытания счетчика.</w:t>
      </w:r>
    </w:p>
    <w:p>
      <w:pPr>
        <w:pStyle w:val="BodyText"/>
        <w:spacing w:line="244" w:lineRule="auto"/>
        <w:ind w:left="113" w:right="203" w:firstLine="720"/>
        <w:jc w:val="both"/>
      </w:pPr>
      <w:r>
        <w:rPr/>
        <w:t>В рабочем диапазоне импульсное выходное устройство должно работать правильно в  отно­  шении количества излучаемых  импульсов, а  значения времени Ьч  и </w:t>
      </w:r>
      <w:r>
        <w:rPr>
          <w:spacing w:val="3"/>
        </w:rPr>
        <w:t>(&gt;</w:t>
      </w:r>
      <w:r>
        <w:rPr>
          <w:spacing w:val="3"/>
          <w:sz w:val="15"/>
        </w:rPr>
        <w:t>ff  </w:t>
      </w:r>
      <w:r>
        <w:rPr>
          <w:spacing w:val="5"/>
          <w:sz w:val="15"/>
        </w:rPr>
        <w:t>до лж </w:t>
      </w:r>
      <w:r>
        <w:rPr>
          <w:spacing w:val="2"/>
          <w:sz w:val="15"/>
        </w:rPr>
        <w:t>ны</w:t>
      </w:r>
      <w:r>
        <w:rPr>
          <w:spacing w:val="51"/>
          <w:sz w:val="15"/>
        </w:rPr>
        <w:t> </w:t>
      </w:r>
      <w:r>
        <w:rPr/>
        <w:t>оставаться  в преде­ лах установленных</w:t>
      </w:r>
      <w:r>
        <w:rPr>
          <w:spacing w:val="-1"/>
        </w:rPr>
        <w:t> </w:t>
      </w:r>
      <w:r>
        <w:rPr/>
        <w:t>диапазонов.</w:t>
      </w:r>
    </w:p>
    <w:p>
      <w:pPr>
        <w:pStyle w:val="BodyText"/>
        <w:spacing w:before="1"/>
        <w:ind w:left="834"/>
      </w:pPr>
      <w:r>
        <w:rPr/>
        <w:t>Испытательная схема должна соответствовать схеме, приведенной в приложении С.</w:t>
      </w:r>
    </w:p>
    <w:p>
      <w:pPr>
        <w:pStyle w:val="BodyText"/>
        <w:rPr>
          <w:sz w:val="22"/>
        </w:rPr>
      </w:pPr>
    </w:p>
    <w:p>
      <w:pPr>
        <w:pStyle w:val="Heading5"/>
        <w:spacing w:before="134"/>
        <w:ind w:left="114"/>
      </w:pPr>
      <w:r>
        <w:rPr/>
        <w:t>4</w:t>
      </w:r>
    </w:p>
    <w:p>
      <w:pPr>
        <w:spacing w:after="0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300" w:firstLine="0"/>
        <w:jc w:val="right"/>
        <w:rPr>
          <w:sz w:val="20"/>
        </w:rPr>
      </w:pPr>
      <w:r>
        <w:rPr>
          <w:sz w:val="20"/>
        </w:rPr>
        <w:t>ГОСТ IEC 62053-31—2012</w:t>
      </w:r>
    </w:p>
    <w:p>
      <w:pPr>
        <w:pStyle w:val="BodyText"/>
        <w:spacing w:before="8"/>
      </w:pPr>
    </w:p>
    <w:p>
      <w:pPr>
        <w:spacing w:line="213" w:lineRule="auto" w:before="0"/>
        <w:ind w:left="3847" w:right="4249" w:firstLine="17"/>
        <w:jc w:val="center"/>
        <w:rPr>
          <w:rFonts w:ascii="Arial" w:hAnsi="Arial"/>
          <w:sz w:val="21"/>
        </w:rPr>
      </w:pPr>
      <w:r>
        <w:rPr>
          <w:rFonts w:ascii="Arial" w:hAnsi="Arial"/>
          <w:spacing w:val="-11"/>
          <w:sz w:val="21"/>
        </w:rPr>
        <w:t>Приложение </w:t>
      </w:r>
      <w:r>
        <w:rPr>
          <w:rFonts w:ascii="Arial" w:hAnsi="Arial"/>
          <w:sz w:val="21"/>
        </w:rPr>
        <w:t>А </w:t>
      </w:r>
      <w:r>
        <w:rPr>
          <w:rFonts w:ascii="Arial" w:hAnsi="Arial"/>
          <w:spacing w:val="-11"/>
          <w:sz w:val="21"/>
        </w:rPr>
        <w:t>(обязательное)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spacing w:before="100"/>
        <w:ind w:left="2263" w:right="0" w:firstLine="0"/>
        <w:jc w:val="left"/>
        <w:rPr>
          <w:sz w:val="20"/>
        </w:rPr>
      </w:pPr>
      <w:r>
        <w:rPr>
          <w:sz w:val="20"/>
        </w:rPr>
        <w:t>Физический интерфейс импульсного выхода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351"/>
        <w:gridCol w:w="2889"/>
        <w:gridCol w:w="2358"/>
      </w:tblGrid>
      <w:tr>
        <w:trPr>
          <w:trHeight w:val="560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4" w:lineRule="auto"/>
              <w:ind w:left="649" w:right="638"/>
              <w:jc w:val="center"/>
              <w:rPr>
                <w:sz w:val="19"/>
              </w:rPr>
            </w:pPr>
            <w:r>
              <w:rPr>
                <w:sz w:val="19"/>
              </w:rPr>
              <w:t>Импульсное</w:t>
            </w:r>
            <w:r>
              <w:rPr>
                <w:w w:val="99"/>
                <w:sz w:val="19"/>
              </w:rPr>
              <w:t> </w:t>
            </w:r>
            <w:r>
              <w:rPr>
                <w:sz w:val="19"/>
              </w:rPr>
              <w:t>выходное устройство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829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  <w:tc>
          <w:tcPr>
            <w:tcW w:w="235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4" w:lineRule="auto"/>
              <w:ind w:left="641" w:right="656"/>
              <w:jc w:val="center"/>
              <w:rPr>
                <w:sz w:val="19"/>
              </w:rPr>
            </w:pPr>
            <w:r>
              <w:rPr>
                <w:sz w:val="19"/>
              </w:rPr>
              <w:t>Импульсное</w:t>
            </w:r>
            <w:r>
              <w:rPr>
                <w:w w:val="99"/>
                <w:sz w:val="19"/>
              </w:rPr>
              <w:t> </w:t>
            </w:r>
            <w:r>
              <w:rPr>
                <w:sz w:val="19"/>
              </w:rPr>
              <w:t>входное устройство</w:t>
            </w:r>
          </w:p>
        </w:tc>
      </w:tr>
      <w:tr>
        <w:trPr>
          <w:trHeight w:val="70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33"/>
        </w:rPr>
      </w:pPr>
    </w:p>
    <w:p>
      <w:pPr>
        <w:spacing w:before="0"/>
        <w:ind w:left="121" w:right="0" w:firstLine="0"/>
        <w:jc w:val="left"/>
        <w:rPr>
          <w:sz w:val="17"/>
        </w:rPr>
      </w:pPr>
      <w:r>
        <w:rPr>
          <w:i/>
          <w:sz w:val="17"/>
        </w:rPr>
        <w:t>U- </w:t>
      </w:r>
      <w:r>
        <w:rPr>
          <w:sz w:val="17"/>
        </w:rPr>
        <w:t>напряжение на выводах выходного устройства;</w:t>
      </w:r>
    </w:p>
    <w:p>
      <w:pPr>
        <w:spacing w:before="100"/>
        <w:ind w:left="112" w:right="0" w:firstLine="0"/>
        <w:jc w:val="left"/>
        <w:rPr>
          <w:sz w:val="17"/>
        </w:rPr>
      </w:pPr>
      <w:r>
        <w:rPr>
          <w:sz w:val="17"/>
        </w:rPr>
        <w:t>/ - ток в импульсном выходном устройстве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2064" w:right="0" w:firstLine="0"/>
        <w:jc w:val="left"/>
        <w:rPr>
          <w:sz w:val="17"/>
        </w:rPr>
      </w:pPr>
      <w:r>
        <w:rPr>
          <w:sz w:val="17"/>
        </w:rPr>
        <w:t>Рисунок А.1 - Физический интерфейс импульсного выхода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Heading5"/>
        <w:spacing w:before="100"/>
        <w:ind w:right="110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13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ГОСТ IEC 62053-31—2012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213" w:lineRule="auto" w:before="196"/>
        <w:ind w:left="122" w:right="3481" w:firstLine="36"/>
        <w:jc w:val="left"/>
        <w:rPr>
          <w:rFonts w:ascii="Arial" w:hAnsi="Arial"/>
          <w:sz w:val="21"/>
        </w:rPr>
      </w:pPr>
      <w:r>
        <w:rPr>
          <w:rFonts w:ascii="Arial" w:hAnsi="Arial"/>
          <w:spacing w:val="-11"/>
          <w:sz w:val="21"/>
        </w:rPr>
        <w:t>Приложение </w:t>
      </w:r>
      <w:r>
        <w:rPr>
          <w:rFonts w:ascii="Arial" w:hAnsi="Arial"/>
          <w:sz w:val="21"/>
        </w:rPr>
        <w:t>В </w:t>
      </w:r>
      <w:r>
        <w:rPr>
          <w:rFonts w:ascii="Arial" w:hAnsi="Arial"/>
          <w:spacing w:val="-11"/>
          <w:sz w:val="21"/>
        </w:rPr>
        <w:t>(обязательное)</w:t>
      </w:r>
    </w:p>
    <w:p>
      <w:pPr>
        <w:spacing w:after="0" w:line="213" w:lineRule="auto"/>
        <w:jc w:val="left"/>
        <w:rPr>
          <w:rFonts w:ascii="Arial" w:hAnsi="Arial"/>
          <w:sz w:val="21"/>
        </w:rPr>
        <w:sectPr>
          <w:type w:val="continuous"/>
          <w:pgSz w:w="11900" w:h="16840"/>
          <w:pgMar w:top="740" w:bottom="700" w:left="1480" w:right="1320"/>
          <w:cols w:num="2" w:equalWidth="0">
            <w:col w:w="2491" w:space="1640"/>
            <w:col w:w="496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spacing w:before="100"/>
        <w:ind w:left="3498" w:right="0" w:firstLine="0"/>
        <w:jc w:val="left"/>
        <w:rPr>
          <w:sz w:val="20"/>
        </w:rPr>
      </w:pPr>
      <w:r>
        <w:rPr>
          <w:sz w:val="20"/>
        </w:rPr>
        <w:t>Форма импульсного сигнала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697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1995170</wp:posOffset>
            </wp:positionH>
            <wp:positionV relativeFrom="paragraph">
              <wp:posOffset>177858</wp:posOffset>
            </wp:positionV>
            <wp:extent cx="4011929" cy="221742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29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Состояние «Вклочено»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510" w:right="0" w:firstLine="0"/>
        <w:jc w:val="left"/>
        <w:rPr>
          <w:sz w:val="17"/>
        </w:rPr>
      </w:pPr>
      <w:r>
        <w:rPr>
          <w:sz w:val="17"/>
        </w:rPr>
        <w:t>Требования: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57" w:lineRule="auto" w:before="0"/>
        <w:ind w:left="321" w:right="6238" w:firstLine="18"/>
        <w:jc w:val="both"/>
        <w:rPr>
          <w:sz w:val="17"/>
        </w:rPr>
      </w:pPr>
      <w:r>
        <w:rPr>
          <w:sz w:val="17"/>
        </w:rPr>
        <w:t>4м г 30 мс; </w:t>
      </w:r>
      <w:r>
        <w:rPr>
          <w:i/>
          <w:sz w:val="17"/>
        </w:rPr>
        <w:t>torf </w:t>
      </w:r>
      <w:r>
        <w:rPr>
          <w:sz w:val="17"/>
        </w:rPr>
        <w:t>2 30 мс: Л </w:t>
      </w:r>
      <w:r>
        <w:rPr>
          <w:i/>
          <w:sz w:val="17"/>
        </w:rPr>
        <w:t>s </w:t>
      </w:r>
      <w:r>
        <w:rPr>
          <w:sz w:val="17"/>
        </w:rPr>
        <w:t>5 мс</w:t>
      </w:r>
    </w:p>
    <w:p>
      <w:pPr>
        <w:spacing w:after="0" w:line="357" w:lineRule="auto"/>
        <w:jc w:val="both"/>
        <w:rPr>
          <w:sz w:val="17"/>
        </w:rPr>
        <w:sectPr>
          <w:type w:val="continuous"/>
          <w:pgSz w:w="11900" w:h="16840"/>
          <w:pgMar w:top="740" w:bottom="700" w:left="1480" w:right="1320"/>
          <w:cols w:num="2" w:equalWidth="0">
            <w:col w:w="1499" w:space="40"/>
            <w:col w:w="75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101"/>
        <w:ind w:left="3138" w:right="0" w:firstLine="0"/>
        <w:jc w:val="left"/>
        <w:rPr>
          <w:sz w:val="17"/>
        </w:rPr>
      </w:pPr>
      <w:r>
        <w:rPr>
          <w:sz w:val="17"/>
        </w:rPr>
        <w:t>Рисунок В.1 - Форма импульсного сигнала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4"/>
        <w:ind w:left="114" w:right="0" w:firstLine="0"/>
        <w:jc w:val="left"/>
        <w:rPr>
          <w:rFonts w:ascii="Arial"/>
          <w:sz w:val="21"/>
        </w:rPr>
      </w:pPr>
      <w:r>
        <w:rPr>
          <w:rFonts w:ascii="Arial"/>
          <w:w w:val="99"/>
          <w:sz w:val="21"/>
        </w:rPr>
        <w:t>6</w:t>
      </w:r>
    </w:p>
    <w:p>
      <w:pPr>
        <w:spacing w:after="0"/>
        <w:jc w:val="left"/>
        <w:rPr>
          <w:rFonts w:ascii="Arial"/>
          <w:sz w:val="21"/>
        </w:rPr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Heading5"/>
        <w:ind w:right="340"/>
        <w:jc w:val="right"/>
      </w:pPr>
      <w:r>
        <w:rPr/>
        <w:t>ГОСТ IEC 62053-31—2012</w:t>
      </w:r>
    </w:p>
    <w:p>
      <w:pPr>
        <w:pStyle w:val="BodyText"/>
        <w:spacing w:before="8"/>
      </w:pPr>
    </w:p>
    <w:p>
      <w:pPr>
        <w:spacing w:line="213" w:lineRule="auto" w:before="0"/>
        <w:ind w:left="4267" w:right="4289" w:firstLine="28"/>
        <w:jc w:val="center"/>
        <w:rPr>
          <w:rFonts w:ascii="Arial" w:hAnsi="Arial"/>
          <w:sz w:val="21"/>
        </w:rPr>
      </w:pPr>
      <w:r>
        <w:rPr>
          <w:rFonts w:ascii="Arial" w:hAnsi="Arial"/>
          <w:spacing w:val="-11"/>
          <w:sz w:val="21"/>
        </w:rPr>
        <w:t>Приложение </w:t>
      </w:r>
      <w:r>
        <w:rPr>
          <w:rFonts w:ascii="Arial" w:hAnsi="Arial"/>
          <w:sz w:val="21"/>
        </w:rPr>
        <w:t>С </w:t>
      </w:r>
      <w:r>
        <w:rPr>
          <w:rFonts w:ascii="Arial" w:hAnsi="Arial"/>
          <w:spacing w:val="-11"/>
          <w:sz w:val="21"/>
        </w:rPr>
        <w:t>(обязательное)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2"/>
        </w:rPr>
      </w:pPr>
    </w:p>
    <w:p>
      <w:pPr>
        <w:spacing w:before="94"/>
        <w:ind w:left="2782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Испытание импульсного выходного устройства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8"/>
        </w:rPr>
      </w:pPr>
    </w:p>
    <w:p>
      <w:pPr>
        <w:spacing w:before="0"/>
        <w:ind w:left="6138" w:right="0" w:firstLine="0"/>
        <w:jc w:val="left"/>
        <w:rPr>
          <w:sz w:val="17"/>
        </w:rPr>
      </w:pPr>
      <w:r>
        <w:rPr>
          <w:sz w:val="17"/>
        </w:rPr>
        <w:t>я,</w:t>
      </w:r>
    </w:p>
    <w:p>
      <w:pPr>
        <w:spacing w:before="73"/>
        <w:ind w:left="1864" w:right="7115" w:firstLine="0"/>
        <w:jc w:val="center"/>
        <w:rPr>
          <w:sz w:val="17"/>
        </w:rPr>
      </w:pPr>
      <w:r>
        <w:rPr>
          <w:sz w:val="17"/>
        </w:rPr>
        <w:t>Импульсное</w:t>
      </w:r>
      <w:r>
        <w:rPr>
          <w:w w:val="99"/>
          <w:sz w:val="17"/>
        </w:rPr>
        <w:t> </w:t>
      </w:r>
      <w:r>
        <w:rPr>
          <w:sz w:val="17"/>
        </w:rPr>
        <w:t>выходное устройство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100"/>
        <w:ind w:left="624" w:right="650" w:firstLine="0"/>
        <w:jc w:val="center"/>
        <w:rPr>
          <w:sz w:val="17"/>
        </w:rPr>
      </w:pPr>
      <w:r>
        <w:rPr>
          <w:sz w:val="17"/>
        </w:rPr>
        <w:t>Рисунок С.1 - Испытательная схема импульсного выходного устройства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731" w:right="650" w:firstLine="0"/>
        <w:jc w:val="center"/>
        <w:rPr>
          <w:sz w:val="17"/>
        </w:rPr>
      </w:pPr>
      <w:r>
        <w:rPr>
          <w:sz w:val="17"/>
        </w:rPr>
        <w:t>Импульсное выходное устройство должно соответствовать требованиям, указанным 8 следующей таблице.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Таблица С.1 - Испытание импульсного выходного устройства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972"/>
        <w:gridCol w:w="981"/>
        <w:gridCol w:w="1944"/>
        <w:gridCol w:w="981"/>
        <w:gridCol w:w="972"/>
        <w:gridCol w:w="981"/>
        <w:gridCol w:w="999"/>
      </w:tblGrid>
      <w:tr>
        <w:trPr>
          <w:trHeight w:val="220" w:hRule="atLeast"/>
        </w:trPr>
        <w:tc>
          <w:tcPr>
            <w:tcW w:w="1845" w:type="dxa"/>
            <w:vMerge w:val="restart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7" w:lineRule="auto"/>
              <w:ind w:left="503" w:right="500" w:firstLine="6"/>
              <w:jc w:val="both"/>
              <w:rPr>
                <w:sz w:val="17"/>
              </w:rPr>
            </w:pPr>
            <w:r>
              <w:rPr>
                <w:sz w:val="17"/>
              </w:rPr>
              <w:t>Состояние выходного импульса</w:t>
            </w:r>
          </w:p>
        </w:tc>
        <w:tc>
          <w:tcPr>
            <w:tcW w:w="3897" w:type="dxa"/>
            <w:gridSpan w:val="3"/>
          </w:tcPr>
          <w:p>
            <w:pPr>
              <w:pStyle w:val="TableParagraph"/>
              <w:spacing w:line="190" w:lineRule="exact" w:before="14"/>
              <w:ind w:left="1176"/>
              <w:rPr>
                <w:sz w:val="17"/>
              </w:rPr>
            </w:pPr>
            <w:r>
              <w:rPr>
                <w:sz w:val="17"/>
              </w:rPr>
              <w:t>Условия испытаний</w:t>
            </w:r>
          </w:p>
        </w:tc>
        <w:tc>
          <w:tcPr>
            <w:tcW w:w="3933" w:type="dxa"/>
            <w:gridSpan w:val="4"/>
          </w:tcPr>
          <w:p>
            <w:pPr>
              <w:pStyle w:val="TableParagraph"/>
              <w:spacing w:line="190" w:lineRule="exact" w:before="14"/>
              <w:ind w:left="1053"/>
              <w:rPr>
                <w:sz w:val="17"/>
              </w:rPr>
            </w:pPr>
            <w:r>
              <w:rPr>
                <w:sz w:val="17"/>
              </w:rPr>
              <w:t>Результаты испытаний</w:t>
            </w:r>
          </w:p>
        </w:tc>
      </w:tr>
      <w:tr>
        <w:trPr>
          <w:trHeight w:val="620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line="230" w:lineRule="auto" w:before="112"/>
              <w:ind w:left="390" w:right="414" w:firstLine="63"/>
              <w:rPr>
                <w:sz w:val="17"/>
              </w:rPr>
            </w:pPr>
            <w:r>
              <w:rPr>
                <w:sz w:val="17"/>
              </w:rPr>
              <w:t>Напряжение питания </w:t>
            </w:r>
            <w:r>
              <w:rPr>
                <w:i/>
                <w:sz w:val="17"/>
              </w:rPr>
              <w:t>и^, </w:t>
            </w:r>
            <w:r>
              <w:rPr>
                <w:sz w:val="17"/>
              </w:rPr>
              <w:t>В</w:t>
            </w:r>
          </w:p>
        </w:tc>
        <w:tc>
          <w:tcPr>
            <w:tcW w:w="1944" w:type="dxa"/>
          </w:tcPr>
          <w:p>
            <w:pPr>
              <w:pStyle w:val="TableParagraph"/>
              <w:spacing w:line="201" w:lineRule="exact"/>
              <w:ind w:left="181" w:right="231"/>
              <w:jc w:val="center"/>
              <w:rPr>
                <w:sz w:val="17"/>
              </w:rPr>
            </w:pPr>
            <w:r>
              <w:rPr>
                <w:sz w:val="17"/>
              </w:rPr>
              <w:t>Внутреннее сопро­</w:t>
            </w:r>
          </w:p>
          <w:p>
            <w:pPr>
              <w:pStyle w:val="TableParagraph"/>
              <w:spacing w:line="200" w:lineRule="atLeast" w:before="11"/>
              <w:ind w:left="233" w:right="231"/>
              <w:jc w:val="center"/>
              <w:rPr>
                <w:sz w:val="17"/>
              </w:rPr>
            </w:pPr>
            <w:r>
              <w:rPr>
                <w:sz w:val="17"/>
              </w:rPr>
              <w:t>тивление питания</w:t>
            </w:r>
            <w:r>
              <w:rPr>
                <w:w w:val="99"/>
                <w:sz w:val="17"/>
              </w:rPr>
              <w:t> </w:t>
            </w:r>
            <w:r>
              <w:rPr>
                <w:sz w:val="17"/>
              </w:rPr>
              <w:t>Я. кОм</w:t>
            </w:r>
          </w:p>
        </w:tc>
        <w:tc>
          <w:tcPr>
            <w:tcW w:w="1953" w:type="dxa"/>
            <w:gridSpan w:val="2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Ток в контуре /. мА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Напряжение </w:t>
            </w:r>
            <w:r>
              <w:rPr>
                <w:i/>
                <w:sz w:val="17"/>
              </w:rPr>
              <w:t>U. </w:t>
            </w:r>
            <w:r>
              <w:rPr>
                <w:sz w:val="17"/>
              </w:rPr>
              <w:t>В</w:t>
            </w:r>
          </w:p>
        </w:tc>
      </w:tr>
      <w:tr>
        <w:trPr>
          <w:trHeight w:val="216" w:hRule="atLeast"/>
        </w:trPr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197" w:lineRule="exact"/>
              <w:ind w:left="147" w:right="176"/>
              <w:jc w:val="center"/>
              <w:rPr>
                <w:sz w:val="17"/>
              </w:rPr>
            </w:pPr>
            <w:r>
              <w:rPr>
                <w:sz w:val="17"/>
              </w:rPr>
              <w:t>Класс А</w:t>
            </w:r>
          </w:p>
        </w:tc>
        <w:tc>
          <w:tcPr>
            <w:tcW w:w="981" w:type="dxa"/>
          </w:tcPr>
          <w:p>
            <w:pPr>
              <w:pStyle w:val="TableParagraph"/>
              <w:spacing w:line="197" w:lineRule="exact"/>
              <w:ind w:left="147" w:right="187"/>
              <w:jc w:val="center"/>
              <w:rPr>
                <w:sz w:val="17"/>
              </w:rPr>
            </w:pPr>
            <w:r>
              <w:rPr>
                <w:sz w:val="17"/>
              </w:rPr>
              <w:t>Класс В</w:t>
            </w:r>
          </w:p>
        </w:tc>
        <w:tc>
          <w:tcPr>
            <w:tcW w:w="1944" w:type="dxa"/>
          </w:tcPr>
          <w:p>
            <w:pPr>
              <w:pStyle w:val="TableParagraph"/>
              <w:spacing w:line="197" w:lineRule="exact"/>
              <w:ind w:left="156"/>
              <w:rPr>
                <w:sz w:val="17"/>
              </w:rPr>
            </w:pPr>
            <w:r>
              <w:rPr>
                <w:sz w:val="17"/>
              </w:rPr>
              <w:t>Класс А | Класс В</w:t>
            </w:r>
          </w:p>
        </w:tc>
        <w:tc>
          <w:tcPr>
            <w:tcW w:w="981" w:type="dxa"/>
          </w:tcPr>
          <w:p>
            <w:pPr>
              <w:pStyle w:val="TableParagraph"/>
              <w:spacing w:line="197" w:lineRule="exact"/>
              <w:ind w:left="138" w:right="194"/>
              <w:jc w:val="center"/>
              <w:rPr>
                <w:sz w:val="17"/>
              </w:rPr>
            </w:pPr>
            <w:r>
              <w:rPr>
                <w:sz w:val="17"/>
              </w:rPr>
              <w:t>Класс А</w:t>
            </w:r>
          </w:p>
        </w:tc>
        <w:tc>
          <w:tcPr>
            <w:tcW w:w="972" w:type="dxa"/>
          </w:tcPr>
          <w:p>
            <w:pPr>
              <w:pStyle w:val="TableParagraph"/>
              <w:spacing w:line="197" w:lineRule="exact"/>
              <w:ind w:left="147" w:right="185"/>
              <w:jc w:val="center"/>
              <w:rPr>
                <w:sz w:val="17"/>
              </w:rPr>
            </w:pPr>
            <w:r>
              <w:rPr>
                <w:sz w:val="17"/>
              </w:rPr>
              <w:t>Класс 8</w:t>
            </w:r>
          </w:p>
        </w:tc>
        <w:tc>
          <w:tcPr>
            <w:tcW w:w="981" w:type="dxa"/>
          </w:tcPr>
          <w:p>
            <w:pPr>
              <w:pStyle w:val="TableParagraph"/>
              <w:spacing w:line="197" w:lineRule="exact"/>
              <w:ind w:left="147" w:right="185"/>
              <w:jc w:val="center"/>
              <w:rPr>
                <w:sz w:val="17"/>
              </w:rPr>
            </w:pPr>
            <w:r>
              <w:rPr>
                <w:sz w:val="17"/>
              </w:rPr>
              <w:t>Класс А</w:t>
            </w:r>
          </w:p>
        </w:tc>
        <w:tc>
          <w:tcPr>
            <w:tcW w:w="999" w:type="dxa"/>
          </w:tcPr>
          <w:p>
            <w:pPr>
              <w:pStyle w:val="TableParagraph"/>
              <w:spacing w:line="197" w:lineRule="exact"/>
              <w:ind w:left="138" w:right="214"/>
              <w:jc w:val="center"/>
              <w:rPr>
                <w:sz w:val="17"/>
              </w:rPr>
            </w:pPr>
            <w:r>
              <w:rPr>
                <w:sz w:val="17"/>
              </w:rPr>
              <w:t>Класс В</w:t>
            </w:r>
          </w:p>
        </w:tc>
      </w:tr>
      <w:tr>
        <w:trPr>
          <w:trHeight w:val="280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120"/>
              <w:rPr>
                <w:sz w:val="17"/>
              </w:rPr>
            </w:pPr>
            <w:r>
              <w:rPr>
                <w:sz w:val="17"/>
              </w:rPr>
              <w:t>Включено</w:t>
            </w:r>
          </w:p>
        </w:tc>
        <w:tc>
          <w:tcPr>
            <w:tcW w:w="972" w:type="dxa"/>
          </w:tcPr>
          <w:p>
            <w:pPr>
              <w:pStyle w:val="TableParagraph"/>
              <w:spacing w:before="50"/>
              <w:ind w:left="147" w:right="130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81" w:type="dxa"/>
          </w:tcPr>
          <w:p>
            <w:pPr>
              <w:pStyle w:val="TableParagraph"/>
              <w:spacing w:before="50"/>
              <w:ind w:left="108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1" w:type="dxa"/>
          </w:tcPr>
          <w:p>
            <w:pPr>
              <w:pStyle w:val="TableParagraph"/>
              <w:spacing w:before="50"/>
              <w:ind w:left="138" w:right="130"/>
              <w:jc w:val="center"/>
              <w:rPr>
                <w:sz w:val="17"/>
              </w:rPr>
            </w:pPr>
            <w:r>
              <w:rPr>
                <w:sz w:val="17"/>
              </w:rPr>
              <w:t>2 10</w:t>
            </w:r>
          </w:p>
        </w:tc>
        <w:tc>
          <w:tcPr>
            <w:tcW w:w="972" w:type="dxa"/>
          </w:tcPr>
          <w:p>
            <w:pPr>
              <w:pStyle w:val="TableParagraph"/>
              <w:spacing w:before="50"/>
              <w:ind w:left="147" w:right="147"/>
              <w:jc w:val="center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981" w:type="dxa"/>
          </w:tcPr>
          <w:p>
            <w:pPr>
              <w:pStyle w:val="TableParagraph"/>
              <w:spacing w:before="50"/>
              <w:ind w:left="147" w:right="148"/>
              <w:jc w:val="center"/>
              <w:rPr>
                <w:sz w:val="17"/>
              </w:rPr>
            </w:pPr>
            <w:r>
              <w:rPr>
                <w:sz w:val="17"/>
              </w:rPr>
              <w:t>£8</w:t>
            </w:r>
          </w:p>
        </w:tc>
        <w:tc>
          <w:tcPr>
            <w:tcW w:w="999" w:type="dxa"/>
          </w:tcPr>
          <w:p>
            <w:pPr>
              <w:pStyle w:val="TableParagraph"/>
              <w:spacing w:before="50"/>
              <w:ind w:left="138" w:right="191"/>
              <w:jc w:val="center"/>
              <w:rPr>
                <w:sz w:val="17"/>
              </w:rPr>
            </w:pPr>
            <w:r>
              <w:rPr>
                <w:sz w:val="17"/>
              </w:rPr>
              <w:t>£1</w:t>
            </w:r>
          </w:p>
        </w:tc>
      </w:tr>
      <w:tr>
        <w:trPr>
          <w:trHeight w:val="300" w:hRule="atLeast"/>
        </w:trPr>
        <w:tc>
          <w:tcPr>
            <w:tcW w:w="1845" w:type="dxa"/>
          </w:tcPr>
          <w:p>
            <w:pPr>
              <w:pStyle w:val="TableParagraph"/>
              <w:spacing w:before="32"/>
              <w:ind w:left="111"/>
              <w:rPr>
                <w:sz w:val="17"/>
              </w:rPr>
            </w:pPr>
            <w:r>
              <w:rPr>
                <w:sz w:val="17"/>
              </w:rPr>
              <w:t>Отключено</w:t>
            </w:r>
          </w:p>
        </w:tc>
        <w:tc>
          <w:tcPr>
            <w:tcW w:w="972" w:type="dxa"/>
          </w:tcPr>
          <w:p>
            <w:pPr>
              <w:pStyle w:val="TableParagraph"/>
              <w:spacing w:before="32"/>
              <w:ind w:left="147" w:right="147"/>
              <w:jc w:val="center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981" w:type="dxa"/>
          </w:tcPr>
          <w:p>
            <w:pPr>
              <w:pStyle w:val="TableParagraph"/>
              <w:spacing w:before="32"/>
              <w:ind w:left="147" w:right="131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944" w:type="dxa"/>
          </w:tcPr>
          <w:p>
            <w:pPr>
              <w:pStyle w:val="TableParagraph"/>
              <w:spacing w:before="32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81" w:type="dxa"/>
          </w:tcPr>
          <w:p>
            <w:pPr>
              <w:pStyle w:val="TableParagraph"/>
              <w:spacing w:before="32"/>
              <w:ind w:left="138" w:right="138"/>
              <w:jc w:val="center"/>
              <w:rPr>
                <w:sz w:val="17"/>
              </w:rPr>
            </w:pPr>
            <w:r>
              <w:rPr>
                <w:sz w:val="17"/>
              </w:rPr>
              <w:t>£ 2</w:t>
            </w:r>
          </w:p>
        </w:tc>
        <w:tc>
          <w:tcPr>
            <w:tcW w:w="972" w:type="dxa"/>
          </w:tcPr>
          <w:p>
            <w:pPr>
              <w:pStyle w:val="TableParagraph"/>
              <w:spacing w:before="32"/>
              <w:ind w:left="124" w:right="185"/>
              <w:jc w:val="center"/>
              <w:rPr>
                <w:sz w:val="17"/>
              </w:rPr>
            </w:pPr>
            <w:r>
              <w:rPr>
                <w:sz w:val="17"/>
              </w:rPr>
              <w:t>£0.15</w:t>
            </w:r>
          </w:p>
        </w:tc>
        <w:tc>
          <w:tcPr>
            <w:tcW w:w="981" w:type="dxa"/>
          </w:tcPr>
          <w:p>
            <w:pPr>
              <w:pStyle w:val="TableParagraph"/>
              <w:spacing w:before="32"/>
              <w:ind w:left="147" w:right="148"/>
              <w:jc w:val="center"/>
              <w:rPr>
                <w:sz w:val="17"/>
              </w:rPr>
            </w:pPr>
            <w:r>
              <w:rPr>
                <w:sz w:val="17"/>
              </w:rPr>
              <w:t>2 25</w:t>
            </w:r>
          </w:p>
        </w:tc>
        <w:tc>
          <w:tcPr>
            <w:tcW w:w="999" w:type="dxa"/>
          </w:tcPr>
          <w:p>
            <w:pPr>
              <w:pStyle w:val="TableParagraph"/>
              <w:spacing w:before="32"/>
              <w:ind w:left="138" w:right="181"/>
              <w:jc w:val="center"/>
              <w:rPr>
                <w:sz w:val="17"/>
              </w:rPr>
            </w:pPr>
            <w:r>
              <w:rPr>
                <w:sz w:val="17"/>
              </w:rPr>
              <w:t>2 14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ind w:right="150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42" w:right="0" w:firstLine="0"/>
        <w:jc w:val="left"/>
        <w:rPr>
          <w:sz w:val="20"/>
        </w:rPr>
      </w:pPr>
      <w:r>
        <w:rPr>
          <w:sz w:val="20"/>
        </w:rPr>
        <w:t>ГОСТ IEC 62053-31—2012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line="229" w:lineRule="exact" w:before="170"/>
        <w:ind w:left="142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Приложение О</w:t>
      </w:r>
    </w:p>
    <w:p>
      <w:pPr>
        <w:spacing w:line="229" w:lineRule="exact" w:before="0"/>
        <w:ind w:left="196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sz w:val="21"/>
        </w:rPr>
        <w:t>{справочное}</w:t>
      </w:r>
    </w:p>
    <w:p>
      <w:pPr>
        <w:spacing w:after="0" w:line="229" w:lineRule="exact"/>
        <w:jc w:val="left"/>
        <w:rPr>
          <w:rFonts w:ascii="Arial" w:hAnsi="Arial"/>
          <w:sz w:val="21"/>
        </w:rPr>
        <w:sectPr>
          <w:type w:val="continuous"/>
          <w:pgSz w:w="11900" w:h="16840"/>
          <w:pgMar w:top="740" w:bottom="700" w:left="1460" w:right="520"/>
          <w:cols w:num="2" w:equalWidth="0">
            <w:col w:w="2511" w:space="1656"/>
            <w:col w:w="575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4"/>
        </w:rPr>
      </w:pPr>
    </w:p>
    <w:p>
      <w:pPr>
        <w:pStyle w:val="BodyText"/>
        <w:spacing w:before="100"/>
        <w:ind w:left="629" w:right="650"/>
        <w:jc w:val="center"/>
      </w:pPr>
      <w:r>
        <w:rPr/>
        <w:t>Испытание импульсного входного устройства</w:t>
      </w:r>
    </w:p>
    <w:p>
      <w:pPr>
        <w:pStyle w:val="BodyText"/>
        <w:spacing w:before="11"/>
        <w:rPr>
          <w:sz w:val="16"/>
        </w:rPr>
      </w:pPr>
    </w:p>
    <w:p>
      <w:pPr>
        <w:spacing w:before="0"/>
        <w:ind w:left="539" w:right="0" w:firstLine="0"/>
        <w:jc w:val="left"/>
        <w:rPr>
          <w:sz w:val="17"/>
        </w:rPr>
      </w:pPr>
      <w:r>
        <w:rPr>
          <w:sz w:val="17"/>
        </w:rPr>
        <w:t>Испытательная схема представлена на рисунке D.1.</w:t>
      </w: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1343660</wp:posOffset>
            </wp:positionH>
            <wp:positionV relativeFrom="paragraph">
              <wp:posOffset>211896</wp:posOffset>
            </wp:positionV>
            <wp:extent cx="5537834" cy="113157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834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639" w:right="650" w:firstLine="0"/>
        <w:jc w:val="center"/>
        <w:rPr>
          <w:sz w:val="17"/>
        </w:rPr>
      </w:pPr>
      <w:r>
        <w:rPr>
          <w:sz w:val="17"/>
        </w:rPr>
        <w:t>Рисунок D.1 - Испытательная схема импульсного входного устройства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731" w:right="602" w:firstLine="0"/>
        <w:jc w:val="center"/>
        <w:rPr>
          <w:sz w:val="17"/>
        </w:rPr>
      </w:pPr>
      <w:r>
        <w:rPr>
          <w:sz w:val="17"/>
        </w:rPr>
        <w:t>Импульсное входное устройство должно соответствовать требованиям, указанным в следующей таблице.</w:t>
      </w:r>
    </w:p>
    <w:p>
      <w:pPr>
        <w:pStyle w:val="BodyText"/>
        <w:rPr>
          <w:sz w:val="20"/>
        </w:rPr>
      </w:pPr>
    </w:p>
    <w:p>
      <w:pPr>
        <w:spacing w:before="165"/>
        <w:ind w:left="134" w:right="0" w:firstLine="0"/>
        <w:jc w:val="left"/>
        <w:rPr>
          <w:sz w:val="17"/>
        </w:rPr>
      </w:pPr>
      <w:r>
        <w:rPr>
          <w:sz w:val="17"/>
        </w:rPr>
        <w:t>Таблица  D.1- Испытание импульсного входного устройства</w:t>
      </w: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269"/>
        <w:gridCol w:w="3915"/>
        <w:gridCol w:w="1413"/>
        <w:gridCol w:w="1503"/>
      </w:tblGrid>
      <w:tr>
        <w:trPr>
          <w:trHeight w:val="440" w:hRule="atLeast"/>
        </w:trPr>
        <w:tc>
          <w:tcPr>
            <w:tcW w:w="1575" w:type="dxa"/>
            <w:vMerge w:val="restart"/>
          </w:tcPr>
          <w:p>
            <w:pPr>
              <w:pStyle w:val="TableParagraph"/>
              <w:spacing w:line="230" w:lineRule="auto" w:before="130"/>
              <w:ind w:left="148" w:right="185" w:firstLine="198"/>
              <w:rPr>
                <w:sz w:val="17"/>
              </w:rPr>
            </w:pPr>
            <w:r>
              <w:rPr>
                <w:sz w:val="17"/>
              </w:rPr>
              <w:t>Положение переключателя</w:t>
            </w:r>
          </w:p>
        </w:tc>
        <w:tc>
          <w:tcPr>
            <w:tcW w:w="1269" w:type="dxa"/>
            <w:vMerge w:val="restart"/>
          </w:tcPr>
          <w:p>
            <w:pPr>
              <w:pStyle w:val="TableParagraph"/>
              <w:spacing w:line="242" w:lineRule="auto" w:before="14"/>
              <w:ind w:left="208" w:right="269" w:firstLine="14"/>
              <w:jc w:val="center"/>
              <w:rPr>
                <w:sz w:val="17"/>
              </w:rPr>
            </w:pPr>
            <w:r>
              <w:rPr>
                <w:sz w:val="17"/>
              </w:rPr>
              <w:t>Величина сопротив­</w:t>
            </w:r>
            <w:r>
              <w:rPr>
                <w:w w:val="99"/>
                <w:sz w:val="17"/>
              </w:rPr>
              <w:t> </w:t>
            </w:r>
            <w:r>
              <w:rPr>
                <w:sz w:val="17"/>
              </w:rPr>
              <w:t>ления</w:t>
            </w:r>
          </w:p>
        </w:tc>
        <w:tc>
          <w:tcPr>
            <w:tcW w:w="3915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449" w:right="1449"/>
              <w:jc w:val="center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  <w:tc>
          <w:tcPr>
            <w:tcW w:w="2916" w:type="dxa"/>
            <w:gridSpan w:val="2"/>
          </w:tcPr>
          <w:p>
            <w:pPr>
              <w:pStyle w:val="TableParagraph"/>
              <w:spacing w:line="230" w:lineRule="auto" w:before="22"/>
              <w:ind w:left="232" w:right="234" w:firstLine="282"/>
              <w:rPr>
                <w:sz w:val="17"/>
              </w:rPr>
            </w:pPr>
            <w:r>
              <w:rPr>
                <w:sz w:val="17"/>
              </w:rPr>
              <w:t>Результаты  испытаний: ток в контуре или напряжение</w:t>
            </w:r>
          </w:p>
        </w:tc>
      </w:tr>
      <w:tr>
        <w:trPr>
          <w:trHeight w:val="200" w:hRule="atLeast"/>
        </w:trPr>
        <w:tc>
          <w:tcPr>
            <w:tcW w:w="1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3" w:lineRule="exact"/>
              <w:ind w:left="304" w:right="287"/>
              <w:jc w:val="center"/>
              <w:rPr>
                <w:sz w:val="17"/>
              </w:rPr>
            </w:pPr>
            <w:r>
              <w:rPr>
                <w:sz w:val="17"/>
              </w:rPr>
              <w:t>Класс А</w:t>
            </w:r>
          </w:p>
        </w:tc>
        <w:tc>
          <w:tcPr>
            <w:tcW w:w="1503" w:type="dxa"/>
          </w:tcPr>
          <w:p>
            <w:pPr>
              <w:pStyle w:val="TableParagraph"/>
              <w:spacing w:line="183" w:lineRule="exact"/>
              <w:ind w:right="450"/>
              <w:jc w:val="right"/>
              <w:rPr>
                <w:sz w:val="17"/>
              </w:rPr>
            </w:pPr>
            <w:r>
              <w:rPr>
                <w:sz w:val="17"/>
              </w:rPr>
              <w:t>Класс В</w:t>
            </w:r>
          </w:p>
        </w:tc>
      </w:tr>
      <w:tr>
        <w:trPr>
          <w:trHeight w:val="280" w:hRule="atLeast"/>
        </w:trPr>
        <w:tc>
          <w:tcPr>
            <w:tcW w:w="1575" w:type="dxa"/>
          </w:tcPr>
          <w:p>
            <w:pPr>
              <w:pStyle w:val="TableParagraph"/>
              <w:spacing w:before="5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69" w:type="dxa"/>
          </w:tcPr>
          <w:p>
            <w:pPr>
              <w:pStyle w:val="TableParagraph"/>
              <w:spacing w:before="32"/>
              <w:ind w:left="93" w:right="164"/>
              <w:jc w:val="center"/>
              <w:rPr>
                <w:sz w:val="17"/>
              </w:rPr>
            </w:pPr>
            <w:r>
              <w:rPr>
                <w:sz w:val="17"/>
              </w:rPr>
              <w:t>Я1 » 800 Ом</w:t>
            </w:r>
          </w:p>
        </w:tc>
        <w:tc>
          <w:tcPr>
            <w:tcW w:w="3915" w:type="dxa"/>
          </w:tcPr>
          <w:p>
            <w:pPr>
              <w:pStyle w:val="TableParagraph"/>
              <w:spacing w:before="50"/>
              <w:ind w:left="112"/>
              <w:rPr>
                <w:sz w:val="17"/>
              </w:rPr>
            </w:pPr>
            <w:r>
              <w:rPr>
                <w:sz w:val="17"/>
              </w:rPr>
              <w:t>Импульсный вход источника питания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left="287" w:right="287"/>
              <w:jc w:val="center"/>
              <w:rPr>
                <w:sz w:val="17"/>
              </w:rPr>
            </w:pPr>
            <w:r>
              <w:rPr>
                <w:sz w:val="17"/>
              </w:rPr>
              <w:t>/йЮмА</w:t>
            </w:r>
          </w:p>
        </w:tc>
        <w:tc>
          <w:tcPr>
            <w:tcW w:w="1503" w:type="dxa"/>
          </w:tcPr>
          <w:p>
            <w:pPr>
              <w:pStyle w:val="TableParagraph"/>
              <w:spacing w:before="32"/>
              <w:ind w:right="513"/>
              <w:jc w:val="right"/>
              <w:rPr>
                <w:sz w:val="17"/>
              </w:rPr>
            </w:pPr>
            <w:r>
              <w:rPr>
                <w:sz w:val="17"/>
              </w:rPr>
              <w:t>/22мА</w:t>
            </w:r>
          </w:p>
        </w:tc>
      </w:tr>
      <w:tr>
        <w:trPr>
          <w:trHeight w:val="480" w:hRule="atLeast"/>
        </w:trPr>
        <w:tc>
          <w:tcPr>
            <w:tcW w:w="1575" w:type="dxa"/>
          </w:tcPr>
          <w:p>
            <w:pPr>
              <w:pStyle w:val="TableParagraph"/>
              <w:spacing w:before="14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40"/>
              <w:ind w:left="93" w:right="137"/>
              <w:jc w:val="center"/>
              <w:rPr>
                <w:sz w:val="17"/>
              </w:rPr>
            </w:pPr>
            <w:r>
              <w:rPr>
                <w:sz w:val="17"/>
              </w:rPr>
              <w:t>Я2 S 1 Ом</w:t>
            </w:r>
          </w:p>
        </w:tc>
        <w:tc>
          <w:tcPr>
            <w:tcW w:w="3915" w:type="dxa"/>
          </w:tcPr>
          <w:p>
            <w:pPr>
              <w:pStyle w:val="TableParagraph"/>
              <w:tabs>
                <w:tab w:pos="642" w:val="left" w:leader="none"/>
                <w:tab w:pos="1688" w:val="left" w:leader="none"/>
                <w:tab w:pos="2800" w:val="left" w:leader="none"/>
              </w:tabs>
              <w:spacing w:line="252" w:lineRule="auto" w:before="32"/>
              <w:ind w:left="103" w:right="109"/>
              <w:rPr>
                <w:sz w:val="17"/>
              </w:rPr>
            </w:pPr>
            <w:r>
              <w:rPr>
                <w:sz w:val="17"/>
              </w:rPr>
              <w:t>Ток</w:t>
              <w:tab/>
              <w:t>короткого</w:t>
              <w:tab/>
              <w:t>замыкания</w:t>
              <w:tab/>
              <w:t>импульсного входного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устройства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0"/>
              <w:ind w:left="304" w:right="287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1 </w:t>
            </w:r>
            <w:r>
              <w:rPr>
                <w:sz w:val="17"/>
              </w:rPr>
              <w:t>&lt; 27 мА</w:t>
            </w:r>
          </w:p>
        </w:tc>
        <w:tc>
          <w:tcPr>
            <w:tcW w:w="1503" w:type="dxa"/>
          </w:tcPr>
          <w:p>
            <w:pPr>
              <w:pStyle w:val="TableParagraph"/>
              <w:spacing w:before="140"/>
              <w:ind w:right="44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/&lt;15мА</w:t>
            </w:r>
          </w:p>
        </w:tc>
      </w:tr>
      <w:tr>
        <w:trPr>
          <w:trHeight w:val="520" w:hRule="atLeast"/>
        </w:trPr>
        <w:tc>
          <w:tcPr>
            <w:tcW w:w="1575" w:type="dxa"/>
          </w:tcPr>
          <w:p>
            <w:pPr>
              <w:pStyle w:val="TableParagraph"/>
              <w:spacing w:before="140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1"/>
              <w:ind w:left="93" w:right="145"/>
              <w:jc w:val="center"/>
              <w:rPr>
                <w:sz w:val="17"/>
              </w:rPr>
            </w:pPr>
            <w:r>
              <w:rPr>
                <w:sz w:val="17"/>
              </w:rPr>
              <w:t>«3 &gt; 1 МСм</w:t>
            </w:r>
          </w:p>
        </w:tc>
        <w:tc>
          <w:tcPr>
            <w:tcW w:w="3915" w:type="dxa"/>
          </w:tcPr>
          <w:p>
            <w:pPr>
              <w:pStyle w:val="TableParagraph"/>
              <w:spacing w:line="252" w:lineRule="auto" w:before="32"/>
              <w:ind w:left="103" w:right="174" w:firstLine="9"/>
              <w:rPr>
                <w:sz w:val="17"/>
              </w:rPr>
            </w:pPr>
            <w:r>
              <w:rPr>
                <w:sz w:val="17"/>
              </w:rPr>
              <w:t>Напряжение разомкнутой цепи  импульсно­  го входного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устройства</w:t>
            </w:r>
          </w:p>
        </w:tc>
        <w:tc>
          <w:tcPr>
            <w:tcW w:w="1413" w:type="dxa"/>
          </w:tcPr>
          <w:p>
            <w:pPr>
              <w:pStyle w:val="TableParagraph"/>
              <w:spacing w:before="140"/>
              <w:ind w:left="296" w:right="287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US </w:t>
            </w:r>
            <w:r>
              <w:rPr>
                <w:sz w:val="17"/>
              </w:rPr>
              <w:t>27В</w:t>
            </w:r>
          </w:p>
        </w:tc>
        <w:tc>
          <w:tcPr>
            <w:tcW w:w="1503" w:type="dxa"/>
          </w:tcPr>
          <w:p>
            <w:pPr>
              <w:pStyle w:val="TableParagraph"/>
              <w:spacing w:before="140"/>
              <w:ind w:right="48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L/S15B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134"/>
      </w:pPr>
      <w:r>
        <w:rPr>
          <w:w w:val="99"/>
        </w:rPr>
        <w:t>в</w:t>
      </w:r>
    </w:p>
    <w:p>
      <w:pPr>
        <w:spacing w:after="0"/>
        <w:sectPr>
          <w:type w:val="continuous"/>
          <w:pgSz w:w="11900" w:h="16840"/>
          <w:pgMar w:top="740" w:bottom="70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5"/>
        <w:ind w:right="340"/>
        <w:jc w:val="right"/>
      </w:pPr>
      <w:r>
        <w:rPr/>
        <w:t>ГОСТ IEC 62053-31—2012</w:t>
      </w:r>
    </w:p>
    <w:p>
      <w:pPr>
        <w:pStyle w:val="BodyText"/>
        <w:spacing w:before="8"/>
      </w:pPr>
    </w:p>
    <w:p>
      <w:pPr>
        <w:spacing w:line="213" w:lineRule="auto" w:before="0"/>
        <w:ind w:left="4312" w:right="4298" w:firstLine="0"/>
        <w:jc w:val="center"/>
        <w:rPr>
          <w:rFonts w:ascii="Arial" w:hAnsi="Arial"/>
          <w:sz w:val="21"/>
        </w:rPr>
      </w:pPr>
      <w:r>
        <w:rPr>
          <w:rFonts w:ascii="Arial" w:hAnsi="Arial"/>
          <w:spacing w:val="-11"/>
          <w:sz w:val="21"/>
        </w:rPr>
        <w:t>Приложение </w:t>
      </w:r>
      <w:r>
        <w:rPr>
          <w:rFonts w:ascii="Arial" w:hAnsi="Arial"/>
          <w:sz w:val="21"/>
        </w:rPr>
        <w:t>Е </w:t>
      </w:r>
      <w:r>
        <w:rPr>
          <w:rFonts w:ascii="Arial" w:hAnsi="Arial"/>
          <w:spacing w:val="-10"/>
          <w:sz w:val="21"/>
        </w:rPr>
        <w:t>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4"/>
        </w:rPr>
      </w:pPr>
    </w:p>
    <w:p>
      <w:pPr>
        <w:pStyle w:val="BodyText"/>
        <w:spacing w:before="101"/>
        <w:ind w:left="208"/>
      </w:pPr>
      <w:r>
        <w:rPr/>
        <w:t>Специальное применение. Импульсное выходное устройство для работы на больших рассто-</w:t>
      </w:r>
    </w:p>
    <w:p>
      <w:pPr>
        <w:pStyle w:val="BodyText"/>
        <w:spacing w:before="4"/>
        <w:ind w:left="3359"/>
      </w:pPr>
      <w:r>
        <w:rPr/>
        <w:t>яниях в соответствии с IEC 60301-1</w:t>
      </w:r>
    </w:p>
    <w:p>
      <w:pPr>
        <w:pStyle w:val="BodyText"/>
        <w:spacing w:before="10"/>
        <w:rPr>
          <w:sz w:val="16"/>
        </w:rPr>
      </w:pPr>
    </w:p>
    <w:p>
      <w:pPr>
        <w:spacing w:line="252" w:lineRule="auto" w:before="1"/>
        <w:ind w:left="532" w:right="4145" w:firstLine="0"/>
        <w:jc w:val="left"/>
        <w:rPr>
          <w:sz w:val="17"/>
        </w:rPr>
      </w:pPr>
      <w:r>
        <w:rPr>
          <w:sz w:val="17"/>
        </w:rPr>
        <w:t>Е.1 Установленные условия работы и форма импульсного сигнала Основные элехтричесхие характеристики указаны в таблице Е.1.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Таблица  Е.1- Установленные условия работы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2898"/>
        <w:gridCol w:w="2934"/>
      </w:tblGrid>
      <w:tr>
        <w:trPr>
          <w:trHeight w:val="220" w:hRule="atLeast"/>
        </w:trPr>
        <w:tc>
          <w:tcPr>
            <w:tcW w:w="3843" w:type="dxa"/>
          </w:tcPr>
          <w:p>
            <w:pPr>
              <w:pStyle w:val="TableParagraph"/>
              <w:spacing w:line="199" w:lineRule="exact" w:before="14"/>
              <w:ind w:left="1464" w:right="1455"/>
              <w:jc w:val="center"/>
              <w:rPr>
                <w:sz w:val="17"/>
              </w:rPr>
            </w:pPr>
            <w:r>
              <w:rPr>
                <w:sz w:val="17"/>
              </w:rPr>
              <w:t>Паоаметоы</w:t>
            </w:r>
          </w:p>
        </w:tc>
        <w:tc>
          <w:tcPr>
            <w:tcW w:w="2898" w:type="dxa"/>
          </w:tcPr>
          <w:p>
            <w:pPr>
              <w:pStyle w:val="TableParagraph"/>
              <w:spacing w:line="199" w:lineRule="exact" w:before="14"/>
              <w:ind w:right="1121"/>
              <w:jc w:val="right"/>
              <w:rPr>
                <w:b/>
                <w:sz w:val="13"/>
              </w:rPr>
            </w:pPr>
            <w:r>
              <w:rPr>
                <w:b/>
                <w:sz w:val="17"/>
              </w:rPr>
              <w:t>М</w:t>
            </w:r>
            <w:r>
              <w:rPr>
                <w:b/>
                <w:sz w:val="13"/>
              </w:rPr>
              <w:t>инимум</w:t>
            </w:r>
          </w:p>
        </w:tc>
        <w:tc>
          <w:tcPr>
            <w:tcW w:w="2934" w:type="dxa"/>
          </w:tcPr>
          <w:p>
            <w:pPr>
              <w:pStyle w:val="TableParagraph"/>
              <w:spacing w:line="199" w:lineRule="exact" w:before="14"/>
              <w:ind w:left="1058"/>
              <w:rPr>
                <w:sz w:val="17"/>
              </w:rPr>
            </w:pPr>
            <w:r>
              <w:rPr>
                <w:sz w:val="17"/>
              </w:rPr>
              <w:t>Максимум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Разомкнутая цепь А</w:t>
            </w:r>
          </w:p>
        </w:tc>
        <w:tc>
          <w:tcPr>
            <w:tcW w:w="2898" w:type="dxa"/>
          </w:tcPr>
          <w:p>
            <w:pPr>
              <w:pStyle w:val="TableParagraph"/>
              <w:spacing w:line="190" w:lineRule="exact" w:before="5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ОмА</w:t>
            </w:r>
          </w:p>
        </w:tc>
        <w:tc>
          <w:tcPr>
            <w:tcW w:w="2934" w:type="dxa"/>
          </w:tcPr>
          <w:p>
            <w:pPr>
              <w:pStyle w:val="TableParagraph"/>
              <w:spacing w:line="195" w:lineRule="exact"/>
              <w:ind w:left="1079" w:right="1095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&lt; </w:t>
            </w:r>
            <w:r>
              <w:rPr>
                <w:sz w:val="17"/>
              </w:rPr>
              <w:t>4 мА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6" w:lineRule="exact"/>
              <w:ind w:left="112"/>
              <w:rPr>
                <w:sz w:val="17"/>
              </w:rPr>
            </w:pPr>
            <w:r>
              <w:rPr>
                <w:sz w:val="17"/>
              </w:rPr>
              <w:t>Останов (отключено) 1</w:t>
            </w:r>
          </w:p>
        </w:tc>
        <w:tc>
          <w:tcPr>
            <w:tcW w:w="2898" w:type="dxa"/>
          </w:tcPr>
          <w:p>
            <w:pPr>
              <w:pStyle w:val="TableParagraph"/>
              <w:spacing w:line="186" w:lineRule="exact"/>
              <w:ind w:left="1249" w:right="1241"/>
              <w:jc w:val="center"/>
              <w:rPr>
                <w:sz w:val="17"/>
              </w:rPr>
            </w:pPr>
            <w:r>
              <w:rPr>
                <w:sz w:val="17"/>
              </w:rPr>
              <w:t>4 мА</w:t>
            </w:r>
          </w:p>
        </w:tc>
        <w:tc>
          <w:tcPr>
            <w:tcW w:w="2934" w:type="dxa"/>
          </w:tcPr>
          <w:p>
            <w:pPr>
              <w:pStyle w:val="TableParagraph"/>
              <w:spacing w:line="186" w:lineRule="exact"/>
              <w:ind w:left="1070" w:right="1095"/>
              <w:jc w:val="center"/>
              <w:rPr>
                <w:sz w:val="17"/>
              </w:rPr>
            </w:pPr>
            <w:r>
              <w:rPr>
                <w:b/>
                <w:sz w:val="17"/>
              </w:rPr>
              <w:t>&lt; </w:t>
            </w:r>
            <w:r>
              <w:rPr>
                <w:sz w:val="17"/>
              </w:rPr>
              <w:t>6.5 мА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Принудительная стабилизация i</w:t>
            </w:r>
          </w:p>
        </w:tc>
        <w:tc>
          <w:tcPr>
            <w:tcW w:w="2898" w:type="dxa"/>
          </w:tcPr>
          <w:p>
            <w:pPr>
              <w:pStyle w:val="TableParagraph"/>
              <w:spacing w:line="195" w:lineRule="exact"/>
              <w:ind w:right="1187"/>
              <w:jc w:val="right"/>
              <w:rPr>
                <w:sz w:val="17"/>
              </w:rPr>
            </w:pPr>
            <w:r>
              <w:rPr>
                <w:sz w:val="17"/>
              </w:rPr>
              <w:t>6.5 мА</w:t>
            </w:r>
          </w:p>
        </w:tc>
        <w:tc>
          <w:tcPr>
            <w:tcW w:w="2934" w:type="dxa"/>
          </w:tcPr>
          <w:p>
            <w:pPr>
              <w:pStyle w:val="TableParagraph"/>
              <w:spacing w:line="195" w:lineRule="exact"/>
              <w:ind w:left="1071" w:right="1095"/>
              <w:jc w:val="center"/>
              <w:rPr>
                <w:sz w:val="17"/>
              </w:rPr>
            </w:pPr>
            <w:r>
              <w:rPr>
                <w:sz w:val="17"/>
              </w:rPr>
              <w:t>&lt;3.9 мА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6" w:lineRule="exact"/>
              <w:ind w:left="121"/>
              <w:rPr>
                <w:sz w:val="11"/>
              </w:rPr>
            </w:pPr>
            <w:r>
              <w:rPr>
                <w:sz w:val="17"/>
              </w:rPr>
              <w:t>Импульс измерения (включено) /</w:t>
            </w:r>
            <w:r>
              <w:rPr>
                <w:position w:val="-3"/>
                <w:sz w:val="11"/>
              </w:rPr>
              <w:t>г</w:t>
            </w:r>
          </w:p>
        </w:tc>
        <w:tc>
          <w:tcPr>
            <w:tcW w:w="2898" w:type="dxa"/>
          </w:tcPr>
          <w:p>
            <w:pPr>
              <w:pStyle w:val="TableParagraph"/>
              <w:spacing w:line="186" w:lineRule="exact"/>
              <w:ind w:right="1187"/>
              <w:jc w:val="right"/>
              <w:rPr>
                <w:sz w:val="17"/>
              </w:rPr>
            </w:pPr>
            <w:r>
              <w:rPr>
                <w:sz w:val="17"/>
              </w:rPr>
              <w:t>8.9 мА</w:t>
            </w:r>
          </w:p>
        </w:tc>
        <w:tc>
          <w:tcPr>
            <w:tcW w:w="2934" w:type="dxa"/>
          </w:tcPr>
          <w:p>
            <w:pPr>
              <w:pStyle w:val="TableParagraph"/>
              <w:spacing w:line="186" w:lineRule="exact"/>
              <w:ind w:left="1063"/>
              <w:rPr>
                <w:sz w:val="17"/>
              </w:rPr>
            </w:pPr>
            <w:r>
              <w:rPr>
                <w:sz w:val="17"/>
              </w:rPr>
              <w:t>&lt; 11.4 мА</w:t>
            </w:r>
          </w:p>
        </w:tc>
      </w:tr>
      <w:tr>
        <w:trPr>
          <w:trHeight w:val="400" w:hRule="atLeast"/>
        </w:trPr>
        <w:tc>
          <w:tcPr>
            <w:tcW w:w="3843" w:type="dxa"/>
          </w:tcPr>
          <w:p>
            <w:pPr>
              <w:pStyle w:val="TableParagraph"/>
              <w:spacing w:line="192" w:lineRule="exact"/>
              <w:ind w:left="121"/>
              <w:rPr>
                <w:sz w:val="17"/>
              </w:rPr>
            </w:pPr>
            <w:r>
              <w:rPr>
                <w:sz w:val="17"/>
              </w:rPr>
              <w:t>Принудительная   стабилизация   +  импульс</w:t>
            </w:r>
          </w:p>
          <w:p>
            <w:pPr>
              <w:pStyle w:val="TableParagraph"/>
              <w:spacing w:line="190" w:lineRule="exact" w:before="11"/>
              <w:ind w:left="112"/>
              <w:rPr>
                <w:sz w:val="11"/>
              </w:rPr>
            </w:pPr>
            <w:r>
              <w:rPr>
                <w:sz w:val="17"/>
              </w:rPr>
              <w:t>измеоения Х&gt;</w:t>
            </w:r>
            <w:r>
              <w:rPr>
                <w:position w:val="-3"/>
                <w:sz w:val="11"/>
              </w:rPr>
              <w:t>п</w:t>
            </w:r>
          </w:p>
        </w:tc>
        <w:tc>
          <w:tcPr>
            <w:tcW w:w="2898" w:type="dxa"/>
          </w:tcPr>
          <w:p>
            <w:pPr>
              <w:pStyle w:val="TableParagraph"/>
              <w:spacing w:before="95"/>
              <w:ind w:right="1136"/>
              <w:jc w:val="right"/>
              <w:rPr>
                <w:sz w:val="17"/>
              </w:rPr>
            </w:pPr>
            <w:r>
              <w:rPr>
                <w:sz w:val="17"/>
              </w:rPr>
              <w:t>11.4 мА</w:t>
            </w:r>
          </w:p>
        </w:tc>
        <w:tc>
          <w:tcPr>
            <w:tcW w:w="2934" w:type="dxa"/>
          </w:tcPr>
          <w:p>
            <w:pPr>
              <w:pStyle w:val="TableParagraph"/>
              <w:spacing w:before="95"/>
              <w:ind w:left="1080" w:right="1095"/>
              <w:jc w:val="center"/>
              <w:rPr>
                <w:sz w:val="17"/>
              </w:rPr>
            </w:pPr>
            <w:r>
              <w:rPr>
                <w:sz w:val="17"/>
              </w:rPr>
              <w:t>&lt; 14 мА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6" w:lineRule="exact"/>
              <w:ind w:left="121"/>
              <w:rPr>
                <w:i/>
                <w:sz w:val="17"/>
              </w:rPr>
            </w:pPr>
            <w:r>
              <w:rPr>
                <w:sz w:val="17"/>
              </w:rPr>
              <w:t>Коооткое замыкание </w:t>
            </w:r>
            <w:r>
              <w:rPr>
                <w:i/>
                <w:sz w:val="17"/>
              </w:rPr>
              <w:t>к</w:t>
            </w:r>
          </w:p>
        </w:tc>
        <w:tc>
          <w:tcPr>
            <w:tcW w:w="2898" w:type="dxa"/>
          </w:tcPr>
          <w:p>
            <w:pPr>
              <w:pStyle w:val="TableParagraph"/>
              <w:spacing w:line="186" w:lineRule="exact"/>
              <w:ind w:right="1204"/>
              <w:jc w:val="right"/>
              <w:rPr>
                <w:sz w:val="17"/>
              </w:rPr>
            </w:pPr>
            <w:r>
              <w:rPr>
                <w:sz w:val="17"/>
              </w:rPr>
              <w:t>14 мА</w:t>
            </w:r>
          </w:p>
        </w:tc>
        <w:tc>
          <w:tcPr>
            <w:tcW w:w="2934" w:type="dxa"/>
          </w:tcPr>
          <w:p>
            <w:pPr>
              <w:pStyle w:val="TableParagraph"/>
              <w:spacing w:line="186" w:lineRule="exact"/>
              <w:ind w:left="1079" w:right="1095"/>
              <w:jc w:val="center"/>
              <w:rPr>
                <w:sz w:val="17"/>
              </w:rPr>
            </w:pPr>
            <w:r>
              <w:rPr>
                <w:sz w:val="17"/>
              </w:rPr>
              <w:t>20 мА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Напоя же we питания</w:t>
            </w:r>
          </w:p>
        </w:tc>
        <w:tc>
          <w:tcPr>
            <w:tcW w:w="2898" w:type="dxa"/>
          </w:tcPr>
          <w:p>
            <w:pPr>
              <w:pStyle w:val="TableParagraph"/>
              <w:spacing w:line="186" w:lineRule="exact"/>
              <w:ind w:left="1241" w:right="1241"/>
              <w:jc w:val="center"/>
              <w:rPr>
                <w:sz w:val="17"/>
              </w:rPr>
            </w:pPr>
            <w:r>
              <w:rPr>
                <w:sz w:val="17"/>
              </w:rPr>
              <w:t>20В</w:t>
            </w:r>
          </w:p>
        </w:tc>
        <w:tc>
          <w:tcPr>
            <w:tcW w:w="2934" w:type="dxa"/>
          </w:tcPr>
          <w:p>
            <w:pPr>
              <w:pStyle w:val="TableParagraph"/>
              <w:spacing w:line="186" w:lineRule="exact"/>
              <w:ind w:left="1071" w:right="1095"/>
              <w:jc w:val="center"/>
              <w:rPr>
                <w:sz w:val="17"/>
              </w:rPr>
            </w:pPr>
            <w:r>
              <w:rPr>
                <w:sz w:val="17"/>
              </w:rPr>
              <w:t>ЗОВ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6" w:lineRule="exact"/>
              <w:ind w:left="103"/>
              <w:rPr>
                <w:sz w:val="17"/>
              </w:rPr>
            </w:pPr>
            <w:r>
              <w:rPr>
                <w:sz w:val="17"/>
              </w:rPr>
              <w:t>Длительность импульса ь*.</w:t>
            </w:r>
          </w:p>
        </w:tc>
        <w:tc>
          <w:tcPr>
            <w:tcW w:w="2898" w:type="dxa"/>
          </w:tcPr>
          <w:p>
            <w:pPr>
              <w:pStyle w:val="TableParagraph"/>
              <w:spacing w:line="186" w:lineRule="exact"/>
              <w:ind w:right="1224"/>
              <w:jc w:val="right"/>
              <w:rPr>
                <w:sz w:val="17"/>
              </w:rPr>
            </w:pPr>
            <w:r>
              <w:rPr>
                <w:sz w:val="17"/>
              </w:rPr>
              <w:t>30 мс</w:t>
            </w:r>
          </w:p>
        </w:tc>
        <w:tc>
          <w:tcPr>
            <w:tcW w:w="2934" w:type="dxa"/>
          </w:tcPr>
          <w:p>
            <w:pPr>
              <w:pStyle w:val="TableParagraph"/>
              <w:spacing w:line="186" w:lineRule="exact"/>
              <w:ind w:left="1080" w:right="1087"/>
              <w:jc w:val="center"/>
              <w:rPr>
                <w:sz w:val="17"/>
              </w:rPr>
            </w:pPr>
            <w:r>
              <w:rPr>
                <w:sz w:val="17"/>
              </w:rPr>
              <w:t>120 мс</w:t>
            </w:r>
          </w:p>
        </w:tc>
      </w:tr>
      <w:tr>
        <w:trPr>
          <w:trHeight w:val="400" w:hRule="atLeast"/>
        </w:trPr>
        <w:tc>
          <w:tcPr>
            <w:tcW w:w="3843" w:type="dxa"/>
          </w:tcPr>
          <w:p>
            <w:pPr>
              <w:pStyle w:val="TableParagraph"/>
              <w:spacing w:line="201" w:lineRule="exact"/>
              <w:ind w:left="112"/>
              <w:rPr>
                <w:sz w:val="17"/>
              </w:rPr>
            </w:pPr>
            <w:r>
              <w:rPr>
                <w:sz w:val="17"/>
              </w:rPr>
              <w:t>Время   нарастания   или   время   спада им­</w:t>
            </w:r>
          </w:p>
          <w:p>
            <w:pPr>
              <w:pStyle w:val="TableParagraph"/>
              <w:spacing w:line="181" w:lineRule="exact" w:before="10"/>
              <w:ind w:left="112"/>
              <w:rPr>
                <w:i/>
                <w:sz w:val="17"/>
              </w:rPr>
            </w:pPr>
            <w:r>
              <w:rPr>
                <w:sz w:val="17"/>
              </w:rPr>
              <w:t>пульса </w:t>
            </w:r>
            <w:r>
              <w:rPr>
                <w:i/>
                <w:sz w:val="17"/>
              </w:rPr>
              <w:t>h</w:t>
            </w:r>
          </w:p>
        </w:tc>
        <w:tc>
          <w:tcPr>
            <w:tcW w:w="28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-</w:t>
            </w:r>
          </w:p>
        </w:tc>
        <w:tc>
          <w:tcPr>
            <w:tcW w:w="2934" w:type="dxa"/>
          </w:tcPr>
          <w:p>
            <w:pPr>
              <w:pStyle w:val="TableParagraph"/>
              <w:spacing w:before="104"/>
              <w:ind w:left="1071" w:right="1095"/>
              <w:jc w:val="center"/>
              <w:rPr>
                <w:sz w:val="17"/>
              </w:rPr>
            </w:pPr>
            <w:r>
              <w:rPr>
                <w:sz w:val="17"/>
              </w:rPr>
              <w:t>S 5 мс</w:t>
            </w:r>
          </w:p>
        </w:tc>
      </w:tr>
      <w:tr>
        <w:trPr>
          <w:trHeight w:val="200" w:hRule="atLeast"/>
        </w:trPr>
        <w:tc>
          <w:tcPr>
            <w:tcW w:w="3843" w:type="dxa"/>
          </w:tcPr>
          <w:p>
            <w:pPr>
              <w:pStyle w:val="TableParagraph"/>
              <w:spacing w:line="181" w:lineRule="exact" w:before="5"/>
              <w:ind w:left="121"/>
              <w:rPr>
                <w:sz w:val="17"/>
              </w:rPr>
            </w:pPr>
            <w:r>
              <w:rPr>
                <w:sz w:val="17"/>
              </w:rPr>
              <w:t>Импеданс нагоузки Я</w:t>
            </w:r>
          </w:p>
        </w:tc>
        <w:tc>
          <w:tcPr>
            <w:tcW w:w="2898" w:type="dxa"/>
          </w:tcPr>
          <w:p>
            <w:pPr>
              <w:pStyle w:val="TableParagraph"/>
              <w:spacing w:before="12"/>
              <w:rPr>
                <w:sz w:val="5"/>
              </w:rPr>
            </w:pPr>
          </w:p>
          <w:p>
            <w:pPr>
              <w:pStyle w:val="TableParagraph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2934" w:type="dxa"/>
          </w:tcPr>
          <w:p>
            <w:pPr>
              <w:pStyle w:val="TableParagraph"/>
              <w:spacing w:line="181" w:lineRule="exact" w:before="5"/>
              <w:ind w:left="1080" w:right="1095"/>
              <w:jc w:val="center"/>
              <w:rPr>
                <w:sz w:val="17"/>
              </w:rPr>
            </w:pPr>
            <w:r>
              <w:rPr>
                <w:sz w:val="17"/>
              </w:rPr>
              <w:t>S 300 Ом</w:t>
            </w:r>
          </w:p>
        </w:tc>
      </w:tr>
      <w:tr>
        <w:trPr>
          <w:trHeight w:val="240" w:hRule="atLeast"/>
        </w:trPr>
        <w:tc>
          <w:tcPr>
            <w:tcW w:w="3843" w:type="dxa"/>
          </w:tcPr>
          <w:p>
            <w:pPr>
              <w:pStyle w:val="TableParagraph"/>
              <w:spacing w:before="5"/>
              <w:ind w:left="121"/>
              <w:rPr>
                <w:sz w:val="17"/>
              </w:rPr>
            </w:pPr>
            <w:r>
              <w:rPr>
                <w:sz w:val="17"/>
              </w:rPr>
              <w:t>Расстояние</w:t>
            </w:r>
          </w:p>
        </w:tc>
        <w:tc>
          <w:tcPr>
            <w:tcW w:w="2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5"/>
              <w:ind w:left="1080" w:right="1080"/>
              <w:jc w:val="center"/>
              <w:rPr>
                <w:sz w:val="17"/>
              </w:rPr>
            </w:pPr>
            <w:r>
              <w:rPr>
                <w:sz w:val="17"/>
              </w:rPr>
              <w:t>100 м</w:t>
            </w:r>
          </w:p>
        </w:tc>
      </w:tr>
    </w:tbl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1132205</wp:posOffset>
            </wp:positionH>
            <wp:positionV relativeFrom="paragraph">
              <wp:posOffset>145414</wp:posOffset>
            </wp:positionV>
            <wp:extent cx="5126355" cy="3440429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344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522" w:right="0" w:firstLine="0"/>
        <w:jc w:val="left"/>
        <w:rPr>
          <w:sz w:val="17"/>
        </w:rPr>
      </w:pPr>
      <w:r>
        <w:rPr>
          <w:sz w:val="17"/>
        </w:rPr>
        <w:t>Требования: 30мс </w:t>
      </w:r>
      <w:r>
        <w:rPr>
          <w:i/>
          <w:sz w:val="17"/>
        </w:rPr>
        <w:t>s </w:t>
      </w:r>
      <w:r>
        <w:rPr>
          <w:sz w:val="17"/>
        </w:rPr>
        <w:t>120мс:</w:t>
      </w:r>
    </w:p>
    <w:p>
      <w:pPr>
        <w:spacing w:line="197" w:lineRule="exact" w:before="19"/>
        <w:ind w:left="1683" w:right="0" w:firstLine="0"/>
        <w:jc w:val="left"/>
        <w:rPr>
          <w:sz w:val="17"/>
        </w:rPr>
      </w:pPr>
      <w:r>
        <w:rPr>
          <w:i/>
          <w:sz w:val="17"/>
        </w:rPr>
        <w:t>lotf </w:t>
      </w:r>
      <w:r>
        <w:rPr>
          <w:sz w:val="17"/>
        </w:rPr>
        <w:t>2 30 мс;</w:t>
      </w:r>
    </w:p>
    <w:p>
      <w:pPr>
        <w:spacing w:line="197" w:lineRule="exact" w:before="0"/>
        <w:ind w:left="1674" w:right="0" w:firstLine="0"/>
        <w:jc w:val="left"/>
        <w:rPr>
          <w:b/>
          <w:sz w:val="13"/>
        </w:rPr>
      </w:pPr>
      <w:r>
        <w:rPr>
          <w:b/>
          <w:sz w:val="17"/>
        </w:rPr>
        <w:t>(i </w:t>
      </w:r>
      <w:r>
        <w:rPr>
          <w:b/>
          <w:sz w:val="13"/>
        </w:rPr>
        <w:t>s </w:t>
      </w:r>
      <w:r>
        <w:rPr>
          <w:b/>
          <w:sz w:val="17"/>
        </w:rPr>
        <w:t>5 </w:t>
      </w:r>
      <w:r>
        <w:rPr>
          <w:b/>
          <w:sz w:val="13"/>
        </w:rPr>
        <w:t>m c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3291" w:right="0" w:firstLine="0"/>
        <w:jc w:val="left"/>
        <w:rPr>
          <w:sz w:val="17"/>
        </w:rPr>
      </w:pPr>
      <w:r>
        <w:rPr>
          <w:sz w:val="17"/>
        </w:rPr>
        <w:t>Рисунок Е.1 - Форма импульсного сигнала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rPr>
          <w:rFonts w:ascii="Courier New"/>
        </w:rPr>
      </w:pPr>
      <w:r>
        <w:rPr>
          <w:rFonts w:ascii="Courier New"/>
        </w:rPr>
        <w:t>9</w:t>
      </w:r>
    </w:p>
    <w:p>
      <w:pPr>
        <w:spacing w:after="0"/>
        <w:rPr>
          <w:rFonts w:ascii="Courier New"/>
        </w:rPr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6"/>
        </w:rPr>
      </w:pPr>
    </w:p>
    <w:p>
      <w:pPr>
        <w:pStyle w:val="Heading5"/>
        <w:spacing w:before="100"/>
        <w:ind w:left="142"/>
      </w:pPr>
      <w:r>
        <w:rPr/>
        <w:t>ГОСТ IEC 62053-31—2012</w:t>
      </w:r>
    </w:p>
    <w:p>
      <w:pPr>
        <w:pStyle w:val="BodyText"/>
        <w:rPr>
          <w:sz w:val="24"/>
        </w:rPr>
      </w:pPr>
    </w:p>
    <w:p>
      <w:pPr>
        <w:spacing w:line="484" w:lineRule="auto" w:before="164" w:after="19"/>
        <w:ind w:left="539" w:right="5369" w:firstLine="0"/>
        <w:jc w:val="left"/>
        <w:rPr>
          <w:sz w:val="17"/>
        </w:rPr>
      </w:pPr>
      <w:r>
        <w:rPr>
          <w:sz w:val="17"/>
        </w:rPr>
        <w:t>Е.2 Испытание импульсного выходного устройства Испытательная схема указана на рисунке Е.2.</w:t>
      </w:r>
    </w:p>
    <w:p>
      <w:pPr>
        <w:pStyle w:val="BodyText"/>
        <w:ind w:left="592"/>
        <w:rPr>
          <w:sz w:val="20"/>
        </w:rPr>
      </w:pPr>
      <w:r>
        <w:rPr>
          <w:sz w:val="20"/>
        </w:rPr>
        <w:pict>
          <v:group style="width:439.3pt;height:73.850pt;mso-position-horizontal-relative:char;mso-position-vertical-relative:line" coordorigin="0,0" coordsize="8786,1477">
            <v:line style="position:absolute" from="10,5" to="10,1472" stroked="true" strokeweight=".5pt" strokecolor="#000000">
              <v:stroke dashstyle="solid"/>
            </v:line>
            <v:line style="position:absolute" from="2215,5" to="2215,1472" stroked="true" strokeweight=".5pt" strokecolor="#000000">
              <v:stroke dashstyle="solid"/>
            </v:line>
            <v:line style="position:absolute" from="5,5" to="2220,5" stroked="true" strokeweight=".5pt" strokecolor="#000000">
              <v:stroke dashstyle="solid"/>
            </v:line>
            <v:line style="position:absolute" from="2210,383" to="8781,383" stroked="true" strokeweight=".5pt" strokecolor="#000000">
              <v:stroke dashstyle="solid"/>
            </v:line>
            <v:line style="position:absolute" from="2210,1103" to="8781,1103" stroked="true" strokeweight=".5pt" strokecolor="#000000">
              <v:stroke dashstyle="solid"/>
            </v:line>
            <v:line style="position:absolute" from="5,1472" to="2220,1472" stroked="true" strokeweight=".5pt" strokecolor="#000000">
              <v:stroke dashstyle="solid"/>
            </v:line>
            <v:shape style="position:absolute;left:557;top:354;width:1069;height:734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-1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Импульсное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выходное устройство</w:t>
                    </w:r>
                  </w:p>
                </w:txbxContent>
              </v:textbox>
              <w10:wrap type="none"/>
            </v:shape>
            <v:shape style="position:absolute;left:3673;top:192;width:310;height:23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250" w:val="left" w:leader="none"/>
                      </w:tabs>
                      <w:spacing w:before="0"/>
                      <w:ind w:left="249" w:right="0" w:hanging="249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5824;top:301;width:758;height:220" type="#_x0000_t202" filled="false" stroked="false">
              <v:textbox inset="0,0,0,0">
                <w:txbxContent>
                  <w:p>
                    <w:pPr>
                      <w:tabs>
                        <w:tab w:pos="7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w w:val="70"/>
                        <w:sz w:val="18"/>
                      </w:rPr>
                      <w:t>гЧ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824;top:336;width:58;height:2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67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61;top:336;width:124;height:2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27;top:675;width:202;height:2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i/>
                        <w:sz w:val="22"/>
                      </w:rPr>
                    </w:pPr>
                    <w:r>
                      <w:rPr>
                        <w:w w:val="95"/>
                        <w:position w:val="-5"/>
                        <w:sz w:val="18"/>
                      </w:rPr>
                      <w:t>i</w:t>
                    </w:r>
                    <w:r>
                      <w:rPr>
                        <w:rFonts w:ascii="Courier New" w:hAnsi="Courier New"/>
                        <w:i/>
                        <w:w w:val="95"/>
                        <w:sz w:val="22"/>
                      </w:rPr>
                      <w:t>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spacing w:before="100"/>
        <w:ind w:left="193" w:right="650" w:firstLine="0"/>
        <w:jc w:val="center"/>
        <w:rPr>
          <w:sz w:val="17"/>
        </w:rPr>
      </w:pPr>
      <w:r>
        <w:rPr>
          <w:sz w:val="17"/>
        </w:rPr>
        <w:t>Рисунок Е.2 - Испытательная схема импульсного выходного устройства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539" w:right="0" w:firstLine="0"/>
        <w:jc w:val="left"/>
        <w:rPr>
          <w:sz w:val="17"/>
        </w:rPr>
      </w:pPr>
      <w:r>
        <w:rPr>
          <w:sz w:val="17"/>
        </w:rPr>
        <w:t>Импульсное выходное устройство должно соответствовать требованиям, указанным в следующей таблице.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Таблица Е.2 - Испытание импульсного выходного устройства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0"/>
        <w:gridCol w:w="1998"/>
        <w:gridCol w:w="2232"/>
        <w:gridCol w:w="2475"/>
      </w:tblGrid>
      <w:tr>
        <w:trPr>
          <w:trHeight w:val="220" w:hRule="atLeast"/>
        </w:trPr>
        <w:tc>
          <w:tcPr>
            <w:tcW w:w="2970" w:type="dxa"/>
            <w:vMerge w:val="restart"/>
          </w:tcPr>
          <w:p>
            <w:pPr>
              <w:pStyle w:val="TableParagraph"/>
              <w:spacing w:before="12"/>
              <w:rPr>
                <w:sz w:val="27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Состояние выходного импульса</w:t>
            </w:r>
          </w:p>
        </w:tc>
        <w:tc>
          <w:tcPr>
            <w:tcW w:w="4230" w:type="dxa"/>
            <w:gridSpan w:val="2"/>
          </w:tcPr>
          <w:p>
            <w:pPr>
              <w:pStyle w:val="TableParagraph"/>
              <w:spacing w:before="5"/>
              <w:ind w:left="1347"/>
              <w:rPr>
                <w:sz w:val="17"/>
              </w:rPr>
            </w:pPr>
            <w:r>
              <w:rPr>
                <w:sz w:val="17"/>
              </w:rPr>
              <w:t>Условия испытаний</w:t>
            </w:r>
          </w:p>
        </w:tc>
        <w:tc>
          <w:tcPr>
            <w:tcW w:w="2475" w:type="dxa"/>
          </w:tcPr>
          <w:p>
            <w:pPr>
              <w:pStyle w:val="TableParagraph"/>
              <w:spacing w:line="199" w:lineRule="exact" w:before="14"/>
              <w:ind w:left="310" w:right="327"/>
              <w:jc w:val="center"/>
              <w:rPr>
                <w:sz w:val="17"/>
              </w:rPr>
            </w:pPr>
            <w:r>
              <w:rPr>
                <w:sz w:val="17"/>
              </w:rPr>
              <w:t>Результаты испытаний</w:t>
            </w:r>
          </w:p>
        </w:tc>
      </w:tr>
      <w:tr>
        <w:trPr>
          <w:trHeight w:val="620" w:hRule="atLeast"/>
        </w:trPr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line="230" w:lineRule="auto" w:before="121"/>
              <w:ind w:left="336" w:right="134" w:hanging="225"/>
              <w:rPr>
                <w:sz w:val="17"/>
              </w:rPr>
            </w:pPr>
            <w:r>
              <w:rPr>
                <w:sz w:val="17"/>
              </w:rPr>
              <w:t>Напряжение источни­ ка литания </w:t>
            </w:r>
            <w:r>
              <w:rPr>
                <w:i/>
                <w:sz w:val="17"/>
              </w:rPr>
              <w:t>Ua. </w:t>
            </w:r>
            <w:r>
              <w:rPr>
                <w:sz w:val="17"/>
              </w:rPr>
              <w:t>В</w:t>
            </w:r>
          </w:p>
        </w:tc>
        <w:tc>
          <w:tcPr>
            <w:tcW w:w="2232" w:type="dxa"/>
          </w:tcPr>
          <w:p>
            <w:pPr>
              <w:pStyle w:val="TableParagraph"/>
              <w:spacing w:line="230" w:lineRule="auto" w:before="13"/>
              <w:ind w:left="183" w:right="242" w:firstLine="16"/>
              <w:jc w:val="center"/>
              <w:rPr>
                <w:sz w:val="17"/>
              </w:rPr>
            </w:pPr>
            <w:r>
              <w:rPr>
                <w:sz w:val="17"/>
              </w:rPr>
              <w:t>Внутреннее сопротив­ ление источника лита­</w:t>
            </w:r>
          </w:p>
          <w:p>
            <w:pPr>
              <w:pStyle w:val="TableParagraph"/>
              <w:spacing w:line="199" w:lineRule="exact" w:before="10"/>
              <w:ind w:left="705" w:right="705"/>
              <w:jc w:val="center"/>
              <w:rPr>
                <w:sz w:val="17"/>
              </w:rPr>
            </w:pPr>
            <w:r>
              <w:rPr>
                <w:sz w:val="17"/>
              </w:rPr>
              <w:t>ния Я. Ом</w:t>
            </w:r>
          </w:p>
        </w:tc>
        <w:tc>
          <w:tcPr>
            <w:tcW w:w="2475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10" w:right="325"/>
              <w:jc w:val="center"/>
              <w:rPr>
                <w:sz w:val="17"/>
              </w:rPr>
            </w:pPr>
            <w:r>
              <w:rPr>
                <w:sz w:val="17"/>
              </w:rPr>
              <w:t>Ток в контуре /, мА</w:t>
            </w:r>
          </w:p>
        </w:tc>
      </w:tr>
      <w:tr>
        <w:trPr>
          <w:trHeight w:val="200" w:hRule="atLeast"/>
        </w:trPr>
        <w:tc>
          <w:tcPr>
            <w:tcW w:w="2970" w:type="dxa"/>
          </w:tcPr>
          <w:p>
            <w:pPr>
              <w:pStyle w:val="TableParagraph"/>
              <w:spacing w:line="195" w:lineRule="exact"/>
              <w:ind w:left="121"/>
              <w:rPr>
                <w:sz w:val="17"/>
              </w:rPr>
            </w:pPr>
            <w:r>
              <w:rPr>
                <w:sz w:val="17"/>
              </w:rPr>
              <w:t>Разомкнутая иепь</w:t>
            </w:r>
          </w:p>
        </w:tc>
        <w:tc>
          <w:tcPr>
            <w:tcW w:w="1998" w:type="dxa"/>
          </w:tcPr>
          <w:p>
            <w:pPr>
              <w:pStyle w:val="TableParagraph"/>
              <w:spacing w:line="190" w:lineRule="exact" w:before="5"/>
              <w:ind w:left="513" w:right="506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spacing w:line="190" w:lineRule="exact" w:before="5"/>
              <w:ind w:left="705" w:right="697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475" w:type="dxa"/>
            <w:textDirection w:val="tbRl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0" w:lineRule="atLeast" w:before="104"/>
              <w:ind w:left="58" w:right="-5" w:firstLine="27"/>
              <w:rPr>
                <w:sz w:val="12"/>
              </w:rPr>
            </w:pPr>
            <w:r>
              <w:rPr>
                <w:sz w:val="12"/>
              </w:rPr>
              <w:t>V VI</w:t>
            </w:r>
          </w:p>
          <w:p>
            <w:pPr>
              <w:pStyle w:val="TableParagraph"/>
              <w:spacing w:line="163" w:lineRule="exact"/>
              <w:ind w:left="49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200" w:hRule="atLeast"/>
        </w:trPr>
        <w:tc>
          <w:tcPr>
            <w:tcW w:w="2970" w:type="dxa"/>
          </w:tcPr>
          <w:p>
            <w:pPr>
              <w:pStyle w:val="TableParagraph"/>
              <w:spacing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Останов (включено»</w:t>
            </w:r>
          </w:p>
        </w:tc>
        <w:tc>
          <w:tcPr>
            <w:tcW w:w="1998" w:type="dxa"/>
          </w:tcPr>
          <w:p>
            <w:pPr>
              <w:pStyle w:val="TableParagraph"/>
              <w:spacing w:line="186" w:lineRule="exact"/>
              <w:ind w:left="513" w:right="506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spacing w:line="186" w:lineRule="exact"/>
              <w:ind w:left="705" w:right="697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475" w:type="dxa"/>
          </w:tcPr>
          <w:p>
            <w:pPr>
              <w:pStyle w:val="TableParagraph"/>
              <w:spacing w:line="186" w:lineRule="exact"/>
              <w:ind w:left="310" w:right="326"/>
              <w:jc w:val="center"/>
              <w:rPr>
                <w:sz w:val="17"/>
              </w:rPr>
            </w:pPr>
            <w:r>
              <w:rPr>
                <w:sz w:val="17"/>
              </w:rPr>
              <w:t>4 s /&lt;6.5</w:t>
            </w:r>
          </w:p>
        </w:tc>
      </w:tr>
      <w:tr>
        <w:trPr>
          <w:trHeight w:val="200" w:hRule="atLeast"/>
        </w:trPr>
        <w:tc>
          <w:tcPr>
            <w:tcW w:w="2970" w:type="dxa"/>
          </w:tcPr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Поинудительная стабилизация</w:t>
            </w:r>
          </w:p>
        </w:tc>
        <w:tc>
          <w:tcPr>
            <w:tcW w:w="1998" w:type="dxa"/>
          </w:tcPr>
          <w:p>
            <w:pPr>
              <w:pStyle w:val="TableParagraph"/>
              <w:spacing w:line="186" w:lineRule="exact"/>
              <w:ind w:left="513" w:right="506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spacing w:line="186" w:lineRule="exact"/>
              <w:ind w:left="705" w:right="697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475" w:type="dxa"/>
          </w:tcPr>
          <w:p>
            <w:pPr>
              <w:pStyle w:val="TableParagraph"/>
              <w:spacing w:line="186" w:lineRule="exact"/>
              <w:ind w:left="310" w:right="325"/>
              <w:jc w:val="center"/>
              <w:rPr>
                <w:sz w:val="17"/>
              </w:rPr>
            </w:pPr>
            <w:r>
              <w:rPr>
                <w:sz w:val="17"/>
              </w:rPr>
              <w:t>6.5 S /&lt; 8.9</w:t>
            </w:r>
          </w:p>
        </w:tc>
      </w:tr>
      <w:tr>
        <w:trPr>
          <w:trHeight w:val="200" w:hRule="atLeast"/>
        </w:trPr>
        <w:tc>
          <w:tcPr>
            <w:tcW w:w="2970" w:type="dxa"/>
          </w:tcPr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Импульс измедения (включено)</w:t>
            </w:r>
          </w:p>
        </w:tc>
        <w:tc>
          <w:tcPr>
            <w:tcW w:w="1998" w:type="dxa"/>
          </w:tcPr>
          <w:p>
            <w:pPr>
              <w:pStyle w:val="TableParagraph"/>
              <w:spacing w:line="186" w:lineRule="exact"/>
              <w:ind w:left="513" w:right="506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spacing w:line="186" w:lineRule="exact"/>
              <w:ind w:left="302" w:right="327"/>
              <w:jc w:val="center"/>
              <w:rPr>
                <w:sz w:val="17"/>
              </w:rPr>
            </w:pPr>
            <w:r>
              <w:rPr>
                <w:sz w:val="17"/>
              </w:rPr>
              <w:t>8.9 Sf&lt; 11.4</w:t>
            </w:r>
          </w:p>
        </w:tc>
      </w:tr>
      <w:tr>
        <w:trPr>
          <w:trHeight w:val="400" w:hRule="atLeast"/>
        </w:trPr>
        <w:tc>
          <w:tcPr>
            <w:tcW w:w="2970" w:type="dxa"/>
          </w:tcPr>
          <w:p>
            <w:pPr>
              <w:pStyle w:val="TableParagraph"/>
              <w:tabs>
                <w:tab w:pos="1645" w:val="left" w:leader="none"/>
              </w:tabs>
              <w:spacing w:line="192" w:lineRule="exact"/>
              <w:ind w:left="121"/>
              <w:rPr>
                <w:sz w:val="17"/>
              </w:rPr>
            </w:pPr>
            <w:r>
              <w:rPr>
                <w:sz w:val="17"/>
              </w:rPr>
              <w:t>Принудительная</w:t>
              <w:tab/>
              <w:t>стабилизация</w:t>
            </w:r>
          </w:p>
          <w:p>
            <w:pPr>
              <w:pStyle w:val="TableParagraph"/>
              <w:spacing w:line="190" w:lineRule="exact" w:before="11"/>
              <w:ind w:left="121"/>
              <w:rPr>
                <w:sz w:val="17"/>
              </w:rPr>
            </w:pPr>
            <w:r>
              <w:rPr>
                <w:sz w:val="17"/>
              </w:rPr>
              <w:t>+ импульс измеоения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4"/>
              <w:ind w:left="518" w:right="501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spacing w:before="104"/>
              <w:ind w:left="705" w:right="697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475" w:type="dxa"/>
          </w:tcPr>
          <w:p>
            <w:pPr>
              <w:pStyle w:val="TableParagraph"/>
              <w:spacing w:before="104"/>
              <w:ind w:left="310" w:right="316"/>
              <w:jc w:val="center"/>
              <w:rPr>
                <w:sz w:val="17"/>
              </w:rPr>
            </w:pPr>
            <w:r>
              <w:rPr>
                <w:sz w:val="17"/>
              </w:rPr>
              <w:t>11.4 S /&lt; 14</w:t>
            </w:r>
          </w:p>
        </w:tc>
      </w:tr>
      <w:tr>
        <w:trPr>
          <w:trHeight w:val="220" w:hRule="atLeast"/>
        </w:trPr>
        <w:tc>
          <w:tcPr>
            <w:tcW w:w="2970" w:type="dxa"/>
          </w:tcPr>
          <w:p>
            <w:pPr>
              <w:pStyle w:val="TableParagraph"/>
              <w:spacing w:line="199" w:lineRule="exact" w:before="5"/>
              <w:ind w:left="121"/>
              <w:rPr>
                <w:sz w:val="17"/>
              </w:rPr>
            </w:pPr>
            <w:r>
              <w:rPr>
                <w:sz w:val="17"/>
              </w:rPr>
              <w:t>Коооткое замыкание</w:t>
            </w:r>
          </w:p>
        </w:tc>
        <w:tc>
          <w:tcPr>
            <w:tcW w:w="1998" w:type="dxa"/>
          </w:tcPr>
          <w:p>
            <w:pPr>
              <w:pStyle w:val="TableParagraph"/>
              <w:spacing w:line="199" w:lineRule="exact" w:before="5"/>
              <w:ind w:left="518" w:right="501"/>
              <w:jc w:val="center"/>
              <w:rPr>
                <w:sz w:val="17"/>
              </w:rPr>
            </w:pPr>
            <w:r>
              <w:rPr>
                <w:sz w:val="17"/>
              </w:rPr>
              <w:t>От 20 до 30</w:t>
            </w:r>
          </w:p>
        </w:tc>
        <w:tc>
          <w:tcPr>
            <w:tcW w:w="2232" w:type="dxa"/>
          </w:tcPr>
          <w:p>
            <w:pPr>
              <w:pStyle w:val="TableParagraph"/>
              <w:spacing w:line="199" w:lineRule="exact" w:before="5"/>
              <w:ind w:left="705" w:right="697"/>
              <w:jc w:val="center"/>
              <w:rPr>
                <w:sz w:val="17"/>
              </w:rPr>
            </w:pPr>
            <w:r>
              <w:rPr>
                <w:sz w:val="17"/>
              </w:rPr>
              <w:t>226</w:t>
            </w:r>
          </w:p>
        </w:tc>
        <w:tc>
          <w:tcPr>
            <w:tcW w:w="2475" w:type="dxa"/>
          </w:tcPr>
          <w:p>
            <w:pPr>
              <w:pStyle w:val="TableParagraph"/>
              <w:spacing w:line="199" w:lineRule="exact" w:before="5"/>
              <w:ind w:left="310" w:right="310"/>
              <w:jc w:val="center"/>
              <w:rPr>
                <w:sz w:val="17"/>
              </w:rPr>
            </w:pPr>
            <w:r>
              <w:rPr>
                <w:sz w:val="17"/>
              </w:rPr>
              <w:t>14 S /&lt; 20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spacing w:line="484" w:lineRule="auto" w:before="1"/>
        <w:ind w:left="539" w:right="5489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1240789</wp:posOffset>
            </wp:positionH>
            <wp:positionV relativeFrom="paragraph">
              <wp:posOffset>571552</wp:posOffset>
            </wp:positionV>
            <wp:extent cx="5680710" cy="140017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Е.З Испытание импульсного входного устройства Испытательная схема указана на рисунке Е.З.</w:t>
      </w:r>
    </w:p>
    <w:p>
      <w:pPr>
        <w:spacing w:before="179"/>
        <w:ind w:left="539" w:right="0" w:firstLine="0"/>
        <w:jc w:val="left"/>
        <w:rPr>
          <w:sz w:val="17"/>
        </w:rPr>
      </w:pPr>
      <w:r>
        <w:rPr>
          <w:sz w:val="17"/>
        </w:rPr>
        <w:t>Имгтугъсное входное устройство должно соответствовать требованиям, указанным в следующей таблице.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Таблица Е.З - Испытание импульсного входного устройства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413"/>
        <w:gridCol w:w="3915"/>
        <w:gridCol w:w="2916"/>
      </w:tblGrid>
      <w:tr>
        <w:trPr>
          <w:trHeight w:val="640" w:hRule="atLeast"/>
        </w:trPr>
        <w:tc>
          <w:tcPr>
            <w:tcW w:w="1431" w:type="dxa"/>
          </w:tcPr>
          <w:p>
            <w:pPr>
              <w:pStyle w:val="TableParagraph"/>
              <w:spacing w:line="230" w:lineRule="auto" w:before="130"/>
              <w:ind w:left="120" w:right="69" w:firstLine="125"/>
              <w:rPr>
                <w:sz w:val="17"/>
              </w:rPr>
            </w:pPr>
            <w:r>
              <w:rPr>
                <w:sz w:val="17"/>
              </w:rPr>
              <w:t>Положение переключателя</w:t>
            </w:r>
          </w:p>
        </w:tc>
        <w:tc>
          <w:tcPr>
            <w:tcW w:w="1413" w:type="dxa"/>
          </w:tcPr>
          <w:p>
            <w:pPr>
              <w:pStyle w:val="TableParagraph"/>
              <w:spacing w:line="230" w:lineRule="auto" w:before="130"/>
              <w:ind w:left="111" w:right="89" w:firstLine="189"/>
              <w:rPr>
                <w:sz w:val="17"/>
              </w:rPr>
            </w:pPr>
            <w:r>
              <w:rPr>
                <w:sz w:val="17"/>
              </w:rPr>
              <w:t>Величина сопротивления</w:t>
            </w:r>
          </w:p>
        </w:tc>
        <w:tc>
          <w:tcPr>
            <w:tcW w:w="391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449" w:right="1449"/>
              <w:jc w:val="center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  <w:tc>
          <w:tcPr>
            <w:tcW w:w="2916" w:type="dxa"/>
          </w:tcPr>
          <w:p>
            <w:pPr>
              <w:pStyle w:val="TableParagraph"/>
              <w:spacing w:line="230" w:lineRule="auto" w:before="130"/>
              <w:ind w:left="232" w:right="246" w:firstLine="294"/>
              <w:rPr>
                <w:sz w:val="17"/>
              </w:rPr>
            </w:pPr>
            <w:r>
              <w:rPr>
                <w:sz w:val="17"/>
              </w:rPr>
              <w:t>Резугьтаты  испытаний: ток в контуре или напряжение</w:t>
            </w:r>
          </w:p>
        </w:tc>
      </w:tr>
      <w:tr>
        <w:trPr>
          <w:trHeight w:val="220" w:hRule="atLeast"/>
        </w:trPr>
        <w:tc>
          <w:tcPr>
            <w:tcW w:w="1431" w:type="dxa"/>
          </w:tcPr>
          <w:p>
            <w:pPr>
              <w:pStyle w:val="TableParagraph"/>
              <w:spacing w:line="201" w:lineRule="exact"/>
              <w:ind w:left="66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413" w:type="dxa"/>
          </w:tcPr>
          <w:p>
            <w:pPr>
              <w:pStyle w:val="TableParagraph"/>
              <w:spacing w:line="201" w:lineRule="exact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Я1 а 2 кОм</w:t>
            </w:r>
          </w:p>
        </w:tc>
        <w:tc>
          <w:tcPr>
            <w:tcW w:w="3915" w:type="dxa"/>
          </w:tcPr>
          <w:p>
            <w:pPr>
              <w:pStyle w:val="TableParagraph"/>
              <w:spacing w:line="199" w:lineRule="exact" w:before="5"/>
              <w:ind w:left="121"/>
              <w:rPr>
                <w:sz w:val="17"/>
              </w:rPr>
            </w:pPr>
            <w:r>
              <w:rPr>
                <w:sz w:val="17"/>
              </w:rPr>
              <w:t>Импульс</w:t>
            </w:r>
          </w:p>
        </w:tc>
        <w:tc>
          <w:tcPr>
            <w:tcW w:w="2916" w:type="dxa"/>
          </w:tcPr>
          <w:p>
            <w:pPr>
              <w:pStyle w:val="TableParagraph"/>
              <w:spacing w:line="199" w:lineRule="exact" w:before="5"/>
              <w:ind w:left="376" w:right="383"/>
              <w:jc w:val="center"/>
              <w:rPr>
                <w:sz w:val="17"/>
              </w:rPr>
            </w:pPr>
            <w:r>
              <w:rPr>
                <w:sz w:val="17"/>
              </w:rPr>
              <w:t>8.9*4&lt;11.4мА</w:t>
            </w:r>
          </w:p>
        </w:tc>
      </w:tr>
      <w:tr>
        <w:trPr>
          <w:trHeight w:val="200" w:hRule="atLeast"/>
        </w:trPr>
        <w:tc>
          <w:tcPr>
            <w:tcW w:w="1431" w:type="dxa"/>
          </w:tcPr>
          <w:p>
            <w:pPr>
              <w:pStyle w:val="TableParagraph"/>
              <w:spacing w:line="186" w:lineRule="exact"/>
              <w:ind w:left="668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13" w:type="dxa"/>
          </w:tcPr>
          <w:p>
            <w:pPr>
              <w:pStyle w:val="TableParagraph"/>
              <w:spacing w:line="186" w:lineRule="exact"/>
              <w:ind w:left="291"/>
              <w:rPr>
                <w:sz w:val="17"/>
              </w:rPr>
            </w:pPr>
            <w:r>
              <w:rPr>
                <w:sz w:val="17"/>
              </w:rPr>
              <w:t>Я2 s 1 Ом</w:t>
            </w:r>
          </w:p>
        </w:tc>
        <w:tc>
          <w:tcPr>
            <w:tcW w:w="3915" w:type="dxa"/>
          </w:tcPr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Короткое замыкание</w:t>
            </w:r>
          </w:p>
        </w:tc>
        <w:tc>
          <w:tcPr>
            <w:tcW w:w="2916" w:type="dxa"/>
          </w:tcPr>
          <w:p>
            <w:pPr>
              <w:pStyle w:val="TableParagraph"/>
              <w:spacing w:line="186" w:lineRule="exact"/>
              <w:ind w:left="376" w:right="376"/>
              <w:jc w:val="center"/>
              <w:rPr>
                <w:sz w:val="17"/>
              </w:rPr>
            </w:pPr>
            <w:r>
              <w:rPr>
                <w:sz w:val="17"/>
              </w:rPr>
              <w:t>14 S 4 &lt;20мА</w:t>
            </w:r>
          </w:p>
        </w:tc>
      </w:tr>
      <w:tr>
        <w:trPr>
          <w:trHeight w:val="400" w:hRule="atLeast"/>
        </w:trPr>
        <w:tc>
          <w:tcPr>
            <w:tcW w:w="1431" w:type="dxa"/>
          </w:tcPr>
          <w:p>
            <w:pPr>
              <w:pStyle w:val="TableParagraph"/>
              <w:spacing w:before="95"/>
              <w:ind w:left="66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13" w:type="dxa"/>
          </w:tcPr>
          <w:p>
            <w:pPr>
              <w:pStyle w:val="TableParagraph"/>
              <w:spacing w:before="95"/>
              <w:ind w:right="250"/>
              <w:jc w:val="right"/>
              <w:rPr>
                <w:sz w:val="17"/>
              </w:rPr>
            </w:pPr>
            <w:r>
              <w:rPr>
                <w:sz w:val="17"/>
              </w:rPr>
              <w:t>ЯЗ &gt; 1 МОм</w:t>
            </w:r>
          </w:p>
        </w:tc>
        <w:tc>
          <w:tcPr>
            <w:tcW w:w="3915" w:type="dxa"/>
          </w:tcPr>
          <w:p>
            <w:pPr>
              <w:pStyle w:val="TableParagraph"/>
              <w:spacing w:before="95"/>
              <w:ind w:left="121"/>
              <w:rPr>
                <w:sz w:val="17"/>
              </w:rPr>
            </w:pPr>
            <w:r>
              <w:rPr>
                <w:sz w:val="17"/>
              </w:rPr>
              <w:t>Разомкнутая цепь</w:t>
            </w:r>
          </w:p>
        </w:tc>
        <w:tc>
          <w:tcPr>
            <w:tcW w:w="2916" w:type="dxa"/>
          </w:tcPr>
          <w:p>
            <w:pPr>
              <w:pStyle w:val="TableParagraph"/>
              <w:spacing w:line="211" w:lineRule="exact"/>
              <w:ind w:left="368" w:right="383"/>
              <w:jc w:val="center"/>
              <w:rPr>
                <w:sz w:val="17"/>
              </w:rPr>
            </w:pPr>
            <w:r>
              <w:rPr>
                <w:sz w:val="17"/>
              </w:rPr>
              <w:t>0 S /</w:t>
            </w:r>
            <w:r>
              <w:rPr>
                <w:position w:val="-3"/>
                <w:sz w:val="11"/>
              </w:rPr>
              <w:t>9</w:t>
            </w:r>
            <w:r>
              <w:rPr>
                <w:sz w:val="17"/>
              </w:rPr>
              <w:t>&lt; 4 мА</w:t>
            </w:r>
          </w:p>
          <w:p>
            <w:pPr>
              <w:pStyle w:val="TableParagraph"/>
              <w:spacing w:line="182" w:lineRule="exact"/>
              <w:ind w:left="376" w:right="383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U &lt; </w:t>
            </w:r>
            <w:r>
              <w:rPr>
                <w:sz w:val="17"/>
              </w:rPr>
              <w:t>30 В постоянного тока</w:t>
            </w:r>
          </w:p>
        </w:tc>
      </w:tr>
      <w:tr>
        <w:trPr>
          <w:trHeight w:val="200" w:hRule="atLeast"/>
        </w:trPr>
        <w:tc>
          <w:tcPr>
            <w:tcW w:w="1431" w:type="dxa"/>
          </w:tcPr>
          <w:p>
            <w:pPr>
              <w:pStyle w:val="TableParagraph"/>
              <w:spacing w:line="186" w:lineRule="exact"/>
              <w:ind w:left="66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line="186" w:lineRule="exact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Я4 а 4 кОм</w:t>
            </w:r>
          </w:p>
        </w:tc>
        <w:tc>
          <w:tcPr>
            <w:tcW w:w="3915" w:type="dxa"/>
          </w:tcPr>
          <w:p>
            <w:pPr>
              <w:pStyle w:val="TableParagraph"/>
              <w:spacing w:line="186" w:lineRule="exact"/>
              <w:ind w:left="112"/>
              <w:rPr>
                <w:sz w:val="17"/>
              </w:rPr>
            </w:pPr>
            <w:r>
              <w:rPr>
                <w:sz w:val="17"/>
              </w:rPr>
              <w:t>Останов</w:t>
            </w:r>
          </w:p>
        </w:tc>
        <w:tc>
          <w:tcPr>
            <w:tcW w:w="2916" w:type="dxa"/>
          </w:tcPr>
          <w:p>
            <w:pPr>
              <w:pStyle w:val="TableParagraph"/>
              <w:spacing w:line="186" w:lineRule="exact"/>
              <w:ind w:left="358" w:right="383"/>
              <w:jc w:val="center"/>
              <w:rPr>
                <w:sz w:val="17"/>
              </w:rPr>
            </w:pPr>
            <w:r>
              <w:rPr>
                <w:sz w:val="17"/>
              </w:rPr>
              <w:t>4 s /, &lt; 6.5 мА</w:t>
            </w:r>
          </w:p>
        </w:tc>
      </w:tr>
      <w:tr>
        <w:trPr>
          <w:trHeight w:val="200" w:hRule="atLeast"/>
        </w:trPr>
        <w:tc>
          <w:tcPr>
            <w:tcW w:w="1431" w:type="dxa"/>
          </w:tcPr>
          <w:p>
            <w:pPr>
              <w:pStyle w:val="TableParagraph"/>
              <w:spacing w:line="186" w:lineRule="exact"/>
              <w:ind w:left="67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line="186" w:lineRule="exact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Я5 а 5 кОм</w:t>
            </w:r>
          </w:p>
        </w:tc>
        <w:tc>
          <w:tcPr>
            <w:tcW w:w="3915" w:type="dxa"/>
          </w:tcPr>
          <w:p>
            <w:pPr>
              <w:pStyle w:val="TableParagraph"/>
              <w:spacing w:line="186" w:lineRule="exact"/>
              <w:ind w:left="121"/>
              <w:rPr>
                <w:sz w:val="17"/>
              </w:rPr>
            </w:pPr>
            <w:r>
              <w:rPr>
                <w:sz w:val="17"/>
              </w:rPr>
              <w:t>Поинудительная стабилизация</w:t>
            </w:r>
          </w:p>
        </w:tc>
        <w:tc>
          <w:tcPr>
            <w:tcW w:w="2916" w:type="dxa"/>
          </w:tcPr>
          <w:p>
            <w:pPr>
              <w:pStyle w:val="TableParagraph"/>
              <w:spacing w:line="186" w:lineRule="exact"/>
              <w:ind w:left="376" w:right="383"/>
              <w:jc w:val="center"/>
              <w:rPr>
                <w:sz w:val="17"/>
              </w:rPr>
            </w:pPr>
            <w:r>
              <w:rPr>
                <w:sz w:val="17"/>
              </w:rPr>
              <w:t>6.5 s 4 &lt;8.9 мА</w:t>
            </w:r>
          </w:p>
        </w:tc>
      </w:tr>
      <w:tr>
        <w:trPr>
          <w:trHeight w:val="220" w:hRule="atLeast"/>
        </w:trPr>
        <w:tc>
          <w:tcPr>
            <w:tcW w:w="1431" w:type="dxa"/>
          </w:tcPr>
          <w:p>
            <w:pPr>
              <w:pStyle w:val="TableParagraph"/>
              <w:spacing w:line="201" w:lineRule="exact"/>
              <w:ind w:left="669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413" w:type="dxa"/>
          </w:tcPr>
          <w:p>
            <w:pPr>
              <w:pStyle w:val="TableParagraph"/>
              <w:spacing w:line="192" w:lineRule="exact"/>
              <w:ind w:right="188"/>
              <w:jc w:val="right"/>
              <w:rPr>
                <w:sz w:val="17"/>
              </w:rPr>
            </w:pPr>
            <w:r>
              <w:rPr>
                <w:sz w:val="17"/>
              </w:rPr>
              <w:t>W6 = 17 кОм</w:t>
            </w:r>
          </w:p>
        </w:tc>
        <w:tc>
          <w:tcPr>
            <w:tcW w:w="3915" w:type="dxa"/>
          </w:tcPr>
          <w:p>
            <w:pPr>
              <w:pStyle w:val="TableParagraph"/>
              <w:spacing w:line="201" w:lineRule="exact"/>
              <w:ind w:left="121"/>
              <w:rPr>
                <w:sz w:val="17"/>
              </w:rPr>
            </w:pPr>
            <w:r>
              <w:rPr>
                <w:sz w:val="17"/>
              </w:rPr>
              <w:t>Импульс + поинудигвльная стабилизация</w:t>
            </w:r>
          </w:p>
        </w:tc>
        <w:tc>
          <w:tcPr>
            <w:tcW w:w="2916" w:type="dxa"/>
          </w:tcPr>
          <w:p>
            <w:pPr>
              <w:pStyle w:val="TableParagraph"/>
              <w:spacing w:line="213" w:lineRule="exact"/>
              <w:ind w:left="738"/>
              <w:rPr>
                <w:sz w:val="17"/>
              </w:rPr>
            </w:pPr>
            <w:r>
              <w:rPr>
                <w:sz w:val="17"/>
              </w:rPr>
              <w:t>11.4 S fe</w:t>
            </w:r>
            <w:r>
              <w:rPr>
                <w:position w:val="-3"/>
                <w:sz w:val="11"/>
              </w:rPr>
              <w:t>D  </w:t>
            </w:r>
            <w:r>
              <w:rPr>
                <w:sz w:val="17"/>
              </w:rPr>
              <w:t>&lt; 14 мА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6"/>
        <w:ind w:left="161" w:right="0" w:firstLine="0"/>
        <w:jc w:val="left"/>
        <w:rPr>
          <w:rFonts w:ascii="Arial"/>
          <w:sz w:val="21"/>
        </w:rPr>
      </w:pPr>
      <w:r>
        <w:rPr>
          <w:rFonts w:ascii="Arial"/>
          <w:sz w:val="21"/>
        </w:rPr>
        <w:t>10</w:t>
      </w:r>
    </w:p>
    <w:p>
      <w:pPr>
        <w:spacing w:after="0"/>
        <w:jc w:val="left"/>
        <w:rPr>
          <w:rFonts w:ascii="Arial"/>
          <w:sz w:val="21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3"/>
        </w:rPr>
      </w:pPr>
    </w:p>
    <w:p>
      <w:pPr>
        <w:pStyle w:val="Heading5"/>
        <w:ind w:right="340"/>
        <w:jc w:val="right"/>
      </w:pPr>
      <w:r>
        <w:rPr/>
        <w:t>ГОСТ IEC 62053-31—2012</w:t>
      </w:r>
    </w:p>
    <w:p>
      <w:pPr>
        <w:pStyle w:val="BodyText"/>
        <w:spacing w:before="8"/>
      </w:pPr>
    </w:p>
    <w:p>
      <w:pPr>
        <w:spacing w:line="213" w:lineRule="auto" w:before="0"/>
        <w:ind w:left="4300" w:right="4298" w:firstLine="0"/>
        <w:jc w:val="center"/>
        <w:rPr>
          <w:rFonts w:ascii="Arial" w:hAnsi="Arial"/>
          <w:sz w:val="21"/>
        </w:rPr>
      </w:pPr>
      <w:r>
        <w:rPr>
          <w:rFonts w:ascii="Arial" w:hAnsi="Arial"/>
          <w:spacing w:val="-11"/>
          <w:sz w:val="21"/>
        </w:rPr>
        <w:t>Приложение </w:t>
      </w:r>
      <w:r>
        <w:rPr>
          <w:rFonts w:ascii="Arial" w:hAnsi="Arial"/>
          <w:sz w:val="21"/>
        </w:rPr>
        <w:t>F </w:t>
      </w:r>
      <w:r>
        <w:rPr>
          <w:rFonts w:ascii="Arial" w:hAnsi="Arial"/>
          <w:spacing w:val="-10"/>
          <w:sz w:val="21"/>
        </w:rPr>
        <w:t>(справочное)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25"/>
        </w:rPr>
      </w:pPr>
    </w:p>
    <w:p>
      <w:pPr>
        <w:pStyle w:val="BodyText"/>
        <w:spacing w:before="100"/>
        <w:ind w:left="617" w:right="650"/>
        <w:jc w:val="center"/>
      </w:pPr>
      <w:r>
        <w:rPr/>
        <w:t>Программа испытаний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Таблица  F.1- Рекомендуемая последовательность проведения испытаний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6921"/>
        <w:gridCol w:w="1431"/>
      </w:tblGrid>
      <w:tr>
        <w:trPr>
          <w:trHeight w:val="440" w:hRule="atLeast"/>
        </w:trPr>
        <w:tc>
          <w:tcPr>
            <w:tcW w:w="1323" w:type="dxa"/>
          </w:tcPr>
          <w:p>
            <w:pPr>
              <w:pStyle w:val="TableParagraph"/>
              <w:spacing w:line="200" w:lineRule="atLeast" w:before="14"/>
              <w:ind w:left="237" w:right="218" w:firstLine="179"/>
              <w:rPr>
                <w:sz w:val="17"/>
              </w:rPr>
            </w:pPr>
            <w:r>
              <w:rPr>
                <w:sz w:val="17"/>
              </w:rPr>
              <w:t>Номер испытания</w:t>
            </w:r>
          </w:p>
        </w:tc>
        <w:tc>
          <w:tcPr>
            <w:tcW w:w="6921" w:type="dxa"/>
          </w:tcPr>
          <w:p>
            <w:pPr>
              <w:pStyle w:val="TableParagraph"/>
              <w:spacing w:before="158"/>
              <w:ind w:left="3007" w:right="3008"/>
              <w:jc w:val="center"/>
              <w:rPr>
                <w:sz w:val="17"/>
              </w:rPr>
            </w:pPr>
            <w:r>
              <w:rPr>
                <w:sz w:val="17"/>
              </w:rPr>
              <w:t>Испытания</w:t>
            </w:r>
          </w:p>
        </w:tc>
        <w:tc>
          <w:tcPr>
            <w:tcW w:w="1431" w:type="dxa"/>
          </w:tcPr>
          <w:p>
            <w:pPr>
              <w:pStyle w:val="TableParagraph"/>
              <w:spacing w:before="158"/>
              <w:ind w:left="281"/>
              <w:rPr>
                <w:sz w:val="17"/>
              </w:rPr>
            </w:pPr>
            <w:r>
              <w:rPr>
                <w:sz w:val="17"/>
              </w:rPr>
              <w:t>Подраздел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14"/>
              <w:ind w:left="50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14"/>
              <w:ind w:left="111"/>
              <w:rPr>
                <w:sz w:val="17"/>
              </w:rPr>
            </w:pPr>
            <w:r>
              <w:rPr>
                <w:sz w:val="17"/>
              </w:rPr>
              <w:t>Испытания изоляционных свойств</w:t>
            </w:r>
          </w:p>
        </w:tc>
        <w:tc>
          <w:tcPr>
            <w:tcW w:w="1431" w:type="dxa"/>
          </w:tcPr>
          <w:p>
            <w:pPr>
              <w:pStyle w:val="TableParagraph"/>
              <w:spacing w:line="181" w:lineRule="exact" w:before="14"/>
              <w:ind w:left="465" w:right="472"/>
              <w:jc w:val="center"/>
              <w:rPr>
                <w:sz w:val="17"/>
              </w:rPr>
            </w:pPr>
            <w:r>
              <w:rPr>
                <w:sz w:val="17"/>
              </w:rPr>
              <w:t>5.4.2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90" w:lineRule="exact" w:before="5"/>
              <w:ind w:left="50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6921" w:type="dxa"/>
          </w:tcPr>
          <w:p>
            <w:pPr>
              <w:pStyle w:val="TableParagraph"/>
              <w:spacing w:line="190" w:lineRule="exact" w:before="5"/>
              <w:ind w:left="102"/>
              <w:rPr>
                <w:sz w:val="17"/>
              </w:rPr>
            </w:pPr>
            <w:r>
              <w:rPr>
                <w:sz w:val="17"/>
              </w:rPr>
              <w:t>Функциональные испытания</w:t>
            </w:r>
          </w:p>
        </w:tc>
        <w:tc>
          <w:tcPr>
            <w:tcW w:w="1431" w:type="dxa"/>
          </w:tcPr>
          <w:p>
            <w:pPr>
              <w:pStyle w:val="TableParagraph"/>
              <w:spacing w:line="190" w:lineRule="exact" w:before="5"/>
              <w:ind w:left="290" w:right="503"/>
              <w:jc w:val="center"/>
              <w:rPr>
                <w:sz w:val="17"/>
              </w:rPr>
            </w:pPr>
            <w:r>
              <w:rPr>
                <w:sz w:val="17"/>
              </w:rPr>
              <w:t>5.6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6" w:lineRule="exact"/>
              <w:ind w:left="506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6921" w:type="dxa"/>
          </w:tcPr>
          <w:p>
            <w:pPr>
              <w:pStyle w:val="TableParagraph"/>
              <w:spacing w:line="186" w:lineRule="exact"/>
              <w:ind w:left="111"/>
              <w:rPr>
                <w:sz w:val="17"/>
              </w:rPr>
            </w:pPr>
            <w:r>
              <w:rPr>
                <w:sz w:val="17"/>
              </w:rPr>
              <w:t>Испытания на соответствие электоическим тоебованиям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1323" w:type="dxa"/>
          </w:tcPr>
          <w:p>
            <w:pPr>
              <w:pStyle w:val="TableParagraph"/>
              <w:spacing w:before="104"/>
              <w:ind w:left="528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6921" w:type="dxa"/>
          </w:tcPr>
          <w:p>
            <w:pPr>
              <w:pStyle w:val="TableParagraph"/>
              <w:spacing w:line="198" w:lineRule="exact" w:before="7"/>
              <w:ind w:left="94" w:right="219" w:firstLine="9"/>
              <w:rPr>
                <w:sz w:val="17"/>
              </w:rPr>
            </w:pPr>
            <w:r>
              <w:rPr>
                <w:sz w:val="17"/>
              </w:rPr>
              <w:t>Испытания на воздействие провалов и кратковременных прерываний напря­  жений</w:t>
            </w:r>
          </w:p>
        </w:tc>
        <w:tc>
          <w:tcPr>
            <w:tcW w:w="1431" w:type="dxa"/>
          </w:tcPr>
          <w:p>
            <w:pPr>
              <w:pStyle w:val="TableParagraph"/>
              <w:spacing w:before="104"/>
              <w:ind w:left="449" w:right="503"/>
              <w:jc w:val="center"/>
              <w:rPr>
                <w:sz w:val="17"/>
              </w:rPr>
            </w:pPr>
            <w:r>
              <w:rPr>
                <w:sz w:val="17"/>
              </w:rPr>
              <w:t>5.4.1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5"/>
              <w:ind w:left="498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5"/>
              <w:ind w:left="111"/>
              <w:rPr>
                <w:sz w:val="17"/>
              </w:rPr>
            </w:pPr>
            <w:r>
              <w:rPr>
                <w:sz w:val="17"/>
              </w:rPr>
              <w:t>Испытания на электромагнитную совместимость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5"/>
              <w:ind w:left="528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5"/>
              <w:ind w:left="111"/>
              <w:rPr>
                <w:sz w:val="17"/>
              </w:rPr>
            </w:pPr>
            <w:r>
              <w:rPr>
                <w:sz w:val="17"/>
              </w:rPr>
              <w:t>Испытания на помехоэмиссию</w:t>
            </w:r>
          </w:p>
        </w:tc>
        <w:tc>
          <w:tcPr>
            <w:tcW w:w="1431" w:type="dxa"/>
          </w:tcPr>
          <w:p>
            <w:pPr>
              <w:pStyle w:val="TableParagraph"/>
              <w:spacing w:line="181" w:lineRule="exact" w:before="5"/>
              <w:ind w:left="465" w:right="482"/>
              <w:jc w:val="center"/>
              <w:rPr>
                <w:sz w:val="17"/>
              </w:rPr>
            </w:pPr>
            <w:r>
              <w:rPr>
                <w:sz w:val="17"/>
              </w:rPr>
              <w:t>5.5.5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5"/>
              <w:ind w:left="537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5"/>
              <w:ind w:left="111"/>
              <w:rPr>
                <w:sz w:val="17"/>
              </w:rPr>
            </w:pPr>
            <w:r>
              <w:rPr>
                <w:sz w:val="17"/>
              </w:rPr>
              <w:t>Испытания на устойчивость х наносекундным помехам</w:t>
            </w:r>
          </w:p>
        </w:tc>
        <w:tc>
          <w:tcPr>
            <w:tcW w:w="1431" w:type="dxa"/>
          </w:tcPr>
          <w:p>
            <w:pPr>
              <w:pStyle w:val="TableParagraph"/>
              <w:spacing w:line="186" w:lineRule="exact"/>
              <w:ind w:left="465" w:right="500"/>
              <w:jc w:val="center"/>
              <w:rPr>
                <w:sz w:val="17"/>
              </w:rPr>
            </w:pPr>
            <w:r>
              <w:rPr>
                <w:sz w:val="17"/>
              </w:rPr>
              <w:t>5.5.4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72" w:lineRule="exact" w:before="14"/>
              <w:ind w:left="537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  <w:tc>
          <w:tcPr>
            <w:tcW w:w="6921" w:type="dxa"/>
          </w:tcPr>
          <w:p>
            <w:pPr>
              <w:pStyle w:val="TableParagraph"/>
              <w:spacing w:line="186" w:lineRule="exact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Испытания на </w:t>
            </w:r>
            <w:r>
              <w:rPr>
                <w:w w:val="105"/>
                <w:sz w:val="9"/>
              </w:rPr>
              <w:t>усто йчиво сть к </w:t>
            </w:r>
            <w:r>
              <w:rPr>
                <w:w w:val="105"/>
                <w:sz w:val="17"/>
              </w:rPr>
              <w:t>высокочастотным электромагнитным полям</w:t>
            </w:r>
          </w:p>
        </w:tc>
        <w:tc>
          <w:tcPr>
            <w:tcW w:w="1431" w:type="dxa"/>
          </w:tcPr>
          <w:p>
            <w:pPr>
              <w:pStyle w:val="TableParagraph"/>
              <w:spacing w:line="181" w:lineRule="exact" w:before="5"/>
              <w:ind w:left="465" w:right="482"/>
              <w:jc w:val="center"/>
              <w:rPr>
                <w:sz w:val="17"/>
              </w:rPr>
            </w:pPr>
            <w:r>
              <w:rPr>
                <w:sz w:val="17"/>
              </w:rPr>
              <w:t>5.5.3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5"/>
              <w:ind w:left="533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5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Испытания на </w:t>
            </w:r>
            <w:r>
              <w:rPr>
                <w:w w:val="105"/>
                <w:sz w:val="9"/>
              </w:rPr>
              <w:t>усто йчиво сть к </w:t>
            </w:r>
            <w:r>
              <w:rPr>
                <w:w w:val="105"/>
                <w:sz w:val="17"/>
              </w:rPr>
              <w:t>эпектоостатическим разрядам</w:t>
            </w:r>
          </w:p>
        </w:tc>
        <w:tc>
          <w:tcPr>
            <w:tcW w:w="1431" w:type="dxa"/>
          </w:tcPr>
          <w:p>
            <w:pPr>
              <w:pStyle w:val="TableParagraph"/>
              <w:spacing w:line="181" w:lineRule="exact" w:before="5"/>
              <w:ind w:left="465" w:right="482"/>
              <w:jc w:val="center"/>
              <w:rPr>
                <w:sz w:val="17"/>
              </w:rPr>
            </w:pPr>
            <w:r>
              <w:rPr>
                <w:sz w:val="17"/>
              </w:rPr>
              <w:t>5.5.2</w:t>
            </w:r>
          </w:p>
        </w:tc>
      </w:tr>
      <w:tr>
        <w:trPr>
          <w:trHeight w:val="200" w:hRule="atLeast"/>
        </w:trPr>
        <w:tc>
          <w:tcPr>
            <w:tcW w:w="1323" w:type="dxa"/>
          </w:tcPr>
          <w:p>
            <w:pPr>
              <w:pStyle w:val="TableParagraph"/>
              <w:spacing w:line="181" w:lineRule="exact" w:before="5"/>
              <w:ind w:left="506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6921" w:type="dxa"/>
          </w:tcPr>
          <w:p>
            <w:pPr>
              <w:pStyle w:val="TableParagraph"/>
              <w:spacing w:line="181" w:lineRule="exact" w:before="5"/>
              <w:ind w:left="111"/>
              <w:rPr>
                <w:sz w:val="9"/>
              </w:rPr>
            </w:pPr>
            <w:r>
              <w:rPr>
                <w:sz w:val="17"/>
              </w:rPr>
              <w:t>Испытания на воздействие климатических </w:t>
            </w:r>
            <w:r>
              <w:rPr>
                <w:sz w:val="9"/>
              </w:rPr>
              <w:t>усло вий</w:t>
            </w:r>
          </w:p>
        </w:tc>
        <w:tc>
          <w:tcPr>
            <w:tcW w:w="1431" w:type="dxa"/>
          </w:tcPr>
          <w:p>
            <w:pPr>
              <w:pStyle w:val="TableParagraph"/>
              <w:spacing w:line="181" w:lineRule="exact" w:before="5"/>
              <w:ind w:left="290" w:right="503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</w:tr>
      <w:tr>
        <w:trPr>
          <w:trHeight w:val="240" w:hRule="atLeast"/>
        </w:trPr>
        <w:tc>
          <w:tcPr>
            <w:tcW w:w="1323" w:type="dxa"/>
          </w:tcPr>
          <w:p>
            <w:pPr>
              <w:pStyle w:val="TableParagraph"/>
              <w:spacing w:before="5"/>
              <w:ind w:left="50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6921" w:type="dxa"/>
          </w:tcPr>
          <w:p>
            <w:pPr>
              <w:pStyle w:val="TableParagraph"/>
              <w:spacing w:before="5"/>
              <w:ind w:left="111"/>
              <w:rPr>
                <w:sz w:val="17"/>
              </w:rPr>
            </w:pPr>
            <w:r>
              <w:rPr>
                <w:sz w:val="17"/>
              </w:rPr>
              <w:t>Испытания на соответствие механическим тоебованиям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left="290" w:right="503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25"/>
        <w:ind w:right="127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0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Heading5"/>
        <w:ind w:left="102"/>
      </w:pPr>
      <w:r>
        <w:rPr/>
        <w:t>ГОСТ IEC 62053-31—2012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4224" w:val="left" w:leader="none"/>
          <w:tab w:pos="9309" w:val="left" w:leader="none"/>
        </w:tabs>
        <w:ind w:left="202"/>
      </w:pPr>
      <w:r>
        <w:rPr/>
        <w:t>УДК</w:t>
        <w:tab/>
        <w:t>МКС 17.220.20</w:t>
        <w:tab/>
        <w:t>ЮТ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25" w:lineRule="auto"/>
        <w:ind w:left="202" w:right="176"/>
      </w:pPr>
      <w:r>
        <w:rPr/>
        <w:t>Ключевые слова: импульс, импульсное устройство, импульсное выходное устройство,  время  пере*  хода, длительность импульса, электромагнитная совместимость, изоляция,</w:t>
      </w:r>
      <w:r>
        <w:rPr>
          <w:spacing w:val="-3"/>
        </w:rPr>
        <w:t> </w:t>
      </w:r>
      <w:r>
        <w:rPr/>
        <w:t>помехоэмиссия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3"/>
        <w:ind w:left="121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500" w:right="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3"/>
        </w:rPr>
      </w:pPr>
    </w:p>
    <w:p>
      <w:pPr>
        <w:spacing w:before="100"/>
        <w:ind w:left="137" w:right="512" w:firstLine="0"/>
        <w:jc w:val="center"/>
        <w:rPr>
          <w:sz w:val="17"/>
        </w:rPr>
      </w:pPr>
      <w:r>
        <w:rPr>
          <w:sz w:val="17"/>
        </w:rPr>
        <w:t>Подписано в печать 01.04.2014. Формат 60x84'/».</w:t>
      </w:r>
    </w:p>
    <w:p>
      <w:pPr>
        <w:spacing w:before="30"/>
        <w:ind w:left="129" w:right="512" w:firstLine="0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Уел. печ. п. 1.86. Тираж 35 экэ. Зак. 3137</w:t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pStyle w:val="Heading5"/>
        <w:ind w:left="138" w:right="5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nogfOToeneHO^Ha^ocHoae^nGKTgoHHOH^eegwiliiEegocraBneHHOHjjaagaeo^MKOW^TaMgag™</w: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line="202" w:lineRule="exact" w:before="0"/>
        <w:ind w:left="118" w:right="512" w:firstLine="0"/>
        <w:jc w:val="center"/>
        <w:rPr>
          <w:sz w:val="17"/>
        </w:rPr>
      </w:pPr>
      <w:r>
        <w:rPr>
          <w:sz w:val="17"/>
        </w:rPr>
        <w:t>ФГУП «СТАНДАРТИНФОРМ»</w:t>
      </w:r>
    </w:p>
    <w:p>
      <w:pPr>
        <w:spacing w:line="202" w:lineRule="exact" w:before="0"/>
        <w:ind w:left="127" w:right="512" w:firstLine="0"/>
        <w:jc w:val="center"/>
        <w:rPr>
          <w:sz w:val="17"/>
        </w:rPr>
      </w:pPr>
      <w:r>
        <w:rPr>
          <w:sz w:val="17"/>
        </w:rPr>
        <w:t>123995 Мосхва. Гранатный пер.. 4.</w:t>
      </w:r>
    </w:p>
    <w:p>
      <w:pPr>
        <w:pStyle w:val="BodyText"/>
        <w:spacing w:before="9"/>
        <w:ind w:left="110" w:right="512"/>
        <w:jc w:val="center"/>
      </w:pPr>
      <w:hyperlink r:id="rId15">
        <w:r>
          <w:rPr/>
          <w:t>www.gostinlo.ru </w:t>
        </w:r>
      </w:hyperlink>
      <w:hyperlink r:id="rId16">
        <w:r>
          <w:rPr/>
          <w:t>inlo@gostinto.ru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3"/>
          <w:footerReference w:type="default" r:id="rId14"/>
          <w:pgSz w:w="11900" w:h="16840"/>
          <w:pgMar w:header="520" w:footer="0" w:top="720" w:bottom="280" w:left="1500" w:right="1320"/>
        </w:sectPr>
      </w:pPr>
    </w:p>
    <w:p>
      <w:pPr>
        <w:pStyle w:val="BodyText"/>
        <w:spacing w:before="94"/>
        <w:ind w:left="104"/>
        <w:rPr>
          <w:rFonts w:ascii="Arial"/>
        </w:rPr>
      </w:pPr>
      <w:hyperlink r:id="rId17">
        <w:r>
          <w:rPr>
            <w:rFonts w:ascii="Arial"/>
            <w:color w:val="0000FF"/>
            <w:spacing w:val="-10"/>
            <w:u w:val="single" w:color="0000FF"/>
          </w:rPr>
          <w:t>Elec</w:t>
        </w:r>
        <w:r>
          <w:rPr>
            <w:rFonts w:ascii="Arial"/>
            <w:color w:val="0000FF"/>
            <w:spacing w:val="-10"/>
          </w:rPr>
          <w:t>.ru</w:t>
        </w:r>
      </w:hyperlink>
    </w:p>
    <w:p>
      <w:pPr>
        <w:spacing w:before="102"/>
        <w:ind w:left="104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00" w:left="1500" w:right="1320"/>
      <w:cols w:num="2" w:equalWidth="0">
        <w:col w:w="626" w:space="5240"/>
        <w:col w:w="32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0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48003pt;margin-top:26.158926pt;width:28.1pt;height:12.65pt;mso-position-horizontal-relative:page;mso-position-vertical-relative:page;z-index:-40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rFonts w:ascii="Arial"/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40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✓"/>
      <w:lvlJc w:val="left"/>
      <w:pPr>
        <w:ind w:left="249" w:hanging="250"/>
      </w:pPr>
      <w:rPr>
        <w:rFonts w:hint="default" w:ascii="Tahoma" w:hAnsi="Tahoma" w:eastAsia="Tahoma" w:cs="Tahoma"/>
        <w:w w:val="31"/>
        <w:sz w:val="19"/>
        <w:szCs w:val="19"/>
      </w:rPr>
    </w:lvl>
    <w:lvl w:ilvl="1">
      <w:start w:val="0"/>
      <w:numFmt w:val="bullet"/>
      <w:lvlText w:val="•"/>
      <w:lvlJc w:val="left"/>
      <w:pPr>
        <w:ind w:left="246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1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8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5" w:hanging="25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19" w:hanging="49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19" w:hanging="4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9" w:hanging="49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888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495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58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334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19" w:hanging="49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222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4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495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62" w:hanging="32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2" w:hanging="325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1" w:hanging="50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246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3" w:hanging="505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97" w:hanging="4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460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1" w:hanging="50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94" w:hanging="657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3605" w:hanging="6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7" w:hanging="6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0" w:hanging="6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2" w:hanging="6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5" w:hanging="65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999" w:hanging="146"/>
      </w:pPr>
      <w:rPr>
        <w:rFonts w:hint="default" w:ascii="Tahoma" w:hAnsi="Tahoma" w:eastAsia="Tahoma" w:cs="Tahoma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92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4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4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14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85" w:hanging="334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34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69"/>
        <w:jc w:val="right"/>
      </w:pPr>
      <w:rPr>
        <w:rFonts w:hint="default" w:ascii="Tahoma" w:hAnsi="Tahoma" w:eastAsia="Tahoma" w:cs="Tahoma"/>
        <w:spacing w:val="-1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510" w:hanging="675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152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04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89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73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58" w:hanging="67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5" w:hanging="198"/>
        <w:jc w:val="left"/>
      </w:pPr>
      <w:rPr>
        <w:rFonts w:hint="default" w:ascii="Tahoma" w:hAnsi="Tahoma" w:eastAsia="Tahoma" w:cs="Tahoma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33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6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59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2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85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99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2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5" w:hanging="1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3" w:hanging="695"/>
        <w:jc w:val="left"/>
      </w:pPr>
      <w:rPr>
        <w:rFonts w:hint="default" w:ascii="Tahoma" w:hAnsi="Tahoma" w:eastAsia="Tahoma" w:cs="Tahoma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6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6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6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6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6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6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6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95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</w:rPr>
  </w:style>
  <w:style w:styleId="Heading1" w:type="paragraph">
    <w:name w:val="Heading 1"/>
    <w:basedOn w:val="Normal"/>
    <w:uiPriority w:val="1"/>
    <w:qFormat/>
    <w:pPr>
      <w:ind w:right="103"/>
      <w:jc w:val="right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ind w:left="630" w:hanging="198"/>
      <w:outlineLvl w:val="2"/>
    </w:pPr>
    <w:rPr>
      <w:rFonts w:ascii="Tahoma" w:hAnsi="Tahoma" w:eastAsia="Tahoma" w:cs="Tahoma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1"/>
      <w:szCs w:val="21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Arial" w:hAnsi="Arial" w:eastAsia="Arial" w:cs="Arial"/>
      <w:i/>
      <w:sz w:val="21"/>
      <w:szCs w:val="21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ahoma" w:hAnsi="Tahoma" w:eastAsia="Tahoma" w:cs="Tahoma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4" w:hanging="504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yperlink" Target="http://www.gostinlo.ru/" TargetMode="External"/><Relationship Id="rId16" Type="http://schemas.openxmlformats.org/officeDocument/2006/relationships/hyperlink" Target="mailto:inlo@gostinto.ru" TargetMode="External"/><Relationship Id="rId17" Type="http://schemas.openxmlformats.org/officeDocument/2006/relationships/hyperlink" Target="https://www.elec.ru/" TargetMode="External"/><Relationship Id="rId1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2018-10-18T10:00:54Z</dcterms:created>
  <dcterms:modified xsi:type="dcterms:W3CDTF">2018-10-18T10:00:54Z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2018-10-18T00:00:00Z</vt:filetime>
  </property>
</Properties>
</file>