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5"/>
        <w:ind w:left="586" w:right="0" w:firstLine="0"/>
        <w:jc w:val="left"/>
        <w:rPr>
          <w:sz w:val="19"/>
        </w:rPr>
      </w:pPr>
      <w:hyperlink r:id="rId6">
        <w:r>
          <w:rPr>
            <w:color w:val="0000FF"/>
            <w:spacing w:val="-11"/>
            <w:sz w:val="19"/>
            <w:u w:val="single" w:color="0000FF"/>
          </w:rPr>
          <w:t>Elec</w:t>
        </w:r>
        <w:r>
          <w:rPr>
            <w:color w:val="0000FF"/>
            <w:spacing w:val="-11"/>
            <w:sz w:val="19"/>
          </w:rPr>
          <w:t>.ru</w:t>
        </w:r>
      </w:hyperlink>
    </w:p>
    <w:p>
      <w:pPr>
        <w:spacing w:before="97"/>
        <w:ind w:left="58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523" w:top="420" w:bottom="720" w:left="1040" w:right="1320"/>
          <w:cols w:num="2" w:equalWidth="0">
            <w:col w:w="1108" w:space="4736"/>
            <w:col w:w="3696"/>
          </w:cols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3659"/>
        <w:rPr>
          <w:sz w:val="20"/>
        </w:rPr>
      </w:pPr>
      <w:r>
        <w:rPr>
          <w:sz w:val="20"/>
        </w:rPr>
        <w:drawing>
          <wp:inline distT="0" distB="0" distL="0" distR="0">
            <wp:extent cx="1658111" cy="1536192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111" cy="153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22"/>
        </w:rPr>
      </w:pPr>
    </w:p>
    <w:p>
      <w:pPr>
        <w:tabs>
          <w:tab w:pos="5767" w:val="left" w:leader="none"/>
        </w:tabs>
        <w:spacing w:before="91"/>
        <w:ind w:left="0" w:right="384" w:firstLine="0"/>
        <w:jc w:val="center"/>
        <w:rPr>
          <w:b/>
          <w:sz w:val="28"/>
        </w:rPr>
      </w:pPr>
      <w:r>
        <w:rPr>
          <w:b/>
          <w:sz w:val="28"/>
        </w:rPr>
        <w:t>Г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О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С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У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Д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А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Р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С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Т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В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Е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Н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Н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Ы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Е</w:t>
        <w:tab/>
        <w:t>С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Т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А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Н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Д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А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Р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Т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Ы</w:t>
      </w:r>
    </w:p>
    <w:p>
      <w:pPr>
        <w:tabs>
          <w:tab w:pos="2403" w:val="left" w:leader="none"/>
        </w:tabs>
        <w:spacing w:before="109"/>
        <w:ind w:left="219" w:right="0" w:firstLine="0"/>
        <w:jc w:val="center"/>
        <w:rPr>
          <w:b/>
          <w:sz w:val="28"/>
        </w:rPr>
      </w:pPr>
      <w:r>
        <w:rPr>
          <w:b/>
          <w:sz w:val="28"/>
        </w:rPr>
        <w:t>С  О  Ю 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З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А</w:t>
        <w:tab/>
        <w:t>С  С </w:t>
      </w:r>
      <w:r>
        <w:rPr>
          <w:b/>
          <w:spacing w:val="26"/>
          <w:sz w:val="28"/>
        </w:rPr>
        <w:t> </w:t>
      </w:r>
      <w:r>
        <w:rPr>
          <w:b/>
          <w:sz w:val="28"/>
        </w:rPr>
        <w:t>Р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spacing w:before="1"/>
        <w:ind w:left="738" w:right="384" w:firstLine="0"/>
        <w:jc w:val="center"/>
        <w:rPr>
          <w:b/>
          <w:sz w:val="44"/>
        </w:rPr>
      </w:pPr>
      <w:r>
        <w:rPr>
          <w:b/>
          <w:sz w:val="44"/>
        </w:rPr>
        <w:t>ТРАНСФОРМАТОРЫ СИЛОВЫЕ</w:t>
      </w:r>
    </w:p>
    <w:p>
      <w:pPr>
        <w:spacing w:before="330"/>
        <w:ind w:left="219" w:right="193" w:firstLine="0"/>
        <w:jc w:val="center"/>
        <w:rPr>
          <w:b/>
          <w:sz w:val="28"/>
        </w:rPr>
      </w:pPr>
      <w:r>
        <w:rPr>
          <w:b/>
          <w:sz w:val="28"/>
        </w:rPr>
        <w:t>Испытания баков на герметичность</w:t>
      </w:r>
    </w:p>
    <w:p>
      <w:pPr>
        <w:pStyle w:val="BodyText"/>
        <w:spacing w:before="6"/>
        <w:rPr>
          <w:b/>
          <w:sz w:val="34"/>
        </w:rPr>
      </w:pPr>
    </w:p>
    <w:p>
      <w:pPr>
        <w:pStyle w:val="Heading1"/>
        <w:ind w:right="319"/>
        <w:jc w:val="center"/>
      </w:pPr>
      <w:r>
        <w:rPr/>
        <w:t>ГОСТ 3484.</w:t>
      </w:r>
      <w:r>
        <w:rPr>
          <w:i/>
        </w:rPr>
        <w:t>5</w:t>
      </w:r>
      <w:r>
        <w:rPr/>
        <w:t>—88</w:t>
      </w: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spacing w:before="2"/>
        <w:rPr>
          <w:b/>
          <w:sz w:val="44"/>
        </w:rPr>
      </w:pPr>
    </w:p>
    <w:p>
      <w:pPr>
        <w:spacing w:before="1"/>
        <w:ind w:left="690" w:right="384" w:firstLine="0"/>
        <w:jc w:val="center"/>
        <w:rPr>
          <w:b/>
          <w:sz w:val="28"/>
        </w:rPr>
      </w:pPr>
      <w:r>
        <w:rPr>
          <w:b/>
          <w:sz w:val="28"/>
        </w:rPr>
        <w:t>Издание официальное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30"/>
        </w:rPr>
      </w:pPr>
    </w:p>
    <w:p>
      <w:pPr>
        <w:spacing w:before="0"/>
        <w:ind w:left="219" w:right="68" w:firstLine="0"/>
        <w:jc w:val="center"/>
        <w:rPr>
          <w:b/>
          <w:sz w:val="22"/>
        </w:rPr>
      </w:pPr>
      <w:r>
        <w:rPr>
          <w:b/>
          <w:sz w:val="22"/>
        </w:rPr>
        <w:t>ГОСУДАРСТВЕННЫЙ КОМИТЕТ СССР ПО СТАНДАРТАМ</w:t>
      </w:r>
    </w:p>
    <w:p>
      <w:pPr>
        <w:spacing w:before="142"/>
        <w:ind w:left="919" w:right="384" w:firstLine="0"/>
        <w:jc w:val="center"/>
        <w:rPr>
          <w:b/>
          <w:sz w:val="28"/>
        </w:rPr>
      </w:pPr>
      <w:r>
        <w:rPr>
          <w:b/>
          <w:sz w:val="28"/>
        </w:rPr>
        <w:t>Москва </w:t>
      </w:r>
    </w:p>
    <w:p>
      <w:pPr>
        <w:spacing w:after="0"/>
        <w:jc w:val="center"/>
        <w:rPr>
          <w:sz w:val="28"/>
        </w:rPr>
        <w:sectPr>
          <w:type w:val="continuous"/>
          <w:pgSz w:w="11900" w:h="16840"/>
          <w:pgMar w:top="420" w:bottom="720" w:left="1040" w:right="1320"/>
        </w:sectPr>
      </w:pPr>
    </w:p>
    <w:p>
      <w:pPr>
        <w:tabs>
          <w:tab w:pos="9494" w:val="left" w:leader="none"/>
        </w:tabs>
        <w:spacing w:line="257" w:lineRule="exact" w:before="79"/>
        <w:ind w:left="164" w:right="0" w:firstLine="0"/>
        <w:jc w:val="left"/>
        <w:rPr>
          <w:b/>
          <w:sz w:val="24"/>
        </w:rPr>
      </w:pPr>
      <w:r>
        <w:rPr>
          <w:b/>
          <w:sz w:val="24"/>
        </w:rPr>
        <w:t>УДК 621.314.222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001.4:006.354</w:t>
        <w:tab/>
        <w:t>Группа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Е69</w:t>
      </w:r>
    </w:p>
    <w:p>
      <w:pPr>
        <w:spacing w:line="165" w:lineRule="exact" w:before="0"/>
        <w:ind w:left="701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tabs>
          <w:tab w:pos="4903" w:val="left" w:leader="none"/>
          <w:tab w:pos="7456" w:val="left" w:leader="none"/>
          <w:tab w:pos="9234" w:val="left" w:leader="none"/>
        </w:tabs>
        <w:spacing w:before="102"/>
        <w:ind w:left="198" w:right="0" w:firstLine="0"/>
        <w:jc w:val="left"/>
        <w:rPr>
          <w:b/>
          <w:sz w:val="24"/>
        </w:rPr>
      </w:pPr>
      <w:r>
        <w:rPr>
          <w:b/>
          <w:sz w:val="24"/>
        </w:rPr>
        <w:t>Г  О  С  У  Д  А  Р  С  Т  В  Е  Н  Н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Ы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Й</w:t>
        <w:tab/>
        <w:t>С  Т  А  Н  Д  А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Р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Т</w:t>
        <w:tab/>
        <w:t>С  О  Ю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З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А</w:t>
        <w:tab/>
        <w:t>С  С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Р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spacing w:after="0"/>
        <w:rPr>
          <w:sz w:val="22"/>
        </w:rPr>
        <w:sectPr>
          <w:pgSz w:w="11900" w:h="16840"/>
          <w:pgMar w:header="0" w:footer="523" w:top="200" w:bottom="720" w:left="460" w:right="500"/>
        </w:sectPr>
      </w:pPr>
    </w:p>
    <w:p>
      <w:pPr>
        <w:spacing w:before="93"/>
        <w:ind w:left="1590" w:right="0" w:firstLine="0"/>
        <w:jc w:val="left"/>
        <w:rPr>
          <w:b/>
          <w:sz w:val="24"/>
        </w:rPr>
      </w:pPr>
      <w:r>
        <w:rPr>
          <w:b/>
          <w:sz w:val="24"/>
        </w:rPr>
        <w:t>ТРАНСФОРМАТОРЫ СИЛОВЫЕ</w:t>
      </w:r>
    </w:p>
    <w:p>
      <w:pPr>
        <w:spacing w:before="161"/>
        <w:ind w:left="1614" w:right="0" w:firstLine="0"/>
        <w:jc w:val="left"/>
        <w:rPr>
          <w:sz w:val="24"/>
        </w:rPr>
      </w:pPr>
      <w:r>
        <w:rPr>
          <w:b/>
          <w:sz w:val="24"/>
        </w:rPr>
        <w:t>Испытания </w:t>
      </w:r>
      <w:r>
        <w:rPr>
          <w:sz w:val="24"/>
        </w:rPr>
        <w:t>баков на герметичность</w:t>
      </w:r>
    </w:p>
    <w:p>
      <w:pPr>
        <w:spacing w:line="253" w:lineRule="exact" w:before="170"/>
        <w:ind w:left="2510" w:right="893" w:firstLine="0"/>
        <w:jc w:val="center"/>
        <w:rPr>
          <w:b/>
          <w:sz w:val="24"/>
        </w:rPr>
      </w:pPr>
      <w:r>
        <w:rPr>
          <w:b/>
          <w:sz w:val="24"/>
        </w:rPr>
        <w:t>Power transformers.</w:t>
      </w:r>
    </w:p>
    <w:p>
      <w:pPr>
        <w:spacing w:line="253" w:lineRule="exact" w:before="0"/>
        <w:ind w:left="2362" w:right="0" w:firstLine="0"/>
        <w:jc w:val="left"/>
        <w:rPr>
          <w:b/>
          <w:sz w:val="24"/>
        </w:rPr>
      </w:pPr>
      <w:r>
        <w:rPr>
          <w:b/>
          <w:sz w:val="24"/>
        </w:rPr>
        <w:t>Tank </w:t>
      </w:r>
      <w:r>
        <w:rPr>
          <w:sz w:val="24"/>
        </w:rPr>
        <w:t>tests </w:t>
      </w:r>
      <w:r>
        <w:rPr>
          <w:b/>
          <w:sz w:val="24"/>
        </w:rPr>
        <w:t>for leak-proofness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4"/>
        </w:rPr>
      </w:pPr>
    </w:p>
    <w:p>
      <w:pPr>
        <w:spacing w:before="0"/>
        <w:ind w:left="159" w:right="0" w:firstLine="0"/>
        <w:jc w:val="left"/>
        <w:rPr>
          <w:sz w:val="26"/>
        </w:rPr>
      </w:pPr>
      <w:r>
        <w:rPr>
          <w:sz w:val="26"/>
        </w:rPr>
        <w:t>ОКП 34 1000</w:t>
      </w:r>
    </w:p>
    <w:p>
      <w:pPr>
        <w:pStyle w:val="Heading1"/>
        <w:spacing w:before="160"/>
        <w:ind w:left="159"/>
      </w:pPr>
      <w:r>
        <w:rPr>
          <w:b w:val="0"/>
        </w:rPr>
        <w:br w:type="column"/>
      </w:r>
      <w:r>
        <w:rPr/>
        <w:t>ГОСТ 3484.</w:t>
      </w:r>
      <w:r>
        <w:rPr>
          <w:i/>
        </w:rPr>
        <w:t>5</w:t>
      </w:r>
      <w:r>
        <w:rPr/>
        <w:t>—88</w:t>
      </w:r>
    </w:p>
    <w:p>
      <w:pPr>
        <w:spacing w:after="0"/>
        <w:sectPr>
          <w:type w:val="continuous"/>
          <w:pgSz w:w="11900" w:h="16840"/>
          <w:pgMar w:top="420" w:bottom="720" w:left="460" w:right="500"/>
          <w:cols w:num="2" w:equalWidth="0">
            <w:col w:w="5778" w:space="1794"/>
            <w:col w:w="3368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7"/>
        </w:rPr>
      </w:pPr>
    </w:p>
    <w:p>
      <w:pPr>
        <w:spacing w:before="93"/>
        <w:ind w:left="2319" w:right="0" w:firstLine="0"/>
        <w:jc w:val="left"/>
        <w:rPr>
          <w:b/>
          <w:sz w:val="24"/>
        </w:rPr>
      </w:pPr>
      <w:r>
        <w:rPr>
          <w:b/>
          <w:sz w:val="24"/>
        </w:rPr>
        <w:t>Несоблюдение стандарта преследуется по закону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206" w:lineRule="auto" w:before="1"/>
        <w:ind w:left="145" w:right="416" w:firstLine="509"/>
        <w:jc w:val="both"/>
      </w:pPr>
      <w:r>
        <w:rPr/>
        <w:t>Настоящий стандарт распространяется на силовые трансфор­ маторы и устанавливает порядок подготовки и проведения испы­ таний баков на герметичность.</w:t>
      </w:r>
    </w:p>
    <w:p>
      <w:pPr>
        <w:pStyle w:val="BodyText"/>
        <w:spacing w:line="204" w:lineRule="auto"/>
        <w:ind w:left="178" w:right="1095" w:firstLine="476"/>
      </w:pPr>
      <w:r>
        <w:rPr/>
        <w:t>Термины, применяемые в настоящем стандарте, и их поясни ния —по ГОСТ 5197—85, ГОСТ 16110—82, ГОСТ 16504—81</w:t>
      </w:r>
    </w:p>
    <w:p>
      <w:pPr>
        <w:pStyle w:val="BodyText"/>
        <w:spacing w:line="317" w:lineRule="exact" w:before="10"/>
        <w:ind w:left="178"/>
        <w:jc w:val="both"/>
      </w:pPr>
      <w:r>
        <w:rPr/>
        <w:t>ГОСТ 24054—80</w:t>
      </w:r>
    </w:p>
    <w:p>
      <w:pPr>
        <w:pStyle w:val="BodyText"/>
        <w:spacing w:before="6"/>
        <w:rPr>
          <w:sz w:val="39"/>
        </w:rPr>
      </w:pPr>
    </w:p>
    <w:p>
      <w:pPr>
        <w:spacing w:before="1"/>
        <w:ind w:left="3988" w:right="0" w:firstLine="0"/>
        <w:jc w:val="left"/>
        <w:rPr>
          <w:b/>
          <w:sz w:val="24"/>
        </w:rPr>
      </w:pPr>
      <w:r>
        <w:rPr>
          <w:b/>
          <w:sz w:val="24"/>
        </w:rPr>
        <w:t>I. ОБЩИЕ ПОЛОЖЕНИЯ</w:t>
      </w:r>
    </w:p>
    <w:p>
      <w:pPr>
        <w:pStyle w:val="BodyText"/>
        <w:spacing w:line="206" w:lineRule="auto" w:before="213"/>
        <w:ind w:left="202" w:right="320" w:firstLine="532"/>
        <w:jc w:val="both"/>
      </w:pPr>
      <w:r>
        <w:rPr/>
        <w:t>1 1. Испытанию на герметичность подвергают бак трансфор­ матора с активной частью в соответствии с требованиями ГОСТ 11677—85.</w:t>
      </w:r>
    </w:p>
    <w:p>
      <w:pPr>
        <w:pStyle w:val="BodyText"/>
        <w:spacing w:line="206" w:lineRule="auto" w:before="9"/>
        <w:ind w:left="164" w:right="302" w:firstLine="523"/>
        <w:jc w:val="both"/>
      </w:pPr>
      <w:r>
        <w:rPr/>
        <w:t>Под герметичностью бака трансформатора следует  понимать  его свойство препятствовать прониканию наружу теплоносителе (охлаждающей среды) и изолирующей среды.</w:t>
      </w:r>
    </w:p>
    <w:p>
      <w:pPr>
        <w:pStyle w:val="BodyText"/>
        <w:tabs>
          <w:tab w:pos="1468" w:val="left" w:leader="none"/>
          <w:tab w:pos="1881" w:val="left" w:leader="none"/>
          <w:tab w:pos="3711" w:val="left" w:leader="none"/>
          <w:tab w:pos="4307" w:val="left" w:leader="none"/>
          <w:tab w:pos="5691" w:val="left" w:leader="none"/>
          <w:tab w:pos="6478" w:val="left" w:leader="none"/>
          <w:tab w:pos="8233" w:val="left" w:leader="none"/>
          <w:tab w:pos="8829" w:val="left" w:leader="none"/>
        </w:tabs>
        <w:spacing w:line="201" w:lineRule="auto" w:before="3"/>
        <w:ind w:left="159" w:right="333" w:firstLine="546"/>
      </w:pPr>
      <w:r>
        <w:rPr/>
        <w:t>1.2 Для испытаний бак с активной частью должен быть уста­ новлен</w:t>
        <w:tab/>
        <w:t>в</w:t>
        <w:tab/>
        <w:t>стеллажах</w:t>
        <w:tab/>
        <w:t>на</w:t>
        <w:tab/>
        <w:t>каретки</w:t>
        <w:tab/>
        <w:t>или</w:t>
        <w:tab/>
        <w:t>подставки</w:t>
        <w:tab/>
        <w:t>на</w:t>
        <w:tab/>
        <w:t>специально оборудованном участке предприятия — изготовителя трансформа­ торов.</w:t>
      </w:r>
    </w:p>
    <w:p>
      <w:pPr>
        <w:pStyle w:val="BodyText"/>
        <w:spacing w:line="204" w:lineRule="auto" w:before="4"/>
        <w:ind w:left="174" w:right="333" w:firstLine="531"/>
      </w:pPr>
      <w:r>
        <w:rPr/>
        <w:t>1 3. Испытания на герметичность проводят в следующем по­ рядке</w:t>
      </w:r>
    </w:p>
    <w:p>
      <w:pPr>
        <w:pStyle w:val="ListParagraph"/>
        <w:numPr>
          <w:ilvl w:val="0"/>
          <w:numId w:val="1"/>
        </w:numPr>
        <w:tabs>
          <w:tab w:pos="1291" w:val="left" w:leader="none"/>
          <w:tab w:pos="1292" w:val="left" w:leader="none"/>
        </w:tabs>
        <w:spacing w:line="316" w:lineRule="exact" w:before="0" w:after="0"/>
        <w:ind w:left="1291" w:right="0" w:hanging="589"/>
        <w:jc w:val="left"/>
        <w:rPr>
          <w:sz w:val="32"/>
        </w:rPr>
      </w:pPr>
      <w:r>
        <w:rPr>
          <w:sz w:val="32"/>
        </w:rPr>
        <w:t>баков  масляных  трансформаторов,  заполняемых  под</w:t>
      </w:r>
      <w:r>
        <w:rPr>
          <w:spacing w:val="33"/>
          <w:sz w:val="32"/>
        </w:rPr>
        <w:t> </w:t>
      </w:r>
      <w:r>
        <w:rPr>
          <w:sz w:val="32"/>
        </w:rPr>
        <w:t>ваку-</w:t>
      </w:r>
    </w:p>
    <w:p>
      <w:pPr>
        <w:pStyle w:val="BodyText"/>
        <w:spacing w:line="204" w:lineRule="auto" w:before="25"/>
        <w:ind w:left="135" w:right="363" w:firstLine="39"/>
        <w:jc w:val="both"/>
      </w:pPr>
      <w:r>
        <w:rPr/>
        <w:t>\мом, и баков трансформаторов, заполняемых негорючим жидким диэлектриком,  после  их  заполнения   (заливки)   </w:t>
      </w:r>
      <w:r>
        <w:rPr>
          <w:i/>
          <w:sz w:val="30"/>
        </w:rPr>
        <w:t>до   предъявление </w:t>
      </w:r>
      <w:r>
        <w:rPr/>
        <w:t>на испытание электрической прочности изоляции;</w:t>
      </w:r>
    </w:p>
    <w:p>
      <w:pPr>
        <w:pStyle w:val="ListParagraph"/>
        <w:numPr>
          <w:ilvl w:val="0"/>
          <w:numId w:val="1"/>
        </w:numPr>
        <w:tabs>
          <w:tab w:pos="1250" w:val="left" w:leader="none"/>
          <w:tab w:pos="1251" w:val="left" w:leader="none"/>
        </w:tabs>
        <w:spacing w:line="287" w:lineRule="exact" w:before="0" w:after="0"/>
        <w:ind w:left="1250" w:right="0" w:hanging="616"/>
        <w:jc w:val="left"/>
        <w:rPr>
          <w:sz w:val="24"/>
        </w:rPr>
      </w:pPr>
      <w:r>
        <w:rPr>
          <w:sz w:val="32"/>
        </w:rPr>
        <w:t>баков  масляных  трансформаторов,  заполняемых  без</w:t>
      </w:r>
      <w:r>
        <w:rPr>
          <w:spacing w:val="83"/>
          <w:sz w:val="32"/>
        </w:rPr>
        <w:t> </w:t>
      </w:r>
      <w:r>
        <w:rPr>
          <w:spacing w:val="17"/>
          <w:sz w:val="24"/>
        </w:rPr>
        <w:t>ваку­</w:t>
      </w:r>
    </w:p>
    <w:p>
      <w:pPr>
        <w:pStyle w:val="BodyText"/>
        <w:spacing w:line="337" w:lineRule="exact"/>
        <w:ind w:left="135"/>
        <w:jc w:val="both"/>
      </w:pPr>
      <w:r>
        <w:rPr/>
        <w:t>ума, после их демонтажа перед транспортированием.</w:t>
      </w:r>
    </w:p>
    <w:p>
      <w:pPr>
        <w:pStyle w:val="BodyText"/>
        <w:spacing w:before="2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00" w:h="16840"/>
          <w:pgMar w:top="420" w:bottom="720" w:left="460" w:right="500"/>
        </w:sectPr>
      </w:pPr>
    </w:p>
    <w:p>
      <w:pPr>
        <w:spacing w:before="93"/>
        <w:ind w:left="150" w:right="0" w:firstLine="0"/>
        <w:jc w:val="left"/>
        <w:rPr>
          <w:b/>
          <w:sz w:val="24"/>
        </w:rPr>
      </w:pPr>
      <w:r>
        <w:rPr>
          <w:b/>
          <w:sz w:val="24"/>
        </w:rPr>
        <w:t>Издание официальное</w:t>
      </w:r>
    </w:p>
    <w:p>
      <w:pPr>
        <w:spacing w:before="51"/>
        <w:ind w:left="0" w:right="480" w:firstLine="0"/>
        <w:jc w:val="center"/>
        <w:rPr>
          <w:rFonts w:ascii="SimSun" w:hAnsi="SimSun"/>
          <w:sz w:val="20"/>
        </w:rPr>
      </w:pPr>
      <w:r>
        <w:rPr>
          <w:rFonts w:ascii="SimSun" w:hAnsi="SimSun"/>
          <w:w w:val="60"/>
          <w:sz w:val="20"/>
        </w:rPr>
        <w:t>★</w:t>
      </w:r>
    </w:p>
    <w:p>
      <w:pPr>
        <w:spacing w:before="127"/>
        <w:ind w:left="150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Перепечатка воспрещена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420" w:bottom="720" w:left="460" w:right="500"/>
          <w:cols w:num="2" w:equalWidth="0">
            <w:col w:w="2880" w:space="4420"/>
            <w:col w:w="3640"/>
          </w:cols>
        </w:sectPr>
      </w:pPr>
    </w:p>
    <w:p>
      <w:pPr>
        <w:pStyle w:val="BodyText"/>
        <w:spacing w:before="9"/>
        <w:rPr>
          <w:b/>
          <w:sz w:val="10"/>
        </w:rPr>
      </w:pPr>
    </w:p>
    <w:p>
      <w:pPr>
        <w:spacing w:before="100"/>
        <w:ind w:left="111" w:right="0" w:firstLine="0"/>
        <w:jc w:val="left"/>
        <w:rPr>
          <w:rFonts w:ascii="Courier New"/>
          <w:b/>
          <w:sz w:val="32"/>
        </w:rPr>
      </w:pPr>
      <w:r>
        <w:rPr>
          <w:rFonts w:ascii="Times New Roman"/>
          <w:b/>
          <w:i/>
          <w:sz w:val="28"/>
        </w:rPr>
        <w:t>8  </w:t>
      </w:r>
      <w:r>
        <w:rPr>
          <w:rFonts w:ascii="Courier New"/>
          <w:b/>
          <w:sz w:val="32"/>
        </w:rPr>
        <w:t>8</w:t>
      </w:r>
    </w:p>
    <w:p>
      <w:pPr>
        <w:spacing w:after="0"/>
        <w:jc w:val="left"/>
        <w:rPr>
          <w:rFonts w:ascii="Courier New"/>
          <w:sz w:val="32"/>
        </w:rPr>
        <w:sectPr>
          <w:type w:val="continuous"/>
          <w:pgSz w:w="11900" w:h="16840"/>
          <w:pgMar w:top="420" w:bottom="720" w:left="460" w:right="500"/>
        </w:sectPr>
      </w:pPr>
    </w:p>
    <w:p>
      <w:pPr>
        <w:spacing w:line="251" w:lineRule="exact" w:before="70"/>
        <w:ind w:left="0" w:right="590" w:firstLine="0"/>
        <w:jc w:val="right"/>
        <w:rPr>
          <w:b/>
          <w:sz w:val="24"/>
        </w:rPr>
      </w:pPr>
      <w:r>
        <w:rPr>
          <w:b/>
          <w:sz w:val="24"/>
        </w:rPr>
        <w:t>ГОСТ 3484.5—88 С. 2</w:t>
      </w:r>
    </w:p>
    <w:p>
      <w:pPr>
        <w:spacing w:line="159" w:lineRule="exact" w:before="0"/>
        <w:ind w:left="69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4"/>
        <w:rPr>
          <w:sz w:val="24"/>
        </w:rPr>
      </w:pPr>
    </w:p>
    <w:p>
      <w:pPr>
        <w:tabs>
          <w:tab w:pos="1715" w:val="left" w:leader="none"/>
          <w:tab w:pos="2059" w:val="left" w:leader="none"/>
          <w:tab w:pos="3341" w:val="left" w:leader="none"/>
          <w:tab w:pos="3882" w:val="left" w:leader="none"/>
          <w:tab w:pos="4218" w:val="left" w:leader="none"/>
          <w:tab w:pos="6331" w:val="left" w:leader="none"/>
          <w:tab w:pos="6455" w:val="left" w:leader="none"/>
          <w:tab w:pos="8583" w:val="left" w:leader="none"/>
          <w:tab w:pos="9041" w:val="left" w:leader="none"/>
          <w:tab w:pos="10513" w:val="left" w:leader="none"/>
        </w:tabs>
        <w:spacing w:line="206" w:lineRule="auto" w:before="0"/>
        <w:ind w:left="111" w:right="231" w:firstLine="547"/>
        <w:jc w:val="left"/>
        <w:rPr>
          <w:sz w:val="26"/>
        </w:rPr>
      </w:pPr>
      <w:r>
        <w:rPr>
          <w:spacing w:val="53"/>
          <w:sz w:val="26"/>
        </w:rPr>
        <w:t>Примечание.</w:t>
        <w:tab/>
      </w:r>
      <w:r>
        <w:rPr>
          <w:sz w:val="26"/>
        </w:rPr>
        <w:t>Металлоконструкции</w:t>
        <w:tab/>
        <w:t>трансформаторов,</w:t>
        <w:tab/>
      </w:r>
      <w:r>
        <w:rPr>
          <w:spacing w:val="-1"/>
          <w:sz w:val="26"/>
        </w:rPr>
        <w:t>заполняемых </w:t>
      </w:r>
      <w:r>
        <w:rPr>
          <w:sz w:val="26"/>
        </w:rPr>
        <w:t>маслом под вакуумом, перед подачей на сборку должны быть проверены на гер­ метичность</w:t>
        <w:tab/>
        <w:t>в</w:t>
        <w:tab/>
        <w:t>соответствии</w:t>
        <w:tab/>
        <w:t>с</w:t>
        <w:tab/>
        <w:t>технологической</w:t>
        <w:tab/>
        <w:tab/>
        <w:t>документацией,</w:t>
        <w:tab/>
        <w:t>утвержденной</w:t>
        <w:tab/>
        <w:t>в установленном порядке.</w:t>
      </w:r>
    </w:p>
    <w:p>
      <w:pPr>
        <w:pStyle w:val="BodyText"/>
        <w:spacing w:line="213" w:lineRule="auto" w:before="220"/>
        <w:ind w:left="140" w:right="231" w:firstLine="525"/>
      </w:pPr>
      <w:r>
        <w:rPr/>
        <w:t>1 4 Испытания проводят при нормальных климатических усло­ виях по ГОСТ 16962—71.</w:t>
      </w:r>
    </w:p>
    <w:p>
      <w:pPr>
        <w:pStyle w:val="BodyText"/>
        <w:tabs>
          <w:tab w:pos="1900" w:val="left" w:leader="none"/>
          <w:tab w:pos="3845" w:val="left" w:leader="none"/>
          <w:tab w:pos="4189" w:val="left" w:leader="none"/>
          <w:tab w:pos="5702" w:val="left" w:leader="none"/>
          <w:tab w:pos="7509" w:val="left" w:leader="none"/>
          <w:tab w:pos="8563" w:val="left" w:leader="none"/>
          <w:tab w:pos="9122" w:val="left" w:leader="none"/>
        </w:tabs>
        <w:spacing w:line="273" w:lineRule="exact"/>
        <w:ind w:left="643"/>
      </w:pPr>
      <w:r>
        <w:rPr/>
        <w:t>Общие</w:t>
        <w:tab/>
        <w:t>требования</w:t>
        <w:tab/>
        <w:t>к</w:t>
        <w:tab/>
        <w:t>методам</w:t>
        <w:tab/>
        <w:t>испытаний</w:t>
        <w:tab/>
        <w:t>баков</w:t>
        <w:tab/>
        <w:t>на</w:t>
        <w:tab/>
        <w:t>герметич­</w:t>
      </w:r>
    </w:p>
    <w:p>
      <w:pPr>
        <w:pStyle w:val="BodyText"/>
        <w:spacing w:line="328" w:lineRule="exact"/>
        <w:ind w:left="154"/>
      </w:pPr>
      <w:r>
        <w:rPr/>
        <w:t>но "ть должны соответствовать ГОСТ 24054—80.</w:t>
      </w:r>
    </w:p>
    <w:p>
      <w:pPr>
        <w:pStyle w:val="BodyText"/>
        <w:tabs>
          <w:tab w:pos="4091" w:val="left" w:leader="none"/>
          <w:tab w:pos="6178" w:val="left" w:leader="none"/>
          <w:tab w:pos="8922" w:val="left" w:leader="none"/>
        </w:tabs>
        <w:spacing w:line="206" w:lineRule="auto" w:before="33"/>
        <w:ind w:left="133" w:right="209" w:firstLine="516"/>
      </w:pPr>
      <w:r>
        <w:rPr/>
        <w:t>Продолжительность</w:t>
        <w:tab/>
        <w:t>испытания,</w:t>
        <w:tab/>
        <w:t>нормированное</w:t>
        <w:tab/>
        <w:t>избыточное давление, температура охлаждающей и  изолирующей  сред  долж­ ны быть указаны в стандартах (технических условиях) на транс­ форматоры конкретных</w:t>
      </w:r>
      <w:r>
        <w:rPr>
          <w:spacing w:val="-6"/>
        </w:rPr>
        <w:t> </w:t>
      </w:r>
      <w:r>
        <w:rPr/>
        <w:t>типов.</w:t>
      </w:r>
    </w:p>
    <w:p>
      <w:pPr>
        <w:pStyle w:val="BodyText"/>
        <w:tabs>
          <w:tab w:pos="1518" w:val="left" w:leader="none"/>
          <w:tab w:pos="2800" w:val="left" w:leader="none"/>
          <w:tab w:pos="5806" w:val="left" w:leader="none"/>
          <w:tab w:pos="6651" w:val="left" w:leader="none"/>
          <w:tab w:pos="8553" w:val="left" w:leader="none"/>
          <w:tab w:pos="9171" w:val="left" w:leader="none"/>
          <w:tab w:pos="9820" w:val="left" w:leader="none"/>
        </w:tabs>
        <w:spacing w:line="293" w:lineRule="exact"/>
        <w:ind w:left="685"/>
      </w:pPr>
      <w:r>
        <w:rPr/>
        <w:t>1.5.</w:t>
        <w:tab/>
        <w:t>Выбор</w:t>
        <w:tab/>
        <w:t>трансформаторов</w:t>
        <w:tab/>
        <w:t>для</w:t>
        <w:tab/>
        <w:t>испытаний</w:t>
        <w:tab/>
        <w:t>—</w:t>
        <w:tab/>
        <w:t>по</w:t>
        <w:tab/>
        <w:t>ГОСТ</w:t>
      </w:r>
    </w:p>
    <w:p>
      <w:pPr>
        <w:pStyle w:val="BodyText"/>
        <w:spacing w:line="349" w:lineRule="exact"/>
        <w:ind w:left="189"/>
      </w:pPr>
      <w:r>
        <w:rPr/>
        <w:t>11677—85.</w:t>
      </w:r>
    </w:p>
    <w:p>
      <w:pPr>
        <w:pStyle w:val="BodyText"/>
        <w:spacing w:before="8"/>
        <w:rPr>
          <w:sz w:val="29"/>
        </w:rPr>
      </w:pPr>
    </w:p>
    <w:p>
      <w:pPr>
        <w:spacing w:before="1"/>
        <w:ind w:left="1963" w:right="0" w:firstLine="0"/>
        <w:jc w:val="left"/>
        <w:rPr>
          <w:b/>
          <w:sz w:val="24"/>
        </w:rPr>
      </w:pPr>
      <w:r>
        <w:rPr>
          <w:sz w:val="25"/>
        </w:rPr>
        <w:t>2 </w:t>
      </w:r>
      <w:r>
        <w:rPr>
          <w:b/>
          <w:sz w:val="24"/>
        </w:rPr>
        <w:t>ПОРЯДОК подготовки И  ПРОВЕДЕНИЯ ИСПЫТАНИЙ</w:t>
      </w:r>
    </w:p>
    <w:p>
      <w:pPr>
        <w:pStyle w:val="ListParagraph"/>
        <w:numPr>
          <w:ilvl w:val="1"/>
          <w:numId w:val="2"/>
        </w:numPr>
        <w:tabs>
          <w:tab w:pos="1501" w:val="left" w:leader="none"/>
          <w:tab w:pos="1502" w:val="left" w:leader="none"/>
          <w:tab w:pos="3415" w:val="left" w:leader="none"/>
          <w:tab w:pos="5923" w:val="left" w:leader="none"/>
        </w:tabs>
        <w:spacing w:line="342" w:lineRule="exact" w:before="176" w:after="0"/>
        <w:ind w:left="1501" w:right="0" w:hanging="829"/>
        <w:jc w:val="left"/>
        <w:rPr>
          <w:sz w:val="32"/>
        </w:rPr>
      </w:pPr>
      <w:r>
        <w:rPr>
          <w:spacing w:val="60"/>
          <w:sz w:val="32"/>
        </w:rPr>
        <w:t>Порядок</w:t>
        <w:tab/>
      </w:r>
      <w:r>
        <w:rPr>
          <w:spacing w:val="62"/>
          <w:sz w:val="32"/>
        </w:rPr>
        <w:t>подготовки</w:t>
        <w:tab/>
      </w:r>
      <w:r>
        <w:rPr>
          <w:spacing w:val="61"/>
          <w:sz w:val="32"/>
        </w:rPr>
        <w:t>испытания</w:t>
      </w:r>
      <w:r>
        <w:rPr>
          <w:spacing w:val="-19"/>
          <w:sz w:val="32"/>
        </w:rPr>
        <w:t> </w:t>
      </w:r>
    </w:p>
    <w:p>
      <w:pPr>
        <w:pStyle w:val="BodyText"/>
        <w:spacing w:line="206" w:lineRule="auto" w:before="25"/>
        <w:ind w:left="161" w:right="189" w:firstLine="511"/>
        <w:jc w:val="both"/>
      </w:pPr>
      <w:r>
        <w:rPr/>
        <w:t>2Л 1 Перед подачей бака на испытания проверяют все флан­ цевые соединения, через которые изолирующая и </w:t>
      </w:r>
      <w:r>
        <w:rPr>
          <w:i/>
          <w:sz w:val="30"/>
        </w:rPr>
        <w:t>охлаждающая </w:t>
      </w:r>
      <w:r>
        <w:rPr/>
        <w:t>среды могут иметь выход наружу, на соответствие нормам затяж-</w:t>
      </w:r>
    </w:p>
    <w:p>
      <w:pPr>
        <w:spacing w:line="313" w:lineRule="exact" w:before="0"/>
        <w:ind w:left="182" w:right="0" w:firstLine="0"/>
        <w:jc w:val="left"/>
        <w:rPr>
          <w:i/>
          <w:sz w:val="28"/>
        </w:rPr>
      </w:pPr>
      <w:r>
        <w:rPr>
          <w:rFonts w:ascii="Courier New" w:hAnsi="Courier New"/>
          <w:b/>
          <w:sz w:val="38"/>
        </w:rPr>
        <w:t>:</w:t>
      </w:r>
      <w:r>
        <w:rPr>
          <w:rFonts w:ascii="Courier New" w:hAnsi="Courier New"/>
          <w:b/>
          <w:spacing w:val="-73"/>
          <w:sz w:val="38"/>
        </w:rPr>
        <w:t> </w:t>
      </w:r>
      <w:r>
        <w:rPr>
          <w:i/>
          <w:sz w:val="28"/>
        </w:rPr>
        <w:t>ч</w:t>
      </w:r>
    </w:p>
    <w:p>
      <w:pPr>
        <w:pStyle w:val="ListParagraph"/>
        <w:numPr>
          <w:ilvl w:val="2"/>
          <w:numId w:val="2"/>
        </w:numPr>
        <w:tabs>
          <w:tab w:pos="1881" w:val="left" w:leader="none"/>
        </w:tabs>
        <w:spacing w:line="206" w:lineRule="auto" w:before="6" w:after="0"/>
        <w:ind w:left="182" w:right="250" w:firstLine="497"/>
        <w:jc w:val="both"/>
        <w:rPr>
          <w:sz w:val="32"/>
        </w:rPr>
      </w:pPr>
      <w:r>
        <w:rPr>
          <w:sz w:val="32"/>
        </w:rPr>
        <w:t>Проверяют испытательную установку на отсутствие не­ плотностей в местах присоединения ее составных частей измери­ тельной, пускорегулирующей, сигнальной и предохранительной ап­ паратуры.</w:t>
      </w:r>
    </w:p>
    <w:p>
      <w:pPr>
        <w:pStyle w:val="ListParagraph"/>
        <w:numPr>
          <w:ilvl w:val="2"/>
          <w:numId w:val="2"/>
        </w:numPr>
        <w:tabs>
          <w:tab w:pos="1780" w:val="left" w:leader="none"/>
        </w:tabs>
        <w:spacing w:line="201" w:lineRule="auto" w:before="23" w:after="0"/>
        <w:ind w:left="196" w:right="167" w:firstLine="504"/>
        <w:jc w:val="both"/>
        <w:rPr>
          <w:sz w:val="32"/>
        </w:rPr>
      </w:pPr>
      <w:r>
        <w:rPr>
          <w:sz w:val="32"/>
        </w:rPr>
        <w:t>Проверяют измерительные приборы на отсутствие пов­ реждений, наличие пломб и отметок в технических паспортах о сроках годности приборов.</w:t>
      </w:r>
    </w:p>
    <w:p>
      <w:pPr>
        <w:pStyle w:val="BodyText"/>
        <w:spacing w:line="204" w:lineRule="auto" w:before="14"/>
        <w:ind w:left="218" w:right="243" w:firstLine="481"/>
        <w:jc w:val="both"/>
      </w:pPr>
      <w:r>
        <w:rPr/>
        <w:t>2Л.4. На баках газонаполненных трансформаторов места воз­ можного выхода газа следует обработать пенным индикатором.</w:t>
      </w:r>
    </w:p>
    <w:p>
      <w:pPr>
        <w:pStyle w:val="ListParagraph"/>
        <w:numPr>
          <w:ilvl w:val="1"/>
          <w:numId w:val="3"/>
        </w:numPr>
        <w:tabs>
          <w:tab w:pos="1529" w:val="left" w:leader="none"/>
          <w:tab w:pos="1530" w:val="left" w:leader="none"/>
          <w:tab w:pos="3443" w:val="left" w:leader="none"/>
          <w:tab w:pos="6076" w:val="left" w:leader="none"/>
        </w:tabs>
        <w:spacing w:line="291" w:lineRule="exact" w:before="0" w:after="0"/>
        <w:ind w:left="1530" w:right="0" w:hanging="830"/>
        <w:jc w:val="left"/>
        <w:rPr>
          <w:sz w:val="32"/>
        </w:rPr>
      </w:pPr>
      <w:r>
        <w:rPr>
          <w:spacing w:val="60"/>
          <w:sz w:val="32"/>
        </w:rPr>
        <w:t>Порядок</w:t>
        <w:tab/>
      </w:r>
      <w:r>
        <w:rPr>
          <w:spacing w:val="62"/>
          <w:sz w:val="32"/>
        </w:rPr>
        <w:t>проведения</w:t>
        <w:tab/>
      </w:r>
      <w:r>
        <w:rPr>
          <w:spacing w:val="61"/>
          <w:sz w:val="32"/>
        </w:rPr>
        <w:t>испытания</w:t>
      </w:r>
      <w:r>
        <w:rPr>
          <w:spacing w:val="-19"/>
          <w:sz w:val="32"/>
        </w:rPr>
        <w:t> </w:t>
      </w:r>
    </w:p>
    <w:p>
      <w:pPr>
        <w:pStyle w:val="ListParagraph"/>
        <w:numPr>
          <w:ilvl w:val="2"/>
          <w:numId w:val="3"/>
        </w:numPr>
        <w:tabs>
          <w:tab w:pos="1815" w:val="left" w:leader="none"/>
        </w:tabs>
        <w:spacing w:line="194" w:lineRule="auto" w:before="48" w:after="0"/>
        <w:ind w:left="218" w:right="155" w:firstLine="525"/>
        <w:jc w:val="both"/>
        <w:rPr>
          <w:sz w:val="32"/>
        </w:rPr>
      </w:pPr>
      <w:r>
        <w:rPr>
          <w:sz w:val="32"/>
        </w:rPr>
        <w:t>Создают в баке избыточное давление нормированного значения.</w:t>
      </w:r>
    </w:p>
    <w:p>
      <w:pPr>
        <w:pStyle w:val="BodyText"/>
        <w:spacing w:line="206" w:lineRule="auto" w:before="8"/>
        <w:ind w:left="225" w:right="232" w:firstLine="510"/>
        <w:jc w:val="both"/>
      </w:pPr>
      <w:r>
        <w:rPr/>
        <w:t>Время заполнения бака и подъема давления до  нормирован­ ного значения устанавливают исходя из объема бака, производи­ тельности испытательной установки и плавного достижения норми­ рованного избыточного давления,</w:t>
      </w:r>
    </w:p>
    <w:p>
      <w:pPr>
        <w:pStyle w:val="ListParagraph"/>
        <w:numPr>
          <w:ilvl w:val="2"/>
          <w:numId w:val="3"/>
        </w:numPr>
        <w:tabs>
          <w:tab w:pos="1771" w:val="left" w:leader="none"/>
        </w:tabs>
        <w:spacing w:line="206" w:lineRule="auto" w:before="51" w:after="0"/>
        <w:ind w:left="232" w:right="233" w:firstLine="496"/>
        <w:jc w:val="both"/>
        <w:rPr>
          <w:sz w:val="32"/>
        </w:rPr>
      </w:pPr>
      <w:r>
        <w:rPr>
          <w:sz w:val="32"/>
        </w:rPr>
        <w:t>Проводят равномерное обстукивание фланцевых соеди­ нений и соседних с ними корпусных деталей</w:t>
      </w:r>
      <w:r>
        <w:rPr>
          <w:spacing w:val="-16"/>
          <w:sz w:val="32"/>
        </w:rPr>
        <w:t> </w:t>
      </w:r>
      <w:r>
        <w:rPr>
          <w:sz w:val="32"/>
        </w:rPr>
        <w:t>бака.</w:t>
      </w:r>
    </w:p>
    <w:p>
      <w:pPr>
        <w:pStyle w:val="ListParagraph"/>
        <w:numPr>
          <w:ilvl w:val="2"/>
          <w:numId w:val="3"/>
        </w:numPr>
        <w:tabs>
          <w:tab w:pos="1832" w:val="left" w:leader="none"/>
        </w:tabs>
        <w:spacing w:line="286" w:lineRule="exact" w:before="0" w:after="0"/>
        <w:ind w:left="1831" w:right="0" w:hanging="1096"/>
        <w:jc w:val="both"/>
        <w:rPr>
          <w:sz w:val="32"/>
        </w:rPr>
      </w:pPr>
      <w:r>
        <w:rPr>
          <w:sz w:val="32"/>
        </w:rPr>
        <w:t>Ведут   визуальный   контроль   за  состоянием</w:t>
      </w:r>
      <w:r>
        <w:rPr>
          <w:spacing w:val="47"/>
          <w:sz w:val="32"/>
        </w:rPr>
        <w:t> </w:t>
      </w:r>
      <w:r>
        <w:rPr>
          <w:sz w:val="32"/>
        </w:rPr>
        <w:t>фланцевых</w:t>
      </w:r>
    </w:p>
    <w:p>
      <w:pPr>
        <w:pStyle w:val="BodyText"/>
        <w:spacing w:line="206" w:lineRule="auto" w:before="29"/>
        <w:ind w:left="253" w:hanging="21"/>
      </w:pPr>
      <w:r>
        <w:rPr/>
        <w:t>соединений и показаниями приборов контроля давления в течение времени испытания.</w:t>
      </w:r>
    </w:p>
    <w:p>
      <w:pPr>
        <w:pStyle w:val="BodyText"/>
        <w:spacing w:line="208" w:lineRule="auto"/>
        <w:ind w:left="246" w:right="198" w:firstLine="518"/>
        <w:jc w:val="both"/>
      </w:pPr>
      <w:r>
        <w:rPr/>
        <w:t>Проводят проверку переключателя ответвлений во всех фикси­ рованных</w:t>
      </w:r>
      <w:r>
        <w:rPr>
          <w:spacing w:val="66"/>
        </w:rPr>
        <w:t> </w:t>
      </w:r>
      <w:r>
        <w:rPr/>
        <w:t>положениях,</w:t>
      </w:r>
      <w:r>
        <w:rPr>
          <w:spacing w:val="66"/>
        </w:rPr>
        <w:t> </w:t>
      </w:r>
      <w:r>
        <w:rPr/>
        <w:t>если</w:t>
      </w:r>
      <w:r>
        <w:rPr>
          <w:spacing w:val="65"/>
        </w:rPr>
        <w:t> </w:t>
      </w:r>
      <w:r>
        <w:rPr/>
        <w:t>он</w:t>
      </w:r>
      <w:r>
        <w:rPr>
          <w:spacing w:val="65"/>
        </w:rPr>
        <w:t> </w:t>
      </w:r>
      <w:r>
        <w:rPr/>
        <w:t>имеет</w:t>
      </w:r>
      <w:r>
        <w:rPr>
          <w:spacing w:val="65"/>
        </w:rPr>
        <w:t> </w:t>
      </w:r>
      <w:r>
        <w:rPr/>
        <w:t>внешний</w:t>
      </w:r>
      <w:r>
        <w:rPr>
          <w:spacing w:val="65"/>
        </w:rPr>
        <w:t> </w:t>
      </w:r>
      <w:r>
        <w:rPr/>
        <w:t>механический</w:t>
      </w:r>
      <w:r>
        <w:rPr>
          <w:spacing w:val="65"/>
        </w:rPr>
        <w:t> </w:t>
      </w:r>
      <w:r>
        <w:rPr/>
        <w:t>при­</w:t>
      </w:r>
    </w:p>
    <w:p>
      <w:pPr>
        <w:pStyle w:val="BodyText"/>
        <w:spacing w:line="337" w:lineRule="exact" w:before="8"/>
        <w:ind w:left="274"/>
      </w:pPr>
      <w:r>
        <w:rPr/>
        <w:t>вод,</w:t>
      </w:r>
    </w:p>
    <w:p>
      <w:pPr>
        <w:pStyle w:val="BodyText"/>
        <w:spacing w:before="1"/>
        <w:rPr>
          <w:sz w:val="9"/>
        </w:rPr>
      </w:pPr>
    </w:p>
    <w:p>
      <w:pPr>
        <w:spacing w:before="92"/>
        <w:ind w:left="0" w:right="99" w:firstLine="0"/>
        <w:jc w:val="right"/>
        <w:rPr>
          <w:b/>
          <w:sz w:val="24"/>
        </w:rPr>
      </w:pPr>
      <w:r>
        <w:rPr>
          <w:b/>
          <w:w w:val="95"/>
          <w:sz w:val="24"/>
        </w:rPr>
        <w:t>89</w:t>
      </w:r>
    </w:p>
    <w:p>
      <w:pPr>
        <w:spacing w:after="0"/>
        <w:jc w:val="right"/>
        <w:rPr>
          <w:sz w:val="24"/>
        </w:rPr>
        <w:sectPr>
          <w:pgSz w:w="11900" w:h="16840"/>
          <w:pgMar w:header="0" w:footer="523" w:top="240" w:bottom="720" w:left="520" w:right="480"/>
        </w:sectPr>
      </w:pPr>
    </w:p>
    <w:p>
      <w:pPr>
        <w:spacing w:before="80"/>
        <w:ind w:left="117" w:right="0" w:firstLine="0"/>
        <w:jc w:val="left"/>
        <w:rPr>
          <w:b/>
          <w:sz w:val="24"/>
        </w:rPr>
      </w:pPr>
      <w:r>
        <w:rPr>
          <w:b/>
          <w:sz w:val="24"/>
        </w:rPr>
        <w:t>ГОСТ 3484.5—88 С. 3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before="149"/>
        <w:ind w:left="117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3" w:top="180" w:bottom="720" w:left="720" w:right="380"/>
          <w:cols w:num="2" w:equalWidth="0">
            <w:col w:w="2576" w:space="4057"/>
            <w:col w:w="4167"/>
          </w:cols>
        </w:sectPr>
      </w:pPr>
    </w:p>
    <w:p>
      <w:pPr>
        <w:pStyle w:val="BodyText"/>
        <w:spacing w:line="194" w:lineRule="auto" w:before="209"/>
        <w:ind w:left="117" w:right="205" w:firstLine="489"/>
        <w:jc w:val="both"/>
      </w:pPr>
      <w:r>
        <w:rPr/>
        <w:t>При изменении температуры и барометрического давления ок­ ружающего воздуха за время испытания проводят пересчет избы­ точного давления газа  </w:t>
      </w:r>
      <w:r>
        <w:rPr>
          <w:i/>
          <w:sz w:val="30"/>
        </w:rPr>
        <w:t>(Р</w:t>
      </w:r>
      <w:r>
        <w:rPr>
          <w:i/>
          <w:position w:val="-7"/>
          <w:sz w:val="20"/>
        </w:rPr>
        <w:t>к  </w:t>
      </w:r>
      <w:r>
        <w:rPr>
          <w:position w:val="-4"/>
          <w:sz w:val="13"/>
        </w:rPr>
        <w:t>ИЗ</w:t>
      </w:r>
      <w:r>
        <w:rPr>
          <w:sz w:val="20"/>
        </w:rPr>
        <w:t>б  )  </w:t>
      </w:r>
      <w:r>
        <w:rPr>
          <w:position w:val="8"/>
          <w:sz w:val="21"/>
        </w:rPr>
        <w:t>в  </w:t>
      </w:r>
      <w:r>
        <w:rPr/>
        <w:t>баке  в  паскалях  (кгс/см</w:t>
      </w:r>
      <w:r>
        <w:rPr>
          <w:position w:val="8"/>
          <w:sz w:val="21"/>
        </w:rPr>
        <w:t>2</w:t>
      </w:r>
      <w:r>
        <w:rPr/>
        <w:t>),  кото­  рое рассчитывают по</w:t>
      </w:r>
      <w:r>
        <w:rPr>
          <w:spacing w:val="-15"/>
        </w:rPr>
        <w:t> </w:t>
      </w:r>
      <w:r>
        <w:rPr/>
        <w:t>формуле</w:t>
      </w:r>
    </w:p>
    <w:p>
      <w:pPr>
        <w:tabs>
          <w:tab w:pos="3611" w:val="left" w:leader="none"/>
        </w:tabs>
        <w:spacing w:line="284" w:lineRule="exact" w:before="88"/>
        <w:ind w:left="2585" w:right="0" w:firstLine="0"/>
        <w:jc w:val="left"/>
        <w:rPr>
          <w:b/>
          <w:sz w:val="24"/>
        </w:rPr>
      </w:pPr>
      <w:r>
        <w:rPr>
          <w:i/>
          <w:sz w:val="26"/>
        </w:rPr>
        <w:t>р</w:t>
      </w:r>
      <w:r>
        <w:rPr>
          <w:i/>
          <w:sz w:val="26"/>
          <w:u w:val="thick"/>
        </w:rPr>
        <w:t> </w:t>
        <w:tab/>
      </w:r>
      <w:r>
        <w:rPr>
          <w:b/>
          <w:sz w:val="24"/>
        </w:rPr>
        <w:t>(Р</w:t>
      </w:r>
      <w:r>
        <w:rPr>
          <w:b/>
          <w:position w:val="-5"/>
          <w:sz w:val="16"/>
        </w:rPr>
        <w:t>в</w:t>
      </w:r>
      <w:r>
        <w:rPr>
          <w:b/>
          <w:sz w:val="24"/>
        </w:rPr>
        <w:t>+Робар)(273+*</w:t>
      </w:r>
      <w:r>
        <w:rPr>
          <w:b/>
          <w:position w:val="-5"/>
          <w:sz w:val="16"/>
        </w:rPr>
        <w:t>к</w:t>
      </w:r>
      <w:r>
        <w:rPr>
          <w:b/>
          <w:sz w:val="24"/>
        </w:rPr>
        <w:t>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</w:t>
      </w:r>
    </w:p>
    <w:p>
      <w:pPr>
        <w:tabs>
          <w:tab w:pos="4656" w:val="left" w:leader="none"/>
          <w:tab w:pos="6976" w:val="left" w:leader="none"/>
        </w:tabs>
        <w:spacing w:line="246" w:lineRule="exact" w:before="0"/>
        <w:ind w:left="2539" w:right="0" w:firstLine="0"/>
        <w:jc w:val="left"/>
        <w:rPr>
          <w:i/>
          <w:sz w:val="26"/>
        </w:rPr>
      </w:pPr>
      <w:r>
        <w:rPr>
          <w:sz w:val="20"/>
        </w:rPr>
        <w:t>-^кизб—</w:t>
        <w:tab/>
        <w:t>273</w:t>
      </w:r>
      <w:r>
        <w:rPr>
          <w:spacing w:val="-1"/>
          <w:sz w:val="20"/>
        </w:rPr>
        <w:t> </w:t>
      </w:r>
      <w:r>
        <w:rPr>
          <w:sz w:val="20"/>
        </w:rPr>
        <w:t>_|_</w:t>
      </w:r>
      <w:r>
        <w:rPr>
          <w:spacing w:val="-1"/>
          <w:sz w:val="20"/>
        </w:rPr>
        <w:t> </w:t>
      </w:r>
      <w:r>
        <w:rPr>
          <w:i/>
          <w:sz w:val="26"/>
        </w:rPr>
        <w:t>(</w:t>
        <w:tab/>
      </w:r>
      <w:r>
        <w:rPr>
          <w:sz w:val="20"/>
        </w:rPr>
        <w:t>*к бар</w:t>
      </w:r>
      <w:r>
        <w:rPr>
          <w:spacing w:val="-1"/>
          <w:sz w:val="20"/>
        </w:rPr>
        <w:t> </w:t>
      </w:r>
      <w:r>
        <w:rPr>
          <w:i/>
          <w:sz w:val="26"/>
        </w:rPr>
        <w:t>у</w:t>
      </w:r>
    </w:p>
    <w:p>
      <w:pPr>
        <w:pStyle w:val="BodyText"/>
        <w:spacing w:line="189" w:lineRule="auto" w:before="217"/>
        <w:ind w:left="1624" w:right="120" w:hanging="1518"/>
        <w:jc w:val="both"/>
      </w:pPr>
      <w:r>
        <w:rPr/>
        <w:t>где </w:t>
      </w:r>
      <w:r>
        <w:rPr>
          <w:i/>
          <w:sz w:val="30"/>
        </w:rPr>
        <w:t>Р</w:t>
      </w:r>
      <w:r>
        <w:rPr>
          <w:i/>
          <w:position w:val="-7"/>
          <w:sz w:val="20"/>
        </w:rPr>
        <w:t>0  </w:t>
      </w:r>
      <w:r>
        <w:rPr/>
        <w:t>—абсолютное давление газа в баке трансформатора после  его заполнения, установленное по  манометру,  Па  (кгс/см</w:t>
      </w:r>
      <w:r>
        <w:rPr>
          <w:position w:val="8"/>
          <w:sz w:val="21"/>
        </w:rPr>
        <w:t>2</w:t>
      </w:r>
      <w:r>
        <w:rPr/>
        <w:t>);</w:t>
      </w:r>
    </w:p>
    <w:p>
      <w:pPr>
        <w:pStyle w:val="BodyText"/>
        <w:spacing w:line="175" w:lineRule="auto" w:before="32"/>
        <w:ind w:left="1638" w:hanging="1192"/>
      </w:pPr>
      <w:r>
        <w:rPr>
          <w:i/>
          <w:sz w:val="30"/>
        </w:rPr>
        <w:t>Р</w:t>
      </w:r>
      <w:r>
        <w:rPr>
          <w:i/>
          <w:position w:val="-7"/>
          <w:sz w:val="20"/>
        </w:rPr>
        <w:t>ь </w:t>
      </w:r>
      <w:r>
        <w:rPr/>
        <w:t>бар—барометрическое давление окружающего воздуха при заполнении бака газом, Па;</w:t>
      </w:r>
    </w:p>
    <w:p>
      <w:pPr>
        <w:pStyle w:val="BodyText"/>
        <w:spacing w:line="318" w:lineRule="exact"/>
        <w:ind w:left="971"/>
      </w:pPr>
      <w:r>
        <w:rPr>
          <w:i/>
          <w:sz w:val="30"/>
        </w:rPr>
        <w:t>t</w:t>
      </w:r>
      <w:r>
        <w:rPr>
          <w:i/>
          <w:position w:val="-7"/>
          <w:sz w:val="20"/>
        </w:rPr>
        <w:t>0  </w:t>
      </w:r>
      <w:r>
        <w:rPr/>
        <w:t>— начальная температура газа в баке, °С;</w:t>
      </w:r>
    </w:p>
    <w:p>
      <w:pPr>
        <w:pStyle w:val="BodyText"/>
        <w:spacing w:line="314" w:lineRule="exact"/>
        <w:ind w:left="794"/>
      </w:pPr>
      <w:r>
        <w:rPr>
          <w:i/>
          <w:sz w:val="30"/>
        </w:rPr>
        <w:t>t</w:t>
      </w:r>
      <w:r>
        <w:rPr>
          <w:i/>
          <w:position w:val="-7"/>
          <w:sz w:val="20"/>
        </w:rPr>
        <w:t>K  </w:t>
      </w:r>
      <w:r>
        <w:rPr/>
        <w:t>—конечная температура газа в баке, °С;</w:t>
      </w:r>
    </w:p>
    <w:p>
      <w:pPr>
        <w:pStyle w:val="BodyText"/>
        <w:spacing w:line="172" w:lineRule="auto" w:before="34"/>
        <w:ind w:left="1997" w:hanging="1118"/>
      </w:pPr>
      <w:r>
        <w:rPr>
          <w:i/>
          <w:sz w:val="30"/>
        </w:rPr>
        <w:t>Р</w:t>
      </w:r>
      <w:r>
        <w:rPr>
          <w:i/>
          <w:position w:val="-7"/>
          <w:sz w:val="20"/>
        </w:rPr>
        <w:t>к </w:t>
      </w:r>
      <w:r>
        <w:rPr/>
        <w:t>бар — барометрическое давление окружающего после вы­ держки бака под избыточном давлении газа, Па.</w:t>
      </w:r>
    </w:p>
    <w:p>
      <w:pPr>
        <w:pStyle w:val="ListParagraph"/>
        <w:numPr>
          <w:ilvl w:val="2"/>
          <w:numId w:val="3"/>
        </w:numPr>
        <w:tabs>
          <w:tab w:pos="2050" w:val="left" w:leader="none"/>
        </w:tabs>
        <w:spacing w:line="204" w:lineRule="auto" w:before="21" w:after="0"/>
        <w:ind w:left="114" w:right="129" w:firstLine="511"/>
        <w:jc w:val="both"/>
        <w:rPr>
          <w:sz w:val="32"/>
        </w:rPr>
      </w:pPr>
      <w:r>
        <w:rPr>
          <w:sz w:val="32"/>
        </w:rPr>
        <w:t>Учет выявленных нарушений герметичности бака во вре­ мя испытания проводят в зависимости от рода охлаждающей и изолирующей сред. Для баков масляных  трансформаторов  и  ба­ ков трансформаторов, заполняемых негорючим жидким диэлек­ триком, эти дефекты характеризуют количеством и размерами выступающей снаружи течи (капель, запотеваний  и  т.  п.)  жид­  кости, для баков газонаполненных трансформаторов —  по  значе­ нию падения избыточного давления</w:t>
      </w:r>
      <w:r>
        <w:rPr>
          <w:spacing w:val="-11"/>
          <w:sz w:val="32"/>
        </w:rPr>
        <w:t> </w:t>
      </w:r>
      <w:r>
        <w:rPr>
          <w:sz w:val="32"/>
        </w:rPr>
        <w:t>газа.</w:t>
      </w:r>
    </w:p>
    <w:p>
      <w:pPr>
        <w:pStyle w:val="BodyText"/>
        <w:spacing w:before="4"/>
        <w:rPr>
          <w:sz w:val="37"/>
        </w:rPr>
      </w:pPr>
    </w:p>
    <w:p>
      <w:pPr>
        <w:spacing w:before="0"/>
        <w:ind w:left="2546" w:right="0" w:firstLine="0"/>
        <w:jc w:val="left"/>
        <w:rPr>
          <w:b/>
          <w:sz w:val="24"/>
        </w:rPr>
      </w:pPr>
      <w:r>
        <w:rPr>
          <w:b/>
          <w:sz w:val="24"/>
        </w:rPr>
        <w:t>3. ОЦЕНКА РЕЗУЛЬТАТОВ ИСПЫТАНИИ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06" w:lineRule="auto" w:before="1"/>
        <w:ind w:left="141" w:right="108" w:firstLine="504"/>
        <w:jc w:val="both"/>
      </w:pPr>
      <w:r>
        <w:rPr/>
        <w:t>Бак трансформатора считают выдержавшим испытание </w:t>
      </w:r>
      <w:r>
        <w:rPr>
          <w:sz w:val="30"/>
        </w:rPr>
        <w:t>на </w:t>
      </w:r>
      <w:r>
        <w:rPr/>
        <w:t>герметичность, если в течение нормированного времени снаружи бака не обнаружено течей заполняющей его жидкости или не про­ изошло падения избыточного нормированного давления заполняю­ щего его газа больше значения, указанного в стандартах (тех­ нических условиях) на трансформаторы конкретных типов.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spacing w:before="210"/>
        <w:ind w:left="156" w:right="0" w:firstLine="0"/>
        <w:jc w:val="left"/>
        <w:rPr>
          <w:b/>
          <w:sz w:val="24"/>
        </w:rPr>
      </w:pPr>
      <w:r>
        <w:rPr>
          <w:b/>
          <w:sz w:val="24"/>
        </w:rPr>
        <w:t>90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420" w:bottom="720" w:left="720" w:right="380"/>
        </w:sectPr>
      </w:pPr>
    </w:p>
    <w:p>
      <w:pPr>
        <w:spacing w:line="239" w:lineRule="exact" w:before="72"/>
        <w:ind w:left="0" w:right="876" w:firstLine="0"/>
        <w:jc w:val="right"/>
        <w:rPr>
          <w:b/>
          <w:sz w:val="24"/>
        </w:rPr>
      </w:pPr>
      <w:r>
        <w:rPr>
          <w:b/>
          <w:sz w:val="24"/>
        </w:rPr>
        <w:t>С. 4 ГОСТ 3484.5—88</w:t>
      </w:r>
    </w:p>
    <w:p>
      <w:pPr>
        <w:spacing w:line="147" w:lineRule="exact" w:before="0"/>
        <w:ind w:left="0" w:right="79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spacing w:before="1"/>
        <w:ind w:left="2982" w:right="0" w:firstLine="0"/>
        <w:jc w:val="left"/>
        <w:rPr>
          <w:b/>
          <w:sz w:val="30"/>
        </w:rPr>
      </w:pPr>
      <w:r>
        <w:rPr>
          <w:b/>
          <w:sz w:val="30"/>
        </w:rPr>
        <w:t>ИНФОРМАЦИОННЫЕ ДАННЫЕ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ListParagraph"/>
        <w:numPr>
          <w:ilvl w:val="0"/>
          <w:numId w:val="4"/>
        </w:numPr>
        <w:tabs>
          <w:tab w:pos="677" w:val="left" w:leader="none"/>
          <w:tab w:pos="678" w:val="left" w:leader="none"/>
          <w:tab w:pos="2968" w:val="left" w:leader="none"/>
          <w:tab w:pos="3388" w:val="left" w:leader="none"/>
          <w:tab w:pos="4857" w:val="left" w:leader="none"/>
          <w:tab w:pos="7428" w:val="left" w:leader="none"/>
        </w:tabs>
        <w:spacing w:line="220" w:lineRule="auto" w:before="0" w:after="0"/>
        <w:ind w:left="435" w:right="152" w:hanging="303"/>
        <w:jc w:val="left"/>
        <w:rPr>
          <w:b/>
          <w:sz w:val="30"/>
        </w:rPr>
      </w:pPr>
      <w:r>
        <w:rPr>
          <w:b/>
          <w:sz w:val="30"/>
        </w:rPr>
        <w:t>РАЗРАБОТАН</w:t>
        <w:tab/>
        <w:t>И</w:t>
        <w:tab/>
        <w:t>ВНЕСЕН</w:t>
        <w:tab/>
        <w:t>Министерством</w:t>
        <w:tab/>
      </w:r>
      <w:r>
        <w:rPr>
          <w:b/>
          <w:spacing w:val="-1"/>
          <w:sz w:val="30"/>
        </w:rPr>
        <w:t>электротехнической </w:t>
      </w:r>
      <w:r>
        <w:rPr>
          <w:b/>
          <w:sz w:val="30"/>
        </w:rPr>
        <w:t>промышленности</w:t>
      </w:r>
      <w:r>
        <w:rPr>
          <w:b/>
          <w:spacing w:val="-17"/>
          <w:sz w:val="30"/>
        </w:rPr>
        <w:t> </w:t>
      </w:r>
      <w:r>
        <w:rPr>
          <w:b/>
          <w:sz w:val="30"/>
        </w:rPr>
        <w:t>СССР</w:t>
      </w:r>
    </w:p>
    <w:p>
      <w:pPr>
        <w:pStyle w:val="BodyText"/>
        <w:spacing w:before="1"/>
        <w:rPr>
          <w:b/>
          <w:sz w:val="29"/>
        </w:rPr>
      </w:pP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ИСПОЛНИТЕЛИ </w:t>
      </w:r>
    </w:p>
    <w:p>
      <w:pPr>
        <w:pStyle w:val="BodyText"/>
        <w:spacing w:before="6"/>
        <w:rPr>
          <w:sz w:val="27"/>
        </w:rPr>
      </w:pPr>
    </w:p>
    <w:p>
      <w:pPr>
        <w:spacing w:line="216" w:lineRule="auto" w:before="0"/>
        <w:ind w:left="766" w:right="161" w:firstLine="7"/>
        <w:jc w:val="both"/>
        <w:rPr>
          <w:b/>
          <w:sz w:val="30"/>
        </w:rPr>
      </w:pPr>
      <w:r>
        <w:rPr>
          <w:b/>
          <w:sz w:val="30"/>
        </w:rPr>
        <w:t>В.   В.   Бондар,   </w:t>
      </w:r>
      <w:r>
        <w:rPr>
          <w:sz w:val="32"/>
        </w:rPr>
        <w:t>канд.    техн.    наук    (руководитель    </w:t>
      </w:r>
      <w:r>
        <w:rPr>
          <w:b/>
          <w:sz w:val="30"/>
        </w:rPr>
        <w:t>темы):  Б. А. Фартушный; В. И. Шайковский;  И.  А.  Бородай,  канд.  техн. наук; П. А. Нагорный, канд. техн. наук; Л. И.</w:t>
      </w:r>
      <w:r>
        <w:rPr>
          <w:b/>
          <w:spacing w:val="-32"/>
          <w:sz w:val="30"/>
        </w:rPr>
        <w:t> </w:t>
      </w:r>
      <w:r>
        <w:rPr>
          <w:b/>
          <w:sz w:val="30"/>
        </w:rPr>
        <w:t>Натапова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ListParagraph"/>
        <w:numPr>
          <w:ilvl w:val="0"/>
          <w:numId w:val="4"/>
        </w:numPr>
        <w:tabs>
          <w:tab w:pos="689" w:val="left" w:leader="none"/>
          <w:tab w:pos="690" w:val="left" w:leader="none"/>
          <w:tab w:pos="2824" w:val="left" w:leader="none"/>
          <w:tab w:pos="3145" w:val="left" w:leader="none"/>
          <w:tab w:pos="3286" w:val="left" w:leader="none"/>
          <w:tab w:pos="4796" w:val="left" w:leader="none"/>
          <w:tab w:pos="5258" w:val="left" w:leader="none"/>
          <w:tab w:pos="5968" w:val="left" w:leader="none"/>
          <w:tab w:pos="6637" w:val="left" w:leader="none"/>
          <w:tab w:pos="7163" w:val="left" w:leader="none"/>
          <w:tab w:pos="8679" w:val="left" w:leader="none"/>
          <w:tab w:pos="9313" w:val="left" w:leader="none"/>
          <w:tab w:pos="9950" w:val="left" w:leader="none"/>
        </w:tabs>
        <w:spacing w:line="213" w:lineRule="auto" w:before="0" w:after="0"/>
        <w:ind w:left="449" w:right="156" w:hanging="338"/>
        <w:jc w:val="left"/>
        <w:rPr>
          <w:b/>
          <w:sz w:val="30"/>
        </w:rPr>
      </w:pPr>
      <w:r>
        <w:rPr>
          <w:b/>
          <w:sz w:val="30"/>
        </w:rPr>
        <w:t>УТВЕРЖДЕН</w:t>
        <w:tab/>
        <w:t>И</w:t>
        <w:tab/>
        <w:tab/>
        <w:t>ВВЕДЕН</w:t>
        <w:tab/>
        <w:t>В</w:t>
        <w:tab/>
        <w:t>ДЕЙСТВИЕ</w:t>
        <w:tab/>
        <w:t>Постановлением</w:t>
        <w:tab/>
        <w:t>Го­ сударственного</w:t>
        <w:tab/>
        <w:t>комитета</w:t>
        <w:tab/>
        <w:t>СССР</w:t>
        <w:tab/>
        <w:t>по</w:t>
        <w:tab/>
        <w:t>стандартам</w:t>
        <w:tab/>
        <w:t>от</w:t>
        <w:tab/>
        <w:t>30.08.88</w:t>
      </w:r>
    </w:p>
    <w:p>
      <w:pPr>
        <w:spacing w:line="328" w:lineRule="exact" w:before="0"/>
        <w:ind w:left="434" w:right="0" w:firstLine="0"/>
        <w:jc w:val="left"/>
        <w:rPr>
          <w:b/>
          <w:sz w:val="30"/>
        </w:rPr>
      </w:pPr>
      <w:r>
        <w:rPr>
          <w:b/>
          <w:sz w:val="30"/>
        </w:rPr>
        <w:t>№ 3051</w:t>
      </w:r>
    </w:p>
    <w:p>
      <w:pPr>
        <w:pStyle w:val="ListParagraph"/>
        <w:numPr>
          <w:ilvl w:val="0"/>
          <w:numId w:val="4"/>
        </w:numPr>
        <w:tabs>
          <w:tab w:pos="591" w:val="left" w:leader="none"/>
        </w:tabs>
        <w:spacing w:line="240" w:lineRule="auto" w:before="250" w:after="0"/>
        <w:ind w:left="590" w:right="0" w:hanging="466"/>
        <w:jc w:val="left"/>
        <w:rPr>
          <w:sz w:val="32"/>
        </w:rPr>
      </w:pPr>
      <w:r>
        <w:rPr>
          <w:sz w:val="32"/>
        </w:rPr>
        <w:t>Срок проверки— 1994 г.; периодичность проверки—5</w:t>
      </w:r>
      <w:r>
        <w:rPr>
          <w:spacing w:val="-8"/>
          <w:sz w:val="32"/>
        </w:rPr>
        <w:t> </w:t>
      </w:r>
      <w:r>
        <w:rPr>
          <w:sz w:val="32"/>
        </w:rPr>
        <w:t>лет</w:t>
      </w:r>
    </w:p>
    <w:p>
      <w:pPr>
        <w:pStyle w:val="ListParagraph"/>
        <w:numPr>
          <w:ilvl w:val="0"/>
          <w:numId w:val="4"/>
        </w:numPr>
        <w:tabs>
          <w:tab w:pos="527" w:val="left" w:leader="none"/>
        </w:tabs>
        <w:spacing w:line="240" w:lineRule="auto" w:before="278" w:after="0"/>
        <w:ind w:left="526" w:right="0" w:hanging="402"/>
        <w:jc w:val="left"/>
        <w:rPr>
          <w:b/>
          <w:sz w:val="30"/>
        </w:rPr>
      </w:pPr>
      <w:r>
        <w:rPr>
          <w:b/>
          <w:sz w:val="30"/>
        </w:rPr>
        <w:t>ВЗАМЕН ГОСТ 3484—77 в части разд.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10</w:t>
      </w:r>
    </w:p>
    <w:p>
      <w:pPr>
        <w:pStyle w:val="BodyText"/>
        <w:spacing w:before="3"/>
        <w:rPr>
          <w:b/>
          <w:sz w:val="27"/>
        </w:rPr>
      </w:pPr>
    </w:p>
    <w:p>
      <w:pPr>
        <w:tabs>
          <w:tab w:pos="1094" w:val="left" w:leader="none"/>
          <w:tab w:pos="3762" w:val="left" w:leader="none"/>
          <w:tab w:pos="8860" w:val="left" w:leader="none"/>
        </w:tabs>
        <w:spacing w:line="220" w:lineRule="auto" w:before="1"/>
        <w:ind w:left="478" w:right="194" w:hanging="304"/>
        <w:jc w:val="left"/>
        <w:rPr>
          <w:b/>
          <w:sz w:val="30"/>
        </w:rPr>
      </w:pPr>
      <w:r>
        <w:rPr>
          <w:b/>
          <w:sz w:val="30"/>
        </w:rPr>
        <w:t>3.</w:t>
        <w:tab/>
        <w:tab/>
        <w:t>ССЫЛОЧНЫЕ</w:t>
        <w:tab/>
        <w:t>НОРМАТИВНО-ТЕХНИЧЕСКИЕ</w:t>
        <w:tab/>
      </w:r>
      <w:r>
        <w:rPr>
          <w:b/>
          <w:spacing w:val="-1"/>
          <w:sz w:val="30"/>
        </w:rPr>
        <w:t>ДОКУМЕН­ </w:t>
      </w:r>
      <w:r>
        <w:rPr>
          <w:b/>
          <w:sz w:val="30"/>
        </w:rPr>
        <w:t>ТЫ</w:t>
      </w:r>
    </w:p>
    <w:p>
      <w:pPr>
        <w:pStyle w:val="BodyText"/>
        <w:rPr>
          <w:b/>
          <w:sz w:val="34"/>
        </w:rPr>
      </w:pPr>
    </w:p>
    <w:p>
      <w:pPr>
        <w:tabs>
          <w:tab w:pos="7349" w:val="left" w:leader="none"/>
        </w:tabs>
        <w:spacing w:before="269"/>
        <w:ind w:left="347" w:right="0" w:firstLine="0"/>
        <w:jc w:val="left"/>
        <w:rPr>
          <w:sz w:val="20"/>
        </w:rPr>
      </w:pPr>
      <w:r>
        <w:rPr>
          <w:sz w:val="20"/>
        </w:rPr>
        <w:t>Обозначение НТД, на который</w:t>
      </w:r>
      <w:r>
        <w:rPr>
          <w:spacing w:val="-6"/>
          <w:sz w:val="20"/>
        </w:rPr>
        <w:t> </w:t>
      </w:r>
      <w:r>
        <w:rPr>
          <w:sz w:val="20"/>
        </w:rPr>
        <w:t>дана</w:t>
      </w:r>
      <w:r>
        <w:rPr>
          <w:spacing w:val="-2"/>
          <w:sz w:val="20"/>
        </w:rPr>
        <w:t> </w:t>
      </w:r>
      <w:r>
        <w:rPr>
          <w:sz w:val="20"/>
        </w:rPr>
        <w:t>ссылка</w:t>
        <w:tab/>
      </w:r>
      <w:r>
        <w:rPr>
          <w:position w:val="1"/>
          <w:sz w:val="20"/>
        </w:rPr>
        <w:t>Номер</w:t>
      </w:r>
      <w:r>
        <w:rPr>
          <w:spacing w:val="-5"/>
          <w:position w:val="1"/>
          <w:sz w:val="20"/>
        </w:rPr>
        <w:t> </w:t>
      </w:r>
      <w:r>
        <w:rPr>
          <w:position w:val="1"/>
          <w:sz w:val="20"/>
        </w:rPr>
        <w:t>пункта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footerReference w:type="default" r:id="rId8"/>
          <w:pgSz w:w="11900" w:h="16840"/>
          <w:pgMar w:footer="0" w:header="0" w:top="260" w:bottom="280" w:left="620" w:right="640"/>
        </w:sectPr>
      </w:pPr>
    </w:p>
    <w:p>
      <w:pPr>
        <w:spacing w:line="273" w:lineRule="exact" w:before="103"/>
        <w:ind w:left="404" w:right="0" w:firstLine="0"/>
        <w:jc w:val="left"/>
        <w:rPr>
          <w:sz w:val="26"/>
        </w:rPr>
      </w:pPr>
      <w:r>
        <w:rPr>
          <w:sz w:val="26"/>
        </w:rPr>
        <w:t>ГОСТ 5197—85</w:t>
      </w:r>
    </w:p>
    <w:p>
      <w:pPr>
        <w:spacing w:line="247" w:lineRule="exact" w:before="0"/>
        <w:ind w:left="407" w:right="0" w:firstLine="0"/>
        <w:jc w:val="left"/>
        <w:rPr>
          <w:sz w:val="26"/>
        </w:rPr>
      </w:pPr>
      <w:r>
        <w:rPr>
          <w:sz w:val="26"/>
        </w:rPr>
        <w:t>ГОСТ 11677—85</w:t>
      </w:r>
    </w:p>
    <w:p>
      <w:pPr>
        <w:spacing w:line="247" w:lineRule="exact" w:before="0"/>
        <w:ind w:left="407" w:right="0" w:firstLine="0"/>
        <w:jc w:val="left"/>
        <w:rPr>
          <w:sz w:val="26"/>
        </w:rPr>
      </w:pPr>
      <w:r>
        <w:rPr>
          <w:sz w:val="26"/>
        </w:rPr>
        <w:t>ГОСТ 16110—82</w:t>
      </w:r>
    </w:p>
    <w:p>
      <w:pPr>
        <w:spacing w:line="247" w:lineRule="exact" w:before="0"/>
        <w:ind w:left="400" w:right="0" w:firstLine="0"/>
        <w:jc w:val="left"/>
        <w:rPr>
          <w:sz w:val="26"/>
        </w:rPr>
      </w:pPr>
      <w:r>
        <w:rPr>
          <w:sz w:val="26"/>
        </w:rPr>
        <w:t>ГОСТ 16504—81</w:t>
      </w:r>
    </w:p>
    <w:p>
      <w:pPr>
        <w:spacing w:line="250" w:lineRule="exact" w:before="0"/>
        <w:ind w:left="414" w:right="0" w:firstLine="0"/>
        <w:jc w:val="left"/>
        <w:rPr>
          <w:sz w:val="26"/>
        </w:rPr>
      </w:pPr>
      <w:r>
        <w:rPr>
          <w:sz w:val="26"/>
        </w:rPr>
        <w:t>ГОСТ 16962—71</w:t>
      </w:r>
    </w:p>
    <w:p>
      <w:pPr>
        <w:spacing w:line="276" w:lineRule="exact" w:before="0"/>
        <w:ind w:left="414" w:right="0" w:firstLine="0"/>
        <w:jc w:val="left"/>
        <w:rPr>
          <w:sz w:val="26"/>
        </w:rPr>
      </w:pPr>
      <w:r>
        <w:rPr>
          <w:sz w:val="26"/>
        </w:rPr>
        <w:t>ГОСТ 24054—80</w:t>
      </w:r>
    </w:p>
    <w:p>
      <w:pPr>
        <w:spacing w:line="206" w:lineRule="auto" w:before="133"/>
        <w:ind w:left="432" w:right="2845" w:hanging="32"/>
        <w:jc w:val="left"/>
        <w:rPr>
          <w:sz w:val="26"/>
        </w:rPr>
      </w:pPr>
      <w:r>
        <w:rPr/>
        <w:br w:type="column"/>
      </w:r>
      <w:r>
        <w:rPr>
          <w:sz w:val="26"/>
        </w:rPr>
        <w:t>Вводная часть 1.1, 1.5</w:t>
      </w:r>
    </w:p>
    <w:p>
      <w:pPr>
        <w:spacing w:line="192" w:lineRule="auto" w:before="0"/>
        <w:ind w:left="417" w:right="2828" w:hanging="7"/>
        <w:jc w:val="left"/>
        <w:rPr>
          <w:sz w:val="26"/>
        </w:rPr>
      </w:pPr>
      <w:r>
        <w:rPr>
          <w:sz w:val="26"/>
        </w:rPr>
        <w:t>Вводная часть Вводная часть</w:t>
      </w:r>
    </w:p>
    <w:p>
      <w:pPr>
        <w:spacing w:line="245" w:lineRule="exact" w:before="10"/>
        <w:ind w:left="438" w:right="0" w:firstLine="0"/>
        <w:jc w:val="left"/>
        <w:rPr>
          <w:sz w:val="26"/>
        </w:rPr>
      </w:pPr>
      <w:r>
        <w:rPr>
          <w:sz w:val="26"/>
        </w:rPr>
        <w:t>1.4</w:t>
      </w:r>
    </w:p>
    <w:p>
      <w:pPr>
        <w:spacing w:line="259" w:lineRule="exact" w:before="0"/>
        <w:ind w:left="418" w:right="0" w:firstLine="0"/>
        <w:jc w:val="left"/>
        <w:rPr>
          <w:b/>
          <w:sz w:val="24"/>
        </w:rPr>
      </w:pPr>
      <w:r>
        <w:rPr>
          <w:sz w:val="26"/>
        </w:rPr>
        <w:t>Вводная часть, </w:t>
      </w:r>
      <w:r>
        <w:rPr>
          <w:b/>
          <w:sz w:val="24"/>
        </w:rPr>
        <w:t>1.4</w:t>
      </w:r>
    </w:p>
    <w:p>
      <w:pPr>
        <w:spacing w:after="0" w:line="259" w:lineRule="exact"/>
        <w:jc w:val="left"/>
        <w:rPr>
          <w:sz w:val="24"/>
        </w:rPr>
        <w:sectPr>
          <w:type w:val="continuous"/>
          <w:pgSz w:w="11900" w:h="16840"/>
          <w:pgMar w:top="420" w:bottom="720" w:left="620" w:right="640"/>
          <w:cols w:num="2" w:equalWidth="0">
            <w:col w:w="2461" w:space="3140"/>
            <w:col w:w="503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type w:val="continuous"/>
          <w:pgSz w:w="11900" w:h="16840"/>
          <w:pgMar w:top="420" w:bottom="720" w:left="620" w:right="640"/>
        </w:sectPr>
      </w:pPr>
    </w:p>
    <w:p>
      <w:pPr>
        <w:pStyle w:val="BodyText"/>
        <w:rPr>
          <w:b/>
          <w:sz w:val="20"/>
        </w:rPr>
      </w:pPr>
    </w:p>
    <w:p>
      <w:pPr>
        <w:spacing w:before="154"/>
        <w:ind w:left="506" w:right="0" w:firstLine="0"/>
        <w:jc w:val="left"/>
        <w:rPr>
          <w:sz w:val="19"/>
        </w:rPr>
      </w:pPr>
      <w:hyperlink r:id="rId6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spacing w:before="92"/>
        <w:ind w:left="0" w:right="103" w:firstLine="0"/>
        <w:jc w:val="right"/>
        <w:rPr>
          <w:b/>
          <w:sz w:val="24"/>
        </w:rPr>
      </w:pPr>
      <w:r>
        <w:rPr/>
        <w:br w:type="column"/>
      </w:r>
      <w:r>
        <w:rPr>
          <w:b/>
          <w:sz w:val="24"/>
        </w:rPr>
        <w:t>91</w:t>
      </w:r>
    </w:p>
    <w:p>
      <w:pPr>
        <w:spacing w:before="43"/>
        <w:ind w:left="506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420" w:bottom="720" w:left="620" w:right="640"/>
      <w:cols w:num="2" w:equalWidth="0">
        <w:col w:w="1029" w:space="5315"/>
        <w:col w:w="429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SimSun">
    <w:altName w:val="SimSun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42725pt;margin-top:804.873718pt;width:151.5pt;height:10.95pt;mso-position-horizontal-relative:page;mso-position-vertical-relative:page;z-index:-72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435" w:hanging="546"/>
        <w:jc w:val="left"/>
      </w:pPr>
      <w:rPr>
        <w:rFonts w:hint="default"/>
        <w:b/>
        <w:bCs/>
        <w:spacing w:val="-1"/>
        <w:w w:val="100"/>
      </w:rPr>
    </w:lvl>
    <w:lvl w:ilvl="1">
      <w:start w:val="0"/>
      <w:numFmt w:val="bullet"/>
      <w:lvlText w:val="•"/>
      <w:lvlJc w:val="left"/>
      <w:pPr>
        <w:ind w:left="1460" w:hanging="5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0" w:hanging="5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0" w:hanging="5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0" w:hanging="5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40" w:hanging="5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0" w:hanging="5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0" w:hanging="5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0" w:hanging="546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530" w:hanging="83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830"/>
        <w:jc w:val="left"/>
      </w:pPr>
      <w:rPr>
        <w:rFonts w:hint="default" w:ascii="Arial" w:hAnsi="Arial" w:eastAsia="Arial" w:cs="Arial"/>
        <w:spacing w:val="-19"/>
        <w:w w:val="100"/>
        <w:sz w:val="32"/>
        <w:szCs w:val="32"/>
      </w:rPr>
    </w:lvl>
    <w:lvl w:ilvl="2">
      <w:start w:val="1"/>
      <w:numFmt w:val="decimal"/>
      <w:lvlText w:val="%1.%2.%3."/>
      <w:lvlJc w:val="left"/>
      <w:pPr>
        <w:ind w:left="218" w:hanging="1072"/>
        <w:jc w:val="right"/>
      </w:pPr>
      <w:rPr>
        <w:rFonts w:hint="default" w:ascii="Arial" w:hAnsi="Arial" w:eastAsia="Arial" w:cs="Arial"/>
        <w:spacing w:val="-45"/>
        <w:w w:val="100"/>
        <w:sz w:val="32"/>
        <w:szCs w:val="32"/>
      </w:rPr>
    </w:lvl>
    <w:lvl w:ilvl="3">
      <w:start w:val="0"/>
      <w:numFmt w:val="bullet"/>
      <w:lvlText w:val="•"/>
      <w:lvlJc w:val="left"/>
      <w:pPr>
        <w:ind w:left="3804" w:hanging="10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89" w:hanging="10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73" w:hanging="10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58" w:hanging="10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43" w:hanging="10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27" w:hanging="1072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501" w:hanging="83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830"/>
        <w:jc w:val="left"/>
      </w:pPr>
      <w:rPr>
        <w:rFonts w:hint="default" w:ascii="Arial" w:hAnsi="Arial" w:eastAsia="Arial" w:cs="Arial"/>
        <w:spacing w:val="-19"/>
        <w:w w:val="100"/>
        <w:sz w:val="32"/>
        <w:szCs w:val="32"/>
      </w:rPr>
    </w:lvl>
    <w:lvl w:ilvl="2">
      <w:start w:val="2"/>
      <w:numFmt w:val="decimal"/>
      <w:lvlText w:val="%1.%2.%3."/>
      <w:lvlJc w:val="left"/>
      <w:pPr>
        <w:ind w:left="182" w:hanging="1202"/>
        <w:jc w:val="left"/>
      </w:pPr>
      <w:rPr>
        <w:rFonts w:hint="default" w:ascii="Arial" w:hAnsi="Arial" w:eastAsia="Arial" w:cs="Arial"/>
        <w:spacing w:val="-44"/>
        <w:w w:val="100"/>
        <w:sz w:val="32"/>
        <w:szCs w:val="32"/>
      </w:rPr>
    </w:lvl>
    <w:lvl w:ilvl="3">
      <w:start w:val="0"/>
      <w:numFmt w:val="bullet"/>
      <w:lvlText w:val="•"/>
      <w:lvlJc w:val="left"/>
      <w:pPr>
        <w:ind w:left="3588" w:hanging="12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3" w:hanging="12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77" w:hanging="12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22" w:hanging="12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66" w:hanging="12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11" w:hanging="120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291" w:hanging="590"/>
        <w:jc w:val="right"/>
      </w:pPr>
      <w:rPr>
        <w:rFonts w:hint="default" w:ascii="Arial" w:hAnsi="Arial" w:eastAsia="Arial" w:cs="Arial"/>
        <w:w w:val="99"/>
        <w:sz w:val="32"/>
        <w:szCs w:val="32"/>
      </w:rPr>
    </w:lvl>
    <w:lvl w:ilvl="1">
      <w:start w:val="0"/>
      <w:numFmt w:val="bullet"/>
      <w:lvlText w:val="•"/>
      <w:lvlJc w:val="left"/>
      <w:pPr>
        <w:ind w:left="2263" w:hanging="5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7" w:hanging="5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91" w:hanging="5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55" w:hanging="5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19" w:hanging="5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83" w:hanging="5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47" w:hanging="5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11" w:hanging="59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2"/>
      <w:szCs w:val="32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34"/>
      <w:szCs w:val="34"/>
    </w:rPr>
  </w:style>
  <w:style w:styleId="ListParagraph" w:type="paragraph">
    <w:name w:val="List Paragraph"/>
    <w:basedOn w:val="Normal"/>
    <w:uiPriority w:val="1"/>
    <w:qFormat/>
    <w:pPr>
      <w:ind w:left="114" w:hanging="109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image" Target="media/image1.png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2019-01-21T14:46:53Z</dcterms:created>
  <dcterms:modified xsi:type="dcterms:W3CDTF">2019-01-21T14:46:53Z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2019-01-21T00:00:00Z</vt:filetime>
  </property>
</Properties>
</file>