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77"/>
        <w:ind w:left="114"/>
        <w:rPr>
          <w:rFonts w:ascii="Arial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0.900002pt;margin-top:71.745392pt;width:470.35pt;height:696.3pt;mso-position-horizontal-relative:page;mso-position-vertical-relative:page;z-index:-173272" type="#_x0000_t202" filled="false" stroked="false">
            <v:textbox inset="0,0,0,0">
              <w:txbxContent>
                <w:p>
                  <w:pPr>
                    <w:pStyle w:val="BodyText"/>
                    <w:ind w:right="888"/>
                    <w:jc w:val="center"/>
                  </w:pPr>
                  <w:r>
                    <w:rPr/>
                    <w:t>Ф Е Д Е Р А Л Ь Н О Е А ГЕН Т С Т В О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ind w:right="858"/>
                    <w:jc w:val="center"/>
                  </w:pPr>
                  <w:r>
                    <w:rPr>
                      <w:spacing w:val="6"/>
                    </w:rPr>
                    <w:t>ПО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Т </w:t>
                  </w:r>
                  <w:r>
                    <w:rPr>
                      <w:spacing w:val="6"/>
                    </w:rPr>
                    <w:t>ЕХ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Н И Ч Е С К О М У Р </w:t>
                  </w:r>
                  <w:r>
                    <w:rPr>
                      <w:spacing w:val="10"/>
                    </w:rPr>
                    <w:t>ЕГУ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Л И Р О В А Н И Ю  И М </w:t>
                  </w:r>
                  <w:r>
                    <w:rPr>
                      <w:spacing w:val="10"/>
                    </w:rPr>
                    <w:t>ЕТРО </w:t>
                  </w:r>
                  <w:r>
                    <w:rPr/>
                    <w:t>Л О </w:t>
                  </w:r>
                  <w:r>
                    <w:rPr>
                      <w:spacing w:val="5"/>
                    </w:rPr>
                    <w:t>ГИ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tabs>
                      <w:tab w:pos="7006" w:val="left" w:leader="none"/>
                      <w:tab w:pos="8253" w:val="left" w:leader="none"/>
                    </w:tabs>
                    <w:spacing w:line="336" w:lineRule="exact" w:before="154"/>
                    <w:ind w:left="2233" w:right="0" w:firstLine="0"/>
                    <w:jc w:val="left"/>
                    <w:rPr>
                      <w:rFonts w:ascii="Arial" w:hAnsi="Arial"/>
                      <w:sz w:val="38"/>
                    </w:rPr>
                  </w:pPr>
                  <w:r>
                    <w:rPr>
                      <w:sz w:val="18"/>
                    </w:rPr>
                    <w:t>Н  А  Ц  И  О  Н  А  Л  Ь  Н </w:t>
                  </w:r>
                  <w:r>
                    <w:rPr>
                      <w:spacing w:val="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 </w:t>
                  </w:r>
                  <w:r>
                    <w:rPr>
                      <w:spacing w:val="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</w:t>
                    <w:tab/>
                  </w:r>
                  <w:r>
                    <w:rPr>
                      <w:rFonts w:ascii="Arial" w:hAnsi="Arial"/>
                      <w:spacing w:val="5"/>
                      <w:position w:val="-8"/>
                      <w:sz w:val="38"/>
                    </w:rPr>
                    <w:t>ГОСТ</w:t>
                    <w:tab/>
                  </w:r>
                  <w:r>
                    <w:rPr>
                      <w:rFonts w:ascii="Arial" w:hAnsi="Arial"/>
                      <w:position w:val="-8"/>
                      <w:sz w:val="38"/>
                    </w:rPr>
                    <w:t>Р</w:t>
                  </w:r>
                </w:p>
                <w:p>
                  <w:pPr>
                    <w:tabs>
                      <w:tab w:pos="6996" w:val="left" w:leader="none"/>
                    </w:tabs>
                    <w:spacing w:line="543" w:lineRule="exact" w:before="0"/>
                    <w:ind w:left="2750" w:right="0" w:firstLine="0"/>
                    <w:jc w:val="left"/>
                    <w:rPr>
                      <w:rFonts w:ascii="Symbol" w:hAnsi="Symbol"/>
                      <w:sz w:val="60"/>
                    </w:rPr>
                  </w:pPr>
                  <w:r>
                    <w:rPr>
                      <w:position w:val="22"/>
                      <w:sz w:val="18"/>
                    </w:rPr>
                    <w:t>С  Т  А  Н  Д  А</w:t>
                  </w:r>
                  <w:r>
                    <w:rPr>
                      <w:spacing w:val="55"/>
                      <w:position w:val="22"/>
                      <w:sz w:val="18"/>
                    </w:rPr>
                    <w:t> </w:t>
                  </w:r>
                  <w:r>
                    <w:rPr>
                      <w:position w:val="22"/>
                      <w:sz w:val="18"/>
                    </w:rPr>
                    <w:t>Р</w:t>
                  </w:r>
                  <w:r>
                    <w:rPr>
                      <w:spacing w:val="51"/>
                      <w:position w:val="22"/>
                      <w:sz w:val="18"/>
                    </w:rPr>
                    <w:t> </w:t>
                  </w:r>
                  <w:r>
                    <w:rPr>
                      <w:position w:val="22"/>
                      <w:sz w:val="18"/>
                    </w:rPr>
                    <w:t>Т</w:t>
                  </w:r>
                  <w:r>
                    <w:rPr>
                      <w:sz w:val="18"/>
                    </w:rPr>
                    <w:tab/>
                  </w:r>
                  <w:r>
                    <w:rPr>
                      <w:rFonts w:ascii="Times New Roman" w:hAnsi="Times New Roman"/>
                      <w:spacing w:val="-18"/>
                      <w:sz w:val="48"/>
                    </w:rPr>
                    <w:t>55260</w:t>
                  </w:r>
                  <w:r>
                    <w:rPr>
                      <w:rFonts w:ascii="Symbol" w:hAnsi="Symbol"/>
                      <w:spacing w:val="-18"/>
                      <w:sz w:val="60"/>
                    </w:rPr>
                    <w:t></w:t>
                  </w:r>
                  <w:r>
                    <w:rPr>
                      <w:rFonts w:ascii="Times New Roman" w:hAnsi="Times New Roman"/>
                      <w:spacing w:val="-18"/>
                      <w:sz w:val="48"/>
                    </w:rPr>
                    <w:t>1</w:t>
                  </w:r>
                  <w:r>
                    <w:rPr>
                      <w:rFonts w:ascii="Symbol" w:hAnsi="Symbol"/>
                      <w:spacing w:val="-18"/>
                      <w:sz w:val="60"/>
                    </w:rPr>
                    <w:t></w:t>
                  </w:r>
                  <w:r>
                    <w:rPr>
                      <w:rFonts w:ascii="Times New Roman" w:hAnsi="Times New Roman"/>
                      <w:spacing w:val="-18"/>
                      <w:sz w:val="48"/>
                    </w:rPr>
                    <w:t>4</w:t>
                  </w:r>
                  <w:r>
                    <w:rPr>
                      <w:rFonts w:ascii="Symbol" w:hAnsi="Symbol"/>
                      <w:spacing w:val="-18"/>
                      <w:sz w:val="60"/>
                    </w:rPr>
                    <w:t>—</w:t>
                  </w:r>
                </w:p>
                <w:p>
                  <w:pPr>
                    <w:spacing w:line="86" w:lineRule="exact" w:before="0"/>
                    <w:ind w:left="2473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Р  О  С  С  И  Й  С  К  О  Й</w:t>
                  </w:r>
                </w:p>
                <w:p>
                  <w:pPr>
                    <w:tabs>
                      <w:tab w:pos="6987" w:val="left" w:leader="none"/>
                    </w:tabs>
                    <w:spacing w:line="420" w:lineRule="exact" w:before="0"/>
                    <w:ind w:left="2593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sz w:val="18"/>
                    </w:rPr>
                    <w:t>Ф  Е  Д  Е  Р  А  Ц </w:t>
                  </w:r>
                  <w:r>
                    <w:rPr>
                      <w:spacing w:val="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  <w:tab/>
                  </w:r>
                  <w:r>
                    <w:rPr>
                      <w:rFonts w:ascii="Times New Roman" w:hAnsi="Times New Roman"/>
                      <w:spacing w:val="-7"/>
                      <w:position w:val="2"/>
                      <w:sz w:val="40"/>
                    </w:rPr>
                    <w:t>2012</w:t>
                  </w:r>
                </w:p>
                <w:p>
                  <w:pPr>
                    <w:pStyle w:val="BodyText"/>
                    <w:rPr>
                      <w:rFonts w:ascii="Arial"/>
                      <w:sz w:val="4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44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45"/>
                    </w:rPr>
                  </w:pPr>
                </w:p>
                <w:p>
                  <w:pPr>
                    <w:spacing w:before="1"/>
                    <w:ind w:left="0" w:right="843" w:firstLine="0"/>
                    <w:jc w:val="center"/>
                    <w:rPr>
                      <w:rFonts w:ascii="Arial" w:hAnsi="Arial"/>
                      <w:sz w:val="38"/>
                    </w:rPr>
                  </w:pPr>
                  <w:r>
                    <w:rPr>
                      <w:rFonts w:ascii="Arial" w:hAnsi="Arial"/>
                      <w:sz w:val="38"/>
                    </w:rPr>
                    <w:t>Гидроэлектростанции</w:t>
                  </w:r>
                </w:p>
                <w:p>
                  <w:pPr>
                    <w:spacing w:before="268"/>
                    <w:ind w:left="0" w:right="859" w:firstLine="0"/>
                    <w:jc w:val="center"/>
                    <w:rPr>
                      <w:sz w:val="26"/>
                    </w:rPr>
                  </w:pPr>
                  <w:r>
                    <w:rPr>
                      <w:sz w:val="26"/>
                    </w:rPr>
                    <w:t>Ч  а с т  ь 1-4</w:t>
                  </w:r>
                </w:p>
                <w:p>
                  <w:pPr>
                    <w:pStyle w:val="BodyText"/>
                    <w:rPr>
                      <w:rFonts w:ascii="Arial"/>
                      <w:sz w:val="30"/>
                    </w:rPr>
                  </w:pPr>
                </w:p>
                <w:p>
                  <w:pPr>
                    <w:tabs>
                      <w:tab w:pos="3147" w:val="left" w:leader="none"/>
                      <w:tab w:pos="4135" w:val="left" w:leader="none"/>
                    </w:tabs>
                    <w:spacing w:before="186"/>
                    <w:ind w:left="0" w:right="858" w:firstLine="0"/>
                    <w:jc w:val="center"/>
                    <w:rPr>
                      <w:rFonts w:ascii="Arial" w:hAnsi="Arial"/>
                      <w:sz w:val="38"/>
                    </w:rPr>
                  </w:pPr>
                  <w:r>
                    <w:rPr>
                      <w:rFonts w:ascii="Arial" w:hAnsi="Arial"/>
                      <w:spacing w:val="10"/>
                      <w:sz w:val="38"/>
                    </w:rPr>
                    <w:t>СООРУЖЕНИЯ</w:t>
                    <w:tab/>
                  </w:r>
                  <w:r>
                    <w:rPr>
                      <w:rFonts w:ascii="Arial" w:hAnsi="Arial"/>
                      <w:spacing w:val="3"/>
                      <w:sz w:val="38"/>
                    </w:rPr>
                    <w:t>ГЭС</w:t>
                    <w:tab/>
                  </w:r>
                  <w:r>
                    <w:rPr>
                      <w:rFonts w:ascii="Arial" w:hAnsi="Arial"/>
                      <w:spacing w:val="17"/>
                      <w:sz w:val="38"/>
                    </w:rPr>
                    <w:t>ГИДРОТЕХНИЧЕСКИЕ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45"/>
                    </w:rPr>
                  </w:pPr>
                </w:p>
                <w:p>
                  <w:pPr>
                    <w:spacing w:line="242" w:lineRule="auto" w:before="0"/>
                    <w:ind w:left="1020" w:right="1869" w:firstLine="0"/>
                    <w:jc w:val="center"/>
                    <w:rPr>
                      <w:rFonts w:ascii="Arial" w:hAnsi="Arial"/>
                      <w:sz w:val="38"/>
                    </w:rPr>
                  </w:pPr>
                  <w:r>
                    <w:rPr>
                      <w:rFonts w:ascii="Arial" w:hAnsi="Arial"/>
                      <w:spacing w:val="-6"/>
                      <w:sz w:val="38"/>
                    </w:rPr>
                    <w:t>Общие </w:t>
                  </w:r>
                  <w:r>
                    <w:rPr>
                      <w:rFonts w:ascii="Arial" w:hAnsi="Arial"/>
                      <w:spacing w:val="3"/>
                      <w:sz w:val="38"/>
                    </w:rPr>
                    <w:t>требования </w:t>
                  </w:r>
                  <w:r>
                    <w:rPr>
                      <w:rFonts w:ascii="Arial" w:hAnsi="Arial"/>
                      <w:sz w:val="38"/>
                    </w:rPr>
                    <w:t>по  организации и  </w:t>
                  </w:r>
                  <w:r>
                    <w:rPr>
                      <w:rFonts w:ascii="Arial" w:hAnsi="Arial"/>
                      <w:spacing w:val="3"/>
                      <w:sz w:val="38"/>
                    </w:rPr>
                    <w:t>проведению</w:t>
                  </w:r>
                  <w:r>
                    <w:rPr>
                      <w:rFonts w:ascii="Arial" w:hAnsi="Arial"/>
                      <w:spacing w:val="73"/>
                      <w:sz w:val="38"/>
                    </w:rPr>
                    <w:t> </w:t>
                  </w:r>
                  <w:r>
                    <w:rPr>
                      <w:rFonts w:ascii="Arial" w:hAnsi="Arial"/>
                      <w:spacing w:val="3"/>
                      <w:sz w:val="38"/>
                    </w:rPr>
                    <w:t>мониторинга</w:t>
                  </w:r>
                </w:p>
                <w:p>
                  <w:pPr>
                    <w:pStyle w:val="BodyText"/>
                    <w:rPr>
                      <w:rFonts w:ascii="Arial"/>
                      <w:sz w:val="4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44"/>
                    </w:rPr>
                  </w:pPr>
                </w:p>
                <w:p>
                  <w:pPr>
                    <w:pStyle w:val="BodyText"/>
                    <w:ind w:right="882"/>
                    <w:jc w:val="center"/>
                  </w:pPr>
                  <w:r>
                    <w:rPr/>
                    <w:t>И </w:t>
                  </w:r>
                  <w:r>
                    <w:rPr>
                      <w:spacing w:val="10"/>
                    </w:rPr>
                    <w:t>здание </w:t>
                  </w:r>
                  <w:r>
                    <w:rPr/>
                    <w:t>о ф и ц и </w:t>
                  </w:r>
                  <w:r>
                    <w:rPr>
                      <w:spacing w:val="6"/>
                    </w:rPr>
                    <w:t>ал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ьн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ое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spacing w:line="212" w:lineRule="exact" w:before="1"/>
                    <w:ind w:left="1065" w:right="766"/>
                    <w:jc w:val="center"/>
                  </w:pPr>
                  <w:r>
                    <w:rPr/>
                    <w:t>«таидагтнф ***</w:t>
                  </w:r>
                </w:p>
                <w:p>
                  <w:pPr>
                    <w:spacing w:line="200" w:lineRule="exact" w:before="0"/>
                    <w:ind w:left="1065" w:right="755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2015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595.4pt;height:841.85pt;mso-position-horizontal-relative:page;mso-position-vertical-relative:page;z-index:-173248" coordorigin="0,0" coordsize="11908,16837">
            <v:shape style="position:absolute;left:0;top:0;width:11908;height:16837" type="#_x0000_t75" stroked="false">
              <v:imagedata r:id="rId5" o:title=""/>
            </v:shape>
            <v:shape style="position:absolute;left:1209;top:3083;width:1939;height:1376" type="#_x0000_t75" stroked="false">
              <v:imagedata r:id="rId6" o:title=""/>
            </v:shape>
            <w10:wrap type="none"/>
          </v:group>
        </w:pict>
      </w:r>
      <w:hyperlink r:id="rId7">
        <w:r>
          <w:rPr>
            <w:rFonts w:ascii="Arial"/>
            <w:color w:val="0000FF"/>
            <w:spacing w:val="-11"/>
            <w:u w:val="single" w:color="0000FF"/>
          </w:rPr>
          <w:t>Elec.ru</w:t>
        </w:r>
      </w:hyperlink>
    </w:p>
    <w:p>
      <w:pPr>
        <w:spacing w:before="119"/>
        <w:ind w:left="114" w:right="0" w:firstLine="0"/>
        <w:jc w:val="left"/>
        <w:rPr>
          <w:rFonts w:ascii="Arial" w:hAnsi="Arial"/>
          <w:sz w:val="16"/>
        </w:rPr>
      </w:pPr>
      <w:r>
        <w:rPr/>
        <w:br w:type="column"/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114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type w:val="continuous"/>
          <w:pgSz w:w="11910" w:h="16840"/>
          <w:pgMar w:top="400" w:bottom="280" w:left="1160" w:right="1320"/>
          <w:cols w:num="2" w:equalWidth="0">
            <w:col w:w="637" w:space="5568"/>
            <w:col w:w="3225"/>
          </w:cols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889999pt;margin-top:59.247292pt;width:494.6pt;height:729.65pt;mso-position-horizontal-relative:page;mso-position-vertical-relative:page;z-index:-173224" type="#_x0000_t202" filled="false" stroked="false">
            <v:textbox inset="0,0,0,0">
              <w:txbxContent>
                <w:p>
                  <w:pPr>
                    <w:spacing w:line="223" w:lineRule="exact" w:before="0"/>
                    <w:ind w:left="19" w:right="0" w:firstLine="0"/>
                    <w:jc w:val="left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ГОСТ Р 55260.1.4— 2012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33"/>
                    <w:ind w:left="4061" w:right="4139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П р е д и с л о в и е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2" w:lineRule="auto"/>
                    <w:ind w:left="10" w:right="15" w:firstLine="535"/>
                    <w:jc w:val="both"/>
                  </w:pPr>
                  <w:r>
                    <w:rPr/>
                    <w:t>1 ПО ДГОТОВЛЕН Открытым акционерным общ еством «Научно-исследовательский институт энерге­ тических сооружен ий » (О АО «НИИЭС»)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line="252" w:lineRule="auto"/>
                    <w:ind w:left="10" w:firstLine="526"/>
                    <w:jc w:val="both"/>
                  </w:pPr>
                  <w:r>
                    <w:rPr/>
                    <w:t>2 В Н Е С Е Н Техническим комитетом по стандартизации ТК 330 «Процессы, оборудование и энергети­ ческие системы на основе возобновляемых источников энергии»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line="252" w:lineRule="auto"/>
                    <w:ind w:left="10" w:firstLine="526"/>
                    <w:jc w:val="both"/>
                  </w:pPr>
                  <w:r>
                    <w:rPr/>
                    <w:t>3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6"/>
                    </w:rPr>
                    <w:t>УТ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Ж</w:t>
                  </w:r>
                  <w:r>
                    <w:rPr>
                      <w:spacing w:val="-24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-32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Т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3"/>
                    </w:rPr>
                    <w:t>Приказом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Федерального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3"/>
                    </w:rPr>
                    <w:t>агентства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5"/>
                    </w:rPr>
                    <w:t>техническому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3"/>
                    </w:rPr>
                    <w:t>регули­ рованию </w:t>
                  </w:r>
                  <w:r>
                    <w:rPr/>
                    <w:t>и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3"/>
                    </w:rPr>
                    <w:t>метрологии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от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29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3"/>
                    </w:rPr>
                    <w:t>ноября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2012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10"/>
                    </w:rPr>
                    <w:t>г.</w:t>
                  </w:r>
                  <w:r>
                    <w:rPr>
                      <w:spacing w:val="-27"/>
                    </w:rPr>
                    <w:t> </w:t>
                  </w:r>
                  <w:r>
                    <w:rPr/>
                    <w:t>№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2"/>
                    </w:rPr>
                    <w:t>1354-ст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ind w:left="527"/>
                  </w:pPr>
                  <w:r>
                    <w:rPr/>
                    <w:t>4 В В Е Д Е Н В П Е Р В Ы Е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0"/>
                    </w:rPr>
                  </w:pPr>
                </w:p>
                <w:p>
                  <w:pPr>
                    <w:spacing w:line="244" w:lineRule="auto" w:before="0"/>
                    <w:ind w:left="0" w:right="0" w:firstLine="536"/>
                    <w:jc w:val="both"/>
                    <w:rPr>
                      <w:rFonts w:ascii="Arial" w:hAnsi="Arial"/>
                      <w:i/>
                      <w:sz w:val="21"/>
                    </w:rPr>
                  </w:pP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Правила</w:t>
                  </w:r>
                  <w:r>
                    <w:rPr>
                      <w:rFonts w:ascii="Arial" w:hAnsi="Arial"/>
                      <w:i/>
                      <w:spacing w:val="-34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применения</w:t>
                  </w:r>
                  <w:r>
                    <w:rPr>
                      <w:rFonts w:ascii="Arial" w:hAnsi="Arial"/>
                      <w:i/>
                      <w:spacing w:val="-22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настоящего</w:t>
                  </w:r>
                  <w:r>
                    <w:rPr>
                      <w:rFonts w:ascii="Arial" w:hAnsi="Arial"/>
                      <w:i/>
                      <w:spacing w:val="-2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стандарта</w:t>
                  </w:r>
                  <w:r>
                    <w:rPr>
                      <w:rFonts w:ascii="Arial" w:hAnsi="Arial"/>
                      <w:i/>
                      <w:spacing w:val="-2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установлены</w:t>
                  </w:r>
                  <w:r>
                    <w:rPr>
                      <w:rFonts w:ascii="Arial" w:hAnsi="Arial"/>
                      <w:i/>
                      <w:spacing w:val="-30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в</w:t>
                  </w:r>
                  <w:r>
                    <w:rPr>
                      <w:rFonts w:ascii="Arial" w:hAnsi="Arial"/>
                      <w:i/>
                      <w:spacing w:val="-1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2"/>
                      <w:sz w:val="21"/>
                    </w:rPr>
                    <w:t>ГОСТР</w:t>
                  </w:r>
                  <w:r>
                    <w:rPr>
                      <w:rFonts w:ascii="Arial" w:hAnsi="Arial"/>
                      <w:i/>
                      <w:spacing w:val="-10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3"/>
                      <w:sz w:val="21"/>
                    </w:rPr>
                    <w:t>1.0—2012(раздел</w:t>
                  </w:r>
                  <w:r>
                    <w:rPr>
                      <w:rFonts w:ascii="Arial" w:hAnsi="Arial"/>
                      <w:i/>
                      <w:spacing w:val="-19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8"/>
                      <w:sz w:val="21"/>
                    </w:rPr>
                    <w:t>8).</w:t>
                  </w:r>
                  <w:r>
                    <w:rPr>
                      <w:rFonts w:ascii="Arial" w:hAnsi="Arial"/>
                      <w:i/>
                      <w:spacing w:val="-7"/>
                      <w:sz w:val="21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Инф</w:t>
                  </w:r>
                  <w:r>
                    <w:rPr>
                      <w:spacing w:val="-40"/>
                      <w:sz w:val="19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ор­ </w:t>
                  </w:r>
                  <w:r>
                    <w:rPr>
                      <w:spacing w:val="6"/>
                      <w:sz w:val="19"/>
                    </w:rPr>
                    <w:t>мация</w:t>
                  </w:r>
                  <w:r>
                    <w:rPr>
                      <w:spacing w:val="7"/>
                      <w:sz w:val="19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об</w:t>
                  </w:r>
                  <w:r>
                    <w:rPr>
                      <w:rFonts w:ascii="Arial" w:hAnsi="Arial"/>
                      <w:i/>
                      <w:spacing w:val="-8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3"/>
                      <w:sz w:val="21"/>
                    </w:rPr>
                    <w:t>изменениях</w:t>
                  </w:r>
                  <w:r>
                    <w:rPr>
                      <w:rFonts w:ascii="Arial" w:hAnsi="Arial"/>
                      <w:i/>
                      <w:spacing w:val="-1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к</w:t>
                  </w:r>
                  <w:r>
                    <w:rPr>
                      <w:rFonts w:ascii="Arial" w:hAnsi="Arial"/>
                      <w:i/>
                      <w:spacing w:val="-8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настоящему</w:t>
                  </w:r>
                  <w:r>
                    <w:rPr>
                      <w:rFonts w:ascii="Arial" w:hAnsi="Arial"/>
                      <w:i/>
                      <w:spacing w:val="-17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3"/>
                      <w:sz w:val="21"/>
                    </w:rPr>
                    <w:t>стандарту</w:t>
                  </w:r>
                  <w:r>
                    <w:rPr>
                      <w:rFonts w:ascii="Arial" w:hAnsi="Arial"/>
                      <w:i/>
                      <w:spacing w:val="-2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публикуется </w:t>
                  </w:r>
                  <w:r>
                    <w:rPr>
                      <w:rFonts w:ascii="Arial" w:hAnsi="Arial"/>
                      <w:i/>
                      <w:sz w:val="21"/>
                    </w:rPr>
                    <w:t>в</w:t>
                  </w:r>
                  <w:r>
                    <w:rPr>
                      <w:rFonts w:ascii="Arial" w:hAnsi="Arial"/>
                      <w:i/>
                      <w:spacing w:val="-8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ежегодном</w:t>
                  </w:r>
                  <w:r>
                    <w:rPr>
                      <w:rFonts w:ascii="Arial" w:hAnsi="Arial"/>
                      <w:i/>
                      <w:spacing w:val="-2"/>
                      <w:sz w:val="21"/>
                    </w:rPr>
                    <w:t> (по</w:t>
                  </w:r>
                  <w:r>
                    <w:rPr>
                      <w:rFonts w:ascii="Arial" w:hAnsi="Arial"/>
                      <w:i/>
                      <w:spacing w:val="-13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3"/>
                      <w:sz w:val="21"/>
                    </w:rPr>
                    <w:t>состоянию</w:t>
                  </w:r>
                  <w:r>
                    <w:rPr>
                      <w:rFonts w:ascii="Arial" w:hAnsi="Arial"/>
                      <w:i/>
                      <w:spacing w:val="-23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на</w:t>
                  </w:r>
                  <w:r>
                    <w:rPr>
                      <w:rFonts w:ascii="Arial" w:hAnsi="Arial"/>
                      <w:i/>
                      <w:spacing w:val="26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1января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текущего</w:t>
                  </w:r>
                  <w:r>
                    <w:rPr>
                      <w:rFonts w:ascii="Arial" w:hAnsi="Arial"/>
                      <w:i/>
                      <w:spacing w:val="-33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года) </w:t>
                  </w:r>
                  <w:r>
                    <w:rPr>
                      <w:rFonts w:ascii="Arial" w:hAnsi="Arial"/>
                      <w:i/>
                      <w:spacing w:val="-8"/>
                      <w:sz w:val="21"/>
                    </w:rPr>
                    <w:t>информационном</w:t>
                  </w:r>
                  <w:r>
                    <w:rPr>
                      <w:rFonts w:ascii="Arial" w:hAnsi="Arial"/>
                      <w:i/>
                      <w:spacing w:val="-37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указателе</w:t>
                  </w:r>
                  <w:r>
                    <w:rPr>
                      <w:rFonts w:ascii="Arial" w:hAnsi="Arial"/>
                      <w:i/>
                      <w:spacing w:val="-14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7"/>
                      <w:sz w:val="21"/>
                    </w:rPr>
                    <w:t>«Национальные</w:t>
                  </w:r>
                  <w:r>
                    <w:rPr>
                      <w:rFonts w:ascii="Arial" w:hAnsi="Arial"/>
                      <w:i/>
                      <w:spacing w:val="-24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8"/>
                      <w:sz w:val="21"/>
                    </w:rPr>
                    <w:t>стандарты»,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а</w:t>
                  </w:r>
                  <w:r>
                    <w:rPr>
                      <w:rFonts w:ascii="Arial" w:hAnsi="Arial"/>
                      <w:i/>
                      <w:spacing w:val="-2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официальный</w:t>
                  </w:r>
                  <w:r>
                    <w:rPr>
                      <w:rFonts w:ascii="Arial" w:hAnsi="Arial"/>
                      <w:i/>
                      <w:spacing w:val="-34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текст</w:t>
                  </w:r>
                  <w:r>
                    <w:rPr>
                      <w:rFonts w:ascii="Arial" w:hAnsi="Arial"/>
                      <w:i/>
                      <w:spacing w:val="-21"/>
                      <w:sz w:val="21"/>
                    </w:rPr>
                    <w:t> </w:t>
                  </w:r>
                  <w:r>
                    <w:rPr>
                      <w:spacing w:val="7"/>
                      <w:sz w:val="19"/>
                    </w:rPr>
                    <w:t>изме­ </w:t>
                  </w:r>
                  <w:r>
                    <w:rPr>
                      <w:spacing w:val="5"/>
                      <w:sz w:val="19"/>
                    </w:rPr>
                    <w:t>нений</w:t>
                  </w:r>
                  <w:r>
                    <w:rPr>
                      <w:spacing w:val="-14"/>
                      <w:sz w:val="19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и</w:t>
                  </w:r>
                  <w:r>
                    <w:rPr>
                      <w:rFonts w:ascii="Arial" w:hAnsi="Arial"/>
                      <w:i/>
                      <w:spacing w:val="-28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поправок—</w:t>
                  </w:r>
                  <w:r>
                    <w:rPr>
                      <w:rFonts w:ascii="Arial" w:hAnsi="Arial"/>
                      <w:i/>
                      <w:spacing w:val="-20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в</w:t>
                  </w:r>
                  <w:r>
                    <w:rPr>
                      <w:rFonts w:ascii="Arial" w:hAnsi="Arial"/>
                      <w:i/>
                      <w:spacing w:val="-20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ежемесячном</w:t>
                  </w:r>
                  <w:r>
                    <w:rPr>
                      <w:rFonts w:ascii="Arial" w:hAnsi="Arial"/>
                      <w:i/>
                      <w:spacing w:val="-27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информационном</w:t>
                  </w:r>
                  <w:r>
                    <w:rPr>
                      <w:rFonts w:ascii="Arial" w:hAnsi="Arial"/>
                      <w:i/>
                      <w:spacing w:val="-36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указателе</w:t>
                  </w:r>
                  <w:r>
                    <w:rPr>
                      <w:rFonts w:ascii="Arial" w:hAnsi="Arial"/>
                      <w:i/>
                      <w:spacing w:val="-18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«Национальные</w:t>
                  </w:r>
                  <w:r>
                    <w:rPr>
                      <w:rFonts w:ascii="Arial" w:hAnsi="Arial"/>
                      <w:i/>
                      <w:spacing w:val="-28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стандарты».</w:t>
                  </w:r>
                  <w:r>
                    <w:rPr>
                      <w:rFonts w:ascii="Arial" w:hAnsi="Arial"/>
                      <w:i/>
                      <w:spacing w:val="-11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В</w:t>
                  </w:r>
                  <w:r>
                    <w:rPr>
                      <w:rFonts w:ascii="Arial" w:hAnsi="Arial"/>
                      <w:i/>
                      <w:spacing w:val="-24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случае </w:t>
                  </w:r>
                  <w:r>
                    <w:rPr>
                      <w:rFonts w:ascii="Arial" w:hAnsi="Arial"/>
                      <w:i/>
                      <w:spacing w:val="-7"/>
                      <w:sz w:val="21"/>
                    </w:rPr>
                    <w:t>пересмотра</w:t>
                  </w:r>
                  <w:r>
                    <w:rPr>
                      <w:rFonts w:ascii="Arial" w:hAnsi="Arial"/>
                      <w:i/>
                      <w:spacing w:val="-14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9"/>
                      <w:sz w:val="21"/>
                    </w:rPr>
                    <w:t>(замены)</w:t>
                  </w:r>
                  <w:r>
                    <w:rPr>
                      <w:rFonts w:ascii="Arial" w:hAnsi="Arial"/>
                      <w:i/>
                      <w:spacing w:val="-12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илиотменынастоящего</w:t>
                  </w:r>
                  <w:r>
                    <w:rPr>
                      <w:rFonts w:ascii="Arial" w:hAnsi="Arial"/>
                      <w:i/>
                      <w:spacing w:val="-3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стандарта</w:t>
                  </w:r>
                  <w:r>
                    <w:rPr>
                      <w:rFonts w:ascii="Arial" w:hAnsi="Arial"/>
                      <w:i/>
                      <w:spacing w:val="-36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7"/>
                      <w:sz w:val="21"/>
                    </w:rPr>
                    <w:t>соответствующее</w:t>
                  </w:r>
                  <w:r>
                    <w:rPr>
                      <w:rFonts w:ascii="Arial" w:hAnsi="Arial"/>
                      <w:i/>
                      <w:spacing w:val="-36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7"/>
                      <w:sz w:val="21"/>
                    </w:rPr>
                    <w:t>уведомление</w:t>
                  </w:r>
                  <w:r>
                    <w:rPr>
                      <w:rFonts w:ascii="Arial" w:hAnsi="Arial"/>
                      <w:i/>
                      <w:spacing w:val="-3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будет</w:t>
                  </w:r>
                  <w:r>
                    <w:rPr>
                      <w:rFonts w:ascii="Arial" w:hAnsi="Arial"/>
                      <w:i/>
                      <w:spacing w:val="-28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опуб­ </w:t>
                  </w:r>
                  <w:r>
                    <w:rPr>
                      <w:rFonts w:ascii="Arial" w:hAnsi="Arial"/>
                      <w:i/>
                      <w:sz w:val="21"/>
                    </w:rPr>
                    <w:t>ликовано</w:t>
                  </w:r>
                  <w:r>
                    <w:rPr>
                      <w:rFonts w:ascii="Arial" w:hAnsi="Arial"/>
                      <w:i/>
                      <w:spacing w:val="-21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в</w:t>
                  </w:r>
                  <w:r>
                    <w:rPr>
                      <w:rFonts w:ascii="Arial" w:hAnsi="Arial"/>
                      <w:i/>
                      <w:spacing w:val="2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ближайшем</w:t>
                  </w:r>
                  <w:r>
                    <w:rPr>
                      <w:rFonts w:ascii="Arial" w:hAnsi="Arial"/>
                      <w:i/>
                      <w:spacing w:val="-14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выпуске</w:t>
                  </w:r>
                  <w:r>
                    <w:rPr>
                      <w:rFonts w:ascii="Arial" w:hAnsi="Arial"/>
                      <w:i/>
                      <w:spacing w:val="-13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ежемесячного</w:t>
                  </w:r>
                  <w:r>
                    <w:rPr>
                      <w:rFonts w:ascii="Arial" w:hAnsi="Arial"/>
                      <w:i/>
                      <w:spacing w:val="-14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информационного</w:t>
                  </w:r>
                  <w:r>
                    <w:rPr>
                      <w:rFonts w:ascii="Arial" w:hAnsi="Arial"/>
                      <w:i/>
                      <w:spacing w:val="-1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указателя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«Национальные</w:t>
                  </w:r>
                  <w:r>
                    <w:rPr>
                      <w:rFonts w:ascii="Arial" w:hAnsi="Arial"/>
                      <w:i/>
                      <w:spacing w:val="-1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стандар­ </w:t>
                  </w:r>
                  <w:r>
                    <w:rPr>
                      <w:rFonts w:ascii="Arial" w:hAnsi="Arial"/>
                      <w:i/>
                      <w:spacing w:val="-7"/>
                      <w:sz w:val="21"/>
                    </w:rPr>
                    <w:t>ты».</w:t>
                  </w:r>
                  <w:r>
                    <w:rPr>
                      <w:rFonts w:ascii="Arial" w:hAnsi="Arial"/>
                      <w:i/>
                      <w:spacing w:val="0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7"/>
                      <w:sz w:val="21"/>
                    </w:rPr>
                    <w:t>Соответствующая</w:t>
                  </w:r>
                  <w:r>
                    <w:rPr>
                      <w:rFonts w:ascii="Arial" w:hAnsi="Arial"/>
                      <w:i/>
                      <w:spacing w:val="-27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8"/>
                      <w:sz w:val="21"/>
                    </w:rPr>
                    <w:t>информация,</w:t>
                  </w:r>
                  <w:r>
                    <w:rPr>
                      <w:rFonts w:ascii="Arial" w:hAnsi="Arial"/>
                      <w:i/>
                      <w:spacing w:val="-17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уведомление</w:t>
                  </w:r>
                  <w:r>
                    <w:rPr>
                      <w:rFonts w:ascii="Arial" w:hAnsi="Arial"/>
                      <w:i/>
                      <w:spacing w:val="-27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и</w:t>
                  </w:r>
                  <w:r>
                    <w:rPr>
                      <w:rFonts w:ascii="Arial" w:hAnsi="Arial"/>
                      <w:i/>
                      <w:spacing w:val="-36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тексты</w:t>
                  </w:r>
                  <w:r>
                    <w:rPr>
                      <w:rFonts w:ascii="Arial" w:hAnsi="Arial"/>
                      <w:i/>
                      <w:spacing w:val="-31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размещаются</w:t>
                  </w:r>
                  <w:r>
                    <w:rPr>
                      <w:rFonts w:ascii="Arial" w:hAnsi="Arial"/>
                      <w:i/>
                      <w:spacing w:val="-3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также</w:t>
                  </w:r>
                  <w:r>
                    <w:rPr>
                      <w:rFonts w:ascii="Arial" w:hAnsi="Arial"/>
                      <w:i/>
                      <w:spacing w:val="-26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в</w:t>
                  </w:r>
                  <w:r>
                    <w:rPr>
                      <w:rFonts w:ascii="Arial" w:hAnsi="Arial"/>
                      <w:i/>
                      <w:spacing w:val="-18"/>
                      <w:sz w:val="21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информационной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системе</w:t>
                  </w:r>
                  <w:r>
                    <w:rPr>
                      <w:rFonts w:ascii="Arial" w:hAnsi="Arial"/>
                      <w:i/>
                      <w:spacing w:val="-23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общего</w:t>
                  </w:r>
                  <w:r>
                    <w:rPr>
                      <w:rFonts w:ascii="Arial" w:hAnsi="Arial"/>
                      <w:i/>
                      <w:spacing w:val="-33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пользования—на</w:t>
                  </w:r>
                  <w:r>
                    <w:rPr>
                      <w:rFonts w:ascii="Arial" w:hAnsi="Arial"/>
                      <w:i/>
                      <w:spacing w:val="-19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официальном</w:t>
                  </w:r>
                  <w:r>
                    <w:rPr>
                      <w:rFonts w:ascii="Arial" w:hAnsi="Arial"/>
                      <w:i/>
                      <w:spacing w:val="-21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4"/>
                      <w:sz w:val="21"/>
                    </w:rPr>
                    <w:t>сайте</w:t>
                  </w:r>
                  <w:r>
                    <w:rPr>
                      <w:rFonts w:ascii="Arial" w:hAnsi="Arial"/>
                      <w:i/>
                      <w:spacing w:val="-13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Федерального</w:t>
                  </w:r>
                  <w:r>
                    <w:rPr>
                      <w:rFonts w:ascii="Arial" w:hAnsi="Arial"/>
                      <w:i/>
                      <w:spacing w:val="-35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5"/>
                      <w:sz w:val="21"/>
                    </w:rPr>
                    <w:t>агентства</w:t>
                  </w:r>
                  <w:r>
                    <w:rPr>
                      <w:rFonts w:ascii="Arial" w:hAnsi="Arial"/>
                      <w:i/>
                      <w:spacing w:val="-36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по</w:t>
                  </w:r>
                  <w:r>
                    <w:rPr>
                      <w:rFonts w:ascii="Arial" w:hAnsi="Arial"/>
                      <w:i/>
                      <w:spacing w:val="-23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3"/>
                      <w:sz w:val="21"/>
                    </w:rPr>
                    <w:t>техническомуре­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гулированию</w:t>
                  </w:r>
                  <w:r>
                    <w:rPr>
                      <w:rFonts w:ascii="Arial" w:hAnsi="Arial"/>
                      <w:i/>
                      <w:spacing w:val="-22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и</w:t>
                  </w:r>
                  <w:r>
                    <w:rPr>
                      <w:rFonts w:ascii="Arial" w:hAnsi="Arial"/>
                      <w:i/>
                      <w:spacing w:val="-26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метрологиии</w:t>
                  </w:r>
                  <w:r>
                    <w:rPr>
                      <w:rFonts w:ascii="Arial" w:hAnsi="Arial"/>
                      <w:i/>
                      <w:spacing w:val="-27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в</w:t>
                  </w:r>
                  <w:r>
                    <w:rPr>
                      <w:rFonts w:ascii="Arial" w:hAnsi="Arial"/>
                      <w:i/>
                      <w:spacing w:val="-16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10"/>
                      <w:sz w:val="21"/>
                    </w:rPr>
                    <w:t>сети</w:t>
                  </w:r>
                  <w:r>
                    <w:rPr>
                      <w:rFonts w:ascii="Arial" w:hAnsi="Arial"/>
                      <w:i/>
                      <w:spacing w:val="-33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6"/>
                      <w:sz w:val="21"/>
                    </w:rPr>
                    <w:t>Интернет</w:t>
                  </w:r>
                  <w:r>
                    <w:rPr>
                      <w:rFonts w:ascii="Arial" w:hAnsi="Arial"/>
                      <w:i/>
                      <w:spacing w:val="-9"/>
                      <w:sz w:val="21"/>
                    </w:rPr>
                    <w:t> </w:t>
                  </w:r>
                  <w:r>
                    <w:rPr>
                      <w:rFonts w:ascii="Arial" w:hAnsi="Arial"/>
                      <w:i/>
                      <w:spacing w:val="-8"/>
                      <w:sz w:val="21"/>
                    </w:rPr>
                    <w:t>(</w:t>
                  </w:r>
                  <w:hyperlink r:id="rId8">
                    <w:r>
                      <w:rPr>
                        <w:rFonts w:ascii="Arial" w:hAnsi="Arial"/>
                        <w:i/>
                        <w:spacing w:val="-8"/>
                        <w:sz w:val="21"/>
                      </w:rPr>
                      <w:t>www.gost.ru</w:t>
                    </w:r>
                  </w:hyperlink>
                  <w:r>
                    <w:rPr>
                      <w:rFonts w:ascii="Arial" w:hAnsi="Arial"/>
                      <w:i/>
                      <w:spacing w:val="-8"/>
                      <w:sz w:val="21"/>
                    </w:rPr>
                    <w:t>)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74"/>
                    <w:ind w:right="7"/>
                    <w:jc w:val="right"/>
                  </w:pPr>
                  <w:r>
                    <w:rPr/>
                    <w:t>© Стандартинформ. 2015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0" w:right="7" w:firstLine="526"/>
                    <w:jc w:val="both"/>
                  </w:pPr>
                  <w:r>
                    <w:rPr/>
                    <w:t>Настоящ ий стандарт не может быть полностью или частично воспроизведен. тиражирован и распро­ странен в качестве оф ициальною издания без разрешения Федерального агентства по техническому регу­ лированию и метрологии</w:t>
                  </w:r>
                </w:p>
                <w:p>
                  <w:pPr>
                    <w:pStyle w:val="BodyText"/>
                    <w:spacing w:before="145"/>
                    <w:ind w:left="10"/>
                  </w:pPr>
                  <w:r>
                    <w:rPr/>
                    <w:t>я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2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1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599998pt;margin-top:58.795387pt;width:493.85pt;height:730.55pt;mso-position-horizontal-relative:page;mso-position-vertical-relative:page;z-index:-173176" type="#_x0000_t202" filled="false" stroked="false">
            <v:textbox inset="0,0,0,0">
              <w:txbxContent>
                <w:p>
                  <w:pPr>
                    <w:pStyle w:val="BodyText"/>
                    <w:ind w:right="29"/>
                    <w:jc w:val="right"/>
                  </w:pPr>
                  <w:r>
                    <w:rPr>
                      <w:spacing w:val="5"/>
                    </w:rPr>
                    <w:t>ГО</w:t>
                  </w:r>
                  <w:r>
                    <w:rPr>
                      <w:spacing w:val="-53"/>
                    </w:rPr>
                    <w:t> </w:t>
                  </w:r>
                  <w:r>
                    <w:rPr/>
                    <w:t>С Т Р </w:t>
                  </w:r>
                  <w:r>
                    <w:rPr>
                      <w:spacing w:val="2"/>
                    </w:rPr>
                    <w:t>55260.1.4— </w:t>
                  </w:r>
                  <w:r>
                    <w:rPr>
                      <w:spacing w:val="1"/>
                    </w:rPr>
                    <w:t>2012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36"/>
                    <w:ind w:left="4141" w:right="4231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С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</w:p>
                <w:p>
                  <w:pPr>
                    <w:pStyle w:val="BodyText"/>
                    <w:tabs>
                      <w:tab w:pos="9771" w:val="left" w:leader="dot"/>
                    </w:tabs>
                    <w:spacing w:before="234"/>
                    <w:ind w:left="64"/>
                  </w:pPr>
                  <w:r>
                    <w:rPr/>
                    <w:t>1 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бласть</w:t>
                  </w:r>
                  <w:r>
                    <w:rPr>
                      <w:spacing w:val="13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я</w:t>
                    <w:tab/>
                    <w:t>1</w:t>
                  </w:r>
                </w:p>
                <w:p>
                  <w:pPr>
                    <w:pStyle w:val="BodyText"/>
                    <w:tabs>
                      <w:tab w:pos="9752" w:val="left" w:leader="dot"/>
                    </w:tabs>
                    <w:spacing w:before="10"/>
                    <w:ind w:left="55"/>
                  </w:pPr>
                  <w:hyperlink w:history="true" w:anchor="_bookmark0">
                    <w:r>
                      <w:rPr/>
                      <w:t>2 </w:t>
                    </w:r>
                    <w:r>
                      <w:rPr>
                        <w:spacing w:val="20"/>
                      </w:rPr>
                      <w:t> </w:t>
                    </w:r>
                    <w:r>
                      <w:rPr>
                        <w:spacing w:val="7"/>
                      </w:rPr>
                      <w:t>Нормативные</w:t>
                    </w:r>
                    <w:r>
                      <w:rPr>
                        <w:spacing w:val="5"/>
                      </w:rPr>
                      <w:t> </w:t>
                    </w:r>
                    <w:r>
                      <w:rPr/>
                      <w:t>с</w:t>
                    </w:r>
                    <w:r>
                      <w:rPr>
                        <w:spacing w:val="-33"/>
                      </w:rPr>
                      <w:t> </w:t>
                    </w:r>
                    <w:r>
                      <w:rPr/>
                      <w:t>с</w:t>
                    </w:r>
                    <w:r>
                      <w:rPr>
                        <w:spacing w:val="-35"/>
                      </w:rPr>
                      <w:t> </w:t>
                    </w:r>
                    <w:r>
                      <w:rPr/>
                      <w:t>ы</w:t>
                    </w:r>
                    <w:r>
                      <w:rPr>
                        <w:spacing w:val="-11"/>
                      </w:rPr>
                      <w:t> </w:t>
                    </w:r>
                    <w:r>
                      <w:rPr/>
                      <w:t>л</w:t>
                    </w:r>
                    <w:r>
                      <w:rPr>
                        <w:spacing w:val="-25"/>
                      </w:rPr>
                      <w:t> </w:t>
                    </w:r>
                    <w:r>
                      <w:rPr/>
                      <w:t>к</w:t>
                    </w:r>
                    <w:r>
                      <w:rPr>
                        <w:spacing w:val="-29"/>
                      </w:rPr>
                      <w:t> </w:t>
                    </w:r>
                    <w:r>
                      <w:rPr/>
                      <w:t>и</w:t>
                      <w:tab/>
                      <w:t>2</w:t>
                    </w:r>
                  </w:hyperlink>
                </w:p>
                <w:p>
                  <w:pPr>
                    <w:pStyle w:val="BodyText"/>
                    <w:tabs>
                      <w:tab w:pos="9752" w:val="left" w:leader="dot"/>
                    </w:tabs>
                    <w:spacing w:before="10"/>
                    <w:ind w:left="55"/>
                  </w:pPr>
                  <w:hyperlink w:history="true" w:anchor="_bookmark1">
                    <w:r>
                      <w:rPr/>
                      <w:t>3 </w:t>
                    </w:r>
                    <w:r>
                      <w:rPr>
                        <w:spacing w:val="10"/>
                      </w:rPr>
                      <w:t> </w:t>
                    </w:r>
                    <w:r>
                      <w:rPr>
                        <w:spacing w:val="6"/>
                      </w:rPr>
                      <w:t>Термины</w:t>
                    </w:r>
                    <w:r>
                      <w:rPr>
                        <w:spacing w:val="21"/>
                      </w:rPr>
                      <w:t> </w:t>
                    </w:r>
                    <w:r>
                      <w:rPr/>
                      <w:t>и </w:t>
                    </w:r>
                    <w:r>
                      <w:rPr>
                        <w:spacing w:val="6"/>
                      </w:rPr>
                      <w:t>оп</w:t>
                    </w:r>
                    <w:r>
                      <w:rPr>
                        <w:spacing w:val="-43"/>
                      </w:rPr>
                      <w:t> </w:t>
                    </w:r>
                    <w:r>
                      <w:rPr/>
                      <w:t>р</w:t>
                    </w:r>
                    <w:r>
                      <w:rPr>
                        <w:spacing w:val="-43"/>
                      </w:rPr>
                      <w:t> </w:t>
                    </w:r>
                    <w:r>
                      <w:rPr>
                        <w:spacing w:val="6"/>
                      </w:rPr>
                      <w:t>ед</w:t>
                    </w:r>
                    <w:r>
                      <w:rPr>
                        <w:spacing w:val="-43"/>
                      </w:rPr>
                      <w:t> </w:t>
                    </w:r>
                    <w:r>
                      <w:rPr>
                        <w:spacing w:val="6"/>
                      </w:rPr>
                      <w:t>ел</w:t>
                    </w:r>
                    <w:r>
                      <w:rPr>
                        <w:spacing w:val="-42"/>
                      </w:rPr>
                      <w:t> </w:t>
                    </w:r>
                    <w:r>
                      <w:rPr>
                        <w:spacing w:val="6"/>
                      </w:rPr>
                      <w:t>ен</w:t>
                    </w:r>
                    <w:r>
                      <w:rPr>
                        <w:spacing w:val="-43"/>
                      </w:rPr>
                      <w:t> </w:t>
                    </w:r>
                    <w:r>
                      <w:rPr/>
                      <w:t>и</w:t>
                    </w:r>
                    <w:r>
                      <w:rPr>
                        <w:spacing w:val="-43"/>
                      </w:rPr>
                      <w:t> </w:t>
                    </w:r>
                    <w:r>
                      <w:rPr/>
                      <w:t>я</w:t>
                      <w:tab/>
                      <w:t>2</w:t>
                    </w:r>
                  </w:hyperlink>
                </w:p>
                <w:p>
                  <w:pPr>
                    <w:pStyle w:val="BodyText"/>
                    <w:tabs>
                      <w:tab w:pos="9772" w:val="left" w:leader="dot"/>
                    </w:tabs>
                    <w:spacing w:before="10"/>
                    <w:ind w:left="55"/>
                  </w:pPr>
                  <w:hyperlink w:history="true" w:anchor="_bookmark2">
                    <w:r>
                      <w:rPr/>
                      <w:t>4 </w:t>
                    </w:r>
                    <w:r>
                      <w:rPr>
                        <w:spacing w:val="15"/>
                      </w:rPr>
                      <w:t> </w:t>
                    </w:r>
                    <w:r>
                      <w:rPr/>
                      <w:t>С</w:t>
                    </w:r>
                    <w:r>
                      <w:rPr>
                        <w:spacing w:val="-33"/>
                      </w:rPr>
                      <w:t> </w:t>
                    </w:r>
                    <w:r>
                      <w:rPr/>
                      <w:t>о</w:t>
                    </w:r>
                    <w:r>
                      <w:rPr>
                        <w:spacing w:val="-37"/>
                      </w:rPr>
                      <w:t> </w:t>
                    </w:r>
                    <w:r>
                      <w:rPr/>
                      <w:t>к</w:t>
                    </w:r>
                    <w:r>
                      <w:rPr>
                        <w:spacing w:val="-39"/>
                      </w:rPr>
                      <w:t> </w:t>
                    </w:r>
                    <w:r>
                      <w:rPr/>
                      <w:t>р</w:t>
                    </w:r>
                    <w:r>
                      <w:rPr>
                        <w:spacing w:val="-37"/>
                      </w:rPr>
                      <w:t> </w:t>
                    </w:r>
                    <w:r>
                      <w:rPr/>
                      <w:t>а</w:t>
                    </w:r>
                    <w:r>
                      <w:rPr>
                        <w:spacing w:val="-38"/>
                      </w:rPr>
                      <w:t> </w:t>
                    </w:r>
                    <w:r>
                      <w:rPr/>
                      <w:t>щ</w:t>
                    </w:r>
                    <w:r>
                      <w:rPr>
                        <w:spacing w:val="-21"/>
                      </w:rPr>
                      <w:t> </w:t>
                    </w:r>
                    <w:r>
                      <w:rPr/>
                      <w:t>е</w:t>
                    </w:r>
                    <w:r>
                      <w:rPr>
                        <w:spacing w:val="-38"/>
                      </w:rPr>
                      <w:t> </w:t>
                    </w:r>
                    <w:r>
                      <w:rPr/>
                      <w:t>н</w:t>
                    </w:r>
                    <w:r>
                      <w:rPr>
                        <w:spacing w:val="-37"/>
                      </w:rPr>
                      <w:t> </w:t>
                    </w:r>
                    <w:r>
                      <w:rPr/>
                      <w:t>и</w:t>
                    </w:r>
                    <w:r>
                      <w:rPr>
                        <w:spacing w:val="-37"/>
                      </w:rPr>
                      <w:t> </w:t>
                    </w:r>
                    <w:r>
                      <w:rPr/>
                      <w:t>я</w:t>
                      <w:tab/>
                      <w:t>5</w:t>
                    </w:r>
                  </w:hyperlink>
                </w:p>
                <w:p>
                  <w:pPr>
                    <w:pStyle w:val="BodyText"/>
                    <w:tabs>
                      <w:tab w:pos="9763" w:val="left" w:leader="dot"/>
                    </w:tabs>
                    <w:spacing w:line="252" w:lineRule="auto" w:before="10"/>
                    <w:ind w:left="286" w:right="7" w:hanging="230"/>
                  </w:pPr>
                  <w:hyperlink w:history="true" w:anchor="_bookmark3">
                    <w:r>
                      <w:rPr/>
                      <w:t>5   </w:t>
                    </w:r>
                    <w:r>
                      <w:rPr>
                        <w:spacing w:val="8"/>
                      </w:rPr>
                      <w:t>Основные </w:t>
                    </w:r>
                    <w:r>
                      <w:rPr>
                        <w:spacing w:val="5"/>
                      </w:rPr>
                      <w:t>требования по </w:t>
                    </w:r>
                    <w:r>
                      <w:rPr>
                        <w:spacing w:val="2"/>
                      </w:rPr>
                      <w:t>мониторингу </w:t>
                    </w:r>
                    <w:r>
                      <w:rPr/>
                      <w:t>и </w:t>
                    </w:r>
                    <w:r>
                      <w:rPr>
                        <w:spacing w:val="3"/>
                      </w:rPr>
                      <w:t>оценке </w:t>
                    </w:r>
                    <w:r>
                      <w:rPr>
                        <w:spacing w:val="2"/>
                      </w:rPr>
                      <w:t>технического </w:t>
                    </w:r>
                    <w:r>
                      <w:rPr>
                        <w:spacing w:val="5"/>
                      </w:rPr>
                      <w:t>состояния </w:t>
                    </w:r>
                    <w:r>
                      <w:rPr>
                        <w:spacing w:val="3"/>
                      </w:rPr>
                      <w:t>гидротехнических  </w:t>
                    </w:r>
                    <w:r>
                      <w:rPr>
                        <w:spacing w:val="6"/>
                      </w:rPr>
                      <w:t>соору</w:t>
                    </w:r>
                  </w:hyperlink>
                  <w:r>
                    <w:rPr>
                      <w:spacing w:val="6"/>
                    </w:rPr>
                    <w:t>­ </w:t>
                  </w:r>
                  <w:hyperlink w:history="true" w:anchor="_bookmark3">
                    <w:r>
                      <w:rPr>
                        <w:spacing w:val="5"/>
                      </w:rPr>
                      <w:t>жений</w:t>
                      <w:tab/>
                    </w:r>
                    <w:r>
                      <w:rPr/>
                      <w:t>6</w:t>
                    </w:r>
                  </w:hyperlink>
                </w:p>
                <w:p>
                  <w:pPr>
                    <w:pStyle w:val="BodyText"/>
                    <w:tabs>
                      <w:tab w:pos="9756" w:val="left" w:leader="none"/>
                    </w:tabs>
                    <w:spacing w:line="229" w:lineRule="exact"/>
                    <w:ind w:left="55"/>
                  </w:pPr>
                  <w:r>
                    <w:rPr/>
                    <w:t>6   </w:t>
                  </w:r>
                  <w:r>
                    <w:rPr>
                      <w:spacing w:val="5"/>
                    </w:rPr>
                    <w:t>Организация мониторинга </w:t>
                  </w:r>
                  <w:r>
                    <w:rPr>
                      <w:spacing w:val="3"/>
                    </w:rPr>
                    <w:t>гидротехнических </w:t>
                  </w:r>
                  <w:r>
                    <w:rPr>
                      <w:spacing w:val="5"/>
                    </w:rPr>
                    <w:t>сооружений </w:t>
                  </w:r>
                  <w:r>
                    <w:rPr/>
                    <w:t>в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5"/>
                    </w:rPr>
                    <w:t>период </w:t>
                  </w:r>
                  <w:r>
                    <w:rPr>
                      <w:spacing w:val="1"/>
                    </w:rPr>
                    <w:t>эксплуатации........................</w:t>
                    <w:tab/>
                  </w:r>
                  <w:r>
                    <w:rPr/>
                    <w:t>7</w:t>
                  </w:r>
                </w:p>
                <w:p>
                  <w:pPr>
                    <w:pStyle w:val="BodyText"/>
                    <w:tabs>
                      <w:tab w:pos="9756" w:val="left" w:leader="dot"/>
                    </w:tabs>
                    <w:spacing w:before="10"/>
                    <w:ind w:left="65"/>
                  </w:pPr>
                  <w:r>
                    <w:rPr/>
                    <w:t>7  </w:t>
                  </w:r>
                  <w:r>
                    <w:rPr>
                      <w:spacing w:val="5"/>
                    </w:rPr>
                    <w:t>Диагностические </w:t>
                  </w:r>
                  <w:r>
                    <w:rPr>
                      <w:spacing w:val="5"/>
                    </w:rPr>
                    <w:t>показатели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критерии </w:t>
                  </w:r>
                  <w:r>
                    <w:rPr>
                      <w:spacing w:val="6"/>
                    </w:rPr>
                    <w:t>безопасности </w:t>
                  </w:r>
                  <w:r>
                    <w:rPr>
                      <w:spacing w:val="3"/>
                    </w:rPr>
                    <w:t>гидротехнических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7"/>
                    </w:rPr>
                    <w:t>сооруж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7"/>
                    </w:rPr>
                    <w:t>ений</w:t>
                    <w:tab/>
                  </w:r>
                  <w:r>
                    <w:rPr/>
                    <w:t>8</w:t>
                  </w:r>
                </w:p>
                <w:p>
                  <w:pPr>
                    <w:pStyle w:val="BodyText"/>
                    <w:tabs>
                      <w:tab w:pos="9760" w:val="left" w:leader="dot"/>
                    </w:tabs>
                    <w:spacing w:before="10"/>
                    <w:ind w:left="296"/>
                  </w:pPr>
                  <w:r>
                    <w:rPr>
                      <w:spacing w:val="-3"/>
                    </w:rPr>
                    <w:t>7.1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5"/>
                    </w:rPr>
                    <w:t>Вы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бор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6"/>
                    </w:rPr>
                    <w:t>элем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8"/>
                    </w:rPr>
                    <w:t>ентов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агн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ован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я</w:t>
                    <w:tab/>
                    <w:t>8</w:t>
                  </w:r>
                </w:p>
                <w:p>
                  <w:pPr>
                    <w:pStyle w:val="BodyText"/>
                    <w:tabs>
                      <w:tab w:pos="9760" w:val="left" w:leader="none"/>
                    </w:tabs>
                    <w:spacing w:before="10"/>
                    <w:ind w:left="296"/>
                  </w:pPr>
                  <w:r>
                    <w:rPr>
                      <w:spacing w:val="2"/>
                    </w:rPr>
                    <w:t>7.2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6"/>
                    </w:rPr>
                    <w:t>Вы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бор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диагностических </w:t>
                  </w:r>
                  <w:r>
                    <w:rPr/>
                    <w:t>п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к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з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т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........................................................................................</w:t>
                    <w:tab/>
                    <w:t>8</w:t>
                  </w:r>
                </w:p>
                <w:p>
                  <w:pPr>
                    <w:pStyle w:val="BodyText"/>
                    <w:tabs>
                      <w:tab w:pos="9655" w:val="left" w:leader="dot"/>
                    </w:tabs>
                    <w:spacing w:before="10"/>
                    <w:ind w:left="296"/>
                  </w:pPr>
                  <w:r>
                    <w:rPr/>
                    <w:t>7.3  </w:t>
                  </w:r>
                  <w:r>
                    <w:rPr>
                      <w:spacing w:val="6"/>
                    </w:rPr>
                    <w:t>Назначение </w:t>
                  </w:r>
                  <w:r>
                    <w:rPr>
                      <w:spacing w:val="5"/>
                    </w:rPr>
                    <w:t>критериев безопасности гидротехнических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7"/>
                    </w:rPr>
                    <w:t>ений</w:t>
                    <w:tab/>
                  </w:r>
                  <w:r>
                    <w:rPr>
                      <w:spacing w:val="-10"/>
                    </w:rPr>
                    <w:t>10</w:t>
                  </w:r>
                </w:p>
                <w:p>
                  <w:pPr>
                    <w:pStyle w:val="BodyText"/>
                    <w:tabs>
                      <w:tab w:pos="9671" w:val="left" w:leader="dot"/>
                    </w:tabs>
                    <w:spacing w:line="252" w:lineRule="auto" w:before="10"/>
                    <w:ind w:left="295" w:right="15" w:hanging="231"/>
                  </w:pPr>
                  <w:r>
                    <w:rPr/>
                    <w:t>8  </w:t>
                  </w:r>
                  <w:r>
                    <w:rPr>
                      <w:spacing w:val="3"/>
                    </w:rPr>
                    <w:t>Требования </w:t>
                  </w:r>
                  <w:r>
                    <w:rPr>
                      <w:spacing w:val="1"/>
                    </w:rPr>
                    <w:t>по организации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составу </w:t>
                  </w:r>
                  <w:r>
                    <w:rPr>
                      <w:spacing w:val="3"/>
                    </w:rPr>
                    <w:t>наблюдений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системе </w:t>
                  </w:r>
                  <w:r>
                    <w:rPr>
                      <w:spacing w:val="2"/>
                    </w:rPr>
                    <w:t>мониторинга </w:t>
                  </w:r>
                  <w:r>
                    <w:rPr>
                      <w:spacing w:val="1"/>
                    </w:rPr>
                    <w:t>гидротехнических </w:t>
                  </w:r>
                  <w:r>
                    <w:rPr>
                      <w:spacing w:val="6"/>
                    </w:rPr>
                    <w:t>соору­ </w:t>
                  </w:r>
                  <w:r>
                    <w:rPr>
                      <w:spacing w:val="3"/>
                    </w:rPr>
                    <w:t>жений</w:t>
                    <w:tab/>
                  </w:r>
                  <w:r>
                    <w:rPr>
                      <w:spacing w:val="-10"/>
                    </w:rPr>
                    <w:t>12</w:t>
                  </w:r>
                </w:p>
                <w:p>
                  <w:pPr>
                    <w:pStyle w:val="BodyText"/>
                    <w:tabs>
                      <w:tab w:pos="9658" w:val="left" w:leader="dot"/>
                    </w:tabs>
                    <w:spacing w:line="229" w:lineRule="exact"/>
                    <w:ind w:left="296"/>
                  </w:pPr>
                  <w:r>
                    <w:rPr>
                      <w:spacing w:val="-5"/>
                    </w:rPr>
                    <w:t>8.1 </w:t>
                  </w:r>
                  <w:r>
                    <w:rPr/>
                    <w:t>О </w:t>
                  </w:r>
                  <w:r>
                    <w:rPr>
                      <w:spacing w:val="5"/>
                    </w:rPr>
                    <w:t>бщ ие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/>
                    <w:t>к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8"/>
                    </w:rPr>
                    <w:t>наблю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8"/>
                    </w:rPr>
                    <w:t>дениям</w:t>
                    <w:tab/>
                  </w:r>
                  <w:r>
                    <w:rPr>
                      <w:spacing w:val="-10"/>
                    </w:rPr>
                    <w:t>12</w:t>
                  </w:r>
                </w:p>
                <w:p>
                  <w:pPr>
                    <w:pStyle w:val="BodyText"/>
                    <w:tabs>
                      <w:tab w:pos="9658" w:val="left" w:leader="dot"/>
                    </w:tabs>
                    <w:spacing w:before="11"/>
                    <w:ind w:left="296"/>
                  </w:pPr>
                  <w:r>
                    <w:rPr/>
                    <w:t>8.2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Организация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5"/>
                    </w:rPr>
                    <w:t>наблюдений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3"/>
                    </w:rPr>
                    <w:t>гидротехнических</w:t>
                  </w:r>
                  <w:r>
                    <w:rPr>
                      <w:spacing w:val="5"/>
                    </w:rPr>
                    <w:t> со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уж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х</w:t>
                    <w:tab/>
                  </w:r>
                  <w:r>
                    <w:rPr>
                      <w:spacing w:val="-10"/>
                    </w:rPr>
                    <w:t>12</w:t>
                  </w:r>
                </w:p>
                <w:p>
                  <w:pPr>
                    <w:pStyle w:val="BodyText"/>
                    <w:tabs>
                      <w:tab w:pos="9656" w:val="left" w:leader="dot"/>
                    </w:tabs>
                    <w:spacing w:before="10"/>
                    <w:ind w:left="286"/>
                  </w:pPr>
                  <w:r>
                    <w:rPr>
                      <w:spacing w:val="2"/>
                    </w:rPr>
                    <w:t>8.3 </w:t>
                  </w:r>
                  <w:r>
                    <w:rPr>
                      <w:spacing w:val="8"/>
                    </w:rPr>
                    <w:t>Состав </w:t>
                  </w:r>
                  <w:r>
                    <w:rPr>
                      <w:spacing w:val="5"/>
                    </w:rPr>
                    <w:t>инструментальных наблюдений </w:t>
                  </w:r>
                  <w:r>
                    <w:rPr/>
                    <w:t>в  </w:t>
                  </w:r>
                  <w:r>
                    <w:rPr>
                      <w:spacing w:val="5"/>
                    </w:rPr>
                    <w:t>режиме</w:t>
                  </w:r>
                  <w:r>
                    <w:rPr>
                      <w:spacing w:val="18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ониторинга</w:t>
                    <w:tab/>
                  </w:r>
                  <w:r>
                    <w:rPr>
                      <w:spacing w:val="-4"/>
                    </w:rPr>
                    <w:t>13</w:t>
                  </w:r>
                </w:p>
                <w:p>
                  <w:pPr>
                    <w:pStyle w:val="BodyText"/>
                    <w:tabs>
                      <w:tab w:pos="9655" w:val="left" w:leader="none"/>
                    </w:tabs>
                    <w:spacing w:before="10"/>
                    <w:ind w:left="296"/>
                  </w:pPr>
                  <w:r>
                    <w:rPr/>
                    <w:t>8.4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7"/>
                    </w:rPr>
                    <w:t>остав </w:t>
                  </w:r>
                  <w:r>
                    <w:rPr>
                      <w:spacing w:val="5"/>
                    </w:rPr>
                    <w:t>визуальных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3"/>
                    </w:rPr>
                    <w:t>наблюдений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на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3"/>
                    </w:rPr>
                    <w:t>гидротехнических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сооружениях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режиме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мониторинга.</w:t>
                  </w:r>
                  <w:r>
                    <w:rPr>
                      <w:spacing w:val="51"/>
                    </w:rPr>
                    <w:t> </w:t>
                  </w:r>
                  <w:r>
                    <w:rPr/>
                    <w:t>.</w:t>
                  </w:r>
                  <w:r>
                    <w:rPr>
                      <w:spacing w:val="26"/>
                    </w:rPr>
                    <w:t> </w:t>
                  </w:r>
                  <w:r>
                    <w:rPr/>
                    <w:t>.</w:t>
                    <w:tab/>
                  </w:r>
                  <w:r>
                    <w:rPr>
                      <w:spacing w:val="-10"/>
                    </w:rPr>
                    <w:t>13</w:t>
                  </w:r>
                </w:p>
                <w:p>
                  <w:pPr>
                    <w:pStyle w:val="BodyText"/>
                    <w:tabs>
                      <w:tab w:pos="9664" w:val="left" w:leader="dot"/>
                    </w:tabs>
                    <w:spacing w:before="10"/>
                    <w:ind w:left="296"/>
                  </w:pPr>
                  <w:r>
                    <w:rPr/>
                    <w:t>8.5 </w:t>
                  </w:r>
                  <w:r>
                    <w:rPr>
                      <w:spacing w:val="8"/>
                    </w:rPr>
                    <w:t>Освидетельствование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обследование </w:t>
                  </w:r>
                  <w:r>
                    <w:rPr>
                      <w:spacing w:val="5"/>
                    </w:rPr>
                    <w:t>гидротехнических</w:t>
                  </w:r>
                  <w:r>
                    <w:rPr>
                      <w:spacing w:val="40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10"/>
                    </w:rPr>
                    <w:t>ений</w:t>
                    <w:tab/>
                  </w:r>
                  <w:r>
                    <w:rPr>
                      <w:spacing w:val="-10"/>
                    </w:rPr>
                    <w:t>14</w:t>
                  </w:r>
                </w:p>
                <w:p>
                  <w:pPr>
                    <w:pStyle w:val="BodyText"/>
                    <w:tabs>
                      <w:tab w:pos="9670" w:val="left" w:leader="dot"/>
                    </w:tabs>
                    <w:spacing w:line="252" w:lineRule="auto" w:before="10"/>
                    <w:ind w:left="296" w:right="2" w:hanging="240"/>
                  </w:pPr>
                  <w:r>
                    <w:rPr/>
                    <w:t>9  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>
                      <w:spacing w:val="1"/>
                    </w:rPr>
                    <w:t>по </w:t>
                  </w:r>
                  <w:r>
                    <w:rPr>
                      <w:spacing w:val="5"/>
                    </w:rPr>
                    <w:t>оснащению эксплуатируемых </w:t>
                  </w:r>
                  <w:r>
                    <w:rPr>
                      <w:spacing w:val="3"/>
                    </w:rPr>
                    <w:t>гидротехнических </w:t>
                  </w:r>
                  <w:r>
                    <w:rPr>
                      <w:spacing w:val="5"/>
                    </w:rPr>
                    <w:t>сооружений </w:t>
                  </w:r>
                  <w:r>
                    <w:rPr>
                      <w:spacing w:val="3"/>
                    </w:rPr>
                    <w:t>техническими </w:t>
                  </w:r>
                  <w:r>
                    <w:rPr>
                      <w:spacing w:val="6"/>
                    </w:rPr>
                    <w:t>средст­ </w:t>
                  </w:r>
                  <w:r>
                    <w:rPr>
                      <w:spacing w:val="5"/>
                    </w:rPr>
                    <w:t>вами</w:t>
                  </w:r>
                  <w:r>
                    <w:rPr>
                      <w:spacing w:val="22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5"/>
                    </w:rPr>
                    <w:t>то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5"/>
                    </w:rPr>
                    <w:t>га</w:t>
                    <w:tab/>
                  </w:r>
                  <w:r>
                    <w:rPr>
                      <w:spacing w:val="-4"/>
                    </w:rPr>
                    <w:t>15</w:t>
                  </w:r>
                </w:p>
                <w:p>
                  <w:pPr>
                    <w:pStyle w:val="BodyText"/>
                    <w:tabs>
                      <w:tab w:pos="9668" w:val="left" w:leader="dot"/>
                    </w:tabs>
                    <w:spacing w:line="229" w:lineRule="exact"/>
                    <w:ind w:left="296"/>
                  </w:pPr>
                  <w:r>
                    <w:rPr>
                      <w:spacing w:val="-3"/>
                    </w:rPr>
                    <w:t>9.1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5"/>
                    </w:rPr>
                    <w:t>Контрольно-измерительная </w:t>
                  </w:r>
                  <w:r>
                    <w:rPr>
                      <w:spacing w:val="6"/>
                    </w:rPr>
                    <w:t>ап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ар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8"/>
                    </w:rPr>
                    <w:t>атур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а</w:t>
                    <w:tab/>
                  </w:r>
                  <w:r>
                    <w:rPr>
                      <w:spacing w:val="-4"/>
                    </w:rPr>
                    <w:t>15</w:t>
                  </w:r>
                </w:p>
                <w:p>
                  <w:pPr>
                    <w:pStyle w:val="BodyText"/>
                    <w:tabs>
                      <w:tab w:pos="9664" w:val="left" w:leader="dot"/>
                    </w:tabs>
                    <w:spacing w:before="11"/>
                    <w:ind w:left="296"/>
                  </w:pPr>
                  <w:r>
                    <w:rPr/>
                    <w:t>9.2 </w:t>
                  </w:r>
                  <w:r>
                    <w:rPr>
                      <w:spacing w:val="5"/>
                    </w:rPr>
                    <w:t>Информационно-диагностические </w:t>
                  </w:r>
                  <w:r>
                    <w:rPr>
                      <w:spacing w:val="5"/>
                    </w:rPr>
                    <w:t>системы </w:t>
                  </w:r>
                  <w:r>
                    <w:rPr>
                      <w:spacing w:val="2"/>
                    </w:rPr>
                    <w:t>мониторинга гидротехнических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7"/>
                    </w:rPr>
                    <w:t>сооруж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7"/>
                    </w:rPr>
                    <w:t>ений</w:t>
                    <w:tab/>
                  </w:r>
                  <w:r>
                    <w:rPr>
                      <w:spacing w:val="-4"/>
                    </w:rPr>
                    <w:t>16</w:t>
                  </w:r>
                </w:p>
                <w:p>
                  <w:pPr>
                    <w:pStyle w:val="BodyText"/>
                    <w:tabs>
                      <w:tab w:pos="9654" w:val="left" w:leader="none"/>
                    </w:tabs>
                    <w:spacing w:line="252" w:lineRule="auto" w:before="10"/>
                    <w:ind w:left="18" w:right="18" w:firstLine="277"/>
                  </w:pPr>
                  <w:r>
                    <w:rPr/>
                    <w:t>9.3 </w:t>
                  </w:r>
                  <w:r>
                    <w:rPr>
                      <w:spacing w:val="6"/>
                    </w:rPr>
                    <w:t>Автоматизированная </w:t>
                  </w:r>
                  <w:r>
                    <w:rPr>
                      <w:spacing w:val="5"/>
                    </w:rPr>
                    <w:t>система </w:t>
                  </w:r>
                  <w:r>
                    <w:rPr>
                      <w:spacing w:val="5"/>
                    </w:rPr>
                    <w:t>диагностического </w:t>
                  </w:r>
                  <w:r>
                    <w:rPr>
                      <w:spacing w:val="3"/>
                    </w:rPr>
                    <w:t>контроля </w:t>
                  </w:r>
                  <w:r>
                    <w:rPr>
                      <w:spacing w:val="5"/>
                    </w:rPr>
                    <w:t>гидротехнических </w:t>
                  </w:r>
                  <w:r>
                    <w:rPr>
                      <w:spacing w:val="5"/>
                    </w:rPr>
                    <w:t>сооружений  </w:t>
                  </w:r>
                  <w:r>
                    <w:rPr/>
                    <w:t>.</w:t>
                  </w:r>
                  <w:r>
                    <w:rPr>
                      <w:spacing w:val="-28"/>
                    </w:rPr>
                    <w:t> </w:t>
                  </w:r>
                  <w:r>
                    <w:rPr/>
                    <w:t>. .</w:t>
                    <w:tab/>
                  </w:r>
                  <w:r>
                    <w:rPr>
                      <w:spacing w:val="-4"/>
                    </w:rPr>
                    <w:t>18 10  </w:t>
                  </w:r>
                  <w:r>
                    <w:rPr>
                      <w:spacing w:val="3"/>
                    </w:rPr>
                    <w:t>Требования </w:t>
                  </w:r>
                  <w:r>
                    <w:rPr>
                      <w:spacing w:val="1"/>
                    </w:rPr>
                    <w:t>по периодичности </w:t>
                  </w:r>
                  <w:r>
                    <w:rPr>
                      <w:spacing w:val="3"/>
                    </w:rPr>
                    <w:t>регулярных </w:t>
                  </w:r>
                  <w:r>
                    <w:rPr>
                      <w:spacing w:val="5"/>
                    </w:rPr>
                    <w:t>наблюдений </w:t>
                  </w:r>
                  <w:r>
                    <w:rPr>
                      <w:spacing w:val="1"/>
                    </w:rPr>
                    <w:t>(мониторинга) </w:t>
                  </w:r>
                  <w:r>
                    <w:rPr>
                      <w:spacing w:val="2"/>
                    </w:rPr>
                    <w:t>гидротехнических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5"/>
                    </w:rPr>
                    <w:t>сооруже­</w:t>
                  </w:r>
                </w:p>
                <w:p>
                  <w:pPr>
                    <w:pStyle w:val="BodyText"/>
                    <w:tabs>
                      <w:tab w:pos="9662" w:val="left" w:leader="dot"/>
                    </w:tabs>
                    <w:spacing w:line="229" w:lineRule="exact"/>
                    <w:ind w:left="295"/>
                  </w:pPr>
                  <w:r>
                    <w:rPr/>
                    <w:t>ний</w:t>
                    <w:tab/>
                    <w:t>20</w:t>
                  </w:r>
                </w:p>
                <w:p>
                  <w:pPr>
                    <w:pStyle w:val="BodyText"/>
                    <w:tabs>
                      <w:tab w:pos="9636" w:val="left" w:leader="dot"/>
                    </w:tabs>
                    <w:spacing w:before="11"/>
                    <w:ind w:left="10"/>
                  </w:pPr>
                  <w:r>
                    <w:rPr>
                      <w:spacing w:val="-13"/>
                    </w:rPr>
                    <w:t>11 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5"/>
                    </w:rPr>
                    <w:t>обработке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2"/>
                    </w:rPr>
                    <w:t>интерпретации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7"/>
                    </w:rPr>
                    <w:t>данных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5"/>
                    </w:rPr>
                    <w:t>то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5"/>
                    </w:rPr>
                    <w:t>га</w:t>
                    <w:tab/>
                  </w:r>
                  <w:r>
                    <w:rPr>
                      <w:spacing w:val="-10"/>
                    </w:rPr>
                    <w:t>21</w:t>
                  </w:r>
                </w:p>
                <w:p>
                  <w:pPr>
                    <w:pStyle w:val="BodyText"/>
                    <w:tabs>
                      <w:tab w:pos="9649" w:val="left" w:leader="dot"/>
                    </w:tabs>
                    <w:spacing w:line="252" w:lineRule="auto" w:before="10"/>
                    <w:ind w:left="10" w:right="24"/>
                  </w:pPr>
                  <w:r>
                    <w:rPr>
                      <w:spacing w:val="-4"/>
                    </w:rPr>
                    <w:t>12 </w:t>
                  </w:r>
                  <w:r>
                    <w:rPr>
                      <w:spacing w:val="7"/>
                    </w:rPr>
                    <w:t>Анализ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оценка </w:t>
                  </w:r>
                  <w:r>
                    <w:rPr>
                      <w:spacing w:val="7"/>
                    </w:rPr>
                    <w:t>техническое </w:t>
                  </w:r>
                  <w:r>
                    <w:rPr>
                      <w:spacing w:val="5"/>
                    </w:rPr>
                    <w:t>состояния </w:t>
                  </w:r>
                  <w:r>
                    <w:rPr>
                      <w:spacing w:val="3"/>
                    </w:rPr>
                    <w:t>гидротехнических сооружений </w:t>
                  </w:r>
                  <w:r>
                    <w:rPr>
                      <w:spacing w:val="1"/>
                    </w:rPr>
                    <w:t>по </w:t>
                  </w:r>
                  <w:r>
                    <w:rPr>
                      <w:spacing w:val="6"/>
                    </w:rPr>
                    <w:t>данным мониторинга. </w:t>
                  </w:r>
                  <w:r>
                    <w:rPr/>
                    <w:t>.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-4"/>
                    </w:rPr>
                    <w:t>22 13 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отчетной </w:t>
                  </w:r>
                  <w:r>
                    <w:rPr>
                      <w:spacing w:val="5"/>
                    </w:rPr>
                    <w:t>документации </w:t>
                  </w:r>
                  <w:r>
                    <w:rPr>
                      <w:spacing w:val="2"/>
                    </w:rPr>
                    <w:t>результатов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10"/>
                    </w:rPr>
                    <w:t>ониторинга</w:t>
                    <w:tab/>
                  </w:r>
                  <w:r>
                    <w:rPr>
                      <w:spacing w:val="-4"/>
                    </w:rPr>
                    <w:t>26</w:t>
                  </w:r>
                </w:p>
                <w:p>
                  <w:pPr>
                    <w:pStyle w:val="BodyText"/>
                    <w:spacing w:line="229" w:lineRule="exact"/>
                    <w:ind w:left="10"/>
                  </w:pPr>
                  <w:r>
                    <w:rPr/>
                    <w:t>14 Специальные требования по мониторингу пиротехнических сооружений при нормальных условиях</w:t>
                  </w:r>
                </w:p>
                <w:p>
                  <w:pPr>
                    <w:pStyle w:val="BodyText"/>
                    <w:tabs>
                      <w:tab w:pos="9660" w:val="left" w:leader="dot"/>
                    </w:tabs>
                    <w:spacing w:before="11"/>
                    <w:ind w:left="286"/>
                  </w:pPr>
                  <w:r>
                    <w:rPr>
                      <w:spacing w:val="2"/>
                    </w:rPr>
                    <w:t>их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7"/>
                    </w:rPr>
                    <w:t>эксп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луатац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  <w:tab/>
                  </w:r>
                  <w:r>
                    <w:rPr>
                      <w:spacing w:val="-4"/>
                    </w:rPr>
                    <w:t>27</w:t>
                  </w:r>
                </w:p>
                <w:p>
                  <w:pPr>
                    <w:pStyle w:val="BodyText"/>
                    <w:tabs>
                      <w:tab w:pos="9658" w:val="left" w:leader="dot"/>
                    </w:tabs>
                    <w:spacing w:line="252" w:lineRule="auto" w:before="10"/>
                    <w:ind w:left="285" w:right="10" w:hanging="267"/>
                  </w:pPr>
                  <w:r>
                    <w:rPr/>
                    <w:t>15  </w:t>
                  </w:r>
                  <w:r>
                    <w:rPr>
                      <w:spacing w:val="6"/>
                    </w:rPr>
                    <w:t>Специальные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>
                      <w:spacing w:val="1"/>
                    </w:rPr>
                    <w:t>по </w:t>
                  </w:r>
                  <w:r>
                    <w:rPr/>
                    <w:t>мониторингу </w:t>
                  </w:r>
                  <w:r>
                    <w:rPr>
                      <w:spacing w:val="2"/>
                    </w:rPr>
                    <w:t>гидротехнических </w:t>
                  </w:r>
                  <w:r>
                    <w:rPr>
                      <w:spacing w:val="3"/>
                    </w:rPr>
                    <w:t>сооружений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условиях </w:t>
                  </w:r>
                  <w:r>
                    <w:rPr>
                      <w:spacing w:val="3"/>
                    </w:rPr>
                    <w:t>стихийных </w:t>
                  </w:r>
                  <w:r>
                    <w:rPr>
                      <w:spacing w:val="2"/>
                    </w:rPr>
                    <w:t>яв­ </w:t>
                  </w:r>
                  <w:r>
                    <w:rPr>
                      <w:spacing w:val="5"/>
                    </w:rPr>
                    <w:t>лений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6"/>
                    </w:rPr>
                    <w:t>лредаеарийных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т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у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й</w:t>
                    <w:tab/>
                    <w:t>28</w:t>
                  </w:r>
                </w:p>
                <w:p>
                  <w:pPr>
                    <w:tabs>
                      <w:tab w:pos="9647" w:val="left" w:leader="none"/>
                    </w:tabs>
                    <w:spacing w:line="220" w:lineRule="exact" w:before="0"/>
                    <w:ind w:left="18" w:right="0" w:firstLine="0"/>
                    <w:jc w:val="left"/>
                    <w:rPr>
                      <w:sz w:val="19"/>
                    </w:rPr>
                  </w:pPr>
                  <w:r>
                    <w:rPr>
                      <w:spacing w:val="-4"/>
                      <w:sz w:val="19"/>
                    </w:rPr>
                    <w:t>16</w:t>
                  </w:r>
                  <w:r>
                    <w:rPr>
                      <w:spacing w:val="20"/>
                      <w:sz w:val="19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Мониторинг</w:t>
                  </w:r>
                  <w:r>
                    <w:rPr>
                      <w:spacing w:val="-8"/>
                      <w:sz w:val="19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окружающей</w:t>
                  </w:r>
                  <w:r>
                    <w:rPr>
                      <w:spacing w:val="5"/>
                      <w:sz w:val="19"/>
                    </w:rPr>
                    <w:t> </w:t>
                  </w:r>
                  <w:r>
                    <w:rPr>
                      <w:spacing w:val="3"/>
                      <w:sz w:val="19"/>
                    </w:rPr>
                    <w:t>среды</w:t>
                  </w:r>
                  <w:r>
                    <w:rPr>
                      <w:spacing w:val="25"/>
                      <w:sz w:val="19"/>
                    </w:rPr>
                    <w:t> </w:t>
                  </w:r>
                  <w:r>
                    <w:rPr>
                      <w:sz w:val="19"/>
                    </w:rPr>
                    <w:t>а </w:t>
                  </w:r>
                  <w:r>
                    <w:rPr>
                      <w:spacing w:val="3"/>
                      <w:sz w:val="19"/>
                    </w:rPr>
                    <w:t>границах</w:t>
                  </w:r>
                  <w:r>
                    <w:rPr>
                      <w:spacing w:val="13"/>
                      <w:sz w:val="19"/>
                    </w:rPr>
                    <w:t> </w:t>
                  </w:r>
                  <w:r>
                    <w:rPr>
                      <w:spacing w:val="3"/>
                      <w:sz w:val="19"/>
                    </w:rPr>
                    <w:t>апиамия</w:t>
                  </w:r>
                  <w:r>
                    <w:rPr>
                      <w:spacing w:val="5"/>
                      <w:sz w:val="19"/>
                    </w:rPr>
                    <w:t> </w:t>
                  </w:r>
                  <w:r>
                    <w:rPr>
                      <w:spacing w:val="5"/>
                      <w:sz w:val="15"/>
                    </w:rPr>
                    <w:t>ги</w:t>
                  </w:r>
                  <w:r>
                    <w:rPr>
                      <w:spacing w:val="-28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л</w:t>
                  </w:r>
                  <w:r>
                    <w:rPr>
                      <w:spacing w:val="-27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л</w:t>
                  </w:r>
                  <w:r>
                    <w:rPr>
                      <w:spacing w:val="-27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о</w:t>
                  </w:r>
                  <w:r>
                    <w:rPr>
                      <w:spacing w:val="-23"/>
                      <w:sz w:val="15"/>
                    </w:rPr>
                    <w:t> </w:t>
                  </w:r>
                  <w:r>
                    <w:rPr>
                      <w:sz w:val="15"/>
                    </w:rPr>
                    <w:t>т</w:t>
                  </w:r>
                  <w:r>
                    <w:rPr>
                      <w:spacing w:val="-32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а</w:t>
                  </w:r>
                  <w:r>
                    <w:rPr>
                      <w:spacing w:val="-33"/>
                      <w:sz w:val="15"/>
                    </w:rPr>
                    <w:t> </w:t>
                  </w:r>
                  <w:r>
                    <w:rPr>
                      <w:sz w:val="15"/>
                    </w:rPr>
                    <w:t>х</w:t>
                  </w:r>
                  <w:r>
                    <w:rPr>
                      <w:spacing w:val="-32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м</w:t>
                  </w:r>
                  <w:r>
                    <w:rPr>
                      <w:spacing w:val="-24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и</w:t>
                  </w:r>
                  <w:r>
                    <w:rPr>
                      <w:spacing w:val="-28"/>
                      <w:sz w:val="15"/>
                    </w:rPr>
                    <w:t> </w:t>
                  </w:r>
                  <w:r>
                    <w:rPr>
                      <w:sz w:val="15"/>
                    </w:rPr>
                    <w:t>ч</w:t>
                  </w:r>
                  <w:r>
                    <w:rPr>
                      <w:spacing w:val="-31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а</w:t>
                  </w:r>
                  <w:r>
                    <w:rPr>
                      <w:spacing w:val="-32"/>
                      <w:sz w:val="15"/>
                    </w:rPr>
                    <w:t> </w:t>
                  </w:r>
                  <w:r>
                    <w:rPr>
                      <w:sz w:val="15"/>
                    </w:rPr>
                    <w:t>с</w:t>
                  </w:r>
                  <w:r>
                    <w:rPr>
                      <w:spacing w:val="-27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к</w:t>
                  </w:r>
                  <w:r>
                    <w:rPr>
                      <w:spacing w:val="-31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и</w:t>
                  </w:r>
                  <w:r>
                    <w:rPr>
                      <w:spacing w:val="-28"/>
                      <w:sz w:val="15"/>
                    </w:rPr>
                    <w:t> </w:t>
                  </w:r>
                  <w:r>
                    <w:rPr>
                      <w:sz w:val="15"/>
                    </w:rPr>
                    <w:t>х   </w:t>
                  </w:r>
                  <w:r>
                    <w:rPr>
                      <w:spacing w:val="26"/>
                      <w:sz w:val="15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сооружений</w:t>
                    <w:tab/>
                  </w:r>
                  <w:r>
                    <w:rPr>
                      <w:sz w:val="19"/>
                    </w:rPr>
                    <w:t>29</w:t>
                  </w:r>
                </w:p>
                <w:p>
                  <w:pPr>
                    <w:pStyle w:val="BodyText"/>
                    <w:tabs>
                      <w:tab w:pos="9646" w:val="left" w:leader="dot"/>
                    </w:tabs>
                    <w:spacing w:before="1"/>
                    <w:ind w:left="10"/>
                  </w:pPr>
                  <w:r>
                    <w:rPr/>
                    <w:t>17  </w:t>
                  </w:r>
                  <w:r>
                    <w:rPr>
                      <w:spacing w:val="5"/>
                    </w:rPr>
                    <w:t>Порядок </w:t>
                  </w:r>
                  <w:r>
                    <w:rPr>
                      <w:spacing w:val="3"/>
                    </w:rPr>
                    <w:t>ввода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эксплуатацию технических </w:t>
                  </w:r>
                  <w:r>
                    <w:rPr>
                      <w:spacing w:val="6"/>
                    </w:rPr>
                    <w:t>средств </w:t>
                  </w:r>
                  <w:r>
                    <w:rPr>
                      <w:spacing w:val="7"/>
                    </w:rPr>
                    <w:t>системы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ониторинга</w:t>
                    <w:tab/>
                  </w:r>
                  <w:r>
                    <w:rPr/>
                    <w:t>29</w:t>
                  </w:r>
                </w:p>
                <w:p>
                  <w:pPr>
                    <w:pStyle w:val="BodyText"/>
                    <w:tabs>
                      <w:tab w:pos="9648" w:val="left" w:leader="dot"/>
                    </w:tabs>
                    <w:spacing w:line="252" w:lineRule="auto" w:before="10"/>
                    <w:ind w:left="285" w:right="16" w:hanging="267"/>
                  </w:pPr>
                  <w:r>
                    <w:rPr/>
                    <w:t>18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>
                      <w:spacing w:val="1"/>
                    </w:rPr>
                    <w:t>по </w:t>
                  </w:r>
                  <w:r>
                    <w:rPr>
                      <w:spacing w:val="2"/>
                    </w:rPr>
                    <w:t>использованию </w:t>
                  </w:r>
                  <w:r>
                    <w:rPr>
                      <w:spacing w:val="6"/>
                    </w:rPr>
                    <w:t>данных </w:t>
                  </w:r>
                  <w:r>
                    <w:rPr>
                      <w:spacing w:val="2"/>
                    </w:rPr>
                    <w:t>мониторинга технического </w:t>
                  </w:r>
                  <w:r>
                    <w:rPr>
                      <w:spacing w:val="5"/>
                    </w:rPr>
                    <w:t>состояния </w:t>
                  </w:r>
                  <w:r>
                    <w:rPr>
                      <w:spacing w:val="2"/>
                    </w:rPr>
                    <w:t>гидротехнических </w:t>
                  </w:r>
                  <w:r>
                    <w:rPr>
                      <w:spacing w:val="5"/>
                    </w:rPr>
                    <w:t>со­ </w:t>
                  </w:r>
                  <w:r>
                    <w:rPr>
                      <w:spacing w:val="3"/>
                    </w:rPr>
                    <w:t>оружений</w:t>
                  </w:r>
                  <w:r>
                    <w:rPr>
                      <w:spacing w:val="22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2"/>
                    </w:rPr>
                    <w:t>практике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2"/>
                    </w:rPr>
                    <w:t>их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8"/>
                    </w:rPr>
                    <w:t>эксп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уа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та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  <w:tab/>
                    <w:t>29</w:t>
                  </w:r>
                </w:p>
                <w:p>
                  <w:pPr>
                    <w:pStyle w:val="BodyText"/>
                    <w:tabs>
                      <w:tab w:pos="9647" w:val="left" w:leader="dot"/>
                    </w:tabs>
                    <w:spacing w:line="229" w:lineRule="exact"/>
                    <w:ind w:left="18"/>
                  </w:pPr>
                  <w:r>
                    <w:rPr/>
                    <w:t>19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построению </w:t>
                  </w:r>
                  <w:r>
                    <w:rPr>
                      <w:spacing w:val="5"/>
                    </w:rPr>
                    <w:t>системы</w:t>
                  </w:r>
                  <w:r>
                    <w:rPr>
                      <w:spacing w:val="46"/>
                    </w:rPr>
                    <w:t> </w:t>
                  </w:r>
                  <w:r>
                    <w:rPr>
                      <w:spacing w:val="5"/>
                    </w:rPr>
                    <w:t>геодинамического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10"/>
                    </w:rPr>
                    <w:t>мониторинга</w:t>
                    <w:tab/>
                  </w:r>
                  <w:r>
                    <w:rPr/>
                    <w:t>30</w:t>
                  </w:r>
                </w:p>
                <w:p>
                  <w:pPr>
                    <w:pStyle w:val="BodyText"/>
                    <w:tabs>
                      <w:tab w:pos="9662" w:val="left" w:leader="dot"/>
                    </w:tabs>
                    <w:spacing w:line="252" w:lineRule="auto" w:before="11"/>
                    <w:ind w:left="295" w:right="7" w:firstLine="9"/>
                  </w:pPr>
                  <w:r>
                    <w:rPr>
                      <w:spacing w:val="-3"/>
                    </w:rPr>
                    <w:t>19.1 </w:t>
                  </w:r>
                  <w:r>
                    <w:rPr>
                      <w:spacing w:val="8"/>
                    </w:rPr>
                    <w:t>Определение </w:t>
                  </w:r>
                  <w:r>
                    <w:rPr>
                      <w:spacing w:val="3"/>
                    </w:rPr>
                    <w:t>диагностических показателей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критериев </w:t>
                  </w:r>
                  <w:r>
                    <w:rPr>
                      <w:spacing w:val="6"/>
                    </w:rPr>
                    <w:t>безопасности </w:t>
                  </w:r>
                  <w:r>
                    <w:rPr>
                      <w:spacing w:val="3"/>
                    </w:rPr>
                    <w:t>гидротехнических </w:t>
                  </w:r>
                  <w:r>
                    <w:rPr>
                      <w:spacing w:val="5"/>
                    </w:rPr>
                    <w:t>со </w:t>
                  </w:r>
                  <w:r>
                    <w:rPr/>
                    <w:t>­ </w:t>
                  </w:r>
                  <w:r>
                    <w:rPr>
                      <w:spacing w:val="3"/>
                    </w:rPr>
                    <w:t>оружений</w:t>
                    <w:tab/>
                  </w:r>
                  <w:r>
                    <w:rPr>
                      <w:spacing w:val="-1"/>
                    </w:rPr>
                    <w:t>30</w:t>
                  </w:r>
                </w:p>
                <w:p>
                  <w:pPr>
                    <w:pStyle w:val="BodyText"/>
                    <w:tabs>
                      <w:tab w:pos="9658" w:val="left" w:leader="dot"/>
                    </w:tabs>
                    <w:spacing w:line="229" w:lineRule="exact"/>
                    <w:ind w:left="313"/>
                  </w:pPr>
                  <w:r>
                    <w:rPr/>
                    <w:t>19.2 О </w:t>
                  </w:r>
                  <w:r>
                    <w:rPr>
                      <w:spacing w:val="8"/>
                    </w:rPr>
                    <w:t>сновные </w:t>
                  </w:r>
                  <w:r>
                    <w:rPr>
                      <w:spacing w:val="2"/>
                    </w:rPr>
                    <w:t>виды </w:t>
                  </w:r>
                  <w:r>
                    <w:rPr>
                      <w:spacing w:val="3"/>
                    </w:rPr>
                    <w:t>режимных </w:t>
                  </w:r>
                  <w:r>
                    <w:rPr>
                      <w:spacing w:val="5"/>
                    </w:rPr>
                    <w:t>геодинамичесхих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10"/>
                    </w:rPr>
                    <w:t>наблю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8"/>
                    </w:rPr>
                    <w:t>дений</w:t>
                    <w:tab/>
                  </w:r>
                  <w:r>
                    <w:rPr/>
                    <w:t>30</w:t>
                  </w:r>
                </w:p>
                <w:p>
                  <w:pPr>
                    <w:pStyle w:val="BodyText"/>
                    <w:tabs>
                      <w:tab w:pos="9659" w:val="left" w:leader="dot"/>
                    </w:tabs>
                    <w:spacing w:line="261" w:lineRule="auto" w:before="1"/>
                    <w:ind w:left="295" w:right="23" w:firstLine="9"/>
                  </w:pPr>
                  <w:r>
                    <w:rPr>
                      <w:spacing w:val="7"/>
                    </w:rPr>
                    <w:t>19.3Иэмерительныесредствагеодинамическихнаблю дений, </w:t>
                  </w:r>
                  <w:r>
                    <w:rPr>
                      <w:spacing w:val="5"/>
                    </w:rPr>
                    <w:t>измерительные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информационно­ </w:t>
                  </w:r>
                  <w:r>
                    <w:rPr>
                      <w:spacing w:val="5"/>
                    </w:rPr>
                    <w:t>коммуникационные </w:t>
                  </w:r>
                  <w:r>
                    <w:rPr>
                      <w:spacing w:val="6"/>
                    </w:rPr>
                    <w:t>системы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5"/>
                    </w:rPr>
                    <w:t>геодинамических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0"/>
                    </w:rPr>
                    <w:t>полигонов</w:t>
                    <w:tab/>
                  </w:r>
                  <w:r>
                    <w:rPr>
                      <w:spacing w:val="-9"/>
                    </w:rPr>
                    <w:t>31</w:t>
                  </w:r>
                </w:p>
                <w:p>
                  <w:pPr>
                    <w:pStyle w:val="BodyText"/>
                    <w:tabs>
                      <w:tab w:pos="9646" w:val="left" w:leader="dot"/>
                    </w:tabs>
                    <w:spacing w:line="219" w:lineRule="exact"/>
                    <w:ind w:left="296"/>
                  </w:pPr>
                  <w:r>
                    <w:rPr/>
                    <w:t>19.4 </w:t>
                  </w:r>
                  <w:r>
                    <w:rPr>
                      <w:spacing w:val="5"/>
                    </w:rPr>
                    <w:t>Типовые </w:t>
                  </w:r>
                  <w:r>
                    <w:rPr>
                      <w:spacing w:val="2"/>
                    </w:rPr>
                    <w:t>методики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периодичность </w:t>
                  </w:r>
                  <w:r>
                    <w:rPr>
                      <w:spacing w:val="5"/>
                    </w:rPr>
                    <w:t>различных видов </w:t>
                  </w:r>
                  <w:r>
                    <w:rPr>
                      <w:spacing w:val="5"/>
                    </w:rPr>
                    <w:t>режимных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8"/>
                    </w:rPr>
                    <w:t>наблю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8"/>
                    </w:rPr>
                    <w:t>дений</w:t>
                    <w:tab/>
                  </w:r>
                  <w:r>
                    <w:rPr>
                      <w:spacing w:val="-4"/>
                    </w:rPr>
                    <w:t>32</w:t>
                  </w:r>
                </w:p>
                <w:p>
                  <w:pPr>
                    <w:pStyle w:val="BodyText"/>
                    <w:tabs>
                      <w:tab w:pos="9655" w:val="left" w:leader="dot"/>
                    </w:tabs>
                    <w:spacing w:before="11"/>
                    <w:ind w:left="296"/>
                  </w:pPr>
                  <w:r>
                    <w:rPr>
                      <w:spacing w:val="1"/>
                    </w:rPr>
                    <w:t>19.5 </w:t>
                  </w:r>
                  <w:r>
                    <w:rPr>
                      <w:spacing w:val="5"/>
                    </w:rPr>
                    <w:t>Типовые </w:t>
                  </w:r>
                  <w:r>
                    <w:rPr>
                      <w:spacing w:val="2"/>
                    </w:rPr>
                    <w:t>методики обработки </w:t>
                  </w:r>
                  <w:r>
                    <w:rPr>
                      <w:spacing w:val="7"/>
                    </w:rPr>
                    <w:t>данных </w:t>
                  </w:r>
                  <w:r>
                    <w:rPr>
                      <w:spacing w:val="5"/>
                    </w:rPr>
                    <w:t>режимных </w:t>
                  </w:r>
                  <w:r>
                    <w:rPr>
                      <w:spacing w:val="5"/>
                    </w:rPr>
                    <w:t>геодинамических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10"/>
                    </w:rPr>
                    <w:t>наблю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8"/>
                    </w:rPr>
                    <w:t>дений</w:t>
                    <w:tab/>
                  </w:r>
                  <w:r>
                    <w:rPr/>
                    <w:t>33</w:t>
                  </w:r>
                </w:p>
                <w:p>
                  <w:pPr>
                    <w:pStyle w:val="BodyText"/>
                    <w:tabs>
                      <w:tab w:pos="9657" w:val="left" w:leader="dot"/>
                    </w:tabs>
                    <w:spacing w:before="10"/>
                    <w:ind w:left="296"/>
                  </w:pPr>
                  <w:r>
                    <w:rPr>
                      <w:spacing w:val="1"/>
                    </w:rPr>
                    <w:t>19.6  </w:t>
                  </w:r>
                  <w:r>
                    <w:rPr>
                      <w:spacing w:val="7"/>
                    </w:rPr>
                    <w:t>Представление данных </w:t>
                  </w:r>
                  <w:r>
                    <w:rPr>
                      <w:spacing w:val="5"/>
                    </w:rPr>
                    <w:t>геодикамического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10"/>
                    </w:rPr>
                    <w:t>ониторинга</w:t>
                    <w:tab/>
                  </w:r>
                  <w:r>
                    <w:rPr>
                      <w:spacing w:val="-4"/>
                    </w:rPr>
                    <w:t>34</w:t>
                  </w:r>
                </w:p>
                <w:p>
                  <w:pPr>
                    <w:pStyle w:val="BodyText"/>
                    <w:tabs>
                      <w:tab w:pos="9655" w:val="left" w:leader="dot"/>
                    </w:tabs>
                    <w:spacing w:before="10"/>
                    <w:ind w:left="296"/>
                  </w:pPr>
                  <w:r>
                    <w:rPr>
                      <w:spacing w:val="1"/>
                    </w:rPr>
                    <w:t>19.7 </w:t>
                  </w:r>
                  <w:r>
                    <w:rPr>
                      <w:spacing w:val="5"/>
                    </w:rPr>
                    <w:t>Организация эксплуатации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обслуживания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5"/>
                    </w:rPr>
                    <w:t>геодикамического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10"/>
                    </w:rPr>
                    <w:t>полигона</w:t>
                    <w:tab/>
                  </w:r>
                  <w:r>
                    <w:rPr>
                      <w:spacing w:val="-4"/>
                    </w:rPr>
                    <w:t>34</w:t>
                  </w:r>
                </w:p>
                <w:p>
                  <w:pPr>
                    <w:pStyle w:val="BodyText"/>
                    <w:tabs>
                      <w:tab w:pos="9654" w:val="left" w:leader="dot"/>
                    </w:tabs>
                    <w:spacing w:before="10"/>
                  </w:pPr>
                  <w:r>
                    <w:rPr>
                      <w:spacing w:val="6"/>
                    </w:rPr>
                    <w:t>Приложение </w:t>
                  </w:r>
                  <w:r>
                    <w:rPr/>
                    <w:t>А  </w:t>
                  </w:r>
                  <w:r>
                    <w:rPr>
                      <w:spacing w:val="5"/>
                    </w:rPr>
                    <w:t>(обязательное) </w:t>
                  </w:r>
                  <w:r>
                    <w:rPr>
                      <w:spacing w:val="2"/>
                    </w:rPr>
                    <w:t>Классы  </w:t>
                  </w:r>
                  <w:r>
                    <w:rPr>
                      <w:spacing w:val="3"/>
                    </w:rPr>
                    <w:t>гидротехнических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10"/>
                    </w:rPr>
                    <w:t>ений</w:t>
                    <w:tab/>
                  </w:r>
                  <w:r>
                    <w:rPr/>
                    <w:t>38</w:t>
                  </w:r>
                </w:p>
                <w:p>
                  <w:pPr>
                    <w:pStyle w:val="BodyText"/>
                    <w:tabs>
                      <w:tab w:pos="9641" w:val="left" w:leader="dot"/>
                    </w:tabs>
                    <w:spacing w:line="252" w:lineRule="auto" w:before="10"/>
                    <w:ind w:left="1384" w:right="22" w:hanging="1385"/>
                  </w:pPr>
                  <w:r>
                    <w:rPr>
                      <w:spacing w:val="5"/>
                    </w:rPr>
                    <w:t>Приложение </w:t>
                  </w:r>
                  <w:r>
                    <w:rPr/>
                    <w:t>Б </w:t>
                  </w:r>
                  <w:r>
                    <w:rPr>
                      <w:spacing w:val="5"/>
                    </w:rPr>
                    <w:t>(рекомендуемое) Определение критериальных </w:t>
                  </w:r>
                  <w:r>
                    <w:rPr>
                      <w:spacing w:val="3"/>
                    </w:rPr>
                    <w:t>значений </w:t>
                  </w:r>
                  <w:r>
                    <w:rPr>
                      <w:spacing w:val="5"/>
                    </w:rPr>
                    <w:t>состояния </w:t>
                  </w:r>
                  <w:r>
                    <w:rPr>
                      <w:spacing w:val="7"/>
                    </w:rPr>
                    <w:t>пиротехнических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й</w:t>
                    <w:tab/>
                    <w:t>40</w:t>
                  </w:r>
                </w:p>
                <w:p>
                  <w:pPr>
                    <w:pStyle w:val="BodyText"/>
                    <w:tabs>
                      <w:tab w:pos="9651" w:val="left" w:leader="dot"/>
                    </w:tabs>
                    <w:spacing w:line="252" w:lineRule="auto"/>
                    <w:ind w:left="1385" w:right="16" w:hanging="1385"/>
                  </w:pPr>
                  <w:r>
                    <w:rPr>
                      <w:spacing w:val="5"/>
                    </w:rPr>
                    <w:t>Приложение </w:t>
                  </w:r>
                  <w:r>
                    <w:rPr/>
                    <w:t>В </w:t>
                  </w:r>
                  <w:r>
                    <w:rPr>
                      <w:spacing w:val="7"/>
                    </w:rPr>
                    <w:t>(рвкомендуемое)Состае </w:t>
                  </w:r>
                  <w:r>
                    <w:rPr>
                      <w:spacing w:val="5"/>
                    </w:rPr>
                    <w:t>основных средств систем </w:t>
                  </w:r>
                  <w:r>
                    <w:rPr>
                      <w:spacing w:val="3"/>
                    </w:rPr>
                    <w:t>мониторинга гидротехнических </w:t>
                  </w:r>
                  <w:r>
                    <w:rPr>
                      <w:spacing w:val="5"/>
                    </w:rPr>
                    <w:t>со </w:t>
                  </w:r>
                  <w:r>
                    <w:rPr/>
                    <w:t>­ </w:t>
                  </w:r>
                  <w:r>
                    <w:rPr>
                      <w:spacing w:val="5"/>
                    </w:rPr>
                    <w:t>оружений</w:t>
                    <w:tab/>
                  </w:r>
                  <w:r>
                    <w:rPr/>
                    <w:t>42</w:t>
                  </w:r>
                </w:p>
                <w:p>
                  <w:pPr>
                    <w:pStyle w:val="BodyText"/>
                    <w:tabs>
                      <w:tab w:pos="9645" w:val="left" w:leader="dot"/>
                    </w:tabs>
                    <w:spacing w:line="252" w:lineRule="auto"/>
                    <w:ind w:left="1385" w:right="18" w:hanging="1385"/>
                  </w:pPr>
                  <w:r>
                    <w:rPr>
                      <w:spacing w:val="3"/>
                    </w:rPr>
                    <w:t>Приложение </w:t>
                  </w:r>
                  <w:r>
                    <w:rPr/>
                    <w:t>Г </w:t>
                  </w:r>
                  <w:r>
                    <w:rPr>
                      <w:spacing w:val="5"/>
                    </w:rPr>
                    <w:t>(рекомендуемое) </w:t>
                  </w:r>
                  <w:r>
                    <w:rPr>
                      <w:spacing w:val="2"/>
                    </w:rPr>
                    <w:t>Формы таблиц </w:t>
                  </w:r>
                  <w:r>
                    <w:rPr>
                      <w:spacing w:val="3"/>
                    </w:rPr>
                    <w:t>представления </w:t>
                  </w:r>
                  <w:r>
                    <w:rPr/>
                    <w:t>результатов </w:t>
                  </w:r>
                  <w:r>
                    <w:rPr>
                      <w:spacing w:val="5"/>
                    </w:rPr>
                    <w:t>экспресс-анализа </w:t>
                  </w:r>
                  <w:r>
                    <w:rPr>
                      <w:spacing w:val="3"/>
                    </w:rPr>
                    <w:t>техниче­ </w:t>
                  </w:r>
                  <w:r>
                    <w:rPr>
                      <w:spacing w:val="2"/>
                    </w:rPr>
                    <w:t>ского </w:t>
                  </w:r>
                  <w:r>
                    <w:rPr>
                      <w:spacing w:val="5"/>
                    </w:rPr>
                    <w:t>состояния </w:t>
                  </w:r>
                  <w:r>
                    <w:rPr>
                      <w:spacing w:val="2"/>
                    </w:rPr>
                    <w:t>гидротехнического </w:t>
                  </w:r>
                  <w:r>
                    <w:rPr>
                      <w:spacing w:val="10"/>
                    </w:rPr>
                    <w:t>сооруж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я</w:t>
                    <w:tab/>
                    <w:t>43</w:t>
                  </w:r>
                </w:p>
                <w:p>
                  <w:pPr>
                    <w:pStyle w:val="BodyText"/>
                    <w:tabs>
                      <w:tab w:pos="9644" w:val="left" w:leader="dot"/>
                    </w:tabs>
                    <w:spacing w:line="228" w:lineRule="exact"/>
                  </w:pPr>
                  <w:r>
                    <w:rPr>
                      <w:spacing w:val="5"/>
                    </w:rPr>
                    <w:t>Приложение </w:t>
                  </w:r>
                  <w:r>
                    <w:rPr/>
                    <w:t>Д  </w:t>
                  </w:r>
                  <w:r>
                    <w:rPr>
                      <w:spacing w:val="5"/>
                    </w:rPr>
                    <w:t>(обязательное) </w:t>
                  </w:r>
                  <w:r>
                    <w:rPr>
                      <w:spacing w:val="3"/>
                    </w:rPr>
                    <w:t>Режимы </w:t>
                  </w:r>
                  <w:r>
                    <w:rPr>
                      <w:spacing w:val="5"/>
                    </w:rPr>
                    <w:t>функционирования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5"/>
                    </w:rPr>
                    <w:t>геодинамических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8"/>
                    </w:rPr>
                    <w:t>полигонов</w:t>
                    <w:tab/>
                  </w:r>
                  <w:r>
                    <w:rPr/>
                    <w:t>44</w:t>
                  </w:r>
                </w:p>
                <w:p>
                  <w:pPr>
                    <w:pStyle w:val="BodyText"/>
                    <w:tabs>
                      <w:tab w:pos="9651" w:val="left" w:leader="dot"/>
                    </w:tabs>
                    <w:spacing w:before="11"/>
                  </w:pPr>
                  <w:r>
                    <w:rPr/>
                    <w:t>Б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6"/>
                    </w:rPr>
                    <w:t>гр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ф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я</w:t>
                    <w:tab/>
                    <w:t>47</w:t>
                  </w:r>
                </w:p>
                <w:p>
                  <w:pPr>
                    <w:spacing w:before="162"/>
                    <w:ind w:left="0" w:right="24" w:firstLine="0"/>
                    <w:jc w:val="right"/>
                    <w:rPr>
                      <w:rFonts w:ascii="Arial"/>
                      <w:b/>
                      <w:sz w:val="18"/>
                    </w:rPr>
                  </w:pPr>
                  <w:r>
                    <w:rPr>
                      <w:rFonts w:ascii="Arial"/>
                      <w:b/>
                      <w:sz w:val="18"/>
                    </w:rPr>
                    <w:t>ill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3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3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400002pt;margin-top:58.795387pt;width:493.65pt;height:729.65pt;mso-position-horizontal-relative:page;mso-position-vertical-relative:page;z-index:-173128" type="#_x0000_t202" filled="false" stroked="false">
            <v:textbox inset="0,0,0,0">
              <w:txbxContent>
                <w:p>
                  <w:pPr>
                    <w:pStyle w:val="BodyText"/>
                    <w:ind w:left="8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36"/>
                    <w:ind w:left="4290" w:right="4360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В в е д е н и е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2" w:lineRule="auto"/>
                    <w:ind w:right="27" w:firstLine="535"/>
                    <w:jc w:val="both"/>
                  </w:pPr>
                  <w:r>
                    <w:rPr/>
                    <w:t>Настоящий стандарт разработан а соответствии с требованиями Федерального закона от 27 декабря 2002 г. № 184-ФЗ «О техническом регулировании».</w:t>
                  </w:r>
                </w:p>
                <w:p>
                  <w:pPr>
                    <w:pStyle w:val="BodyText"/>
                    <w:spacing w:line="259" w:lineRule="auto"/>
                    <w:ind w:right="1" w:firstLine="526"/>
                    <w:jc w:val="both"/>
                  </w:pPr>
                  <w:r>
                    <w:rPr/>
                    <w:t>Настоящ ий стандарт разработан в целях формирования единых для гидроэлектростанций организа* ционных и технических требований по проведению мониторинга технического состояния гидротехнических сооружений в процессе их эксплуатации. В настоящ ий стандарт включены апробированные многолетним опытом и широко используемые на практике организационные, методические и технические требования к средствам контроля, наблюдениям, оценке технического состояния гидротехнических сооружений всех классов ответственности.</w:t>
                  </w:r>
                </w:p>
                <w:p>
                  <w:pPr>
                    <w:pStyle w:val="BodyText"/>
                    <w:spacing w:line="259" w:lineRule="auto"/>
                    <w:ind w:firstLine="516"/>
                    <w:jc w:val="both"/>
                  </w:pPr>
                  <w:r>
                    <w:rPr/>
                    <w:t>Требования настоящ его стандарта основаны на основных положениях  Ф едерального  закона  от 21 июня 1997 г. Na 117-ФЗ «О безопасности гидротехнических сооружений» и соответствуют требованиям нормативных документов федеральных органов исполнительной власти, уполномоченных в области безо* пасности гидротехнических сооружений. При разработке настоящ его стандарта использованы требования нормативных технических документов, действующ их в области применения настоящего стандарта. Указан* ныв требования актуализировали применительно к современным условиям реализации задач мониторинга и оценки технического состояния гидротехнических сооружений гидроэлектростанций и гидроаккумулиру­ ющих электростанций.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95"/>
                  </w:pPr>
                  <w:r>
                    <w:rPr/>
                    <w:t>IV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3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5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601002pt;margin-top:60.19202pt;width:493.6pt;height:729.15pt;mso-position-horizontal-relative:page;mso-position-vertical-relative:page;z-index:-173080" type="#_x0000_t202" filled="false" stroked="false">
            <v:textbox inset="0,0,0,0">
              <w:txbxContent>
                <w:p>
                  <w:pPr>
                    <w:spacing w:line="246" w:lineRule="exact" w:before="0"/>
                    <w:ind w:left="7015" w:right="0" w:firstLine="0"/>
                    <w:jc w:val="left"/>
                    <w:rPr>
                      <w:rFonts w:ascii="Arial" w:hAnsi="Arial"/>
                      <w:sz w:val="22"/>
                    </w:rPr>
                  </w:pPr>
                  <w:r>
                    <w:rPr>
                      <w:rFonts w:ascii="Arial" w:hAnsi="Arial"/>
                      <w:sz w:val="22"/>
                    </w:rPr>
                    <w:t>ГОСТ Р  55260.1.4— 2012</w:t>
                  </w: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tabs>
                      <w:tab w:pos="3119" w:val="left" w:leader="none"/>
                      <w:tab w:pos="5196" w:val="left" w:leader="none"/>
                      <w:tab w:pos="7779" w:val="left" w:leader="none"/>
                    </w:tabs>
                    <w:spacing w:before="1"/>
                    <w:ind w:right="117"/>
                    <w:jc w:val="center"/>
                  </w:pPr>
                  <w:r>
                    <w:rPr/>
                    <w:t>Н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4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5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47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48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48"/>
                    </w:rPr>
                    <w:t> </w:t>
                  </w:r>
                  <w:r>
                    <w:rPr/>
                    <w:t>Ь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48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50"/>
                    </w:rPr>
                    <w:t> </w:t>
                  </w:r>
                  <w:r>
                    <w:rPr/>
                    <w:t>Й</w:t>
                    <w:tab/>
                    <w:t>С  Т  А  Н  Д  А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Т</w:t>
                    <w:tab/>
                    <w:t>Р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К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Й</w:t>
                    <w:tab/>
                    <w:t>Ф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43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И</w:t>
                  </w:r>
                </w:p>
                <w:p>
                  <w:pPr>
                    <w:pStyle w:val="BodyText"/>
                    <w:spacing w:line="523" w:lineRule="auto" w:before="195"/>
                    <w:ind w:left="3839" w:right="3840"/>
                    <w:jc w:val="center"/>
                  </w:pP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оэлектр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остан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 Ч  а с  т ь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1"/>
                    </w:rPr>
                    <w:t>1-4</w:t>
                  </w:r>
                </w:p>
                <w:p>
                  <w:pPr>
                    <w:pStyle w:val="BodyText"/>
                    <w:spacing w:line="209" w:lineRule="exact"/>
                    <w:ind w:right="36"/>
                    <w:jc w:val="center"/>
                  </w:pPr>
                  <w:r>
                    <w:rPr>
                      <w:spacing w:val="5"/>
                    </w:rPr>
                    <w:t>СО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7"/>
                    </w:rPr>
                    <w:t>РУЖ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5"/>
                    </w:rPr>
                    <w:t>ЕН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41"/>
                    </w:rPr>
                    <w:t> </w:t>
                  </w:r>
                  <w:r>
                    <w:rPr/>
                    <w:t>Г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Э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5"/>
                    </w:rPr>
                    <w:t>РО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10"/>
                    </w:rPr>
                    <w:t>ТЕХН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ЕСКИ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Е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ind w:right="27"/>
                    <w:jc w:val="center"/>
                  </w:pPr>
                  <w:r>
                    <w:rPr/>
                    <w:t>О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6"/>
                    </w:rPr>
                    <w:t>бщ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6"/>
                    </w:rPr>
                    <w:t>ие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5"/>
                    </w:rPr>
                    <w:t>тр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1"/>
                    </w:rPr>
                    <w:t>ебования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6"/>
                    </w:rPr>
                    <w:t>по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10"/>
                    </w:rPr>
                    <w:t>организации</w:t>
                  </w:r>
                  <w:r>
                    <w:rPr>
                      <w:spacing w:val="3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овед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ю</w:t>
                  </w:r>
                  <w:r>
                    <w:rPr>
                      <w:spacing w:val="38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10"/>
                    </w:rPr>
                    <w:t>они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тори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3"/>
                    </w:rPr>
                    <w:t>га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Hydro  power plants. Part  t-4. Hydraulic engineering  constructions o f hydroelectric  power stations.</w:t>
                  </w:r>
                </w:p>
                <w:p>
                  <w:pPr>
                    <w:spacing w:before="4"/>
                    <w:ind w:left="0" w:right="20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The  </w:t>
                  </w:r>
                  <w:r>
                    <w:rPr>
                      <w:spacing w:val="2"/>
                      <w:sz w:val="18"/>
                    </w:rPr>
                    <w:t>general </w:t>
                  </w:r>
                  <w:r>
                    <w:rPr>
                      <w:sz w:val="18"/>
                    </w:rPr>
                    <w:t>requirements to </w:t>
                  </w:r>
                  <w:r>
                    <w:rPr>
                      <w:spacing w:val="-3"/>
                      <w:sz w:val="18"/>
                    </w:rPr>
                    <w:t>the </w:t>
                  </w:r>
                  <w:r>
                    <w:rPr>
                      <w:sz w:val="18"/>
                    </w:rPr>
                    <w:t>organization </w:t>
                  </w:r>
                  <w:r>
                    <w:rPr>
                      <w:spacing w:val="2"/>
                      <w:sz w:val="18"/>
                    </w:rPr>
                    <w:t>and </w:t>
                  </w:r>
                  <w:r>
                    <w:rPr>
                      <w:sz w:val="18"/>
                    </w:rPr>
                    <w:t>realization  </w:t>
                  </w:r>
                  <w:r>
                    <w:rPr>
                      <w:spacing w:val="5"/>
                      <w:sz w:val="18"/>
                    </w:rPr>
                    <w:t>of 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monitoring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65"/>
                    <w:ind w:right="32"/>
                    <w:jc w:val="right"/>
                  </w:pPr>
                  <w:r>
                    <w:rPr/>
                    <w:t>Д </w:t>
                  </w:r>
                  <w:r>
                    <w:rPr>
                      <w:spacing w:val="6"/>
                    </w:rPr>
                    <w:t>ата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0"/>
                    </w:rPr>
                    <w:t>вве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д е н и я — 2014— </w:t>
                  </w:r>
                  <w:r>
                    <w:rPr>
                      <w:spacing w:val="2"/>
                    </w:rPr>
                    <w:t>07—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4"/>
                    </w:rPr>
                    <w:t>01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1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   О б л а с т ь  п р и м е н е н и я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ind w:left="535"/>
                  </w:pPr>
                  <w:r>
                    <w:rPr/>
                    <w:t>1.1 Настоящ ий стандарт устанавливает нормы и требования по:</w:t>
                  </w:r>
                </w:p>
                <w:p>
                  <w:pPr>
                    <w:pStyle w:val="BodyText"/>
                    <w:spacing w:line="268" w:lineRule="auto" w:before="10"/>
                    <w:ind w:right="35" w:firstLine="525"/>
                  </w:pPr>
                  <w:r>
                    <w:rPr/>
                    <w:t>•организации и проведению регулярных наблюдений (мониторинга) за диагностическими показателя* ми гидротехнических сооружений;</w:t>
                  </w:r>
                </w:p>
                <w:p>
                  <w:pPr>
                    <w:pStyle w:val="BodyText"/>
                    <w:spacing w:line="212" w:lineRule="exact"/>
                    <w:ind w:left="525"/>
                  </w:pPr>
                  <w:r>
                    <w:rPr/>
                    <w:t>• нагрузкам и воздействиям и оценке технического состояния гидротехнических сооружений гидро­</w:t>
                  </w:r>
                </w:p>
                <w:p>
                  <w:pPr>
                    <w:pStyle w:val="BodyText"/>
                    <w:spacing w:before="11"/>
                  </w:pPr>
                  <w:r>
                    <w:rPr/>
                    <w:t>электростанций в процессе их эксплуатации.</w:t>
                  </w:r>
                </w:p>
                <w:p>
                  <w:pPr>
                    <w:pStyle w:val="BodyText"/>
                    <w:spacing w:before="29"/>
                    <w:ind w:left="535"/>
                  </w:pPr>
                  <w:r>
                    <w:rPr/>
                    <w:t>1.2 Настоящий стандарт распространяется на следующие гидротехнические сооружения I— IV классов: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</w:t>
                  </w:r>
                  <w:r>
                    <w:rPr>
                      <w:spacing w:val="-51"/>
                    </w:rPr>
                    <w:t> </w:t>
                  </w:r>
                  <w:r>
                    <w:rPr>
                      <w:spacing w:val="2"/>
                    </w:rPr>
                    <w:t>плотины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дамбы: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здания гидроэлектростанций;</w:t>
                  </w:r>
                </w:p>
                <w:p>
                  <w:pPr>
                    <w:pStyle w:val="BodyText"/>
                    <w:spacing w:before="28"/>
                    <w:ind w:left="525"/>
                  </w:pPr>
                  <w:r>
                    <w:rPr/>
                    <w:t>• </w:t>
                  </w:r>
                  <w:r>
                    <w:rPr>
                      <w:spacing w:val="3"/>
                    </w:rPr>
                    <w:t>устои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подпорные</w:t>
                  </w:r>
                  <w:r>
                    <w:rPr>
                      <w:spacing w:val="5"/>
                    </w:rPr>
                    <w:t> стены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5"/>
                    </w:rPr>
                    <w:t>входящ </w:t>
                  </w:r>
                  <w:r>
                    <w:rPr>
                      <w:spacing w:val="3"/>
                    </w:rPr>
                    <w:t>ие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2"/>
                    </w:rPr>
                    <w:t> не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входящ </w:t>
                  </w:r>
                  <w:r>
                    <w:rPr>
                      <w:spacing w:val="3"/>
                    </w:rPr>
                    <w:t>ие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в </w:t>
                  </w:r>
                  <w:r>
                    <w:rPr>
                      <w:spacing w:val="7"/>
                    </w:rPr>
                    <w:t>состав</w:t>
                  </w:r>
                  <w:r>
                    <w:rPr>
                      <w:spacing w:val="3"/>
                    </w:rPr>
                    <w:t> напорного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3"/>
                    </w:rPr>
                    <w:t>фронта: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 водоприемники и водозаборные сооружения;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 водосбросы , водоспуски </w:t>
                  </w:r>
                  <w:r>
                    <w:rPr>
                      <w:rFonts w:ascii="Arial" w:hAnsi="Arial"/>
                      <w:i/>
                      <w:sz w:val="14"/>
                    </w:rPr>
                    <w:t>а </w:t>
                  </w:r>
                  <w:r>
                    <w:rPr/>
                    <w:t>водовылуски;</w:t>
                  </w:r>
                </w:p>
                <w:p>
                  <w:pPr>
                    <w:pStyle w:val="BodyText"/>
                    <w:spacing w:before="29"/>
                    <w:ind w:left="525"/>
                  </w:pPr>
                  <w:r>
                    <w:rPr/>
                    <w:t>•каналы: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•туннели;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•трубопроводы (водоводы;:</w:t>
                  </w:r>
                </w:p>
                <w:p>
                  <w:pPr>
                    <w:pStyle w:val="BodyText"/>
                    <w:spacing w:before="28"/>
                    <w:ind w:left="525"/>
                  </w:pPr>
                  <w:r>
                    <w:rPr/>
                    <w:t>- напорные бассейны, уравнительные резервуары и аэрационные шахты.</w:t>
                  </w:r>
                </w:p>
                <w:p>
                  <w:pPr>
                    <w:pStyle w:val="BodyText"/>
                    <w:spacing w:line="226" w:lineRule="exact" w:before="10"/>
                    <w:ind w:left="525"/>
                  </w:pPr>
                  <w:r>
                    <w:rPr/>
                    <w:t>Классы гидротехнических сооружений необходимо определять с учетом требований Щ и приложения А.</w:t>
                  </w:r>
                </w:p>
                <w:p>
                  <w:pPr>
                    <w:pStyle w:val="BodyText"/>
                    <w:spacing w:line="268" w:lineRule="auto"/>
                    <w:ind w:firstLine="535"/>
                  </w:pPr>
                  <w:r>
                    <w:rPr/>
                    <w:t>1.3 Допускается применять настоящ ий стандарт для гидротехнических сооружений, не входящ их в состав объектов гидроэнергетики, в т. ч. для:</w:t>
                  </w:r>
                </w:p>
                <w:p>
                  <w:pPr>
                    <w:pStyle w:val="BodyText"/>
                    <w:spacing w:line="212" w:lineRule="exact" w:before="4"/>
                    <w:ind w:left="525"/>
                  </w:pPr>
                  <w:r>
                    <w:rPr/>
                    <w:t>•рыбопропускных сооружений, входящ их в состав напорногофронта;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•судоходны х сооружений (шлюзов, судоподъемников и судоходных плотин);</w:t>
                  </w:r>
                </w:p>
                <w:p>
                  <w:pPr>
                    <w:pStyle w:val="BodyText"/>
                    <w:spacing w:line="252" w:lineRule="auto" w:before="28"/>
                    <w:ind w:firstLine="525"/>
                  </w:pPr>
                  <w:r>
                    <w:rPr/>
                    <w:t>- гидротехнических сооружений, входящ их в состав комплексов инженерной защ иты населенных пунктов и предприятий.</w:t>
                  </w:r>
                </w:p>
                <w:p>
                  <w:pPr>
                    <w:pStyle w:val="BodyText"/>
                    <w:spacing w:line="261" w:lineRule="auto"/>
                    <w:ind w:right="7" w:firstLine="535"/>
                    <w:jc w:val="both"/>
                  </w:pPr>
                  <w:r>
                    <w:rPr/>
                    <w:t>1.4 Настоящий стандарт распространяется на приборные средства измерений, автоматизированные и информационно-диагноспенеские системы , применяемые при мониторинге гидротехнических сооружений гидроэлектростанций и гидроаккумулирующих электростанций.</w:t>
                  </w:r>
                </w:p>
                <w:p>
                  <w:pPr>
                    <w:pStyle w:val="BodyText"/>
                    <w:spacing w:line="219" w:lineRule="exact" w:before="1"/>
                    <w:ind w:left="535"/>
                  </w:pPr>
                  <w:r>
                    <w:rPr/>
                    <w:t>1.5 Настоящ ий стандарт устанавливает основные нормы и требования, относящ иеся к:</w:t>
                  </w:r>
                </w:p>
                <w:p>
                  <w:pPr>
                    <w:pStyle w:val="BodyText"/>
                    <w:spacing w:before="28"/>
                    <w:ind w:left="525"/>
                  </w:pPr>
                  <w:r>
                    <w:rPr/>
                    <w:t>•организации мониторинга гидротехнических сооружений в период эксплуатации;</w:t>
                  </w:r>
                </w:p>
                <w:p>
                  <w:pPr>
                    <w:pStyle w:val="BodyText"/>
                    <w:spacing w:line="252" w:lineRule="auto" w:before="10"/>
                    <w:ind w:firstLine="525"/>
                  </w:pPr>
                  <w:r>
                    <w:rPr/>
                    <w:t>•составу контролируемых диагностических показателей гидротехнических сооружений и критериям их безопасности;</w:t>
                  </w:r>
                </w:p>
                <w:p>
                  <w:pPr>
                    <w:pStyle w:val="BodyText"/>
                    <w:spacing w:line="252" w:lineRule="auto" w:before="18"/>
                    <w:ind w:firstLine="525"/>
                  </w:pPr>
                  <w:r>
                    <w:rPr/>
                    <w:t>•составу инструментальных и визуальных наблюдений за гидротехническими сооружениями в период их эксплуатации:</w:t>
                  </w:r>
                </w:p>
                <w:p>
                  <w:pPr>
                    <w:pStyle w:val="BodyText"/>
                    <w:spacing w:line="229" w:lineRule="exact"/>
                    <w:ind w:left="525"/>
                  </w:pPr>
                  <w:r>
                    <w:rPr/>
                    <w:t>•оснащ ению гидротехнических сооружений техническими средствами контроля за их состоянием;</w:t>
                  </w:r>
                </w:p>
                <w:p>
                  <w:pPr>
                    <w:pStyle w:val="BodyText"/>
                    <w:spacing w:before="28"/>
                    <w:ind w:left="525"/>
                  </w:pPr>
                  <w:r>
                    <w:rPr/>
                    <w:t>- периодичности регулярньх наблюдений (мониторинга) гидротехнических сооружений;</w:t>
                  </w:r>
                </w:p>
                <w:p>
                  <w:pPr>
                    <w:pStyle w:val="BodyText"/>
                    <w:spacing w:line="252" w:lineRule="auto" w:before="10"/>
                    <w:ind w:firstLine="525"/>
                  </w:pPr>
                  <w:r>
                    <w:rPr/>
                    <w:t>- методам обработки и анализа данных мониторинга гидротехнических сооружений, оценке техничес­ кого состояния гидротехнических сооружений;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44"/>
                    <w:ind w:left="9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Издание оф ициальное</w:t>
                  </w:r>
                </w:p>
                <w:p>
                  <w:pPr>
                    <w:spacing w:before="181"/>
                    <w:ind w:left="0" w:right="3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3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524.550pt;height:730.55pt;mso-position-horizontal-relative:page;mso-position-vertical-relative:page;z-index:-173032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  <w:jc w:val="both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ind w:left="545"/>
                  </w:pPr>
                  <w:r>
                    <w:rPr/>
                    <w:t>•использованию данных мониторинга гидротехнических сооружений в практике их эксплуатации:</w:t>
                  </w:r>
                </w:p>
                <w:p>
                  <w:pPr>
                    <w:pStyle w:val="BodyText"/>
                    <w:spacing w:line="252" w:lineRule="auto" w:before="10"/>
                    <w:ind w:left="10" w:firstLine="535"/>
                  </w:pPr>
                  <w:r>
                    <w:rPr/>
                    <w:t>•объем ам и ф орм ам контроля за гидротехническими сооружениями со стороны собственника {эксп­ луатирующая организация).</w:t>
                  </w:r>
                </w:p>
                <w:p>
                  <w:pPr>
                    <w:pStyle w:val="BodyText"/>
                    <w:tabs>
                      <w:tab w:pos="1478" w:val="left" w:leader="none"/>
                    </w:tabs>
                    <w:spacing w:line="252" w:lineRule="auto" w:before="17"/>
                    <w:ind w:left="10" w:firstLine="535"/>
                  </w:pPr>
                  <w:r>
                    <w:rPr/>
                    <w:t>1.6</w:t>
                    <w:tab/>
                  </w:r>
                  <w:r>
                    <w:rPr>
                      <w:spacing w:val="5"/>
                    </w:rPr>
                    <w:t>Настоящий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стандарт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не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3"/>
                    </w:rPr>
                    <w:t>учитывает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все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3"/>
                    </w:rPr>
                    <w:t>особенности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средств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2"/>
                    </w:rPr>
                    <w:t>измерений,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измерительных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2"/>
                    </w:rPr>
                    <w:t>устройств</w:t>
                  </w:r>
                  <w:r>
                    <w:rPr>
                      <w:w w:val="9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технических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7"/>
                    </w:rPr>
                    <w:t>систем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1"/>
                    </w:rPr>
                    <w:t>мониторинга,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5"/>
                    </w:rPr>
                    <w:t>примененных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3"/>
                    </w:rPr>
                    <w:t> разных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3"/>
                    </w:rPr>
                    <w:t>гидроэлектростанциях.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6"/>
                    </w:rPr>
                  </w:pPr>
                </w:p>
                <w:p>
                  <w:pPr>
                    <w:spacing w:before="0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2  Н о р м а т и в н ы е с с ы л к и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ind w:left="545"/>
                  </w:pPr>
                  <w:r>
                    <w:rPr/>
                    <w:t>В настоящ ем стандарте использованы нормативные ссылки на следую щ ие стандарты:</w:t>
                  </w:r>
                </w:p>
                <w:p>
                  <w:pPr>
                    <w:pStyle w:val="BodyText"/>
                    <w:spacing w:line="271" w:lineRule="auto" w:before="10"/>
                    <w:ind w:left="10" w:right="527" w:firstLine="526"/>
                  </w:pPr>
                  <w:r>
                    <w:rPr/>
                    <w:t>ГО СТ 8.596— 2002 Государственная система обеспечения единства измерений. Метрологическое обес­ печение измерительных систем. Основные положения</w:t>
                  </w:r>
                </w:p>
                <w:p>
                  <w:pPr>
                    <w:pStyle w:val="BodyText"/>
                    <w:spacing w:line="210" w:lineRule="exact"/>
                    <w:ind w:left="535"/>
                  </w:pPr>
                  <w:r>
                    <w:rPr/>
                    <w:t>ГО СТ 19.106— 78 Единая система программной документации. Требования к программным докумен­</w:t>
                  </w:r>
                </w:p>
                <w:p>
                  <w:pPr>
                    <w:pStyle w:val="BodyText"/>
                    <w:spacing w:before="11"/>
                    <w:ind w:left="10"/>
                    <w:jc w:val="both"/>
                  </w:pPr>
                  <w:r>
                    <w:rPr/>
                    <w:t>там. выполненным печатным способом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ГО СТ 27.002— 2009 Надежность в технике. Термины и определения</w:t>
                  </w:r>
                </w:p>
                <w:p>
                  <w:pPr>
                    <w:pStyle w:val="BodyText"/>
                    <w:spacing w:line="252" w:lineRule="auto" w:before="10"/>
                    <w:ind w:left="10" w:right="527" w:firstLine="526"/>
                  </w:pPr>
                  <w:r>
                    <w:rPr>
                      <w:spacing w:val="5"/>
                    </w:rPr>
                    <w:t>ГО </w:t>
                  </w:r>
                  <w:r>
                    <w:rPr>
                      <w:spacing w:val="5"/>
                    </w:rPr>
                    <w:t>СТ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"/>
                    </w:rPr>
                    <w:t>34.003—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90 Информационная </w:t>
                  </w:r>
                  <w:r>
                    <w:rPr>
                      <w:spacing w:val="2"/>
                    </w:rPr>
                    <w:t>технология.</w:t>
                  </w:r>
                  <w:r>
                    <w:rPr>
                      <w:spacing w:val="3"/>
                    </w:rPr>
                    <w:t> Комплекс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стандартов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автоматизированные </w:t>
                  </w:r>
                  <w:r>
                    <w:rPr>
                      <w:spacing w:val="5"/>
                    </w:rPr>
                    <w:t>систе­ мы.</w:t>
                  </w:r>
                  <w:r>
                    <w:rPr>
                      <w:spacing w:val="-45"/>
                    </w:rPr>
                    <w:t> </w:t>
                  </w:r>
                  <w:r>
                    <w:rPr>
                      <w:spacing w:val="5"/>
                    </w:rPr>
                    <w:t>Автоматизированные </w:t>
                  </w:r>
                  <w:r>
                    <w:rPr>
                      <w:spacing w:val="3"/>
                    </w:rPr>
                    <w:t>системы. </w:t>
                  </w:r>
                  <w:r>
                    <w:rPr>
                      <w:spacing w:val="5"/>
                    </w:rPr>
                    <w:t>Термины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определения</w:t>
                  </w:r>
                </w:p>
                <w:p>
                  <w:pPr>
                    <w:pStyle w:val="BodyText"/>
                    <w:spacing w:line="252" w:lineRule="auto" w:before="18"/>
                    <w:ind w:left="10" w:right="622" w:firstLine="535"/>
                  </w:pPr>
                  <w:r>
                    <w:rPr/>
                    <w:t>ГО СТ 34.602— 89 Информационная технология. Комплекс стандартов на автоматизированные систе­ мы. Техническое задание на создание автоматизированной системы</w:t>
                  </w:r>
                </w:p>
                <w:p>
                  <w:pPr>
                    <w:pStyle w:val="BodyText"/>
                    <w:spacing w:line="229" w:lineRule="exact"/>
                    <w:ind w:left="535"/>
                  </w:pPr>
                  <w:r>
                    <w:rPr/>
                    <w:t>ГО СТ 19185— 73 Гидротехника. Основные понятия. Термины и определения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ГО С Т Р 22.0.01— 94 Безопасность в чрезвычайных ситуациях. Основные положения</w:t>
                  </w:r>
                </w:p>
                <w:p>
                  <w:pPr>
                    <w:pStyle w:val="BodyText"/>
                    <w:spacing w:line="252" w:lineRule="auto" w:before="10"/>
                    <w:ind w:left="10" w:right="622" w:firstLine="526"/>
                  </w:pPr>
                  <w:r>
                    <w:rPr/>
                    <w:t>ГО СТ Р 22.1.02— 95 Безопасность в чрезвычайных ситуациях. Мониторинг и прогнозирование. Терми­ ны и определения</w:t>
                  </w:r>
                </w:p>
                <w:p>
                  <w:pPr>
                    <w:pStyle w:val="BodyText"/>
                    <w:spacing w:line="252" w:lineRule="auto" w:before="18"/>
                    <w:ind w:left="10" w:right="606" w:firstLine="526"/>
                    <w:jc w:val="both"/>
                  </w:pPr>
                  <w:r>
                    <w:rPr/>
                    <w:t>ГО С Т Р 22.1.11— 2002 Безопасность в чрезвычайных ситуациях. Мониторинг состояния водоподпор­ ных гидротехнических сооружений (плотин) и прогнозирование возможных последствий гидродинамичес­ ких аварий на них. Общ ие требсвания</w:t>
                  </w:r>
                </w:p>
                <w:p>
                  <w:pPr>
                    <w:pStyle w:val="BodyText"/>
                    <w:spacing w:before="17"/>
                    <w:ind w:left="545"/>
                  </w:pPr>
                  <w:r>
                    <w:rPr/>
                    <w:t>ГО СТ Р 22.10.01 — 2001 Безопасность в чрезвычайных ситуациях. Оценка ущерба. Термины и опреде­</w:t>
                  </w:r>
                </w:p>
                <w:p>
                  <w:pPr>
                    <w:pStyle w:val="BodyText"/>
                    <w:spacing w:before="10"/>
                    <w:jc w:val="both"/>
                  </w:pPr>
                  <w:r>
                    <w:rPr/>
                    <w:t>ления</w:t>
                  </w:r>
                </w:p>
                <w:p>
                  <w:pPr>
                    <w:spacing w:line="242" w:lineRule="auto" w:before="75"/>
                    <w:ind w:left="10" w:right="610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П р и м е ч а н и е — При пользовании </w:t>
                  </w:r>
                  <w:r>
                    <w:rPr>
                      <w:spacing w:val="1"/>
                      <w:sz w:val="18"/>
                    </w:rPr>
                    <w:t>настоящим </w:t>
                  </w:r>
                  <w:r>
                    <w:rPr>
                      <w:spacing w:val="2"/>
                      <w:sz w:val="18"/>
                    </w:rPr>
                    <w:t>стандартом целесообразно </w:t>
                  </w:r>
                  <w:r>
                    <w:rPr>
                      <w:sz w:val="18"/>
                    </w:rPr>
                    <w:t>проверить </w:t>
                  </w:r>
                  <w:r>
                    <w:rPr>
                      <w:spacing w:val="2"/>
                      <w:sz w:val="18"/>
                    </w:rPr>
                    <w:t>действие ссылоч­ ных </w:t>
                  </w:r>
                  <w:r>
                    <w:rPr>
                      <w:spacing w:val="3"/>
                      <w:sz w:val="18"/>
                    </w:rPr>
                    <w:t>стандартов </w:t>
                  </w:r>
                  <w:r>
                    <w:rPr>
                      <w:sz w:val="18"/>
                    </w:rPr>
                    <w:t>8 </w:t>
                  </w:r>
                  <w:r>
                    <w:rPr>
                      <w:spacing w:val="2"/>
                      <w:sz w:val="18"/>
                    </w:rPr>
                    <w:t>информационной </w:t>
                  </w:r>
                  <w:r>
                    <w:rPr>
                      <w:spacing w:val="5"/>
                      <w:sz w:val="18"/>
                    </w:rPr>
                    <w:t>системе </w:t>
                  </w:r>
                  <w:r>
                    <w:rPr>
                      <w:spacing w:val="3"/>
                      <w:sz w:val="18"/>
                    </w:rPr>
                    <w:t>общего </w:t>
                  </w:r>
                  <w:r>
                    <w:rPr>
                      <w:spacing w:val="2"/>
                      <w:sz w:val="18"/>
                    </w:rPr>
                    <w:t>пользования </w:t>
                  </w:r>
                  <w:r>
                    <w:rPr>
                      <w:sz w:val="18"/>
                    </w:rPr>
                    <w:t>— на </w:t>
                  </w:r>
                  <w:r>
                    <w:rPr>
                      <w:spacing w:val="5"/>
                      <w:sz w:val="18"/>
                    </w:rPr>
                    <w:t>официальном сайге Федерального </w:t>
                  </w:r>
                  <w:r>
                    <w:rPr>
                      <w:sz w:val="18"/>
                    </w:rPr>
                    <w:t>агентства по техническому регулированию и метрологии в сети Интернет или по ежегодному информационному указателю </w:t>
                  </w:r>
                  <w:r>
                    <w:rPr>
                      <w:spacing w:val="3"/>
                      <w:sz w:val="18"/>
                    </w:rPr>
                    <w:t>«Национальные </w:t>
                  </w:r>
                  <w:r>
                    <w:rPr>
                      <w:spacing w:val="1"/>
                      <w:sz w:val="18"/>
                    </w:rPr>
                    <w:t>стандарты», </w:t>
                  </w:r>
                  <w:r>
                    <w:rPr>
                      <w:sz w:val="18"/>
                    </w:rPr>
                    <w:t>который </w:t>
                  </w:r>
                  <w:r>
                    <w:rPr>
                      <w:spacing w:val="1"/>
                      <w:sz w:val="18"/>
                    </w:rPr>
                    <w:t>опубликован </w:t>
                  </w:r>
                  <w:r>
                    <w:rPr>
                      <w:sz w:val="18"/>
                    </w:rPr>
                    <w:t>по </w:t>
                  </w:r>
                  <w:r>
                    <w:rPr>
                      <w:spacing w:val="3"/>
                      <w:sz w:val="18"/>
                    </w:rPr>
                    <w:t>состоянию </w:t>
                  </w:r>
                  <w:r>
                    <w:rPr>
                      <w:sz w:val="18"/>
                    </w:rPr>
                    <w:t>на 1 </w:t>
                  </w:r>
                  <w:r>
                    <w:rPr>
                      <w:spacing w:val="2"/>
                      <w:sz w:val="18"/>
                    </w:rPr>
                    <w:t>января </w:t>
                  </w:r>
                  <w:r>
                    <w:rPr>
                      <w:sz w:val="18"/>
                    </w:rPr>
                    <w:t>текущего </w:t>
                  </w:r>
                  <w:r>
                    <w:rPr>
                      <w:spacing w:val="1"/>
                      <w:sz w:val="18"/>
                    </w:rPr>
                    <w:t>года,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1"/>
                      <w:sz w:val="18"/>
                    </w:rPr>
                    <w:t>по </w:t>
                  </w:r>
                  <w:r>
                    <w:rPr>
                      <w:sz w:val="18"/>
                    </w:rPr>
                    <w:t>выпускам ежемесячного информационного </w:t>
                  </w:r>
                  <w:r>
                    <w:rPr>
                      <w:spacing w:val="1"/>
                      <w:sz w:val="18"/>
                    </w:rPr>
                    <w:t>указателя </w:t>
                  </w:r>
                  <w:r>
                    <w:rPr>
                      <w:sz w:val="18"/>
                    </w:rPr>
                    <w:t>«Национальные стандарты» за текущий год. </w:t>
                  </w:r>
                  <w:r>
                    <w:rPr>
                      <w:spacing w:val="5"/>
                      <w:sz w:val="18"/>
                    </w:rPr>
                    <w:t>Если </w:t>
                  </w:r>
                  <w:r>
                    <w:rPr>
                      <w:sz w:val="18"/>
                    </w:rPr>
                    <w:t>заменен </w:t>
                  </w:r>
                  <w:r>
                    <w:rPr>
                      <w:spacing w:val="3"/>
                      <w:sz w:val="18"/>
                    </w:rPr>
                    <w:t>ссылочный </w:t>
                  </w:r>
                  <w:r>
                    <w:rPr>
                      <w:sz w:val="18"/>
                    </w:rPr>
                    <w:t>стандарт, на который </w:t>
                  </w:r>
                  <w:r>
                    <w:rPr>
                      <w:spacing w:val="5"/>
                      <w:sz w:val="18"/>
                    </w:rPr>
                    <w:t>дана </w:t>
                  </w:r>
                  <w:r>
                    <w:rPr>
                      <w:spacing w:val="2"/>
                      <w:sz w:val="18"/>
                    </w:rPr>
                    <w:t>недатированная </w:t>
                  </w:r>
                  <w:r>
                    <w:rPr>
                      <w:spacing w:val="3"/>
                      <w:sz w:val="18"/>
                    </w:rPr>
                    <w:t>ссылка, </w:t>
                  </w:r>
                  <w:r>
                    <w:rPr>
                      <w:sz w:val="18"/>
                    </w:rPr>
                    <w:t>то </w:t>
                  </w:r>
                  <w:r>
                    <w:rPr>
                      <w:spacing w:val="2"/>
                      <w:sz w:val="18"/>
                    </w:rPr>
                    <w:t>рекомендуется использовать действующую </w:t>
                  </w:r>
                  <w:r>
                    <w:rPr>
                      <w:sz w:val="18"/>
                    </w:rPr>
                    <w:t>версию этого стандарта с учетом всех </w:t>
                  </w:r>
                  <w:r>
                    <w:rPr>
                      <w:spacing w:val="1"/>
                      <w:sz w:val="18"/>
                    </w:rPr>
                    <w:t>внесенных </w:t>
                  </w:r>
                  <w:r>
                    <w:rPr>
                      <w:sz w:val="18"/>
                    </w:rPr>
                    <w:t>в данную версию изменений. </w:t>
                  </w:r>
                  <w:r>
                    <w:rPr>
                      <w:spacing w:val="2"/>
                      <w:sz w:val="18"/>
                    </w:rPr>
                    <w:t>Если заменен </w:t>
                  </w:r>
                  <w:r>
                    <w:rPr>
                      <w:sz w:val="18"/>
                    </w:rPr>
                    <w:t>ссылочный стандарт, на который </w:t>
                  </w:r>
                  <w:r>
                    <w:rPr>
                      <w:spacing w:val="5"/>
                      <w:sz w:val="18"/>
                    </w:rPr>
                    <w:t>дана </w:t>
                  </w:r>
                  <w:r>
                    <w:rPr>
                      <w:spacing w:val="3"/>
                      <w:sz w:val="18"/>
                    </w:rPr>
                    <w:t>датированная с:ылка. </w:t>
                  </w:r>
                  <w:r>
                    <w:rPr>
                      <w:sz w:val="18"/>
                    </w:rPr>
                    <w:t>то </w:t>
                  </w:r>
                  <w:r>
                    <w:rPr>
                      <w:spacing w:val="2"/>
                      <w:sz w:val="18"/>
                    </w:rPr>
                    <w:t>рекомендуется использовать версию </w:t>
                  </w:r>
                  <w:r>
                    <w:rPr>
                      <w:sz w:val="18"/>
                    </w:rPr>
                    <w:t>этого  </w:t>
                  </w:r>
                  <w:r>
                    <w:rPr>
                      <w:spacing w:val="2"/>
                      <w:sz w:val="18"/>
                    </w:rPr>
                    <w:t>стандарта </w:t>
                  </w:r>
                  <w:r>
                    <w:rPr>
                      <w:sz w:val="18"/>
                    </w:rPr>
                    <w:t>с  указанным </w:t>
                  </w:r>
                  <w:r>
                    <w:rPr>
                      <w:spacing w:val="3"/>
                      <w:sz w:val="18"/>
                    </w:rPr>
                    <w:t>выше </w:t>
                  </w:r>
                  <w:r>
                    <w:rPr>
                      <w:sz w:val="18"/>
                    </w:rPr>
                    <w:t>годом утверждения </w:t>
                  </w:r>
                  <w:r>
                    <w:rPr>
                      <w:spacing w:val="-3"/>
                      <w:sz w:val="18"/>
                    </w:rPr>
                    <w:t>(принятия). </w:t>
                  </w:r>
                  <w:r>
                    <w:rPr>
                      <w:spacing w:val="5"/>
                      <w:sz w:val="18"/>
                    </w:rPr>
                    <w:t>Если </w:t>
                  </w:r>
                  <w:r>
                    <w:rPr>
                      <w:spacing w:val="2"/>
                      <w:sz w:val="18"/>
                    </w:rPr>
                    <w:t>после </w:t>
                  </w:r>
                  <w:r>
                    <w:rPr>
                      <w:sz w:val="18"/>
                    </w:rPr>
                    <w:t>утверждения настоящего стандарта в </w:t>
                  </w:r>
                  <w:r>
                    <w:rPr>
                      <w:spacing w:val="2"/>
                      <w:sz w:val="18"/>
                    </w:rPr>
                    <w:t>ссылочный </w:t>
                  </w:r>
                  <w:r>
                    <w:rPr>
                      <w:sz w:val="18"/>
                    </w:rPr>
                    <w:t>стандарт, на который </w:t>
                  </w:r>
                  <w:r>
                    <w:rPr>
                      <w:spacing w:val="5"/>
                      <w:sz w:val="18"/>
                    </w:rPr>
                    <w:t>дана </w:t>
                  </w:r>
                  <w:r>
                    <w:rPr>
                      <w:sz w:val="18"/>
                    </w:rPr>
                    <w:t>датированная ссылка. </w:t>
                  </w:r>
                  <w:r>
                    <w:rPr>
                      <w:spacing w:val="2"/>
                      <w:sz w:val="18"/>
                    </w:rPr>
                    <w:t>внесено </w:t>
                  </w:r>
                  <w:r>
                    <w:rPr>
                      <w:sz w:val="18"/>
                    </w:rPr>
                    <w:t>изменение, затрагивающее положение, на которое </w:t>
                  </w:r>
                  <w:r>
                    <w:rPr>
                      <w:spacing w:val="2"/>
                      <w:sz w:val="18"/>
                    </w:rPr>
                    <w:t>дана </w:t>
                  </w:r>
                  <w:r>
                    <w:rPr>
                      <w:sz w:val="18"/>
                    </w:rPr>
                    <w:t>ссылка,  </w:t>
                  </w:r>
                  <w:r>
                    <w:rPr>
                      <w:spacing w:val="-3"/>
                      <w:sz w:val="18"/>
                    </w:rPr>
                    <w:t>то  </w:t>
                  </w:r>
                  <w:r>
                    <w:rPr>
                      <w:spacing w:val="1"/>
                      <w:sz w:val="18"/>
                    </w:rPr>
                    <w:t>эго </w:t>
                  </w:r>
                  <w:r>
                    <w:rPr>
                      <w:sz w:val="18"/>
                    </w:rPr>
                    <w:t>положение </w:t>
                  </w:r>
                  <w:r>
                    <w:rPr>
                      <w:spacing w:val="1"/>
                      <w:sz w:val="18"/>
                    </w:rPr>
                    <w:t>рекомендуется </w:t>
                  </w:r>
                  <w:r>
                    <w:rPr>
                      <w:sz w:val="18"/>
                    </w:rPr>
                    <w:t>применять </w:t>
                  </w:r>
                  <w:r>
                    <w:rPr>
                      <w:spacing w:val="3"/>
                      <w:sz w:val="18"/>
                    </w:rPr>
                    <w:t>без </w:t>
                  </w:r>
                  <w:r>
                    <w:rPr>
                      <w:sz w:val="18"/>
                    </w:rPr>
                    <w:t>учета </w:t>
                  </w:r>
                  <w:r>
                    <w:rPr>
                      <w:spacing w:val="2"/>
                      <w:sz w:val="18"/>
                    </w:rPr>
                    <w:t>данного </w:t>
                  </w:r>
                  <w:r>
                    <w:rPr>
                      <w:sz w:val="18"/>
                    </w:rPr>
                    <w:t>изменения. </w:t>
                  </w:r>
                  <w:r>
                    <w:rPr>
                      <w:spacing w:val="3"/>
                      <w:sz w:val="18"/>
                    </w:rPr>
                    <w:t>Если </w:t>
                  </w:r>
                  <w:r>
                    <w:rPr>
                      <w:spacing w:val="2"/>
                      <w:sz w:val="18"/>
                    </w:rPr>
                    <w:t>ссылочный стандарт </w:t>
                  </w:r>
                  <w:r>
                    <w:rPr>
                      <w:spacing w:val="1"/>
                      <w:sz w:val="18"/>
                    </w:rPr>
                    <w:t>отменен </w:t>
                  </w:r>
                  <w:r>
                    <w:rPr>
                      <w:sz w:val="18"/>
                    </w:rPr>
                    <w:t>без замены, то положение, в котором дана </w:t>
                  </w:r>
                  <w:r>
                    <w:rPr>
                      <w:spacing w:val="2"/>
                      <w:sz w:val="18"/>
                    </w:rPr>
                    <w:t>ссылка </w:t>
                  </w:r>
                  <w:r>
                    <w:rPr>
                      <w:sz w:val="18"/>
                    </w:rPr>
                    <w:t>на него, </w:t>
                  </w:r>
                  <w:r>
                    <w:rPr>
                      <w:spacing w:val="1"/>
                      <w:sz w:val="18"/>
                    </w:rPr>
                    <w:t>рекомендуется </w:t>
                  </w:r>
                  <w:r>
                    <w:rPr>
                      <w:sz w:val="18"/>
                    </w:rPr>
                    <w:t>применять а части, не затрагивающей </w:t>
                  </w:r>
                  <w:r>
                    <w:rPr>
                      <w:spacing w:val="2"/>
                      <w:sz w:val="18"/>
                    </w:rPr>
                    <w:t>эту </w:t>
                  </w:r>
                  <w:r>
                    <w:rPr>
                      <w:sz w:val="18"/>
                    </w:rPr>
                    <w:t>ссылку.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0"/>
                    <w:ind w:left="54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3 Т е р м и н ы </w:t>
                  </w:r>
                  <w:r>
                    <w:rPr>
                      <w:spacing w:val="5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 о п р е д е л е н и я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spacing w:line="268" w:lineRule="auto" w:before="1"/>
                    <w:ind w:left="10" w:right="622" w:firstLine="535"/>
                  </w:pPr>
                  <w:r>
                    <w:rPr/>
                    <w:t>В настоящ ем стандарте применены термины и определения по ГО С Т Р 22.1.02. ГО С Т Р 22.10.01. ГО СТ 27.002. ГО СТ 34.003. ГОСТ 19185. а также следую щ ие термины с соответствующими определениями:</w:t>
                  </w:r>
                </w:p>
                <w:p>
                  <w:pPr>
                    <w:pStyle w:val="BodyText"/>
                    <w:spacing w:line="212" w:lineRule="exact"/>
                    <w:ind w:left="10" w:firstLine="526"/>
                  </w:pPr>
                  <w:r>
                    <w:rPr>
                      <w:spacing w:val="-5"/>
                    </w:rPr>
                    <w:t>3.1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втом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8"/>
                    </w:rPr>
                    <w:t>ати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зи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ован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ая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си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7"/>
                    </w:rPr>
                    <w:t>сте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гн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7"/>
                    </w:rPr>
                    <w:t>сти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8"/>
                    </w:rPr>
                    <w:t>ско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го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11"/>
                    </w:rPr>
                    <w:t>контроля;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7"/>
                    </w:rPr>
                    <w:t>АСД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К: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10"/>
                    </w:rPr>
                    <w:t>Систем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5"/>
                    </w:rPr>
                    <w:t> автоматического</w:t>
                  </w:r>
                </w:p>
                <w:p>
                  <w:pPr>
                    <w:pStyle w:val="BodyText"/>
                    <w:spacing w:line="261" w:lineRule="auto" w:before="10"/>
                    <w:ind w:left="10" w:right="606"/>
                    <w:jc w:val="both"/>
                  </w:pPr>
                  <w:r>
                    <w:rPr/>
                    <w:t>опроса дистанционной контрольно-измерительной аппаратуры, установленной на сооружениях, одновре­ менно сравнивающая полученные результаты с критериями оценки технического состояния и безопасности сооружений.</w:t>
                  </w:r>
                </w:p>
                <w:p>
                  <w:pPr>
                    <w:pStyle w:val="BodyText"/>
                    <w:spacing w:line="256" w:lineRule="auto"/>
                    <w:ind w:left="10" w:right="606" w:firstLine="516"/>
                    <w:jc w:val="both"/>
                  </w:pPr>
                  <w:r>
                    <w:rPr/>
                    <w:t>3.2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10"/>
                    </w:rPr>
                    <w:t>геодинам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10"/>
                    </w:rPr>
                    <w:t>ический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8"/>
                    </w:rPr>
                    <w:t>мониторинг: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Специализированный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2"/>
                    </w:rPr>
                    <w:t>вид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2"/>
                    </w:rPr>
                    <w:t>мониторинга,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8"/>
                    </w:rPr>
                    <w:t>система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регулярных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3"/>
                    </w:rPr>
                    <w:t>на­ </w:t>
                  </w:r>
                  <w:r>
                    <w:rPr>
                      <w:spacing w:val="5"/>
                    </w:rPr>
                    <w:t>блюдений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2"/>
                    </w:rPr>
                    <w:t>контроля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1"/>
                    </w:rPr>
                    <w:t>за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развитием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опасных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геодинамических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6"/>
                    </w:rPr>
                    <w:t>процессов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5"/>
                    </w:rPr>
                    <w:t>явлений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3"/>
                    </w:rPr>
                    <w:t>твхноприродной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сис­ </w:t>
                  </w:r>
                  <w:r>
                    <w:rPr>
                      <w:spacing w:val="5"/>
                    </w:rPr>
                    <w:t>теме.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за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факторами,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обусловливающими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их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6"/>
                    </w:rPr>
                    <w:t>формирование</w:t>
                  </w:r>
                  <w:r>
                    <w:rPr/>
                    <w:t> 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2"/>
                    </w:rPr>
                    <w:t>развитие,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проводимых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определенной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2"/>
                    </w:rPr>
                    <w:t>про­ </w:t>
                  </w:r>
                  <w:r>
                    <w:rPr>
                      <w:spacing w:val="5"/>
                    </w:rPr>
                    <w:t>грамме. </w:t>
                  </w:r>
                  <w:r>
                    <w:rPr>
                      <w:spacing w:val="10"/>
                    </w:rPr>
                    <w:t>выполняемых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целях </w:t>
                  </w:r>
                  <w:r>
                    <w:rPr>
                      <w:spacing w:val="6"/>
                    </w:rPr>
                    <w:t>своевременной </w:t>
                  </w:r>
                  <w:r>
                    <w:rPr>
                      <w:spacing w:val="5"/>
                    </w:rPr>
                    <w:t>диагностики </w:t>
                  </w:r>
                  <w:r>
                    <w:rPr>
                      <w:spacing w:val="7"/>
                    </w:rPr>
                    <w:t>опасных для </w:t>
                  </w:r>
                  <w:r>
                    <w:rPr>
                      <w:spacing w:val="5"/>
                    </w:rPr>
                    <w:t>сооружений геодинамических </w:t>
                  </w:r>
                  <w:r>
                    <w:rPr>
                      <w:spacing w:val="3"/>
                    </w:rPr>
                    <w:t>явлений,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3"/>
                    </w:rPr>
                    <w:t>разработки</w:t>
                  </w:r>
                  <w:r>
                    <w:rPr/>
                    <w:t> 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2"/>
                    </w:rPr>
                    <w:t>проведения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3"/>
                    </w:rPr>
                    <w:t>мероприятий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предупреждению</w:t>
                  </w:r>
                  <w:r>
                    <w:rPr>
                      <w:spacing w:val="5"/>
                    </w:rPr>
                    <w:t> чрезвычайных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2"/>
                    </w:rPr>
                    <w:t>ситуаций,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связанных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опасными </w:t>
                  </w:r>
                  <w:r>
                    <w:rPr>
                      <w:spacing w:val="5"/>
                    </w:rPr>
                    <w:t>геодикамическими </w:t>
                  </w:r>
                  <w:r>
                    <w:rPr>
                      <w:spacing w:val="6"/>
                    </w:rPr>
                    <w:t>пэоцессами </w:t>
                  </w:r>
                  <w:r>
                    <w:rPr/>
                    <w:t>и </w:t>
                  </w:r>
                  <w:r>
                    <w:rPr>
                      <w:spacing w:val="7"/>
                    </w:rPr>
                    <w:t>явлениями, </w:t>
                  </w:r>
                  <w:r>
                    <w:rPr>
                      <w:spacing w:val="3"/>
                    </w:rPr>
                    <w:t>или </w:t>
                  </w:r>
                  <w:r>
                    <w:rPr>
                      <w:spacing w:val="5"/>
                    </w:rPr>
                    <w:t>по снижению </w:t>
                  </w:r>
                  <w:r>
                    <w:rPr>
                      <w:spacing w:val="5"/>
                    </w:rPr>
                    <w:t>наносимого </w:t>
                  </w:r>
                  <w:r>
                    <w:rPr/>
                    <w:t>их </w:t>
                  </w:r>
                  <w:r>
                    <w:rPr>
                      <w:spacing w:val="5"/>
                    </w:rPr>
                    <w:t>воздействием </w:t>
                  </w:r>
                  <w:r>
                    <w:rPr>
                      <w:spacing w:val="2"/>
                    </w:rPr>
                    <w:t>ущ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3"/>
                    </w:rPr>
                    <w:t>ерба.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3"/>
                    </w:rPr>
                  </w:pPr>
                </w:p>
                <w:p>
                  <w:pPr>
                    <w:spacing w:before="1"/>
                    <w:ind w:left="10" w:right="0" w:firstLine="0"/>
                    <w:jc w:val="both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4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9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bookmarkStart w:name="_bookmark0" w:id="1"/>
      <w:bookmarkEnd w:id="1"/>
      <w:r>
        <w:rPr/>
      </w:r>
      <w:bookmarkStart w:name="_bookmark1" w:id="2"/>
      <w:bookmarkEnd w:id="2"/>
      <w:r>
        <w:rPr/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4.15pt;height:730.55pt;mso-position-horizontal-relative:page;mso-position-vertical-relative:page;z-index:-172984" type="#_x0000_t202" filled="false" stroked="false">
            <v:textbox inset="0,0,0,0">
              <w:txbxContent>
                <w:p>
                  <w:pPr>
                    <w:pStyle w:val="BodyText"/>
                    <w:ind w:right="26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256" w:lineRule="auto"/>
                    <w:ind w:left="9" w:firstLine="517"/>
                    <w:jc w:val="both"/>
                  </w:pPr>
                  <w:r>
                    <w:rPr/>
                    <w:t>3.3 геодинам ический полигон: Специализированный наблюдательный полигон (территория гидро­ технических сооружений с размещенными на ней измерительными и коммуникационными средствами), на котором выполняются комплексные (геодезические, геомеханические. инженерно-сейсмологические, ин­ женерно-сейсмометрические. геофизические и др.) наблюдения за природными, техногенными и техноген­ но-индуцированными геодинамическими процессами, влияющими на состояние техноприродной системы.</w:t>
                  </w:r>
                </w:p>
                <w:p>
                  <w:pPr>
                    <w:pStyle w:val="BodyText"/>
                    <w:spacing w:line="271" w:lineRule="auto"/>
                    <w:ind w:left="9" w:firstLine="517"/>
                    <w:jc w:val="both"/>
                  </w:pPr>
                  <w:r>
                    <w:rPr/>
                    <w:t>3.4 гидрогенерирую щ ая компания: Компания (организация), в состав объектов собственности (ак­ тивов) которой входят гидроэлектростанции.</w:t>
                  </w:r>
                </w:p>
                <w:p>
                  <w:pPr>
                    <w:pStyle w:val="BodyText"/>
                    <w:spacing w:line="210" w:lineRule="exact" w:before="6"/>
                    <w:ind w:firstLine="526"/>
                    <w:jc w:val="both"/>
                  </w:pPr>
                  <w:r>
                    <w:rPr>
                      <w:spacing w:val="2"/>
                    </w:rPr>
                    <w:t>3.5</w:t>
                  </w:r>
                  <w:r>
                    <w:rPr>
                      <w:spacing w:val="3"/>
                    </w:rPr>
                    <w:t> 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8"/>
                    </w:rPr>
                    <w:t>ения;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5"/>
                    </w:rPr>
                    <w:t>ГТС: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6"/>
                    </w:rPr>
                    <w:t>Сооружения,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подвергающ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5"/>
                    </w:rPr>
                    <w:t>иеся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5"/>
                    </w:rPr>
                    <w:t>воздействию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3"/>
                    </w:rPr>
                    <w:t>водной</w:t>
                  </w:r>
                  <w:r>
                    <w:rPr>
                      <w:spacing w:val="8"/>
                    </w:rPr>
                    <w:t> сре­</w:t>
                  </w:r>
                </w:p>
                <w:p>
                  <w:pPr>
                    <w:pStyle w:val="BodyText"/>
                    <w:spacing w:line="268" w:lineRule="auto" w:before="10"/>
                    <w:ind w:left="9" w:hanging="9"/>
                    <w:jc w:val="both"/>
                  </w:pPr>
                  <w:r>
                    <w:rPr/>
                    <w:t>ды. предназначенные для использования и охраны водных ресурсов, предотвращ ения вредного воздей­ ствия вод. в том числе загрязненных жидкими отходами.</w:t>
                  </w:r>
                </w:p>
                <w:p>
                  <w:pPr>
                    <w:pStyle w:val="BodyText"/>
                    <w:spacing w:line="212" w:lineRule="exact"/>
                    <w:ind w:left="526"/>
                  </w:pPr>
                  <w:r>
                    <w:rPr/>
                    <w:t>3.6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1"/>
                    </w:rPr>
                    <w:t>дроузел: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5"/>
                    </w:rPr>
                    <w:t>Комплекс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2"/>
                    </w:rPr>
                    <w:t>гидротехнических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сооружений,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7"/>
                    </w:rPr>
                    <w:t>объединенных</w:t>
                  </w:r>
                  <w:r>
                    <w:rPr/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расположению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7"/>
                    </w:rPr>
                    <w:t>совм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6"/>
                    </w:rPr>
                    <w:t>ес­</w:t>
                  </w:r>
                </w:p>
                <w:p>
                  <w:pPr>
                    <w:pStyle w:val="BodyText"/>
                    <w:spacing w:before="11"/>
                    <w:ind w:left="9"/>
                    <w:jc w:val="both"/>
                  </w:pPr>
                  <w:r>
                    <w:rPr/>
                    <w:t>тному назначению.</w:t>
                  </w:r>
                </w:p>
                <w:p>
                  <w:pPr>
                    <w:pStyle w:val="BodyText"/>
                    <w:spacing w:line="256" w:lineRule="auto" w:before="29"/>
                    <w:ind w:left="9" w:firstLine="517"/>
                    <w:jc w:val="both"/>
                  </w:pPr>
                  <w:r>
                    <w:rPr/>
                    <w:t>3.7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5"/>
                    </w:rPr>
                    <w:t>го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суд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8"/>
                    </w:rPr>
                    <w:t>ств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0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10"/>
                    </w:rPr>
                    <w:t>надзор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1"/>
                    </w:rPr>
                    <w:t>за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зо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сн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10"/>
                    </w:rPr>
                    <w:t>сть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ю</w:t>
                  </w:r>
                  <w:r>
                    <w:rPr>
                      <w:spacing w:val="43"/>
                    </w:rPr>
                    <w:t>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10"/>
                    </w:rPr>
                    <w:t>ений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: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5"/>
                    </w:rPr>
                    <w:t>Организация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проведение уполномоченными </w:t>
                  </w:r>
                  <w:r>
                    <w:rPr>
                      <w:spacing w:val="5"/>
                    </w:rPr>
                    <w:t>государственными </w:t>
                  </w:r>
                  <w:r>
                    <w:rPr>
                      <w:spacing w:val="5"/>
                    </w:rPr>
                    <w:t>органами исполнительной власти </w:t>
                  </w:r>
                  <w:r>
                    <w:rPr>
                      <w:spacing w:val="3"/>
                    </w:rPr>
                    <w:t>периодических инс­ </w:t>
                  </w:r>
                  <w:r>
                    <w:rPr>
                      <w:spacing w:val="1"/>
                    </w:rPr>
                    <w:t>пекций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2"/>
                    </w:rPr>
                    <w:t>(проверок)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2"/>
                    </w:rPr>
                    <w:t>гидротехнических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3"/>
                    </w:rPr>
                    <w:t>сооружений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7"/>
                    </w:rPr>
                    <w:t>целях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5"/>
                    </w:rPr>
                    <w:t>установления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соответствия</w:t>
                  </w:r>
                  <w:r>
                    <w:rPr>
                      <w:spacing w:val="2"/>
                    </w:rPr>
                    <w:t> их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состояния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6"/>
                    </w:rPr>
                    <w:t>уров­ </w:t>
                  </w:r>
                  <w:r>
                    <w:rPr/>
                    <w:t>ня </w:t>
                  </w:r>
                  <w:r>
                    <w:rPr>
                      <w:spacing w:val="3"/>
                    </w:rPr>
                    <w:t>эксплуатации </w:t>
                  </w:r>
                  <w:r>
                    <w:rPr>
                      <w:spacing w:val="5"/>
                    </w:rPr>
                    <w:t>требованиям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2"/>
                    </w:rPr>
                    <w:t>безопасности.</w:t>
                  </w:r>
                </w:p>
                <w:p>
                  <w:pPr>
                    <w:pStyle w:val="BodyText"/>
                    <w:spacing w:line="261" w:lineRule="auto"/>
                    <w:ind w:left="9" w:right="8" w:firstLine="517"/>
                    <w:jc w:val="both"/>
                  </w:pPr>
                  <w:r>
                    <w:rPr/>
                    <w:t>3.8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еклар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ац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10"/>
                    </w:rPr>
                    <w:t>безоп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асн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48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дротехнического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10"/>
                    </w:rPr>
                    <w:t>ения: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3"/>
                    </w:rPr>
                    <w:t>Документ,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2"/>
                    </w:rPr>
                    <w:t>котором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7"/>
                    </w:rPr>
                    <w:t>обосновы­ </w:t>
                  </w:r>
                  <w:r>
                    <w:rPr>
                      <w:spacing w:val="5"/>
                    </w:rPr>
                    <w:t>вается </w:t>
                  </w:r>
                  <w:r>
                    <w:rPr>
                      <w:spacing w:val="6"/>
                    </w:rPr>
                    <w:t>безопасность </w:t>
                  </w:r>
                  <w:r>
                    <w:rPr>
                      <w:spacing w:val="2"/>
                    </w:rPr>
                    <w:t>гидротехнического </w:t>
                  </w:r>
                  <w:r>
                    <w:rPr>
                      <w:spacing w:val="5"/>
                    </w:rPr>
                    <w:t>сооружения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определяются </w:t>
                  </w:r>
                  <w:r>
                    <w:rPr>
                      <w:spacing w:val="5"/>
                    </w:rPr>
                    <w:t>меры по обеспечению безопасности </w:t>
                  </w:r>
                  <w:r>
                    <w:rPr>
                      <w:spacing w:val="3"/>
                    </w:rPr>
                    <w:t>гидротехнического </w:t>
                  </w:r>
                  <w:r>
                    <w:rPr>
                      <w:spacing w:val="5"/>
                    </w:rPr>
                    <w:t>сооружения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учетом </w:t>
                  </w:r>
                  <w:r>
                    <w:rPr>
                      <w:spacing w:val="3"/>
                    </w:rPr>
                    <w:t>его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класса.</w:t>
                  </w:r>
                </w:p>
                <w:p>
                  <w:pPr>
                    <w:pStyle w:val="BodyText"/>
                    <w:spacing w:line="252" w:lineRule="auto"/>
                    <w:ind w:right="1" w:firstLine="526"/>
                    <w:jc w:val="both"/>
                  </w:pPr>
                  <w:r>
                    <w:rPr/>
                    <w:t>3.9 д еф ект сооруж ения: Снижение технических характеристик конструкции или материала соору­ жения (основания) вследствие нарушений выполнения проекта или выявления его недостатков.</w:t>
                  </w:r>
                </w:p>
                <w:p>
                  <w:pPr>
                    <w:pStyle w:val="BodyText"/>
                    <w:spacing w:line="252" w:lineRule="auto" w:before="21"/>
                    <w:ind w:right="17" w:firstLine="526"/>
                    <w:jc w:val="both"/>
                  </w:pPr>
                  <w:r>
                    <w:rPr>
                      <w:spacing w:val="3"/>
                    </w:rPr>
                    <w:t>3.10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7"/>
                    </w:rPr>
                    <w:t>агн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6"/>
                    </w:rPr>
                    <w:t>ка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1"/>
                    </w:rPr>
                    <w:t>дротехнических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10"/>
                    </w:rPr>
                    <w:t>ений: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5"/>
                    </w:rPr>
                    <w:t>Установление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3"/>
                    </w:rPr>
                    <w:t>прогнозирование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технического </w:t>
                  </w:r>
                  <w:r>
                    <w:rPr>
                      <w:spacing w:val="5"/>
                    </w:rPr>
                    <w:t>состояния </w:t>
                  </w:r>
                  <w:r>
                    <w:rPr>
                      <w:spacing w:val="3"/>
                    </w:rPr>
                    <w:t>сооружения </w:t>
                  </w:r>
                  <w:r>
                    <w:rPr>
                      <w:spacing w:val="1"/>
                    </w:rPr>
                    <w:t>по </w:t>
                  </w:r>
                  <w:r>
                    <w:rPr>
                      <w:spacing w:val="3"/>
                    </w:rPr>
                    <w:t>контролируемым </w:t>
                  </w:r>
                  <w:r>
                    <w:rPr>
                      <w:spacing w:val="5"/>
                    </w:rPr>
                    <w:t>показателям </w:t>
                  </w:r>
                  <w:r>
                    <w:rPr/>
                    <w:t>его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2"/>
                    </w:rPr>
                    <w:t>работы.</w:t>
                  </w:r>
                </w:p>
                <w:p>
                  <w:pPr>
                    <w:pStyle w:val="BodyText"/>
                    <w:spacing w:line="261" w:lineRule="auto"/>
                    <w:ind w:right="1" w:firstLine="526"/>
                    <w:jc w:val="both"/>
                  </w:pPr>
                  <w:r>
                    <w:rPr/>
                    <w:t>3.11 ди агн ости чески е кригерии: Значения показателя (комбинации показателей) состояния гидро­ технического сооружения, используемые для оценки его технического состояния, определения степени опасности наблюдаемых отклонений и нарушений нормального режима эксплуатации сооружения.</w:t>
                  </w:r>
                </w:p>
                <w:p>
                  <w:pPr>
                    <w:pStyle w:val="BodyText"/>
                    <w:spacing w:line="268" w:lineRule="auto"/>
                    <w:ind w:right="20" w:firstLine="526"/>
                    <w:jc w:val="both"/>
                  </w:pPr>
                  <w:r>
                    <w:rPr>
                      <w:spacing w:val="3"/>
                    </w:rPr>
                    <w:t>3.12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д и а </w:t>
                  </w:r>
                  <w:r>
                    <w:rPr>
                      <w:spacing w:val="5"/>
                    </w:rPr>
                    <w:t>гн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е </w:t>
                  </w:r>
                  <w:r>
                    <w:rPr>
                      <w:spacing w:val="7"/>
                    </w:rPr>
                    <w:t>лочаэатели: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8"/>
                    </w:rPr>
                    <w:t>Наиболее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6"/>
                    </w:rPr>
                    <w:t>значимые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для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оценки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диагностики технического состояния </w:t>
                  </w:r>
                  <w:r>
                    <w:rPr>
                      <w:spacing w:val="1"/>
                    </w:rPr>
                    <w:t>гидротехнического сооружения </w:t>
                  </w:r>
                  <w:r>
                    <w:rPr>
                      <w:spacing w:val="5"/>
                    </w:rPr>
                    <w:t>контролируемые </w:t>
                  </w:r>
                  <w:r>
                    <w:rPr>
                      <w:spacing w:val="1"/>
                    </w:rPr>
                    <w:t>показатели.</w:t>
                  </w:r>
                </w:p>
                <w:p>
                  <w:pPr>
                    <w:pStyle w:val="BodyText"/>
                    <w:spacing w:line="212" w:lineRule="exact" w:before="8"/>
                    <w:ind w:left="9" w:firstLine="517"/>
                    <w:jc w:val="both"/>
                  </w:pPr>
                  <w:r>
                    <w:rPr>
                      <w:spacing w:val="3"/>
                    </w:rPr>
                    <w:t>3.13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8"/>
                    </w:rPr>
                    <w:t>зона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10"/>
                    </w:rPr>
                    <w:t>взаи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6"/>
                    </w:rPr>
                    <w:t>од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ей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8"/>
                    </w:rPr>
                    <w:t>стви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3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8"/>
                    </w:rPr>
                    <w:t>осн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ан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: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7"/>
                    </w:rPr>
                    <w:t>Область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5"/>
                    </w:rPr>
                    <w:t>основания</w:t>
                  </w:r>
                  <w:r>
                    <w:rPr>
                      <w:spacing w:val="27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сооружения,</w:t>
                  </w:r>
                  <w:r>
                    <w:rPr>
                      <w:spacing w:val="18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кото­</w:t>
                  </w:r>
                </w:p>
                <w:p>
                  <w:pPr>
                    <w:pStyle w:val="BodyText"/>
                    <w:spacing w:line="261" w:lineRule="auto" w:before="10"/>
                    <w:ind w:left="9"/>
                    <w:jc w:val="both"/>
                  </w:pPr>
                  <w:r>
                    <w:rPr/>
                    <w:t>рой в строительный и эксплуатационный периоды происходят изменения напряженно-деформированного и фильтрационного состояний, изменяются состав и свойства грунтов, материалов сооружения, фильтрую­ щ ихся вод.</w:t>
                  </w:r>
                </w:p>
                <w:p>
                  <w:pPr>
                    <w:pStyle w:val="BodyText"/>
                    <w:spacing w:line="252" w:lineRule="auto"/>
                    <w:ind w:left="9" w:right="1" w:firstLine="517"/>
                    <w:jc w:val="both"/>
                  </w:pPr>
                  <w:r>
                    <w:rPr>
                      <w:spacing w:val="3"/>
                    </w:rPr>
                    <w:t>3.14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зм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6"/>
                    </w:rPr>
                    <w:t>ер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тел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5"/>
                    </w:rPr>
                    <w:t>ьн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ое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8"/>
                    </w:rPr>
                    <w:t>устр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ой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ство: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2"/>
                    </w:rPr>
                    <w:t>ИУ: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Техническое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7"/>
                    </w:rPr>
                    <w:t>средство,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предназначенное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6"/>
                    </w:rPr>
                    <w:t>для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5"/>
                    </w:rPr>
                    <w:t>измерения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ф</w:t>
                  </w:r>
                  <w:r>
                    <w:rPr>
                      <w:spacing w:val="-3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­ </w:t>
                  </w:r>
                  <w:r>
                    <w:rPr>
                      <w:spacing w:val="2"/>
                    </w:rPr>
                    <w:t>зических </w:t>
                  </w:r>
                  <w:r>
                    <w:rPr>
                      <w:spacing w:val="7"/>
                    </w:rPr>
                    <w:t>величин— </w:t>
                  </w:r>
                  <w:r>
                    <w:rPr>
                      <w:spacing w:val="3"/>
                    </w:rPr>
                    <w:t>технических </w:t>
                  </w:r>
                  <w:r>
                    <w:rPr>
                      <w:spacing w:val="5"/>
                    </w:rPr>
                    <w:t>характеристик </w:t>
                  </w:r>
                  <w:r>
                    <w:rPr>
                      <w:spacing w:val="6"/>
                    </w:rPr>
                    <w:t>объекта </w:t>
                  </w:r>
                  <w:r>
                    <w:rPr>
                      <w:spacing w:val="2"/>
                    </w:rPr>
                    <w:t>контроля </w:t>
                  </w:r>
                  <w:r>
                    <w:rPr>
                      <w:spacing w:val="5"/>
                    </w:rPr>
                    <w:t>непосредственно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3"/>
                    </w:rPr>
                    <w:t>или </w:t>
                  </w:r>
                  <w:r>
                    <w:rPr>
                      <w:spacing w:val="5"/>
                    </w:rPr>
                    <w:t>посредством </w:t>
                  </w:r>
                  <w:r>
                    <w:rPr>
                      <w:spacing w:val="3"/>
                    </w:rPr>
                    <w:t>вто­ </w:t>
                  </w:r>
                  <w:r>
                    <w:rPr>
                      <w:spacing w:val="1"/>
                    </w:rPr>
                    <w:t>ричного </w:t>
                  </w:r>
                  <w:r>
                    <w:rPr>
                      <w:spacing w:val="3"/>
                    </w:rPr>
                    <w:t>устройства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(прибора).</w:t>
                  </w:r>
                </w:p>
                <w:p>
                  <w:pPr>
                    <w:pStyle w:val="BodyText"/>
                    <w:spacing w:line="259" w:lineRule="auto" w:before="9"/>
                    <w:ind w:right="1" w:firstLine="526"/>
                    <w:jc w:val="both"/>
                  </w:pPr>
                  <w:r>
                    <w:rPr>
                      <w:spacing w:val="3"/>
                    </w:rPr>
                    <w:t>3.15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10"/>
                    </w:rPr>
                    <w:t>инж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10"/>
                    </w:rPr>
                    <w:t>енерн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о-сей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см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10"/>
                    </w:rPr>
                    <w:t>ологи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то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2"/>
                    </w:rPr>
                    <w:t> </w:t>
                  </w:r>
                  <w:r>
                    <w:rPr/>
                    <w:t>: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6"/>
                    </w:rPr>
                    <w:t>Способы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6"/>
                    </w:rPr>
                    <w:t>средства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изучения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7"/>
                    </w:rPr>
                    <w:t>особенностей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6"/>
                    </w:rPr>
                    <w:t>сейсм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и­ </w:t>
                  </w:r>
                  <w:r>
                    <w:rPr>
                      <w:spacing w:val="2"/>
                    </w:rPr>
                    <w:t>ческих </w:t>
                  </w:r>
                  <w:r>
                    <w:rPr>
                      <w:spacing w:val="5"/>
                    </w:rPr>
                    <w:t>условий </w:t>
                  </w:r>
                  <w:r>
                    <w:rPr>
                      <w:spacing w:val="3"/>
                    </w:rPr>
                    <w:t>участка расположения </w:t>
                  </w:r>
                  <w:r>
                    <w:rPr>
                      <w:spacing w:val="6"/>
                    </w:rPr>
                    <w:t>ГТС: </w:t>
                  </w:r>
                  <w:r>
                    <w:rPr>
                      <w:spacing w:val="3"/>
                    </w:rPr>
                    <w:t>уточнения </w:t>
                  </w:r>
                  <w:r>
                    <w:rPr>
                      <w:spacing w:val="5"/>
                    </w:rPr>
                    <w:t>параметров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повторяемости </w:t>
                  </w:r>
                  <w:r>
                    <w:rPr>
                      <w:spacing w:val="5"/>
                    </w:rPr>
                    <w:t>местных </w:t>
                  </w:r>
                  <w:r>
                    <w:rPr>
                      <w:spacing w:val="8"/>
                    </w:rPr>
                    <w:t>землетрясе­ </w:t>
                  </w:r>
                  <w:r>
                    <w:rPr>
                      <w:spacing w:val="1"/>
                    </w:rPr>
                    <w:t>ний.</w:t>
                  </w:r>
                  <w:r>
                    <w:rPr/>
                    <w:t> </w:t>
                  </w:r>
                  <w:r>
                    <w:rPr>
                      <w:spacing w:val="2"/>
                    </w:rPr>
                    <w:t>контроля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6"/>
                    </w:rPr>
                    <w:t>сейсмически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2"/>
                    </w:rPr>
                    <w:t>активных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разломов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6"/>
                    </w:rPr>
                    <w:t>сохранных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блоков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земной</w:t>
                  </w:r>
                  <w:r>
                    <w:rPr>
                      <w:spacing w:val="3"/>
                    </w:rPr>
                    <w:t> коры,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5"/>
                    </w:rPr>
                    <w:t>оценки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приращения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ин­ </w:t>
                  </w:r>
                  <w:r>
                    <w:rPr>
                      <w:spacing w:val="2"/>
                    </w:rPr>
                    <w:t>тенсивности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землетрясений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баллах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спектральных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2"/>
                    </w:rPr>
                    <w:t>характеристик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3"/>
                    </w:rPr>
                    <w:t>разреза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3"/>
                    </w:rPr>
                    <w:t>типичных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зонах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3"/>
                    </w:rPr>
                    <w:t>различны­ </w:t>
                  </w:r>
                  <w:r>
                    <w:rPr>
                      <w:spacing w:val="5"/>
                    </w:rPr>
                    <w:t>ми грунтовыми </w:t>
                  </w:r>
                  <w:r>
                    <w:rPr>
                      <w:spacing w:val="6"/>
                    </w:rPr>
                    <w:t>условиями </w:t>
                  </w:r>
                  <w:r>
                    <w:rPr/>
                    <w:t>и в </w:t>
                  </w:r>
                  <w:r>
                    <w:rPr>
                      <w:spacing w:val="3"/>
                    </w:rPr>
                    <w:t>различных </w:t>
                  </w:r>
                  <w:r>
                    <w:rPr>
                      <w:spacing w:val="5"/>
                    </w:rPr>
                    <w:t>частях основания </w:t>
                  </w:r>
                  <w:r>
                    <w:rPr>
                      <w:spacing w:val="5"/>
                    </w:rPr>
                    <w:t>сооружения, </w:t>
                  </w:r>
                  <w:r>
                    <w:rPr>
                      <w:spacing w:val="2"/>
                    </w:rPr>
                    <w:t>учета </w:t>
                  </w:r>
                  <w:r>
                    <w:rPr>
                      <w:spacing w:val="5"/>
                    </w:rPr>
                    <w:t>влияния </w:t>
                  </w:r>
                  <w:r>
                    <w:rPr>
                      <w:spacing w:val="5"/>
                    </w:rPr>
                    <w:t>неоднородностей </w:t>
                  </w:r>
                  <w:r>
                    <w:rPr>
                      <w:spacing w:val="3"/>
                    </w:rPr>
                    <w:t>геологического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геоморфологического </w:t>
                  </w:r>
                  <w:r>
                    <w:rPr>
                      <w:spacing w:val="5"/>
                    </w:rPr>
                    <w:t>строения площ </w:t>
                  </w:r>
                  <w:r>
                    <w:rPr>
                      <w:spacing w:val="3"/>
                    </w:rPr>
                    <w:t>адок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5"/>
                    </w:rPr>
                    <w:t>интенсивность </w:t>
                  </w:r>
                  <w:r>
                    <w:rPr>
                      <w:spacing w:val="6"/>
                    </w:rPr>
                    <w:t>сейсмических </w:t>
                  </w:r>
                  <w:r>
                    <w:rPr>
                      <w:spacing w:val="5"/>
                    </w:rPr>
                    <w:t>колебаний, </w:t>
                  </w:r>
                  <w:r>
                    <w:rPr>
                      <w:spacing w:val="5"/>
                    </w:rPr>
                    <w:t>определение </w:t>
                  </w:r>
                  <w:r>
                    <w:rPr>
                      <w:spacing w:val="5"/>
                    </w:rPr>
                    <w:t>расчетных </w:t>
                  </w:r>
                  <w:r>
                    <w:rPr>
                      <w:spacing w:val="3"/>
                    </w:rPr>
                    <w:t>акселерограмм </w:t>
                  </w:r>
                  <w:r>
                    <w:rPr/>
                    <w:t>и карты </w:t>
                  </w:r>
                  <w:r>
                    <w:rPr>
                      <w:spacing w:val="5"/>
                    </w:rPr>
                    <w:t>сейсмического </w:t>
                  </w:r>
                  <w:r>
                    <w:rPr>
                      <w:spacing w:val="2"/>
                    </w:rPr>
                    <w:t>микрорайонирования, </w:t>
                  </w:r>
                  <w:r>
                    <w:rPr>
                      <w:spacing w:val="5"/>
                    </w:rPr>
                    <w:t>основанных </w:t>
                  </w:r>
                  <w:r>
                    <w:rPr>
                      <w:spacing w:val="2"/>
                    </w:rPr>
                    <w:t>на </w:t>
                  </w:r>
                  <w:r>
                    <w:rPr/>
                    <w:t>реги­ </w:t>
                  </w:r>
                  <w:r>
                    <w:rPr>
                      <w:spacing w:val="5"/>
                    </w:rPr>
                    <w:t>страции </w:t>
                  </w:r>
                  <w:r>
                    <w:rPr>
                      <w:spacing w:val="6"/>
                    </w:rPr>
                    <w:t>удаленных </w:t>
                  </w:r>
                  <w:r>
                    <w:rPr/>
                    <w:t>и </w:t>
                  </w:r>
                  <w:r>
                    <w:rPr>
                      <w:spacing w:val="7"/>
                    </w:rPr>
                    <w:t>местных </w:t>
                  </w:r>
                  <w:r>
                    <w:rPr>
                      <w:spacing w:val="3"/>
                    </w:rPr>
                    <w:t>землетрясений, </w:t>
                  </w:r>
                  <w:r>
                    <w:rPr>
                      <w:spacing w:val="5"/>
                    </w:rPr>
                    <w:t>микроземлетрясений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промышленных </w:t>
                  </w:r>
                  <w:r>
                    <w:rPr>
                      <w:spacing w:val="3"/>
                    </w:rPr>
                    <w:t>взрывов локальной </w:t>
                  </w:r>
                  <w:r>
                    <w:rPr>
                      <w:spacing w:val="5"/>
                    </w:rPr>
                    <w:t>сетью </w:t>
                  </w:r>
                  <w:r>
                    <w:rPr>
                      <w:spacing w:val="5"/>
                    </w:rPr>
                    <w:t>стационарных </w:t>
                  </w:r>
                  <w:r>
                    <w:rPr/>
                    <w:t>или </w:t>
                  </w:r>
                  <w:r>
                    <w:rPr>
                      <w:spacing w:val="2"/>
                    </w:rPr>
                    <w:t>передвижных </w:t>
                  </w:r>
                  <w:r>
                    <w:rPr>
                      <w:spacing w:val="6"/>
                    </w:rPr>
                    <w:t>сейсмометрических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2"/>
                    </w:rPr>
                    <w:t>станций.</w:t>
                  </w:r>
                </w:p>
                <w:p>
                  <w:pPr>
                    <w:pStyle w:val="BodyText"/>
                    <w:spacing w:line="261" w:lineRule="auto"/>
                    <w:ind w:right="24" w:firstLine="526"/>
                    <w:jc w:val="both"/>
                  </w:pPr>
                  <w:r>
                    <w:rPr>
                      <w:spacing w:val="3"/>
                    </w:rPr>
                    <w:t>3.16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10"/>
                    </w:rPr>
                    <w:t>инж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5"/>
                    </w:rPr>
                    <w:t>ен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ерн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8"/>
                    </w:rPr>
                    <w:t>о-сей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см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6"/>
                    </w:rPr>
                    <w:t>ом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10"/>
                    </w:rPr>
                    <w:t>етри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то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: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8"/>
                    </w:rPr>
                    <w:t>Способы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6"/>
                    </w:rPr>
                    <w:t>средства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3"/>
                    </w:rPr>
                    <w:t>изучения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0"/>
                    </w:rPr>
                    <w:t>ГТС.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7"/>
                    </w:rPr>
                    <w:t>основанны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 на </w:t>
                  </w:r>
                  <w:r>
                    <w:rPr>
                      <w:spacing w:val="5"/>
                    </w:rPr>
                    <w:t>регистрации </w:t>
                  </w:r>
                  <w:r>
                    <w:rPr>
                      <w:spacing w:val="5"/>
                    </w:rPr>
                    <w:t>микросейсм. местных </w:t>
                  </w:r>
                  <w:r>
                    <w:rPr>
                      <w:spacing w:val="6"/>
                    </w:rPr>
                    <w:t>землетрясений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сейсмических </w:t>
                  </w:r>
                  <w:r>
                    <w:rPr>
                      <w:spacing w:val="5"/>
                    </w:rPr>
                    <w:t>волн от </w:t>
                  </w:r>
                  <w:r>
                    <w:rPr>
                      <w:spacing w:val="5"/>
                    </w:rPr>
                    <w:t>взрывов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целях </w:t>
                  </w:r>
                  <w:r>
                    <w:rPr>
                      <w:spacing w:val="6"/>
                    </w:rPr>
                    <w:t>определения </w:t>
                  </w:r>
                  <w:r>
                    <w:rPr>
                      <w:spacing w:val="5"/>
                    </w:rPr>
                    <w:t>особенностей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5"/>
                    </w:rPr>
                    <w:t>поведения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2"/>
                    </w:rPr>
                    <w:t>сооружения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6"/>
                    </w:rPr>
                    <w:t>отдельных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3"/>
                    </w:rPr>
                    <w:t>его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частей</w:t>
                  </w:r>
                  <w:r>
                    <w:rPr/>
                    <w:t> </w:t>
                  </w:r>
                  <w:r>
                    <w:rPr>
                      <w:spacing w:val="1"/>
                    </w:rPr>
                    <w:t>при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различных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динамических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3"/>
                    </w:rPr>
                    <w:t>воздействиях.</w:t>
                  </w:r>
                </w:p>
                <w:p>
                  <w:pPr>
                    <w:pStyle w:val="BodyText"/>
                    <w:spacing w:line="261" w:lineRule="auto"/>
                    <w:ind w:right="16" w:firstLine="526"/>
                    <w:jc w:val="both"/>
                  </w:pPr>
                  <w:r>
                    <w:rPr/>
                    <w:t>3.17 инф орм ационно-диагностическая си стем а; ИДС: Система, диагностирующая состояние кон­ тролируемого объекта, включающая базу данных наблюдений, программу их обработки и диагностические критерии дл я оценки состояния сооружений.</w:t>
                  </w:r>
                </w:p>
                <w:p>
                  <w:pPr>
                    <w:pStyle w:val="BodyText"/>
                    <w:spacing w:line="268" w:lineRule="auto"/>
                    <w:ind w:right="8" w:firstLine="526"/>
                    <w:jc w:val="both"/>
                  </w:pPr>
                  <w:r>
                    <w:rPr>
                      <w:spacing w:val="1"/>
                    </w:rPr>
                    <w:t>3.18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зм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5"/>
                    </w:rPr>
                    <w:t>те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ьн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10"/>
                    </w:rPr>
                    <w:t>ств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5"/>
                    </w:rPr>
                    <w:t> (сечение):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6"/>
                    </w:rPr>
                    <w:t>Условная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горизонтальная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3"/>
                    </w:rPr>
                    <w:t>или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вертикальная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ппосхость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8"/>
                    </w:rPr>
                    <w:t>со­ </w:t>
                  </w:r>
                  <w:r>
                    <w:rPr>
                      <w:spacing w:val="1"/>
                    </w:rPr>
                    <w:t>оружении. </w:t>
                  </w:r>
                  <w:r>
                    <w:rPr/>
                    <w:t>е которой </w:t>
                  </w:r>
                  <w:r>
                    <w:rPr>
                      <w:spacing w:val="3"/>
                    </w:rPr>
                    <w:t>устанавливается контрольно-измерительная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2"/>
                    </w:rPr>
                    <w:t>аппаратура.</w:t>
                  </w:r>
                </w:p>
                <w:p>
                  <w:pPr>
                    <w:pStyle w:val="BodyText"/>
                    <w:spacing w:line="212" w:lineRule="exact" w:before="7"/>
                    <w:ind w:left="9" w:firstLine="517"/>
                    <w:jc w:val="both"/>
                  </w:pPr>
                  <w:r>
                    <w:rPr>
                      <w:spacing w:val="5"/>
                    </w:rPr>
                    <w:t>3.19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к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ксн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2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10"/>
                    </w:rPr>
                    <w:t>анализ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6"/>
                    </w:rPr>
                    <w:t>со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8"/>
                    </w:rPr>
                    <w:t>сто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ческо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3"/>
                    </w:rPr>
                    <w:t>го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10"/>
                    </w:rPr>
                    <w:t>ения: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8"/>
                    </w:rPr>
                    <w:t>Анализ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технического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8"/>
                    </w:rPr>
                    <w:t>со­</w:t>
                  </w:r>
                </w:p>
                <w:p>
                  <w:pPr>
                    <w:pStyle w:val="BodyText"/>
                    <w:spacing w:line="271" w:lineRule="auto" w:before="10"/>
                    <w:ind w:left="9" w:right="27"/>
                    <w:jc w:val="both"/>
                  </w:pPr>
                  <w:r>
                    <w:rPr/>
                    <w:t>стояния сооружения по результатам годчмных (многолетних) циклов наблюдений всеми измерительными средствами путем оценки соответствия его диагностических показателей критериям безопасности, нормам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7"/>
                    </w:rPr>
                  </w:pPr>
                </w:p>
                <w:p>
                  <w:pPr>
                    <w:spacing w:before="0"/>
                    <w:ind w:left="0" w:right="13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4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1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400002pt;margin-top:58.795387pt;width:494.05pt;height:730.05pt;mso-position-horizontal-relative:page;mso-position-vertical-relative:page;z-index:-172936" type="#_x0000_t202" filled="false" stroked="false">
            <v:textbox inset="0,0,0,0">
              <w:txbxContent>
                <w:p>
                  <w:pPr>
                    <w:pStyle w:val="BodyText"/>
                    <w:ind w:left="9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spacing w:line="252" w:lineRule="auto"/>
                    <w:ind w:right="29"/>
                  </w:pPr>
                  <w:r>
                    <w:rPr/>
                    <w:t>и проекту, характера (тенденции) их изменения во времени, адекватности реакции сооружения на измене* ния нагрузок и воздействий.</w:t>
                  </w:r>
                </w:p>
                <w:p>
                  <w:pPr>
                    <w:pStyle w:val="BodyText"/>
                    <w:spacing w:line="256" w:lineRule="auto" w:before="17"/>
                    <w:ind w:right="6" w:firstLine="526"/>
                    <w:jc w:val="both"/>
                  </w:pPr>
                  <w:r>
                    <w:rPr>
                      <w:spacing w:val="3"/>
                    </w:rPr>
                    <w:t>3.20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10"/>
                    </w:rPr>
                    <w:t>кон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тр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льн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о-и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зм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6"/>
                    </w:rPr>
                    <w:t>ер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7"/>
                    </w:rPr>
                    <w:t>тел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5"/>
                    </w:rPr>
                    <w:t>ьн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ая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10"/>
                    </w:rPr>
                    <w:t>аппаратура;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3"/>
                    </w:rPr>
                    <w:t>КИА: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6"/>
                    </w:rPr>
                    <w:t>Совокупность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3"/>
                    </w:rPr>
                    <w:t>технических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7"/>
                    </w:rPr>
                    <w:t>средств</w:t>
                  </w:r>
                  <w:r>
                    <w:rPr>
                      <w:spacing w:val="33"/>
                    </w:rPr>
                    <w:t> </w:t>
                  </w:r>
                  <w:r>
                    <w:rPr>
                      <w:spacing w:val="7"/>
                    </w:rPr>
                    <w:t>измере­ </w:t>
                  </w:r>
                  <w:r>
                    <w:rPr/>
                    <w:t>ний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5"/>
                    </w:rPr>
                    <w:t>(измерительных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приборов,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2"/>
                    </w:rPr>
                    <w:t>датчиков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2"/>
                    </w:rPr>
                    <w:t>др.)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6"/>
                    </w:rPr>
                    <w:t>вспомогательных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устройств,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предназначенных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7"/>
                    </w:rPr>
                    <w:t>для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конт­ </w:t>
                  </w:r>
                  <w:r>
                    <w:rPr>
                      <w:spacing w:val="5"/>
                    </w:rPr>
                    <w:t>рольных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натурных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наблюдений</w:t>
                  </w:r>
                  <w:r>
                    <w:rPr/>
                    <w:t> </w:t>
                  </w:r>
                  <w:r>
                    <w:rPr>
                      <w:rFonts w:ascii="Arial" w:hAnsi="Arial"/>
                      <w:i/>
                      <w:sz w:val="21"/>
                    </w:rPr>
                    <w:t>л</w:t>
                  </w:r>
                  <w:r>
                    <w:rPr>
                      <w:rFonts w:ascii="Arial" w:hAnsi="Arial"/>
                      <w:i/>
                      <w:spacing w:val="-36"/>
                      <w:sz w:val="21"/>
                    </w:rPr>
                    <w:t> </w:t>
                  </w:r>
                  <w:r>
                    <w:rPr>
                      <w:spacing w:val="5"/>
                    </w:rPr>
                    <w:t>исследований состояния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5"/>
                    </w:rPr>
                    <w:t>сооружения</w:t>
                  </w:r>
                  <w:r>
                    <w:rPr/>
                    <w:t> 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основания.</w:t>
                  </w:r>
                </w:p>
                <w:p>
                  <w:pPr>
                    <w:pStyle w:val="BodyText"/>
                    <w:spacing w:line="261" w:lineRule="auto"/>
                    <w:ind w:firstLine="526"/>
                    <w:jc w:val="both"/>
                  </w:pPr>
                  <w:r>
                    <w:rPr/>
                    <w:t>3.21 критерии безопасности гидротехнического сооруж ения: Предельные значения количествен­ ных и качественных показателей состояния гидротехнического сооружения и условий его эксплуатации, соответствующ ие допустимому уровню риска аварии гидротехнического сооружения и утвержденные в установленном порядке федеральными органами исполнительной власти, осуществляющими государствен­ ный надзор за безопасностью гидротехнических сооружений.</w:t>
                  </w:r>
                </w:p>
                <w:p>
                  <w:pPr>
                    <w:pStyle w:val="BodyText"/>
                    <w:spacing w:line="264" w:lineRule="auto" w:before="1"/>
                    <w:ind w:right="7" w:firstLine="526"/>
                    <w:jc w:val="both"/>
                  </w:pPr>
                  <w:r>
                    <w:rPr>
                      <w:spacing w:val="1"/>
                    </w:rPr>
                    <w:t>3.22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10"/>
                    </w:rPr>
                    <w:t>критерий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5"/>
                    </w:rPr>
                    <w:t>со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сто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2"/>
                    </w:rPr>
                    <w:t>го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26"/>
                    </w:rPr>
                    <w:t> </w:t>
                  </w:r>
                  <w:r>
                    <w:rPr/>
                    <w:t>К1: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7"/>
                    </w:rPr>
                    <w:t>Первый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5"/>
                    </w:rPr>
                    <w:t>(предупреждающий)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уро­ </w:t>
                  </w:r>
                  <w:r>
                    <w:rPr>
                      <w:spacing w:val="3"/>
                    </w:rPr>
                    <w:t>вень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2"/>
                    </w:rPr>
                    <w:t>значений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3"/>
                    </w:rPr>
                    <w:t>диагностических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показателей,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при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3"/>
                    </w:rPr>
                    <w:t>достижении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которого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2"/>
                    </w:rPr>
                    <w:t>устойчивость,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механическая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ф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5"/>
                    </w:rPr>
                    <w:t>иль­ </w:t>
                  </w:r>
                  <w:r>
                    <w:rPr>
                      <w:spacing w:val="3"/>
                    </w:rPr>
                    <w:t>трационная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3"/>
                    </w:rPr>
                    <w:t>прочность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2"/>
                    </w:rPr>
                    <w:t>сооружения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5"/>
                    </w:rPr>
                    <w:t>его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основания,</w:t>
                  </w:r>
                  <w:r>
                    <w:rPr>
                      <w:spacing w:val="-17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также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2"/>
                    </w:rPr>
                    <w:t>пропускная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7"/>
                    </w:rPr>
                    <w:t>способность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водосбросных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соору­ </w:t>
                  </w:r>
                  <w:r>
                    <w:rPr/>
                    <w:t>жений </w:t>
                  </w:r>
                  <w:r>
                    <w:rPr>
                      <w:spacing w:val="3"/>
                    </w:rPr>
                    <w:t>продолжают соответствовать </w:t>
                  </w:r>
                  <w:r>
                    <w:rPr>
                      <w:spacing w:val="5"/>
                    </w:rPr>
                    <w:t>условиям </w:t>
                  </w:r>
                  <w:r>
                    <w:rPr>
                      <w:spacing w:val="5"/>
                    </w:rPr>
                    <w:t>нормальной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3"/>
                    </w:rPr>
                    <w:t>эксплуатации.</w:t>
                  </w:r>
                </w:p>
                <w:p>
                  <w:pPr>
                    <w:pStyle w:val="BodyText"/>
                    <w:spacing w:line="217" w:lineRule="exact"/>
                    <w:ind w:firstLine="526"/>
                    <w:jc w:val="both"/>
                  </w:pPr>
                  <w:r>
                    <w:rPr>
                      <w:spacing w:val="3"/>
                    </w:rPr>
                    <w:t>3.23</w:t>
                  </w:r>
                  <w:r>
                    <w:rPr/>
                    <w:t> </w:t>
                  </w:r>
                  <w:r>
                    <w:rPr>
                      <w:spacing w:val="10"/>
                    </w:rPr>
                    <w:t>критерий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со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8"/>
                    </w:rPr>
                    <w:t>сто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ческо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3"/>
                    </w:rPr>
                    <w:t>го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К2: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8"/>
                    </w:rPr>
                    <w:t>второй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5"/>
                    </w:rPr>
                    <w:t>(предельный)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7"/>
                    </w:rPr>
                    <w:t>уровень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зна­</w:t>
                  </w:r>
                </w:p>
                <w:p>
                  <w:pPr>
                    <w:pStyle w:val="BodyText"/>
                    <w:spacing w:line="252" w:lineRule="auto" w:before="28"/>
                  </w:pPr>
                  <w:r>
                    <w:rPr/>
                    <w:t>чений диагностических показателей, при превышении которого эксплуатация сооружения в проектных ре­ жимах недопустима.</w:t>
                  </w:r>
                </w:p>
                <w:p>
                  <w:pPr>
                    <w:pStyle w:val="BodyText"/>
                    <w:spacing w:line="259" w:lineRule="auto" w:before="17"/>
                    <w:ind w:right="7" w:firstLine="516"/>
                    <w:jc w:val="both"/>
                  </w:pPr>
                  <w:r>
                    <w:rPr/>
                    <w:t>3.24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7"/>
                    </w:rPr>
                    <w:t>ого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ф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10"/>
                    </w:rPr>
                    <w:t>актор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46"/>
                    </w:rPr>
                    <w:t> </w:t>
                  </w:r>
                  <w:r>
                    <w:rPr>
                      <w:spacing w:val="10"/>
                    </w:rPr>
                    <w:t>анализ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6"/>
                    </w:rPr>
                    <w:t>со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7"/>
                    </w:rPr>
                    <w:t>сто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ческо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2"/>
                    </w:rPr>
                    <w:t>го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10"/>
                    </w:rPr>
                    <w:t>ения:</w:t>
                  </w:r>
                  <w:r>
                    <w:rPr>
                      <w:spacing w:val="42"/>
                    </w:rPr>
                    <w:t> </w:t>
                  </w:r>
                  <w:r>
                    <w:rPr>
                      <w:spacing w:val="6"/>
                    </w:rPr>
                    <w:t>Оценка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2"/>
                    </w:rPr>
                    <w:t>прочности, устойчивости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эксплуатационной надежности </w:t>
                  </w:r>
                  <w:r>
                    <w:rPr>
                      <w:spacing w:val="3"/>
                    </w:rPr>
                    <w:t>сооружения </w:t>
                  </w:r>
                  <w:r>
                    <w:rPr>
                      <w:spacing w:val="1"/>
                    </w:rPr>
                    <w:t>по </w:t>
                  </w:r>
                  <w:r>
                    <w:rPr>
                      <w:spacing w:val="2"/>
                    </w:rPr>
                    <w:t>результатам многолетних </w:t>
                  </w:r>
                  <w:r>
                    <w:rPr>
                      <w:spacing w:val="5"/>
                    </w:rPr>
                    <w:t>инструментальных </w:t>
                  </w:r>
                  <w:r>
                    <w:rPr/>
                    <w:t>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визуальных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наблюдений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диагностических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показателей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его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работы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поверочным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расчетам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действую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­ щ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3"/>
                    </w:rPr>
                    <w:t>им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6"/>
                    </w:rPr>
                    <w:t>нормам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3"/>
                    </w:rPr>
                    <w:t>проектирования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2"/>
                    </w:rPr>
                    <w:t>уточненным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5"/>
                    </w:rPr>
                    <w:t>расчетным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8"/>
                    </w:rPr>
                    <w:t>схем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использованием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фактических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действую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­ щ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3"/>
                    </w:rPr>
                    <w:t>их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1"/>
                    </w:rPr>
                    <w:t>нагрузок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3"/>
                    </w:rPr>
                    <w:t>воздействий,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физико-механических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характеристик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материалов,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5"/>
                    </w:rPr>
                    <w:t>геометрических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3"/>
                    </w:rPr>
                    <w:t>размеров, </w:t>
                  </w:r>
                  <w:r>
                    <w:rPr>
                      <w:spacing w:val="5"/>
                    </w:rPr>
                    <w:t>выявленных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5"/>
                    </w:rPr>
                    <w:t>деф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5"/>
                    </w:rPr>
                    <w:t>ектов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1"/>
                    </w:rPr>
                    <w:t>(или)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1"/>
                    </w:rPr>
                    <w:t>повреждений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3"/>
                    </w:rPr>
                    <w:t>сооружения.</w:t>
                  </w:r>
                </w:p>
                <w:p>
                  <w:pPr>
                    <w:pStyle w:val="BodyText"/>
                    <w:spacing w:line="261" w:lineRule="auto"/>
                    <w:ind w:right="8" w:firstLine="526"/>
                    <w:jc w:val="both"/>
                  </w:pPr>
                  <w:r>
                    <w:rPr>
                      <w:spacing w:val="1"/>
                    </w:rPr>
                    <w:t>3.25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ни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7"/>
                    </w:rPr>
                    <w:t>тор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г </w:t>
                  </w:r>
                  <w:r>
                    <w:rPr>
                      <w:spacing w:val="6"/>
                    </w:rPr>
                    <w:t>окруж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5"/>
                    </w:rPr>
                    <w:t>аю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щ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5"/>
                    </w:rPr>
                    <w:t>ей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6"/>
                    </w:rPr>
                    <w:t>ср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: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10"/>
                    </w:rPr>
                    <w:t>Систем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5"/>
                    </w:rPr>
                    <w:t> регулярных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наблюдений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2"/>
                    </w:rPr>
                    <w:t> контроля,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проводимых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6"/>
                    </w:rPr>
                    <w:t>определенной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программе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2"/>
                    </w:rPr>
                    <w:t>для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2"/>
                    </w:rPr>
                    <w:t>оценки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состояния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окружающей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среды,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анализа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происходящ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3"/>
                    </w:rPr>
                    <w:t>их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ней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про­ </w:t>
                  </w:r>
                  <w:r>
                    <w:rPr>
                      <w:spacing w:val="6"/>
                    </w:rPr>
                    <w:t>цессов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своевременного </w:t>
                  </w:r>
                  <w:r>
                    <w:rPr>
                      <w:spacing w:val="3"/>
                    </w:rPr>
                    <w:t>выявления тенденций </w:t>
                  </w:r>
                  <w:r>
                    <w:rPr>
                      <w:spacing w:val="5"/>
                    </w:rPr>
                    <w:t>ее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3"/>
                    </w:rPr>
                    <w:t>изменения.</w:t>
                  </w:r>
                </w:p>
                <w:p>
                  <w:pPr>
                    <w:pStyle w:val="BodyText"/>
                    <w:spacing w:line="256" w:lineRule="auto" w:before="16"/>
                    <w:ind w:right="6" w:firstLine="526"/>
                    <w:jc w:val="both"/>
                  </w:pPr>
                  <w:r>
                    <w:rPr>
                      <w:spacing w:val="3"/>
                    </w:rPr>
                    <w:t>3.26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ни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7"/>
                    </w:rPr>
                    <w:t>тор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г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10"/>
                    </w:rPr>
                    <w:t>технического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6"/>
                    </w:rPr>
                    <w:t>со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7"/>
                    </w:rPr>
                    <w:t>сто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ротехн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10"/>
                    </w:rPr>
                    <w:t>ений: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8"/>
                    </w:rPr>
                    <w:t>Систем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5"/>
                    </w:rPr>
                    <w:t>регулярных </w:t>
                  </w:r>
                  <w:r>
                    <w:rPr>
                      <w:spacing w:val="5"/>
                    </w:rPr>
                    <w:t>инструментальных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визуальных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наблюдений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1"/>
                    </w:rPr>
                    <w:t>за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показателями</w:t>
                  </w:r>
                  <w:r>
                    <w:rPr>
                      <w:spacing w:val="5"/>
                    </w:rPr>
                    <w:t> работы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2"/>
                    </w:rPr>
                    <w:t>технического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состояния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сооруже­ </w:t>
                  </w:r>
                  <w:r>
                    <w:rPr/>
                    <w:t>ний. </w:t>
                  </w:r>
                  <w:r>
                    <w:rPr>
                      <w:spacing w:val="5"/>
                    </w:rPr>
                    <w:t>проявлением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развитием опасных </w:t>
                  </w:r>
                  <w:r>
                    <w:rPr>
                      <w:spacing w:val="7"/>
                    </w:rPr>
                    <w:t>для </w:t>
                  </w:r>
                  <w:r>
                    <w:rPr>
                      <w:spacing w:val="5"/>
                    </w:rPr>
                    <w:t>сооружений техногенных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природных </w:t>
                  </w:r>
                  <w:r>
                    <w:rPr>
                      <w:spacing w:val="6"/>
                    </w:rPr>
                    <w:t>процессов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явлений, </w:t>
                  </w:r>
                  <w:r>
                    <w:rPr>
                      <w:spacing w:val="7"/>
                    </w:rPr>
                    <w:t>проводимых </w:t>
                  </w:r>
                  <w:r>
                    <w:rPr>
                      <w:spacing w:val="1"/>
                    </w:rPr>
                    <w:t>по </w:t>
                  </w:r>
                  <w:r>
                    <w:rPr>
                      <w:spacing w:val="6"/>
                    </w:rPr>
                    <w:t>определенной </w:t>
                  </w:r>
                  <w:r>
                    <w:rPr>
                      <w:spacing w:val="5"/>
                    </w:rPr>
                    <w:t>программе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цепях объективной </w:t>
                  </w:r>
                  <w:r>
                    <w:rPr>
                      <w:spacing w:val="2"/>
                    </w:rPr>
                    <w:t>оценки </w:t>
                  </w:r>
                  <w:r>
                    <w:rPr>
                      <w:spacing w:val="5"/>
                    </w:rPr>
                    <w:t>эксплуатационной надежности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безопасности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сооружений,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5"/>
                    </w:rPr>
                    <w:t>своевременной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разработки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проведения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ремонтных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3"/>
                    </w:rPr>
                    <w:t>мероприятий.</w:t>
                  </w:r>
                </w:p>
                <w:p>
                  <w:pPr>
                    <w:spacing w:line="256" w:lineRule="auto" w:before="12"/>
                    <w:ind w:left="0" w:right="26" w:firstLine="516"/>
                    <w:jc w:val="both"/>
                    <w:rPr>
                      <w:sz w:val="18"/>
                    </w:rPr>
                  </w:pPr>
                  <w:r>
                    <w:rPr>
                      <w:spacing w:val="3"/>
                      <w:sz w:val="19"/>
                    </w:rPr>
                    <w:t>3.27</w:t>
                  </w:r>
                  <w:r>
                    <w:rPr>
                      <w:spacing w:val="20"/>
                      <w:sz w:val="19"/>
                    </w:rPr>
                    <w:t> </w:t>
                  </w:r>
                  <w:r>
                    <w:rPr>
                      <w:sz w:val="19"/>
                    </w:rPr>
                    <w:t>н</w:t>
                  </w:r>
                  <w:r>
                    <w:rPr>
                      <w:spacing w:val="-41"/>
                      <w:sz w:val="19"/>
                    </w:rPr>
                    <w:t> </w:t>
                  </w:r>
                  <w:r>
                    <w:rPr>
                      <w:spacing w:val="10"/>
                      <w:sz w:val="19"/>
                    </w:rPr>
                    <w:t>абл</w:t>
                  </w:r>
                  <w:r>
                    <w:rPr>
                      <w:spacing w:val="-41"/>
                      <w:sz w:val="19"/>
                    </w:rPr>
                    <w:t> </w:t>
                  </w:r>
                  <w:r>
                    <w:rPr>
                      <w:sz w:val="19"/>
                    </w:rPr>
                    <w:t>ю</w:t>
                  </w:r>
                  <w:r>
                    <w:rPr>
                      <w:spacing w:val="-31"/>
                      <w:sz w:val="19"/>
                    </w:rPr>
                    <w:t> </w:t>
                  </w:r>
                  <w:r>
                    <w:rPr>
                      <w:sz w:val="19"/>
                    </w:rPr>
                    <w:t>д</w:t>
                  </w:r>
                  <w:r>
                    <w:rPr>
                      <w:spacing w:val="-42"/>
                      <w:sz w:val="19"/>
                    </w:rPr>
                    <w:t> </w:t>
                  </w:r>
                  <w:r>
                    <w:rPr>
                      <w:spacing w:val="6"/>
                      <w:sz w:val="19"/>
                    </w:rPr>
                    <w:t>ен</w:t>
                  </w:r>
                  <w:r>
                    <w:rPr>
                      <w:spacing w:val="-42"/>
                      <w:sz w:val="19"/>
                    </w:rPr>
                    <w:t> </w:t>
                  </w:r>
                  <w:r>
                    <w:rPr>
                      <w:sz w:val="19"/>
                    </w:rPr>
                    <w:t>и</w:t>
                  </w:r>
                  <w:r>
                    <w:rPr>
                      <w:spacing w:val="-42"/>
                      <w:sz w:val="19"/>
                    </w:rPr>
                    <w:t> </w:t>
                  </w:r>
                  <w:r>
                    <w:rPr>
                      <w:sz w:val="19"/>
                    </w:rPr>
                    <w:t>я</w:t>
                  </w:r>
                  <w:r>
                    <w:rPr>
                      <w:spacing w:val="25"/>
                      <w:sz w:val="19"/>
                    </w:rPr>
                    <w:t> </w:t>
                  </w:r>
                  <w:r>
                    <w:rPr>
                      <w:spacing w:val="10"/>
                      <w:sz w:val="19"/>
                    </w:rPr>
                    <w:t>контрольны</w:t>
                  </w:r>
                  <w:r>
                    <w:rPr>
                      <w:spacing w:val="-36"/>
                      <w:sz w:val="19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е:</w:t>
                  </w:r>
                  <w:r>
                    <w:rPr>
                      <w:spacing w:val="25"/>
                      <w:sz w:val="19"/>
                    </w:rPr>
                    <w:t> </w:t>
                  </w:r>
                  <w:r>
                    <w:rPr>
                      <w:spacing w:val="7"/>
                      <w:sz w:val="19"/>
                    </w:rPr>
                    <w:t>Систематические</w:t>
                  </w:r>
                  <w:r>
                    <w:rPr>
                      <w:spacing w:val="20"/>
                      <w:sz w:val="19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инструментальные</w:t>
                  </w:r>
                  <w:r>
                    <w:rPr>
                      <w:spacing w:val="8"/>
                      <w:sz w:val="19"/>
                    </w:rPr>
                    <w:t> </w:t>
                  </w:r>
                  <w:r>
                    <w:rPr>
                      <w:sz w:val="19"/>
                    </w:rPr>
                    <w:t>и</w:t>
                  </w:r>
                  <w:r>
                    <w:rPr>
                      <w:spacing w:val="15"/>
                      <w:sz w:val="19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визуальные</w:t>
                  </w:r>
                  <w:r>
                    <w:rPr>
                      <w:spacing w:val="17"/>
                      <w:sz w:val="19"/>
                    </w:rPr>
                    <w:t> </w:t>
                  </w:r>
                  <w:r>
                    <w:rPr>
                      <w:spacing w:val="5"/>
                      <w:sz w:val="19"/>
                    </w:rPr>
                    <w:t>наблюдения, </w:t>
                  </w:r>
                  <w:r>
                    <w:rPr>
                      <w:spacing w:val="6"/>
                      <w:sz w:val="19"/>
                    </w:rPr>
                    <w:t>проводимые </w:t>
                  </w:r>
                  <w:r>
                    <w:rPr>
                      <w:spacing w:val="2"/>
                      <w:sz w:val="19"/>
                    </w:rPr>
                    <w:t>на </w:t>
                  </w:r>
                  <w:r>
                    <w:rPr>
                      <w:spacing w:val="5"/>
                      <w:sz w:val="19"/>
                    </w:rPr>
                    <w:t>сооружениях </w:t>
                  </w:r>
                  <w:r>
                    <w:rPr>
                      <w:sz w:val="19"/>
                    </w:rPr>
                    <w:t>в </w:t>
                  </w:r>
                  <w:r>
                    <w:rPr>
                      <w:spacing w:val="2"/>
                      <w:sz w:val="19"/>
                    </w:rPr>
                    <w:t>целях </w:t>
                  </w:r>
                  <w:r>
                    <w:rPr>
                      <w:spacing w:val="3"/>
                      <w:sz w:val="19"/>
                    </w:rPr>
                    <w:t>изучения </w:t>
                  </w:r>
                  <w:r>
                    <w:rPr>
                      <w:spacing w:val="7"/>
                      <w:sz w:val="19"/>
                    </w:rPr>
                    <w:t>основных </w:t>
                  </w:r>
                  <w:r>
                    <w:rPr>
                      <w:spacing w:val="5"/>
                      <w:sz w:val="19"/>
                    </w:rPr>
                    <w:t>параметров </w:t>
                  </w:r>
                  <w:r>
                    <w:rPr>
                      <w:spacing w:val="5"/>
                      <w:sz w:val="19"/>
                    </w:rPr>
                    <w:t>работы, комплексного </w:t>
                  </w:r>
                  <w:r>
                    <w:rPr>
                      <w:spacing w:val="6"/>
                      <w:sz w:val="19"/>
                    </w:rPr>
                    <w:t>анализа </w:t>
                  </w:r>
                  <w:r>
                    <w:rPr>
                      <w:sz w:val="19"/>
                    </w:rPr>
                    <w:t>его </w:t>
                  </w:r>
                  <w:r>
                    <w:rPr>
                      <w:spacing w:val="8"/>
                      <w:sz w:val="18"/>
                    </w:rPr>
                    <w:t>состояния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5"/>
                      <w:sz w:val="18"/>
                    </w:rPr>
                    <w:t>оценки </w:t>
                  </w:r>
                  <w:r>
                    <w:rPr>
                      <w:spacing w:val="7"/>
                      <w:sz w:val="18"/>
                    </w:rPr>
                    <w:t>эксплуатационной </w:t>
                  </w:r>
                  <w:r>
                    <w:rPr>
                      <w:spacing w:val="5"/>
                      <w:sz w:val="18"/>
                    </w:rPr>
                    <w:t>надеж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ности.</w:t>
                  </w:r>
                </w:p>
                <w:p>
                  <w:pPr>
                    <w:pStyle w:val="BodyText"/>
                    <w:spacing w:line="256" w:lineRule="auto"/>
                    <w:ind w:right="7" w:firstLine="516"/>
                    <w:jc w:val="both"/>
                  </w:pPr>
                  <w:r>
                    <w:rPr>
                      <w:spacing w:val="3"/>
                    </w:rPr>
                    <w:t>3.28</w:t>
                  </w:r>
                  <w:r>
                    <w:rPr/>
                    <w:t> 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абл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ю</w:t>
                  </w:r>
                  <w:r>
                    <w:rPr>
                      <w:spacing w:val="-30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5"/>
                    </w:rPr>
                    <w:t>сп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ец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ал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ьн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6"/>
                    </w:rPr>
                    <w:t>е: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6"/>
                    </w:rPr>
                    <w:t>Наблюдения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(исследования),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6"/>
                    </w:rPr>
                    <w:t>проводимые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на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сооружении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3"/>
                    </w:rPr>
                    <w:t>при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со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­ </w:t>
                  </w:r>
                  <w:r>
                    <w:rPr>
                      <w:spacing w:val="5"/>
                    </w:rPr>
                    <w:t>ответствующ </w:t>
                  </w:r>
                  <w:r>
                    <w:rPr>
                      <w:spacing w:val="2"/>
                    </w:rPr>
                    <w:t>ем </w:t>
                  </w:r>
                  <w:r>
                    <w:rPr>
                      <w:spacing w:val="5"/>
                    </w:rPr>
                    <w:t>обосновании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целях </w:t>
                  </w:r>
                  <w:r>
                    <w:rPr>
                      <w:spacing w:val="3"/>
                    </w:rPr>
                    <w:t>изучения </w:t>
                  </w:r>
                  <w:r>
                    <w:rPr>
                      <w:spacing w:val="5"/>
                    </w:rPr>
                    <w:t>различных </w:t>
                  </w:r>
                  <w:r>
                    <w:rPr>
                      <w:spacing w:val="6"/>
                    </w:rPr>
                    <w:t>процессов, </w:t>
                  </w:r>
                  <w:r>
                    <w:rPr>
                      <w:spacing w:val="3"/>
                    </w:rPr>
                    <w:t>уточнения </w:t>
                  </w:r>
                  <w:r>
                    <w:rPr>
                      <w:spacing w:val="5"/>
                    </w:rPr>
                    <w:t>методов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результатов </w:t>
                  </w:r>
                  <w:r>
                    <w:rPr>
                      <w:spacing w:val="5"/>
                    </w:rPr>
                    <w:t>расчета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6"/>
                    </w:rPr>
                    <w:t>модельных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исследований,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обоснования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1"/>
                    </w:rPr>
                    <w:t>конструктивных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3"/>
                    </w:rPr>
                    <w:t>решений,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методов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3"/>
                    </w:rPr>
                    <w:t>производства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работ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улучшения </w:t>
                  </w:r>
                  <w:r>
                    <w:rPr>
                      <w:spacing w:val="6"/>
                    </w:rPr>
                    <w:t>условий </w:t>
                  </w:r>
                  <w:r>
                    <w:rPr>
                      <w:spacing w:val="2"/>
                    </w:rPr>
                    <w:t>эксплуатации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2"/>
                    </w:rPr>
                    <w:t>сооружения.</w:t>
                  </w:r>
                </w:p>
                <w:p>
                  <w:pPr>
                    <w:pStyle w:val="BodyText"/>
                    <w:spacing w:line="252" w:lineRule="auto" w:before="15"/>
                    <w:ind w:right="38" w:firstLine="516"/>
                    <w:jc w:val="both"/>
                  </w:pPr>
                  <w:r>
                    <w:rPr>
                      <w:spacing w:val="3"/>
                    </w:rPr>
                    <w:t>3.29</w:t>
                  </w:r>
                  <w:r>
                    <w:rPr>
                      <w:spacing w:val="25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алр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яж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о-д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еф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6"/>
                    </w:rPr>
                    <w:t>ор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ован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ое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6"/>
                    </w:rPr>
                    <w:t>со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8"/>
                    </w:rPr>
                    <w:t>сто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10"/>
                    </w:rPr>
                    <w:t>соор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уж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3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ли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7"/>
                    </w:rPr>
                    <w:t>осн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ован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я;</w:t>
                  </w:r>
                  <w:r>
                    <w:rPr>
                      <w:spacing w:val="41"/>
                    </w:rPr>
                    <w:t> </w:t>
                  </w:r>
                  <w:r>
                    <w:rPr>
                      <w:spacing w:val="5"/>
                    </w:rPr>
                    <w:t>НДС: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6"/>
                    </w:rPr>
                    <w:t>Состояние </w:t>
                  </w:r>
                  <w:r>
                    <w:rPr>
                      <w:spacing w:val="2"/>
                    </w:rPr>
                    <w:t>объекта, </w:t>
                  </w:r>
                  <w:r>
                    <w:rPr>
                      <w:spacing w:val="3"/>
                    </w:rPr>
                    <w:t>характеризуемое </w:t>
                  </w:r>
                  <w:r>
                    <w:rPr>
                      <w:spacing w:val="2"/>
                    </w:rPr>
                    <w:t>контролируемыми </w:t>
                  </w:r>
                  <w:r>
                    <w:rPr>
                      <w:spacing w:val="3"/>
                    </w:rPr>
                    <w:t>уровнями </w:t>
                  </w:r>
                  <w:r>
                    <w:rPr>
                      <w:spacing w:val="2"/>
                    </w:rPr>
                    <w:t>значений </w:t>
                  </w:r>
                  <w:r>
                    <w:rPr>
                      <w:spacing w:val="1"/>
                    </w:rPr>
                    <w:t>напряжений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деформаций.</w:t>
                  </w:r>
                </w:p>
                <w:p>
                  <w:pPr>
                    <w:pStyle w:val="BodyText"/>
                    <w:spacing w:line="252" w:lineRule="auto" w:before="17"/>
                    <w:ind w:right="7" w:firstLine="516"/>
                    <w:jc w:val="both"/>
                  </w:pPr>
                  <w:r>
                    <w:rPr>
                      <w:spacing w:val="5"/>
                    </w:rPr>
                    <w:t>3.30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ъ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6"/>
                    </w:rPr>
                    <w:t>кт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6"/>
                    </w:rPr>
                    <w:t>(элем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7"/>
                    </w:rPr>
                    <w:t>ент)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8"/>
                    </w:rPr>
                    <w:t>контроля: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6"/>
                    </w:rPr>
                    <w:t>Сооружение,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6"/>
                    </w:rPr>
                    <w:t>здание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3"/>
                    </w:rPr>
                    <w:t>или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2"/>
                    </w:rPr>
                    <w:t>их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6"/>
                    </w:rPr>
                    <w:t>ответственные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7"/>
                    </w:rPr>
                    <w:t>элементы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,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5"/>
                    </w:rPr>
                    <w:t>подлежа­ щие </w:t>
                  </w:r>
                  <w:r>
                    <w:rPr/>
                    <w:t>контролю прочности, </w:t>
                  </w:r>
                  <w:r>
                    <w:rPr>
                      <w:spacing w:val="1"/>
                    </w:rPr>
                    <w:t>устойчивости </w:t>
                  </w:r>
                  <w:r>
                    <w:rPr/>
                    <w:t>или</w:t>
                  </w:r>
                  <w:r>
                    <w:rPr>
                      <w:spacing w:val="52"/>
                    </w:rPr>
                    <w:t> </w:t>
                  </w:r>
                  <w:r>
                    <w:rPr>
                      <w:spacing w:val="3"/>
                    </w:rPr>
                    <w:t>водопроницаемости.</w:t>
                  </w:r>
                </w:p>
                <w:p>
                  <w:pPr>
                    <w:pStyle w:val="BodyText"/>
                    <w:spacing w:line="252" w:lineRule="auto" w:before="16"/>
                    <w:ind w:right="38" w:firstLine="516"/>
                    <w:jc w:val="both"/>
                  </w:pPr>
                  <w:r>
                    <w:rPr/>
                    <w:t>3.31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6"/>
                    </w:rPr>
                    <w:t>об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есп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ечен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10"/>
                    </w:rPr>
                    <w:t>безо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асн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ческо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2"/>
                    </w:rPr>
                    <w:t>го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я: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7"/>
                    </w:rPr>
                    <w:t>Разработка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осущ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6"/>
                    </w:rPr>
                    <w:t>ествление </w:t>
                  </w:r>
                  <w:r>
                    <w:rPr>
                      <w:spacing w:val="5"/>
                    </w:rPr>
                    <w:t>технических</w:t>
                  </w:r>
                  <w:r>
                    <w:rPr/>
                    <w:t> 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организационных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7"/>
                    </w:rPr>
                    <w:t>мер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предупреждению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аварии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сооружения.</w:t>
                  </w:r>
                </w:p>
                <w:p>
                  <w:pPr>
                    <w:pStyle w:val="BodyText"/>
                    <w:spacing w:line="252" w:lineRule="auto" w:before="17"/>
                    <w:ind w:right="5" w:firstLine="516"/>
                    <w:jc w:val="both"/>
                  </w:pPr>
                  <w:r>
                    <w:rPr>
                      <w:spacing w:val="3"/>
                    </w:rPr>
                    <w:t>3.32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сн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10"/>
                    </w:rPr>
                    <w:t>геодинам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10"/>
                    </w:rPr>
                    <w:t>ическое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11"/>
                    </w:rPr>
                    <w:t>явлен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е: </w:t>
                  </w:r>
                  <w:r>
                    <w:rPr>
                      <w:spacing w:val="8"/>
                    </w:rPr>
                    <w:t>Собы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тие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3"/>
                    </w:rPr>
                    <w:t>природного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1"/>
                    </w:rPr>
                    <w:t>или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техногенного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3"/>
                    </w:rPr>
                    <w:t>происхождения, или</w:t>
                  </w:r>
                  <w:r>
                    <w:rPr>
                      <w:spacing w:val="2"/>
                    </w:rPr>
                    <w:t> результат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7"/>
                    </w:rPr>
                    <w:t>действия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природных,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5"/>
                    </w:rPr>
                    <w:t>техногенных</w:t>
                  </w:r>
                  <w:r>
                    <w:rPr/>
                    <w:t> и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техногенно-индуцированных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геодинамичесхих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процес­ </w:t>
                  </w:r>
                  <w:r>
                    <w:rPr>
                      <w:spacing w:val="3"/>
                    </w:rPr>
                    <w:t>сов. </w:t>
                  </w:r>
                  <w:r>
                    <w:rPr>
                      <w:spacing w:val="2"/>
                    </w:rPr>
                    <w:t>которые </w:t>
                  </w:r>
                  <w:r>
                    <w:rPr>
                      <w:spacing w:val="3"/>
                    </w:rPr>
                    <w:t>могут </w:t>
                  </w:r>
                  <w:r>
                    <w:rPr>
                      <w:spacing w:val="5"/>
                    </w:rPr>
                    <w:t>вызвать </w:t>
                  </w:r>
                  <w:r>
                    <w:rPr>
                      <w:spacing w:val="3"/>
                    </w:rPr>
                    <w:t>чрезвычайную </w:t>
                  </w:r>
                  <w:r>
                    <w:rPr>
                      <w:spacing w:val="5"/>
                    </w:rPr>
                    <w:t>ситуацию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техноприродной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5"/>
                    </w:rPr>
                    <w:t>системе.</w:t>
                  </w:r>
                </w:p>
                <w:p>
                  <w:pPr>
                    <w:pStyle w:val="BodyText"/>
                    <w:spacing w:line="261" w:lineRule="auto" w:before="16"/>
                    <w:ind w:right="6" w:firstLine="526"/>
                    <w:jc w:val="both"/>
                  </w:pPr>
                  <w:r>
                    <w:rPr>
                      <w:spacing w:val="3"/>
                    </w:rPr>
                    <w:t>3.33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5"/>
                    </w:rPr>
                    <w:t>ск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10"/>
                    </w:rPr>
                    <w:t>авари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2"/>
                    </w:rPr>
                    <w:t>го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10"/>
                    </w:rPr>
                    <w:t>ения: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5"/>
                    </w:rPr>
                    <w:t>Численная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5"/>
                    </w:rPr>
                    <w:t>мера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5"/>
                    </w:rPr>
                    <w:t>среднегодовой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3"/>
                    </w:rPr>
                    <w:t>вероятности </w:t>
                  </w:r>
                  <w:r>
                    <w:rPr>
                      <w:spacing w:val="2"/>
                    </w:rPr>
                    <w:t>возникновения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аварии </w:t>
                  </w:r>
                  <w:r>
                    <w:rPr/>
                    <w:t>сооружения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при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3"/>
                    </w:rPr>
                    <w:t>реализации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3"/>
                    </w:rPr>
                    <w:t>определенной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опасности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(нагрузки,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2"/>
                    </w:rPr>
                    <w:t>воздействия,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ошиб­ </w:t>
                  </w:r>
                  <w:r>
                    <w:rPr/>
                    <w:t>ки </w:t>
                  </w:r>
                  <w:r>
                    <w:rPr>
                      <w:spacing w:val="2"/>
                    </w:rPr>
                    <w:t>проекта, </w:t>
                  </w:r>
                  <w:r>
                    <w:rPr>
                      <w:spacing w:val="5"/>
                    </w:rPr>
                    <w:t>нарушение </w:t>
                  </w:r>
                  <w:r>
                    <w:rPr>
                      <w:spacing w:val="5"/>
                    </w:rPr>
                    <w:t>правил </w:t>
                  </w:r>
                  <w:r>
                    <w:rPr>
                      <w:spacing w:val="1"/>
                    </w:rPr>
                    <w:t>эксплуатации), </w:t>
                  </w:r>
                  <w:r>
                    <w:rPr>
                      <w:spacing w:val="5"/>
                    </w:rPr>
                    <w:t>способной </w:t>
                  </w:r>
                  <w:r>
                    <w:rPr>
                      <w:spacing w:val="6"/>
                    </w:rPr>
                    <w:t>вызвать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аварию.</w:t>
                  </w:r>
                </w:p>
                <w:p>
                  <w:pPr>
                    <w:pStyle w:val="BodyText"/>
                    <w:spacing w:line="268" w:lineRule="auto"/>
                    <w:ind w:right="38" w:firstLine="526"/>
                    <w:jc w:val="both"/>
                  </w:pPr>
                  <w:r>
                    <w:rPr>
                      <w:spacing w:val="1"/>
                    </w:rPr>
                    <w:t>3.34</w:t>
                  </w:r>
                  <w:r>
                    <w:rPr/>
                    <w:t> </w:t>
                  </w:r>
                  <w:r>
                    <w:rPr>
                      <w:spacing w:val="6"/>
                    </w:rPr>
                    <w:t>се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5"/>
                    </w:rPr>
                    <w:t>см</w:t>
                  </w:r>
                  <w:r>
                    <w:rPr>
                      <w:spacing w:val="-3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ска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10"/>
                    </w:rPr>
                    <w:t>опасн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ость: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6"/>
                    </w:rPr>
                    <w:t>Вероятность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проявления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сейсмических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воздействий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определенной интенсивности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5"/>
                    </w:rPr>
                    <w:t>заданной </w:t>
                  </w:r>
                  <w:r>
                    <w:rPr>
                      <w:spacing w:val="2"/>
                    </w:rPr>
                    <w:t>площади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течение</w:t>
                  </w:r>
                  <w:r>
                    <w:rPr>
                      <w:spacing w:val="-47"/>
                    </w:rPr>
                    <w:t> </w:t>
                  </w:r>
                  <w:r>
                    <w:rPr>
                      <w:spacing w:val="5"/>
                    </w:rPr>
                    <w:t>определенного интервала </w:t>
                  </w:r>
                  <w:r>
                    <w:rPr>
                      <w:spacing w:val="2"/>
                    </w:rPr>
                    <w:t>времени.</w:t>
                  </w:r>
                </w:p>
                <w:p>
                  <w:pPr>
                    <w:pStyle w:val="BodyText"/>
                    <w:spacing w:line="212" w:lineRule="exact" w:before="10"/>
                    <w:ind w:firstLine="526"/>
                    <w:jc w:val="both"/>
                  </w:pPr>
                  <w:r>
                    <w:rPr/>
                    <w:t>3.35 се й см и ч е ски й риск: Вероятность нелревышения или превышения установленного уровня сей­</w:t>
                  </w:r>
                </w:p>
                <w:p>
                  <w:pPr>
                    <w:pStyle w:val="BodyText"/>
                    <w:spacing w:line="252" w:lineRule="auto" w:before="29"/>
                  </w:pPr>
                  <w:r>
                    <w:rPr/>
                    <w:t>смического воздействия либо вероятность социального и экономического ущерба, связанного с землетря­ сениями на заданной территории в течение определенного интервала времени.</w:t>
                  </w:r>
                </w:p>
                <w:p>
                  <w:pPr>
                    <w:spacing w:before="176"/>
                    <w:ind w:left="0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5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1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4.6pt;height:730.6pt;mso-position-horizontal-relative:page;mso-position-vertical-relative:page;z-index:-172888" type="#_x0000_t202" filled="false" stroked="false">
            <v:textbox inset="0,0,0,0">
              <w:txbxContent>
                <w:p>
                  <w:pPr>
                    <w:pStyle w:val="BodyText"/>
                    <w:ind w:right="36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spacing w:line="256" w:lineRule="auto"/>
                    <w:ind w:left="9" w:right="8" w:firstLine="517"/>
                    <w:jc w:val="both"/>
                  </w:pPr>
                  <w:r>
                    <w:rPr/>
                    <w:t>3.36 си сте м а мониторинга со сто я н и я гидротехнических сооруж ений: Совокупность измеритель­ ных приборов и других взаимодействующих технических устройств, обеспечивающ их получение, переда­ чу. сбор и обработку информации регулярных наблюдений диагностических показателей технического со­ стояния сооружений.</w:t>
                  </w:r>
                </w:p>
                <w:p>
                  <w:pPr>
                    <w:pStyle w:val="BodyText"/>
                    <w:spacing w:line="261" w:lineRule="auto"/>
                    <w:ind w:left="9" w:right="10" w:firstLine="517"/>
                    <w:jc w:val="both"/>
                  </w:pPr>
                  <w:r>
                    <w:rPr/>
                    <w:t>3.37 специализированны е обследования: Обследования, проводимые специализированными орга­ низациями по специально разрабатываемым программам для оценки технического состояния объектов контроля.</w:t>
                  </w:r>
                </w:p>
                <w:p>
                  <w:pPr>
                    <w:pStyle w:val="BodyText"/>
                    <w:spacing w:line="261" w:lineRule="auto"/>
                    <w:ind w:left="9" w:right="8" w:firstLine="517"/>
                    <w:jc w:val="both"/>
                  </w:pPr>
                  <w:r>
                    <w:rPr>
                      <w:spacing w:val="5"/>
                    </w:rPr>
                    <w:t>3.38</w:t>
                  </w:r>
                  <w:r>
                    <w:rPr>
                      <w:spacing w:val="3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сп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вн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10"/>
                    </w:rPr>
                    <w:t>техническое</w:t>
                  </w:r>
                  <w:r>
                    <w:rPr>
                      <w:spacing w:val="51"/>
                    </w:rPr>
                    <w:t> </w:t>
                  </w:r>
                  <w:r>
                    <w:rPr>
                      <w:spacing w:val="6"/>
                    </w:rPr>
                    <w:t>со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7"/>
                    </w:rPr>
                    <w:t>сто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50"/>
                    </w:rPr>
                    <w:t> </w:t>
                  </w:r>
                  <w:r>
                    <w:rPr>
                      <w:spacing w:val="10"/>
                    </w:rPr>
                    <w:t>соор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уж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53"/>
                    </w:rPr>
                    <w:t> </w:t>
                  </w:r>
                  <w:r>
                    <w:rPr>
                      <w:spacing w:val="3"/>
                    </w:rPr>
                    <w:t>(р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аб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отосп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особн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8"/>
                    </w:rPr>
                    <w:t>ое): Состояние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3"/>
                    </w:rPr>
                    <w:t>гидротехнических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2"/>
                    </w:rPr>
                    <w:t>сооружений, </w:t>
                  </w:r>
                  <w:r>
                    <w:rPr>
                      <w:spacing w:val="1"/>
                    </w:rPr>
                    <w:t>при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котором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значения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диагностических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показателей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их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8"/>
                    </w:rPr>
                    <w:t>состоя­ </w:t>
                  </w:r>
                  <w:r>
                    <w:rPr>
                      <w:spacing w:val="2"/>
                    </w:rPr>
                    <w:t>ния </w:t>
                  </w:r>
                  <w:r>
                    <w:rPr>
                      <w:spacing w:val="5"/>
                    </w:rPr>
                    <w:t>не </w:t>
                  </w:r>
                  <w:r>
                    <w:rPr>
                      <w:spacing w:val="5"/>
                    </w:rPr>
                    <w:t>превышают своих </w:t>
                  </w:r>
                  <w:r>
                    <w:rPr>
                      <w:spacing w:val="3"/>
                    </w:rPr>
                    <w:t>критериальных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значений </w:t>
                  </w:r>
                  <w:r>
                    <w:rPr>
                      <w:spacing w:val="5"/>
                    </w:rPr>
                    <w:t>К1.</w:t>
                  </w:r>
                </w:p>
                <w:p>
                  <w:pPr>
                    <w:pStyle w:val="BodyText"/>
                    <w:spacing w:line="256" w:lineRule="auto"/>
                    <w:ind w:left="9" w:right="9" w:firstLine="517"/>
                    <w:jc w:val="both"/>
                  </w:pPr>
                  <w:r>
                    <w:rPr>
                      <w:spacing w:val="3"/>
                    </w:rPr>
                    <w:t>3.39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еи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5"/>
                    </w:rPr>
                    <w:t>сп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авн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ое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10"/>
                    </w:rPr>
                    <w:t>техническое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6"/>
                    </w:rPr>
                    <w:t>со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8"/>
                    </w:rPr>
                    <w:t>сто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10"/>
                    </w:rPr>
                    <w:t>соор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уж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10"/>
                    </w:rPr>
                    <w:t>(частично</w:t>
                  </w:r>
                  <w:r>
                    <w:rPr>
                      <w:spacing w:val="2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6"/>
                    </w:rPr>
                    <w:t>то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6"/>
                    </w:rPr>
                    <w:t>с­ </w:t>
                  </w:r>
                  <w:r>
                    <w:rPr>
                      <w:spacing w:val="10"/>
                    </w:rPr>
                    <w:t>пособное): </w:t>
                  </w:r>
                  <w:r>
                    <w:rPr>
                      <w:spacing w:val="6"/>
                    </w:rPr>
                    <w:t>Состояние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"/>
                    </w:rPr>
                    <w:t>гидротехнических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2"/>
                    </w:rPr>
                    <w:t>сооружений,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при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2"/>
                    </w:rPr>
                    <w:t>котором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значение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2"/>
                    </w:rPr>
                    <w:t>хотя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2"/>
                    </w:rPr>
                    <w:t>бы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одного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5"/>
                    </w:rPr>
                    <w:t>диагностичес­ </w:t>
                  </w:r>
                  <w:r>
                    <w:rPr/>
                    <w:t>кого </w:t>
                  </w:r>
                  <w:r>
                    <w:rPr>
                      <w:spacing w:val="5"/>
                    </w:rPr>
                    <w:t>показателя </w:t>
                  </w:r>
                  <w:r>
                    <w:rPr>
                      <w:spacing w:val="6"/>
                    </w:rPr>
                    <w:t>состояния </w:t>
                  </w:r>
                  <w:r>
                    <w:rPr>
                      <w:spacing w:val="2"/>
                    </w:rPr>
                    <w:t>сооружения </w:t>
                  </w:r>
                  <w:r>
                    <w:rPr>
                      <w:spacing w:val="7"/>
                    </w:rPr>
                    <w:t>стало </w:t>
                  </w:r>
                  <w:r>
                    <w:rPr>
                      <w:spacing w:val="6"/>
                    </w:rPr>
                    <w:t>больш </w:t>
                  </w:r>
                  <w:r>
                    <w:rPr/>
                    <w:t>е </w:t>
                  </w:r>
                  <w:r>
                    <w:rPr>
                      <w:spacing w:val="3"/>
                    </w:rPr>
                    <w:t>его </w:t>
                  </w:r>
                  <w:r>
                    <w:rPr>
                      <w:spacing w:val="5"/>
                    </w:rPr>
                    <w:t>критериального </w:t>
                  </w:r>
                  <w:r>
                    <w:rPr>
                      <w:spacing w:val="5"/>
                    </w:rPr>
                    <w:t>значения К1. </w:t>
                  </w:r>
                  <w:r>
                    <w:rPr>
                      <w:spacing w:val="5"/>
                    </w:rPr>
                    <w:t>но </w:t>
                  </w:r>
                  <w:r>
                    <w:rPr>
                      <w:spacing w:val="2"/>
                    </w:rPr>
                    <w:t>не </w:t>
                  </w:r>
                  <w:r>
                    <w:rPr>
                      <w:spacing w:val="6"/>
                    </w:rPr>
                    <w:t>превысило </w:t>
                  </w:r>
                  <w:r>
                    <w:rPr>
                      <w:spacing w:val="3"/>
                    </w:rPr>
                    <w:t>критериального </w:t>
                  </w:r>
                  <w:r>
                    <w:rPr>
                      <w:spacing w:val="2"/>
                    </w:rPr>
                    <w:t>значения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4"/>
                    </w:rPr>
                    <w:t>К2.</w:t>
                  </w:r>
                </w:p>
                <w:p>
                  <w:pPr>
                    <w:pStyle w:val="BodyText"/>
                    <w:spacing w:line="252" w:lineRule="auto" w:before="18"/>
                    <w:ind w:left="9" w:right="9" w:firstLine="517"/>
                    <w:jc w:val="both"/>
                  </w:pPr>
                  <w:r>
                    <w:rPr>
                      <w:spacing w:val="5"/>
                    </w:rPr>
                    <w:t>3.40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ед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авар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50"/>
                    </w:rPr>
                    <w:t> </w:t>
                  </w:r>
                  <w:r>
                    <w:rPr>
                      <w:spacing w:val="8"/>
                    </w:rPr>
                    <w:t>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ческсе</w:t>
                  </w:r>
                  <w:r>
                    <w:rPr>
                      <w:spacing w:val="50"/>
                    </w:rPr>
                    <w:t> </w:t>
                  </w:r>
                  <w:r>
                    <w:rPr>
                      <w:spacing w:val="6"/>
                    </w:rPr>
                    <w:t>со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8"/>
                    </w:rPr>
                    <w:t>сто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53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те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хн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8"/>
                    </w:rPr>
                    <w:t>ски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42"/>
                    </w:rPr>
                    <w:t> </w:t>
                  </w:r>
                  <w:r>
                    <w:rPr>
                      <w:spacing w:val="10"/>
                    </w:rPr>
                    <w:t>соор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уж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5"/>
                    </w:rPr>
                    <w:t>(н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аб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то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сп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­ </w:t>
                  </w:r>
                  <w:r>
                    <w:rPr>
                      <w:spacing w:val="8"/>
                    </w:rPr>
                    <w:t>собное): </w:t>
                  </w:r>
                  <w:r>
                    <w:rPr>
                      <w:spacing w:val="6"/>
                    </w:rPr>
                    <w:t>Состояние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"/>
                    </w:rPr>
                    <w:t>гидротехнических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2"/>
                    </w:rPr>
                    <w:t>сооружений,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1"/>
                    </w:rPr>
                    <w:t>при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2"/>
                    </w:rPr>
                    <w:t>котором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значение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3"/>
                    </w:rPr>
                    <w:t>хотя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2"/>
                    </w:rPr>
                    <w:t>бы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одного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1"/>
                    </w:rPr>
                    <w:t>из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5"/>
                    </w:rPr>
                    <w:t>диагностичес­ </w:t>
                  </w:r>
                  <w:r>
                    <w:rPr/>
                    <w:t>ких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показателей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состояния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3"/>
                    </w:rPr>
                    <w:t>сооружений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стало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6"/>
                    </w:rPr>
                    <w:t>больш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3"/>
                    </w:rPr>
                    <w:t>его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3"/>
                    </w:rPr>
                    <w:t>критериального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2"/>
                    </w:rPr>
                    <w:t>значения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К2.</w:t>
                  </w:r>
                </w:p>
                <w:p>
                  <w:pPr>
                    <w:pStyle w:val="BodyText"/>
                    <w:spacing w:line="256" w:lineRule="auto" w:before="18"/>
                    <w:ind w:right="8" w:firstLine="526"/>
                    <w:jc w:val="both"/>
                  </w:pPr>
                  <w:r>
                    <w:rPr/>
                    <w:t>3.41</w:t>
                  </w:r>
                  <w:r>
                    <w:rPr>
                      <w:spacing w:val="3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6"/>
                    </w:rPr>
                    <w:t>ьн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2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6"/>
                    </w:rPr>
                    <w:t>ур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ве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ь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8"/>
                    </w:rPr>
                    <w:t>езо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асн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10"/>
                    </w:rPr>
                    <w:t>гидротехнического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10"/>
                    </w:rPr>
                    <w:t>ения: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5"/>
                    </w:rPr>
                    <w:t>Уровень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6"/>
                    </w:rPr>
                    <w:t>безопаснос­ </w:t>
                  </w:r>
                  <w:r>
                    <w:rPr/>
                    <w:t>ти </w:t>
                  </w:r>
                  <w:r>
                    <w:rPr>
                      <w:spacing w:val="1"/>
                    </w:rPr>
                    <w:t>гидротехнического </w:t>
                  </w:r>
                  <w:r>
                    <w:rPr/>
                    <w:t>сооружения, </w:t>
                  </w:r>
                  <w:r>
                    <w:rPr>
                      <w:spacing w:val="1"/>
                    </w:rPr>
                    <w:t>которому </w:t>
                  </w:r>
                  <w:r>
                    <w:rPr>
                      <w:spacing w:val="3"/>
                    </w:rPr>
                    <w:t>соответствует </w:t>
                  </w:r>
                  <w:r>
                    <w:rPr>
                      <w:spacing w:val="5"/>
                    </w:rPr>
                    <w:t>нормальное </w:t>
                  </w:r>
                  <w:r>
                    <w:rPr>
                      <w:spacing w:val="2"/>
                    </w:rPr>
                    <w:t>(исправное) </w:t>
                  </w:r>
                  <w:r>
                    <w:rPr>
                      <w:spacing w:val="3"/>
                    </w:rPr>
                    <w:t>техническое </w:t>
                  </w:r>
                  <w:r>
                    <w:rPr>
                      <w:spacing w:val="2"/>
                    </w:rPr>
                    <w:t>состояние </w:t>
                  </w:r>
                  <w:r>
                    <w:rPr>
                      <w:spacing w:val="3"/>
                    </w:rPr>
                    <w:t>сооружения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основания,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5"/>
                    </w:rPr>
                    <w:t>их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3"/>
                    </w:rPr>
                    <w:t>эксплуатация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осущ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6"/>
                    </w:rPr>
                    <w:t>ествляется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5"/>
                    </w:rPr>
                    <w:t>соответствии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2"/>
                    </w:rPr>
                    <w:t>проектом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6"/>
                    </w:rPr>
                    <w:t>правилами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3"/>
                    </w:rPr>
                    <w:t>эксп­ </w:t>
                  </w:r>
                  <w:r>
                    <w:rPr>
                      <w:spacing w:val="5"/>
                    </w:rPr>
                    <w:t>луатации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3"/>
                    </w:rPr>
                    <w:t>без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нарушения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действующ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2"/>
                    </w:rPr>
                    <w:t>их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законодательных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2"/>
                    </w:rPr>
                    <w:t>актов,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5"/>
                    </w:rPr>
                    <w:t>норм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2"/>
                    </w:rPr>
                    <w:t>правил.</w:t>
                  </w:r>
                </w:p>
                <w:p>
                  <w:pPr>
                    <w:pStyle w:val="BodyText"/>
                    <w:spacing w:line="259" w:lineRule="auto"/>
                    <w:ind w:left="9" w:right="8" w:firstLine="517"/>
                    <w:jc w:val="both"/>
                  </w:pPr>
                  <w:r>
                    <w:rPr>
                      <w:spacing w:val="3"/>
                    </w:rPr>
                    <w:t>3.42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10"/>
                    </w:rPr>
                    <w:t>пониж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10"/>
                    </w:rPr>
                    <w:t>енны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6"/>
                    </w:rPr>
                    <w:t>ур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ве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ь</w:t>
                  </w:r>
                  <w:r>
                    <w:rPr>
                      <w:spacing w:val="1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зо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8"/>
                    </w:rPr>
                    <w:t>асн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7"/>
                    </w:rPr>
                    <w:t>сти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10"/>
                    </w:rPr>
                    <w:t>ений: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5"/>
                    </w:rPr>
                    <w:t>Уровень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6"/>
                    </w:rPr>
                    <w:t>безопаснос­ </w:t>
                  </w:r>
                  <w:r>
                    <w:rPr/>
                    <w:t>ти </w:t>
                  </w:r>
                  <w:r>
                    <w:rPr>
                      <w:spacing w:val="2"/>
                    </w:rPr>
                    <w:t>гидротехнических </w:t>
                  </w:r>
                  <w:r>
                    <w:rPr>
                      <w:spacing w:val="1"/>
                    </w:rPr>
                    <w:t>сооружений, которому </w:t>
                  </w:r>
                  <w:r>
                    <w:rPr>
                      <w:spacing w:val="5"/>
                    </w:rPr>
                    <w:t>соответствует </w:t>
                  </w:r>
                  <w:r>
                    <w:rPr>
                      <w:spacing w:val="5"/>
                    </w:rPr>
                    <w:t>нормальное </w:t>
                  </w:r>
                  <w:r>
                    <w:rPr>
                      <w:spacing w:val="2"/>
                    </w:rPr>
                    <w:t>(исправное) </w:t>
                  </w:r>
                  <w:r>
                    <w:rPr>
                      <w:spacing w:val="3"/>
                    </w:rPr>
                    <w:t>техническое состояние </w:t>
                  </w:r>
                  <w:r>
                    <w:rPr>
                      <w:spacing w:val="5"/>
                    </w:rPr>
                    <w:t>сооружений </w:t>
                  </w:r>
                  <w:r>
                    <w:rPr/>
                    <w:t>и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оснований,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"/>
                    </w:rPr>
                    <w:t>но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собственник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(эксплуатирую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щ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1"/>
                    </w:rPr>
                    <w:t>ая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организация)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3"/>
                    </w:rPr>
                    <w:t>которых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допускает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нарушение </w:t>
                  </w:r>
                  <w:r>
                    <w:rPr>
                      <w:spacing w:val="3"/>
                    </w:rPr>
                    <w:t>правил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2"/>
                    </w:rPr>
                    <w:t>технической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1"/>
                    </w:rPr>
                    <w:t>эксплуатации,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3"/>
                    </w:rPr>
                    <w:t>невыполнение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первоочередных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мероприятий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1"/>
                    </w:rPr>
                    <w:t>или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неполное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2"/>
                    </w:rPr>
                    <w:t>выполнение </w:t>
                  </w:r>
                  <w:r>
                    <w:rPr>
                      <w:spacing w:val="5"/>
                    </w:rPr>
                    <w:t>предписаний </w:t>
                  </w:r>
                  <w:r>
                    <w:rPr>
                      <w:spacing w:val="5"/>
                    </w:rPr>
                    <w:t>органов государственного </w:t>
                  </w:r>
                  <w:r>
                    <w:rPr>
                      <w:spacing w:val="3"/>
                    </w:rPr>
                    <w:t>надзора </w:t>
                  </w:r>
                  <w:r>
                    <w:rPr>
                      <w:spacing w:val="1"/>
                    </w:rPr>
                    <w:t>по </w:t>
                  </w:r>
                  <w:r>
                    <w:rPr>
                      <w:spacing w:val="5"/>
                    </w:rPr>
                    <w:t>обеспечению безопасности </w:t>
                  </w:r>
                  <w:r>
                    <w:rPr>
                      <w:spacing w:val="5"/>
                    </w:rPr>
                    <w:t>гидротехнических </w:t>
                  </w:r>
                  <w:r>
                    <w:rPr>
                      <w:spacing w:val="6"/>
                    </w:rPr>
                    <w:t>соору­ </w:t>
                  </w:r>
                  <w:r>
                    <w:rPr/>
                    <w:t>жений.</w:t>
                  </w:r>
                </w:p>
                <w:p>
                  <w:pPr>
                    <w:pStyle w:val="BodyText"/>
                    <w:spacing w:line="256" w:lineRule="auto"/>
                    <w:ind w:left="9" w:right="8" w:firstLine="517"/>
                    <w:jc w:val="both"/>
                  </w:pPr>
                  <w:r>
                    <w:rPr>
                      <w:spacing w:val="3"/>
                    </w:rPr>
                    <w:t>3.43</w:t>
                  </w:r>
                  <w:r>
                    <w:rPr>
                      <w:spacing w:val="35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еуд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овл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етвор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7"/>
                    </w:rPr>
                    <w:t>тел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ьн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35"/>
                    </w:rPr>
                    <w:t> </w:t>
                  </w:r>
                  <w:r>
                    <w:rPr/>
                    <w:t>у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ь</w:t>
                  </w:r>
                  <w:r>
                    <w:rPr>
                      <w:spacing w:val="35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зо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асн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сти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ротехн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10"/>
                    </w:rPr>
                    <w:t>ений: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5"/>
                    </w:rPr>
                    <w:t>Уровень </w:t>
                  </w:r>
                  <w:r>
                    <w:rPr>
                      <w:spacing w:val="5"/>
                    </w:rPr>
                    <w:t>безопасности </w:t>
                  </w:r>
                  <w:r>
                    <w:rPr>
                      <w:spacing w:val="2"/>
                    </w:rPr>
                    <w:t>гидротехнических сооружений, </w:t>
                  </w:r>
                  <w:r>
                    <w:rPr>
                      <w:spacing w:val="3"/>
                    </w:rPr>
                    <w:t>которому </w:t>
                  </w:r>
                  <w:r>
                    <w:rPr>
                      <w:spacing w:val="5"/>
                    </w:rPr>
                    <w:t>соответствует неисправное </w:t>
                  </w:r>
                  <w:r>
                    <w:rPr>
                      <w:spacing w:val="3"/>
                    </w:rPr>
                    <w:t>техническое состояние </w:t>
                  </w:r>
                  <w:r>
                    <w:rPr>
                      <w:spacing w:val="5"/>
                    </w:rPr>
                    <w:t>сооружений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оснований, </w:t>
                  </w:r>
                  <w:r>
                    <w:rPr>
                      <w:spacing w:val="5"/>
                    </w:rPr>
                    <w:t>эксплуатирующихся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условиях </w:t>
                  </w:r>
                  <w:r>
                    <w:rPr>
                      <w:spacing w:val="3"/>
                    </w:rPr>
                    <w:t>снижения </w:t>
                  </w:r>
                  <w:r>
                    <w:rPr>
                      <w:spacing w:val="5"/>
                    </w:rPr>
                    <w:t>механической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фильтрационной </w:t>
                  </w:r>
                  <w:r>
                    <w:rPr>
                      <w:spacing w:val="2"/>
                    </w:rPr>
                    <w:t>прочности,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превышения</w:t>
                  </w:r>
                  <w:r>
                    <w:rPr>
                      <w:spacing w:val="3"/>
                    </w:rPr>
                    <w:t> предельно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5"/>
                    </w:rPr>
                    <w:t>допустимых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2"/>
                    </w:rPr>
                    <w:t>значений </w:t>
                  </w:r>
                  <w:r>
                    <w:rPr>
                      <w:spacing w:val="3"/>
                    </w:rPr>
                    <w:t>критериев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безопасности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7"/>
                    </w:rPr>
                    <w:t>для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2"/>
                    </w:rPr>
                    <w:t>исправного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6"/>
                    </w:rPr>
                    <w:t>состоя­ </w:t>
                  </w:r>
                  <w:r>
                    <w:rPr/>
                    <w:t>ния.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других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3"/>
                    </w:rPr>
                    <w:t>отклонений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от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ю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5"/>
                    </w:rPr>
                    <w:t>го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состояния,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6"/>
                    </w:rPr>
                    <w:t>способных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привести</w:t>
                  </w:r>
                  <w:r>
                    <w:rPr/>
                    <w:t> к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2"/>
                    </w:rPr>
                    <w:t>возникновению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аварии.</w:t>
                  </w:r>
                </w:p>
                <w:p>
                  <w:pPr>
                    <w:pStyle w:val="BodyText"/>
                    <w:spacing w:line="252" w:lineRule="auto" w:before="15"/>
                    <w:ind w:left="9" w:right="7" w:firstLine="517"/>
                    <w:jc w:val="both"/>
                  </w:pPr>
                  <w:r>
                    <w:rPr>
                      <w:spacing w:val="3"/>
                    </w:rPr>
                    <w:t>3.44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10"/>
                    </w:rPr>
                    <w:t>критический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5"/>
                    </w:rPr>
                    <w:t>ур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овен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ь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10"/>
                    </w:rPr>
                    <w:t>безо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8"/>
                    </w:rPr>
                    <w:t>асн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10"/>
                    </w:rPr>
                    <w:t>ений: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6"/>
                    </w:rPr>
                    <w:t>Уровень</w:t>
                  </w:r>
                  <w:r>
                    <w:rPr>
                      <w:spacing w:val="7"/>
                    </w:rPr>
                    <w:t> безопаснос­ </w:t>
                  </w:r>
                  <w:r>
                    <w:rPr/>
                    <w:t>ти </w:t>
                  </w:r>
                  <w:r>
                    <w:rPr>
                      <w:spacing w:val="3"/>
                    </w:rPr>
                    <w:t>гидротехнических </w:t>
                  </w:r>
                  <w:r>
                    <w:rPr>
                      <w:spacing w:val="2"/>
                    </w:rPr>
                    <w:t>сооружений, </w:t>
                  </w:r>
                  <w:r>
                    <w:rPr>
                      <w:spacing w:val="5"/>
                    </w:rPr>
                    <w:t>эксплуатация которых </w:t>
                  </w:r>
                  <w:r>
                    <w:rPr>
                      <w:spacing w:val="5"/>
                    </w:rPr>
                    <w:t>происходит </w:t>
                  </w:r>
                  <w:r>
                    <w:rPr/>
                    <w:t>в </w:t>
                  </w:r>
                  <w:r>
                    <w:rPr>
                      <w:spacing w:val="7"/>
                    </w:rPr>
                    <w:t>условиях </w:t>
                  </w:r>
                  <w:r>
                    <w:rPr>
                      <w:spacing w:val="5"/>
                    </w:rPr>
                    <w:t>развивающ </w:t>
                  </w:r>
                  <w:r>
                    <w:rPr>
                      <w:spacing w:val="3"/>
                    </w:rPr>
                    <w:t>ихся </w:t>
                  </w:r>
                  <w:r>
                    <w:rPr>
                      <w:spacing w:val="5"/>
                    </w:rPr>
                    <w:t>процес­ сов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снижения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прочности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3"/>
                    </w:rPr>
                    <w:t>устойчивости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7"/>
                    </w:rPr>
                    <w:t>элементов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1"/>
                    </w:rPr>
                    <w:t>конструкций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оснований, превышения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6"/>
                    </w:rPr>
                    <w:t>предельно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8"/>
                    </w:rPr>
                    <w:t>до­ </w:t>
                  </w:r>
                  <w:r>
                    <w:rPr>
                      <w:spacing w:val="6"/>
                    </w:rPr>
                    <w:t>пустимых </w:t>
                  </w:r>
                  <w:r>
                    <w:rPr>
                      <w:spacing w:val="3"/>
                    </w:rPr>
                    <w:t>значений </w:t>
                  </w:r>
                  <w:r>
                    <w:rPr>
                      <w:spacing w:val="5"/>
                    </w:rPr>
                    <w:t>критериев безопасности, </w:t>
                  </w:r>
                  <w:r>
                    <w:rPr>
                      <w:spacing w:val="5"/>
                    </w:rPr>
                    <w:t>характеризующих </w:t>
                  </w:r>
                  <w:r>
                    <w:rPr>
                      <w:spacing w:val="7"/>
                    </w:rPr>
                    <w:t>переход </w:t>
                  </w:r>
                  <w:r>
                    <w:rPr>
                      <w:spacing w:val="5"/>
                    </w:rPr>
                    <w:t>от неисправного </w:t>
                  </w:r>
                  <w:r>
                    <w:rPr/>
                    <w:t>к </w:t>
                  </w:r>
                  <w:r>
                    <w:rPr>
                      <w:spacing w:val="7"/>
                    </w:rPr>
                    <w:t>неработоспо­ </w:t>
                  </w:r>
                  <w:r>
                    <w:rPr>
                      <w:spacing w:val="6"/>
                    </w:rPr>
                    <w:t>собному </w:t>
                  </w:r>
                  <w:r>
                    <w:rPr>
                      <w:spacing w:val="5"/>
                    </w:rPr>
                    <w:t>состоянию </w:t>
                  </w:r>
                  <w:r>
                    <w:rPr>
                      <w:spacing w:val="2"/>
                    </w:rPr>
                    <w:t>гидротехнических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3"/>
                    </w:rPr>
                    <w:t>сооружений.</w:t>
                  </w:r>
                </w:p>
                <w:p>
                  <w:pPr>
                    <w:pStyle w:val="BodyText"/>
                    <w:spacing w:line="252" w:lineRule="auto"/>
                    <w:ind w:left="8" w:right="8" w:firstLine="517"/>
                    <w:jc w:val="both"/>
                  </w:pPr>
                  <w:r>
                    <w:rPr/>
                    <w:t>3.45 чр езвы ч ай н ая ситуация: Обстановка на определенной территории, сложившаяся в результате аварии гидротехнического сооружения, которая повлекла за собой или может повлечь человеческие жерт­ вы. ущ ерб здоровью лю дей ил</w:t>
                  </w:r>
                  <w:r>
                    <w:rPr>
                      <w:rFonts w:ascii="Arial" w:hAnsi="Arial"/>
                      <w:i/>
                      <w:sz w:val="21"/>
                    </w:rPr>
                    <w:t>v </w:t>
                  </w:r>
                  <w:r>
                    <w:rPr/>
                    <w:t>окружающей природной среде, значительные материальны е потери и нарушение условий жизнедеятельности людей.</w:t>
                  </w:r>
                </w:p>
                <w:p>
                  <w:pPr>
                    <w:pStyle w:val="BodyText"/>
                    <w:spacing w:line="256" w:lineRule="auto" w:before="19"/>
                    <w:ind w:left="9" w:firstLine="525"/>
                    <w:jc w:val="both"/>
                  </w:pPr>
                  <w:r>
                    <w:rPr/>
                    <w:t>3.46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10"/>
                    </w:rPr>
                    <w:t>эксплуатир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ую</w:t>
                  </w:r>
                  <w:r>
                    <w:rPr>
                      <w:spacing w:val="-30"/>
                    </w:rPr>
                    <w:t> </w:t>
                  </w:r>
                  <w:r>
                    <w:rPr/>
                    <w:t>щ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5"/>
                    </w:rPr>
                    <w:t>ая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7"/>
                    </w:rPr>
                    <w:t>организация: </w:t>
                  </w:r>
                  <w:r>
                    <w:rPr/>
                    <w:t>Ю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3"/>
                    </w:rPr>
                    <w:t>ридическое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лицо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независимо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1"/>
                    </w:rPr>
                    <w:t>от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его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3"/>
                    </w:rPr>
                    <w:t>организационно-право­ вой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ф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7"/>
                    </w:rPr>
                    <w:t>ормы,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6"/>
                    </w:rPr>
                    <w:t>владею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щ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5"/>
                    </w:rPr>
                    <w:t>ее</w:t>
                  </w:r>
                  <w:r>
                    <w:rPr>
                      <w:spacing w:val="1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использующ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2"/>
                    </w:rPr>
                    <w:t>ее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7"/>
                    </w:rPr>
                    <w:t>объект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электроэнергетики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5"/>
                    </w:rPr>
                    <w:t>праве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оперативного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управления, </w:t>
                  </w:r>
                  <w:r>
                    <w:rPr>
                      <w:spacing w:val="2"/>
                    </w:rPr>
                    <w:t>хозяйственного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3"/>
                    </w:rPr>
                    <w:t>ведения,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аренды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или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3"/>
                    </w:rPr>
                    <w:t>иных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3"/>
                    </w:rPr>
                    <w:t>законных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основаниях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или </w:t>
                  </w:r>
                  <w:r>
                    <w:rPr>
                      <w:spacing w:val="1"/>
                    </w:rPr>
                    <w:t>организация,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5"/>
                    </w:rPr>
                    <w:t>исполняющая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обязанно­ </w:t>
                  </w:r>
                  <w:r>
                    <w:rPr/>
                    <w:t>сти.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3"/>
                    </w:rPr>
                    <w:t>необходимые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5"/>
                    </w:rPr>
                    <w:t>для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1"/>
                    </w:rPr>
                    <w:t>ведения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1"/>
                    </w:rPr>
                    <w:t>деятельности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3"/>
                    </w:rPr>
                    <w:t>безопасному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производству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электрической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тепловой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энергии 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законодательством </w:t>
                  </w:r>
                  <w:r>
                    <w:rPr>
                      <w:spacing w:val="5"/>
                    </w:rPr>
                    <w:t>Российской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5"/>
                    </w:rPr>
                    <w:t>Федерации.</w:t>
                  </w:r>
                </w:p>
                <w:p>
                  <w:pPr>
                    <w:pStyle w:val="BodyText"/>
                    <w:spacing w:line="261" w:lineRule="auto"/>
                    <w:ind w:left="9" w:right="10" w:firstLine="525"/>
                    <w:jc w:val="both"/>
                  </w:pPr>
                  <w:r>
                    <w:rPr>
                      <w:spacing w:val="3"/>
                    </w:rPr>
                    <w:t>3.47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8"/>
                    </w:rPr>
                    <w:t>эксп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сс-а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з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5"/>
                    </w:rPr>
                    <w:t>со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сто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ческо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3"/>
                    </w:rPr>
                    <w:t>го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10"/>
                    </w:rPr>
                    <w:t>ения: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6"/>
                    </w:rPr>
                    <w:t>Оперативная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3"/>
                    </w:rPr>
                    <w:t>оценка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5"/>
                    </w:rPr>
                    <w:t>техни­ </w:t>
                  </w:r>
                  <w:r>
                    <w:rPr>
                      <w:spacing w:val="2"/>
                    </w:rPr>
                    <w:t>ческого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7"/>
                    </w:rPr>
                    <w:t>состояния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сооружения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по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6"/>
                    </w:rPr>
                    <w:t>единичному</w:t>
                  </w:r>
                  <w:r>
                    <w:rPr>
                      <w:spacing w:val="2"/>
                    </w:rPr>
                    <w:t> циклу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наблюдений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его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диагностических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3"/>
                    </w:rPr>
                    <w:t>показателей </w:t>
                  </w:r>
                  <w:r>
                    <w:rPr>
                      <w:spacing w:val="1"/>
                    </w:rPr>
                    <w:t>путем </w:t>
                  </w:r>
                  <w:r>
                    <w:rPr>
                      <w:spacing w:val="5"/>
                    </w:rPr>
                    <w:t>сопоставления </w:t>
                  </w:r>
                  <w:r>
                    <w:rPr>
                      <w:spacing w:val="2"/>
                    </w:rPr>
                    <w:t>их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критериями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2"/>
                    </w:rPr>
                    <w:t>безопасности.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before="0"/>
                    <w:ind w:left="52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4 С о к р а щ е н и я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2" w:lineRule="auto" w:before="1"/>
                    <w:ind w:left="525" w:right="3633" w:firstLine="9"/>
                  </w:pPr>
                  <w:r>
                    <w:rPr/>
                    <w:t>В настоящ ем стандарте применены следую щ ие сокращения: А Р М — автоматизированное рабочее место;</w:t>
                  </w:r>
                </w:p>
                <w:p>
                  <w:pPr>
                    <w:pStyle w:val="BodyText"/>
                    <w:spacing w:before="17"/>
                    <w:ind w:left="525"/>
                  </w:pPr>
                  <w:r>
                    <w:rPr/>
                    <w:t>А С — автоматизированная система;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ind w:right="20"/>
                    <w:jc w:val="right"/>
                  </w:pPr>
                  <w:r>
                    <w:rPr/>
                    <w:t>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5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1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bookmarkStart w:name="_bookmark2" w:id="3"/>
      <w:bookmarkEnd w:id="3"/>
      <w:r>
        <w:rPr/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94.15pt;height:730.55pt;mso-position-horizontal-relative:page;mso-position-vertical-relative:page;z-index:-172840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ind w:left="526"/>
                  </w:pPr>
                  <w:r>
                    <w:rPr/>
                    <w:t>А СД К — автоматизирован чая система диагностического контроля;</w:t>
                  </w:r>
                </w:p>
                <w:p>
                  <w:pPr>
                    <w:pStyle w:val="BodyText"/>
                    <w:spacing w:line="252" w:lineRule="auto" w:before="28"/>
                    <w:ind w:left="526" w:right="1066"/>
                  </w:pPr>
                  <w:r>
                    <w:rPr/>
                    <w:t>А С О К И А — автоматизироэанная система опроса контрольно-измерительной аппаратуры: А Э — акустическая эмиссия;</w:t>
                  </w:r>
                </w:p>
                <w:p>
                  <w:pPr>
                    <w:pStyle w:val="BodyText"/>
                    <w:spacing w:before="17"/>
                    <w:ind w:left="545"/>
                  </w:pPr>
                  <w:r>
                    <w:rPr/>
                    <w:t>БД —  база данных;</w:t>
                  </w:r>
                </w:p>
                <w:p>
                  <w:pPr>
                    <w:pStyle w:val="BodyText"/>
                    <w:spacing w:before="28"/>
                    <w:ind w:left="545"/>
                  </w:pPr>
                  <w:r>
                    <w:rPr/>
                    <w:t>В Э З — вертикальное электрическое зондирование;</w:t>
                  </w:r>
                </w:p>
                <w:p>
                  <w:pPr>
                    <w:pStyle w:val="BodyText"/>
                    <w:spacing w:line="271" w:lineRule="auto" w:before="10"/>
                    <w:ind w:left="545" w:right="1108"/>
                    <w:jc w:val="both"/>
                  </w:pPr>
                  <w:r>
                    <w:rPr/>
                    <w:t>В Э З ВП — вертикальное электрическое зондирование методом вызванной поляризации; В Э З М Д С — вертикальное электрическое зондирование ло методу двух составляющ их: ГА Э С — гидроаккумулирующая электростанция;</w:t>
                  </w:r>
                </w:p>
                <w:p>
                  <w:pPr>
                    <w:pStyle w:val="BodyText"/>
                    <w:spacing w:line="210" w:lineRule="exact"/>
                    <w:ind w:left="545"/>
                  </w:pPr>
                  <w:r>
                    <w:rPr/>
                    <w:t>ГРЯ З — георадиолокационное зондирование;</w:t>
                  </w:r>
                </w:p>
                <w:p>
                  <w:pPr>
                    <w:pStyle w:val="BodyText"/>
                    <w:spacing w:line="268" w:lineRule="auto" w:before="30"/>
                    <w:ind w:left="545" w:right="5810"/>
                  </w:pPr>
                  <w:r>
                    <w:rPr/>
                    <w:t>ГТ С — гидротехническое сооружение; Г Э С — гидроэлектростанция:</w:t>
                  </w:r>
                </w:p>
                <w:p>
                  <w:pPr>
                    <w:pStyle w:val="BodyText"/>
                    <w:spacing w:line="212" w:lineRule="exact"/>
                    <w:ind w:left="545"/>
                  </w:pPr>
                  <w:r>
                    <w:rPr/>
                    <w:t>ЕП — метод естественного электрического поля:</w:t>
                  </w:r>
                </w:p>
                <w:p>
                  <w:pPr>
                    <w:pStyle w:val="BodyText"/>
                    <w:spacing w:line="266" w:lineRule="auto" w:before="20"/>
                    <w:ind w:left="545" w:right="4686"/>
                  </w:pPr>
                  <w:r>
                    <w:rPr/>
                    <w:t>ИДС — информационно-диагностическая система; И О Ц — информационно-обрабатывающий центр; ИУ — измерительное устройство:</w:t>
                  </w:r>
                </w:p>
                <w:p>
                  <w:pPr>
                    <w:pStyle w:val="BodyText"/>
                    <w:spacing w:before="4"/>
                    <w:ind w:left="545"/>
                  </w:pPr>
                  <w:r>
                    <w:rPr/>
                    <w:t>К И А — контрольно-измерительная аппаратура:</w:t>
                  </w:r>
                </w:p>
                <w:p>
                  <w:pPr>
                    <w:pStyle w:val="BodyText"/>
                    <w:spacing w:line="252" w:lineRule="auto" w:before="28"/>
                    <w:ind w:left="545" w:right="4288"/>
                  </w:pPr>
                  <w:r>
                    <w:rPr/>
                    <w:t>К М П В — корреляционный метод преломленных волн; М ЗТ — метод заряженного тела;</w:t>
                  </w:r>
                </w:p>
                <w:p>
                  <w:pPr>
                    <w:pStyle w:val="BodyText"/>
                    <w:spacing w:line="271" w:lineRule="auto" w:before="17"/>
                    <w:ind w:left="545" w:right="295"/>
                  </w:pPr>
                  <w:r>
                    <w:rPr/>
                    <w:t>М РО Т — минимальный размер оплаты труда согласно законодательству Российской Федерации: Н Д С — напряженно-деформированное состояние;</w:t>
                  </w:r>
                </w:p>
                <w:p>
                  <w:pPr>
                    <w:pStyle w:val="BodyText"/>
                    <w:spacing w:line="210" w:lineRule="exact"/>
                    <w:ind w:left="545"/>
                  </w:pPr>
                  <w:r>
                    <w:rPr/>
                    <w:t>РЗМ — резистивиметрия;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Т М — термометрия;</w:t>
                  </w:r>
                </w:p>
                <w:p>
                  <w:pPr>
                    <w:pStyle w:val="BodyText"/>
                    <w:spacing w:line="264" w:lineRule="auto" w:before="29"/>
                    <w:ind w:left="526" w:right="6326" w:firstLine="9"/>
                  </w:pPr>
                  <w:r>
                    <w:rPr/>
                    <w:t>ТП С — технолриродная система: У В Б — уровень верхнего бьефа; У ЗК — ультразвуковой каротаж: Ч С — чрезвычайная ситуация;</w:t>
                  </w:r>
                </w:p>
                <w:p>
                  <w:pPr>
                    <w:pStyle w:val="BodyText"/>
                    <w:spacing w:line="217" w:lineRule="exact"/>
                    <w:ind w:left="545"/>
                  </w:pPr>
                  <w:r>
                    <w:rPr/>
                    <w:t>Э Л — электропрофилирование.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7"/>
                    </w:rPr>
                  </w:pPr>
                </w:p>
                <w:p>
                  <w:pPr>
                    <w:tabs>
                      <w:tab w:pos="855" w:val="left" w:leader="none"/>
                    </w:tabs>
                    <w:spacing w:line="326" w:lineRule="auto" w:before="0"/>
                    <w:ind w:left="545" w:right="63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5</w:t>
                    <w:tab/>
                    <w:t>О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 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 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 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г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4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line="252" w:lineRule="auto"/>
                    <w:ind w:left="10" w:right="28" w:firstLine="526"/>
                    <w:jc w:val="both"/>
                  </w:pPr>
                  <w:r>
                    <w:rPr/>
                    <w:t>5.1 Мониторинг технического состояния и безопасности (далее — мониторинг) должен проводиться на всех ГТС. повреждения которых могут привести к возникновению чрезвычайной ситуации в соответствии с (2).</w:t>
                  </w:r>
                </w:p>
                <w:p>
                  <w:pPr>
                    <w:pStyle w:val="BodyText"/>
                    <w:spacing w:line="256" w:lineRule="auto"/>
                    <w:ind w:left="10" w:right="10" w:firstLine="526"/>
                    <w:jc w:val="both"/>
                  </w:pPr>
                  <w:r>
                    <w:rPr/>
                    <w:t>5.2 Мониторинг проводят в целях обеспечения постоянного контроля за показателями технического состояния и безопасности ГТС. природных и техногенных воздействий и разработки мер на основании полученных данных, обеспечивающ их условия для безопасной эксплуатации ГТ С и предотвращ ения их повреждений и аварий.</w:t>
                  </w:r>
                </w:p>
                <w:p>
                  <w:pPr>
                    <w:pStyle w:val="BodyText"/>
                    <w:spacing w:line="261" w:lineRule="auto" w:before="13"/>
                    <w:ind w:right="1" w:firstLine="536"/>
                    <w:jc w:val="both"/>
                  </w:pPr>
                  <w:r>
                    <w:rPr/>
                    <w:t>5.3 Основой мониторинга ГТС являю тся регулярные комплексные инструментальные и визуальные наблюдения за диагностическими показателями их состояния в период эксплуатации. Основу технической системы мониторинга составляют А С . АСД К. А С О КИА. ИДС. И У и КИА для получения, обработки и оценки достоверной оперативной информации наблюдений, информации о работе и сосгоянии сооружения. разра­ ботанные на основании технического задания согласно ГО СТ 34.602.</w:t>
                  </w:r>
                </w:p>
                <w:p>
                  <w:pPr>
                    <w:pStyle w:val="BodyText"/>
                    <w:spacing w:line="261" w:lineRule="auto"/>
                    <w:ind w:left="10" w:right="28" w:firstLine="526"/>
                    <w:jc w:val="both"/>
                  </w:pPr>
                  <w:r>
                    <w:rPr/>
                    <w:t>5.4 ГТ С для осущ ествления мониторинга их состояния, должны быть заблаговременно (на стадии строительства) оснащ ены необходимыми современными приборными ИУ, КИА. другими техническими системами в соответствии с проектом.</w:t>
                  </w:r>
                </w:p>
                <w:p>
                  <w:pPr>
                    <w:pStyle w:val="BodyText"/>
                    <w:spacing w:line="261" w:lineRule="auto"/>
                    <w:ind w:left="10" w:firstLine="526"/>
                    <w:jc w:val="both"/>
                  </w:pPr>
                  <w:r>
                    <w:rPr/>
                    <w:t>5.5 Мониторинг ГТ С должен проводиться эксплуатационным персоналом, аттестованным на проведе­ ние данного вида работ. Для проведения указанных работ могут привлекаться специализированные органи­ зации. имеющие соответствующие свидетельства (сертификаты) и опыт работы.</w:t>
                  </w:r>
                </w:p>
                <w:p>
                  <w:pPr>
                    <w:pStyle w:val="BodyText"/>
                    <w:spacing w:line="252" w:lineRule="auto" w:before="8"/>
                    <w:ind w:left="10" w:firstLine="526"/>
                    <w:jc w:val="both"/>
                  </w:pPr>
                  <w:r>
                    <w:rPr/>
                    <w:t>5.6 Для ГТС. подвергаемых мониторингу, должны быть установлены критериальные значения контро­ лируемых диагностических показателей их работы и технического состояния (критерии безопасности).</w:t>
                  </w:r>
                </w:p>
                <w:p>
                  <w:pPr>
                    <w:pStyle w:val="BodyText"/>
                    <w:spacing w:line="261" w:lineRule="auto" w:before="17"/>
                    <w:ind w:left="10" w:right="14" w:firstLine="526"/>
                    <w:jc w:val="both"/>
                  </w:pPr>
                  <w:r>
                    <w:rPr/>
                    <w:t>5.7 Мониторинг на эксплуатируемых ГТ С должен проводиться постоянно в течение всего жизненного цикла эксплуатации: при вводе в эксплуатацию, при эксплуатации, ремонтных работах, реконструкции, консервации, выводе из эксплуатации и ликвидации.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18"/>
                    </w:rPr>
                  </w:pPr>
                </w:p>
                <w:p>
                  <w:pPr>
                    <w:spacing w:before="0"/>
                    <w:ind w:left="10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6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17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bookmarkStart w:name="_bookmark3" w:id="4"/>
      <w:bookmarkEnd w:id="4"/>
      <w:r>
        <w:rPr/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4.1pt;height:730.05pt;mso-position-horizontal-relative:page;mso-position-vertical-relative:page;z-index:-172792" type="#_x0000_t202" filled="false" stroked="false">
            <v:textbox inset="0,0,0,0">
              <w:txbxContent>
                <w:p>
                  <w:pPr>
                    <w:pStyle w:val="BodyText"/>
                    <w:ind w:right="25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ind w:left="525"/>
                  </w:pPr>
                  <w:r>
                    <w:rPr/>
                    <w:t>5.8 Мониторинг ГТ С в процессе эксплуатации должен обеспечивать:</w:t>
                  </w:r>
                </w:p>
                <w:p>
                  <w:pPr>
                    <w:pStyle w:val="BodyText"/>
                    <w:spacing w:line="268" w:lineRule="auto" w:before="10"/>
                    <w:ind w:left="9" w:right="21" w:firstLine="525"/>
                    <w:jc w:val="both"/>
                  </w:pPr>
                  <w:r>
                    <w:rPr/>
                    <w:t>- оперативный контроль, предусматривающий экспресс-анализ состояния ГТ С после каждого цикла измерений (наблюдений) диагностических показателей путем сопоставления их с критериями безопасности:</w:t>
                  </w:r>
                </w:p>
                <w:p>
                  <w:pPr>
                    <w:pStyle w:val="BodyText"/>
                    <w:spacing w:line="212" w:lineRule="exact"/>
                    <w:ind w:left="9" w:firstLine="525"/>
                    <w:jc w:val="both"/>
                  </w:pPr>
                  <w:r>
                    <w:rPr/>
                    <w:t>•текущий контроль, предусматривающий комплексный анализ состояния ГТ С в годичном (многолет­</w:t>
                  </w:r>
                </w:p>
                <w:p>
                  <w:pPr>
                    <w:pStyle w:val="BodyText"/>
                    <w:spacing w:line="261" w:lineRule="auto" w:before="11"/>
                    <w:ind w:right="1" w:firstLine="9"/>
                    <w:jc w:val="both"/>
                  </w:pPr>
                  <w:r>
                    <w:rPr/>
                    <w:t>нем) цикле наблюдений, путем оценки соответствия диагностических показателей критериям безопасности, характера (тенденции) их изменения во времени, адекватности реакции ГТ С на изменения нагрузок и воз­ действий:</w:t>
                  </w:r>
                </w:p>
                <w:p>
                  <w:pPr>
                    <w:pStyle w:val="BodyText"/>
                    <w:spacing w:line="256" w:lineRule="auto"/>
                    <w:ind w:firstLine="534"/>
                    <w:jc w:val="both"/>
                  </w:pPr>
                  <w:r>
                    <w:rPr/>
                    <w:t>•многофакторный анализ, предусматривающий комплексную оценку прочности, устойчивости и экс­ плуатационной надежности сооружения по результатам многолетних наблюдений диагностических показа­ телей его работы и поверочных расчетов, выполненных с уточнением расчетных моделей и схем , факти­ ческих нагрузок и воздействий (выполняется специализированной организацией).</w:t>
                  </w:r>
                </w:p>
                <w:p>
                  <w:pPr>
                    <w:pStyle w:val="BodyText"/>
                    <w:spacing w:line="256" w:lineRule="auto" w:before="23"/>
                    <w:ind w:left="8" w:firstLine="517"/>
                    <w:jc w:val="both"/>
                  </w:pPr>
                  <w:r>
                    <w:rPr/>
                    <w:t>5.9 Собственник или эксплуатирующая организация обеспечиваю т поддержание в исправном состо­ янии технических средств системы мониторинга сооружений. Вы ш едш ие из работы И У и КИ А подлежат замене на новые, способные давать необходимую достоверную информацию о состоянии ГТС. При невоз­ можности равноценной замены КИА необходимо использовать альтернативные методы контроля.</w:t>
                  </w:r>
                </w:p>
                <w:p>
                  <w:pPr>
                    <w:pStyle w:val="BodyText"/>
                    <w:spacing w:line="252" w:lineRule="auto"/>
                    <w:ind w:right="7" w:firstLine="526"/>
                    <w:jc w:val="both"/>
                  </w:pPr>
                  <w:r>
                    <w:rPr/>
                    <w:t>5.10 При проведении мониторинга необходимо соблю дать требования по охране труда и охране окру­ жающей среды.</w:t>
                  </w:r>
                </w:p>
                <w:p>
                  <w:pPr>
                    <w:pStyle w:val="BodyText"/>
                    <w:rPr>
                      <w:rFonts w:ascii="Arial"/>
                      <w:sz w:val="27"/>
                    </w:rPr>
                  </w:pPr>
                </w:p>
                <w:p>
                  <w:pPr>
                    <w:spacing w:line="326" w:lineRule="auto" w:before="1"/>
                    <w:ind w:left="535" w:right="863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6 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4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 </w:t>
                  </w:r>
                  <w:r>
                    <w:rPr>
                      <w:spacing w:val="3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3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</w:t>
                  </w:r>
                  <w:r>
                    <w:rPr>
                      <w:spacing w:val="5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4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 э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</w:p>
                <w:p>
                  <w:pPr>
                    <w:pStyle w:val="BodyText"/>
                    <w:spacing w:line="271" w:lineRule="auto" w:before="192"/>
                    <w:ind w:left="8" w:right="27" w:firstLine="517"/>
                    <w:jc w:val="both"/>
                  </w:pPr>
                  <w:r>
                    <w:rPr/>
                    <w:t>6.1 Мониторинг ГТ С организуют собственник или эксплуатирую щ ая организация в соответствии с требованиями настоящего стандарта.</w:t>
                  </w:r>
                </w:p>
                <w:p>
                  <w:pPr>
                    <w:pStyle w:val="BodyText"/>
                    <w:spacing w:line="210" w:lineRule="exact"/>
                    <w:ind w:left="525"/>
                  </w:pPr>
                  <w:r>
                    <w:rPr>
                      <w:spacing w:val="2"/>
                    </w:rPr>
                    <w:t>6.2 </w:t>
                  </w:r>
                  <w:r>
                    <w:rPr>
                      <w:spacing w:val="5"/>
                    </w:rPr>
                    <w:t>Мониторинг ГТ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организуют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период </w:t>
                  </w:r>
                  <w:r>
                    <w:rPr>
                      <w:spacing w:val="2"/>
                    </w:rPr>
                    <w:t>их </w:t>
                  </w:r>
                  <w:r>
                    <w:rPr>
                      <w:spacing w:val="6"/>
                    </w:rPr>
                    <w:t>строительства </w:t>
                  </w:r>
                  <w:r>
                    <w:rPr>
                      <w:spacing w:val="1"/>
                    </w:rPr>
                    <w:t>при </w:t>
                  </w:r>
                  <w:r>
                    <w:rPr>
                      <w:spacing w:val="5"/>
                    </w:rPr>
                    <w:t>реализации специального</w:t>
                  </w:r>
                  <w:r>
                    <w:rPr>
                      <w:spacing w:val="58"/>
                    </w:rPr>
                    <w:t> </w:t>
                  </w:r>
                  <w:r>
                    <w:rPr>
                      <w:spacing w:val="2"/>
                    </w:rPr>
                    <w:t>проекта</w:t>
                  </w:r>
                </w:p>
                <w:p>
                  <w:pPr>
                    <w:pStyle w:val="BodyText"/>
                    <w:spacing w:before="11"/>
                    <w:ind w:left="8"/>
                    <w:jc w:val="both"/>
                  </w:pPr>
                  <w:r>
                    <w:rPr/>
                    <w:t>натурных наблюдений, состав которого приведен в [1].</w:t>
                  </w:r>
                </w:p>
                <w:p>
                  <w:pPr>
                    <w:pStyle w:val="BodyText"/>
                    <w:spacing w:line="252" w:lineRule="auto" w:before="28"/>
                    <w:ind w:left="8" w:right="1" w:firstLine="517"/>
                    <w:jc w:val="both"/>
                  </w:pPr>
                  <w:r>
                    <w:rPr/>
                    <w:t>6.3 При сдаче-приемке ГТ С подрядные организации передают по актам собственнику (эксплуатирую­ щей организации)— заказчику строительства сооружений:</w:t>
                  </w:r>
                </w:p>
                <w:p>
                  <w:pPr>
                    <w:pStyle w:val="BodyText"/>
                    <w:spacing w:line="271" w:lineRule="auto"/>
                    <w:ind w:left="9" w:firstLine="525"/>
                    <w:jc w:val="both"/>
                  </w:pPr>
                  <w:r>
                    <w:rPr/>
                    <w:t>• И У и КИА. установленные в ГТС; технические паспорта и протоколы тарировки приборов, исполни­ тельные схемы на установку приборов в измерительных створах (сечениях, точках);</w:t>
                  </w:r>
                </w:p>
                <w:p>
                  <w:pPr>
                    <w:pStyle w:val="BodyText"/>
                    <w:spacing w:line="210" w:lineRule="exact" w:before="1"/>
                    <w:ind w:left="535"/>
                  </w:pPr>
                  <w:r>
                    <w:rPr/>
                    <w:t>• информационные носители и технические отчеты по данным наблюдений за ГТ С в строительный</w:t>
                  </w:r>
                </w:p>
                <w:p>
                  <w:pPr>
                    <w:pStyle w:val="BodyText"/>
                    <w:spacing w:before="10"/>
                    <w:ind w:left="9"/>
                    <w:jc w:val="both"/>
                  </w:pPr>
                  <w:r>
                    <w:rPr/>
                    <w:t>период: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- ИДС и А С с программным комплексом сбора, хранения и обработки данны х наблюдений: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- программу мониторинга ГТС:</w:t>
                  </w:r>
                </w:p>
                <w:p>
                  <w:pPr>
                    <w:spacing w:before="2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• перечень диагностических показателей работы и технического состояния сооруж ений:</w:t>
                  </w:r>
                </w:p>
                <w:p>
                  <w:pPr>
                    <w:pStyle w:val="BodyText"/>
                    <w:spacing w:before="30"/>
                    <w:ind w:left="535"/>
                  </w:pPr>
                  <w:r>
                    <w:rPr/>
                    <w:t>- критерии и декларацию безопасности ГТС. утвержденные в установленном порядке;</w:t>
                  </w:r>
                </w:p>
                <w:p>
                  <w:pPr>
                    <w:pStyle w:val="BodyText"/>
                    <w:spacing w:before="3"/>
                    <w:ind w:left="535"/>
                  </w:pPr>
                  <w:r>
                    <w:rPr/>
                    <w:t>- комплект инструктивных </w:t>
                  </w:r>
                  <w:r>
                    <w:rPr>
                      <w:rFonts w:ascii="Arial" w:hAnsi="Arial"/>
                      <w:i/>
                      <w:sz w:val="21"/>
                    </w:rPr>
                    <w:t>v </w:t>
                  </w:r>
                  <w:r>
                    <w:rPr/>
                    <w:t>методических документов по проведению мониторинга ГТС;</w:t>
                  </w:r>
                </w:p>
                <w:p>
                  <w:pPr>
                    <w:pStyle w:val="BodyText"/>
                    <w:spacing w:line="261" w:lineRule="auto" w:before="5"/>
                    <w:ind w:left="9" w:right="6" w:firstLine="525"/>
                    <w:jc w:val="both"/>
                  </w:pPr>
                  <w:r>
                    <w:rPr/>
                    <w:t>•комплект проектной и исполнительной документации по оснащению сооружений приборными изме­ рительными устройствами, контрольно-измерительной аппаратурой и другими техническими средствами системы мониторинга.</w:t>
                  </w:r>
                </w:p>
                <w:p>
                  <w:pPr>
                    <w:pStyle w:val="BodyText"/>
                    <w:spacing w:line="261" w:lineRule="auto"/>
                    <w:ind w:firstLine="526"/>
                    <w:jc w:val="both"/>
                  </w:pPr>
                  <w:r>
                    <w:rPr/>
                    <w:t>6.4 ГТ С I. II и III классов, ранее принятые в эксплуатацию, подлежат оснащению современными техни­ ческими средствами контроля с организацией регулярных наблюдений (мониторинга) в соответствии с тре­ бованиями настоящего стандарта.</w:t>
                  </w:r>
                </w:p>
                <w:p>
                  <w:pPr>
                    <w:pStyle w:val="BodyText"/>
                    <w:spacing w:line="219" w:lineRule="exact" w:before="10"/>
                    <w:ind w:left="526"/>
                  </w:pPr>
                  <w:r>
                    <w:rPr/>
                    <w:t>6.5 Собственник (эксплуатирующая организация) обеспечивает:</w:t>
                  </w:r>
                </w:p>
                <w:p>
                  <w:pPr>
                    <w:pStyle w:val="BodyText"/>
                    <w:spacing w:before="29"/>
                    <w:ind w:left="535"/>
                  </w:pPr>
                  <w:r>
                    <w:rPr/>
                    <w:t>- разработку проекта натурных наблюдений и системы мониторинга ГТ С и его экспертизу;</w:t>
                  </w:r>
                </w:p>
                <w:p>
                  <w:pPr>
                    <w:pStyle w:val="BodyText"/>
                    <w:spacing w:line="261" w:lineRule="auto" w:before="10"/>
                    <w:ind w:left="9" w:right="25" w:firstLine="525"/>
                    <w:jc w:val="both"/>
                  </w:pPr>
                  <w:r>
                    <w:rPr/>
                    <w:t>- своевременное оснащение ГТ С КИА. предусмотренной проектной документацией, измерительными устройствами и системами, осущ ествление технического контроля качества монтажа КИА. измерительных устройств и систем, приемку их в эксплуатацию;</w:t>
                  </w:r>
                </w:p>
                <w:p>
                  <w:pPr>
                    <w:pStyle w:val="BodyText"/>
                    <w:spacing w:line="252" w:lineRule="auto"/>
                    <w:ind w:left="9" w:right="21" w:firstLine="525"/>
                    <w:jc w:val="both"/>
                  </w:pPr>
                  <w:r>
                    <w:rPr/>
                    <w:t>• организацию проведения регулярных инструментальных и визуальных наблюдений за ГТС. сбор, хранение и обработку данных с применением современной оргтехники и информационных технологий;</w:t>
                  </w:r>
                </w:p>
                <w:p>
                  <w:pPr>
                    <w:pStyle w:val="BodyText"/>
                    <w:spacing w:line="252" w:lineRule="auto" w:before="28"/>
                    <w:ind w:left="9" w:right="22" w:firstLine="525"/>
                    <w:jc w:val="both"/>
                  </w:pPr>
                  <w:r>
                    <w:rPr/>
                    <w:t>- комплектование пакета нормативно-технической и методической документации, необходимой для обеспечения безопасной эксплуатации ГТС, изучение ее эксплуатационным персоналом, проверку знаний персонала;</w:t>
                  </w:r>
                </w:p>
                <w:p>
                  <w:pPr>
                    <w:pStyle w:val="BodyText"/>
                    <w:spacing w:line="252" w:lineRule="auto" w:before="16"/>
                    <w:ind w:left="9" w:right="11" w:firstLine="525"/>
                    <w:jc w:val="both"/>
                  </w:pPr>
                  <w:r>
                    <w:rPr/>
                    <w:t>- составление должностных инструкций для эксплуатационного персонала ГТ С с отражением в них требований об обязанностях каждого специалиста по выполнению работ по мониторингу ГТС. соблюдению норм и правил:</w:t>
                  </w:r>
                </w:p>
                <w:p>
                  <w:pPr>
                    <w:spacing w:before="194"/>
                    <w:ind w:left="0" w:right="13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6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19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94.55pt;height:730.55pt;mso-position-horizontal-relative:page;mso-position-vertical-relative:page;z-index:-172744" type="#_x0000_t202" filled="false" stroked="false">
            <v:textbox inset="0,0,0,0">
              <w:txbxContent>
                <w:p>
                  <w:pPr>
                    <w:pStyle w:val="BodyText"/>
                    <w:ind w:left="19"/>
                    <w:jc w:val="both"/>
                  </w:pPr>
                  <w:r>
                    <w:rPr>
                      <w:spacing w:val="6"/>
                    </w:rPr>
                    <w:t>ГО </w:t>
                  </w:r>
                  <w:r>
                    <w:rPr/>
                    <w:t>С</w:t>
                  </w:r>
                  <w:r>
                    <w:rPr>
                      <w:spacing w:val="-52"/>
                    </w:rPr>
                    <w:t> </w:t>
                  </w:r>
                  <w:r>
                    <w:rPr/>
                    <w:t>Т Р </w:t>
                  </w:r>
                  <w:r>
                    <w:rPr>
                      <w:spacing w:val="2"/>
                    </w:rPr>
                    <w:t>55260.1.4— </w:t>
                  </w:r>
                  <w:r>
                    <w:rPr/>
                    <w:t>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ind w:left="545"/>
                  </w:pPr>
                  <w:r>
                    <w:rPr/>
                    <w:t>•контроль работоспособности КИА;</w:t>
                  </w:r>
                </w:p>
                <w:p>
                  <w:pPr>
                    <w:pStyle w:val="BodyText"/>
                    <w:spacing w:before="29"/>
                    <w:ind w:left="536"/>
                  </w:pPr>
                  <w:r>
                    <w:rPr/>
                    <w:t>• оценку достаточности КИА для определения технического состояния сооружений и их отдельных</w:t>
                  </w:r>
                </w:p>
                <w:p>
                  <w:pPr>
                    <w:pStyle w:val="BodyText"/>
                    <w:spacing w:before="10"/>
                    <w:ind w:left="10"/>
                    <w:jc w:val="both"/>
                  </w:pPr>
                  <w:r>
                    <w:rPr/>
                    <w:t>зон;</w:t>
                  </w:r>
                </w:p>
                <w:p>
                  <w:pPr>
                    <w:pStyle w:val="BodyText"/>
                    <w:spacing w:before="10"/>
                    <w:ind w:left="536"/>
                  </w:pPr>
                  <w:r>
                    <w:rPr/>
                    <w:t>•обучение персонала с предоставлением возможности стажировки на других предприятиях.</w:t>
                  </w:r>
                </w:p>
                <w:p>
                  <w:pPr>
                    <w:pStyle w:val="BodyText"/>
                    <w:spacing w:line="252" w:lineRule="auto" w:before="28"/>
                    <w:ind w:left="10" w:right="5" w:firstLine="516"/>
                    <w:jc w:val="both"/>
                  </w:pPr>
                  <w:r>
                    <w:rPr/>
                    <w:t>6.6 Организационная схема проведения мониторинга ГТ С Г Э С в компании-собственнике (эксплуати­ рующей организации) должна формироваться для следую щ их трех уровней:</w:t>
                  </w:r>
                </w:p>
                <w:p>
                  <w:pPr>
                    <w:pStyle w:val="BodyText"/>
                    <w:spacing w:line="256" w:lineRule="auto"/>
                    <w:ind w:left="10" w:right="6" w:firstLine="526"/>
                    <w:jc w:val="both"/>
                  </w:pPr>
                  <w:r>
                    <w:rPr/>
                    <w:t>- уровень ГЭ С . на которомосущ ествляется оперативный контроль за ГТ С на основе экспресс-анали­ за. а для высоконапорных и средненапорных Г Э С I и II классов — оперативный и текущий контроль, диаг­ ностика ГТ С на основе экспресс-анализа и комплексного анализа ежегодных (многолетних) данных монито­ ринга. разработка рекомендаций по ремонтам и эксплуатации ГТС;</w:t>
                  </w:r>
                </w:p>
                <w:p>
                  <w:pPr>
                    <w:pStyle w:val="BodyText"/>
                    <w:spacing w:line="254" w:lineRule="auto" w:before="13"/>
                    <w:ind w:left="10" w:right="5" w:firstLine="526"/>
                    <w:jc w:val="both"/>
                  </w:pPr>
                  <w:r>
                    <w:rPr/>
                    <w:t>- уровень аналитического центра компании-собственника (эксплуатирующ ей организации), на кото­ ром осущ ествляется полный контроль основных показателей безопасности ГТС всех ГЭ С . разработка реко­ мендаций по ремонтам и эксплуатации ГТС. Для отдельных ГЭ С . в т. ч. для сооружений III класса капиталь­ ности — оперативный и текущий контроль, диагностика ГТ С на основе экспресс-анализа и комплексного анализа ежегодных (многолетних) данных мониторинга, разработка рекомендаций по ремонтам и эксплуа­ тации ГТС;</w:t>
                  </w:r>
                </w:p>
                <w:p>
                  <w:pPr>
                    <w:pStyle w:val="BodyText"/>
                    <w:spacing w:line="256" w:lineRule="auto" w:before="14"/>
                    <w:ind w:left="10" w:right="4" w:firstLine="526"/>
                    <w:jc w:val="both"/>
                  </w:pPr>
                  <w:r>
                    <w:rPr/>
                    <w:t>- уровень компании-собственника (эксплуатирующей организации) — планирование и реализация ме­ роприятий по обеспечению эксплуатационной надежности и безопасности ГТ С на основе мероприятий по повышению безопасности, представленных эксплуатирующей организацией и аналитическим центром ком­ пании-собственника (эксплуатирующей организации).</w:t>
                  </w:r>
                </w:p>
                <w:p>
                  <w:pPr>
                    <w:pStyle w:val="BodyText"/>
                    <w:spacing w:line="252" w:lineRule="auto"/>
                    <w:ind w:left="10" w:right="5" w:firstLine="516"/>
                    <w:jc w:val="both"/>
                  </w:pPr>
                  <w:r>
                    <w:rPr/>
                    <w:t>6.7 Подразделение по проведению мониторинга ГТ С гидроэлектростанции подчиняется непосред­ ственно техническому руководителю ГЭ С .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6"/>
                    </w:rPr>
                  </w:pPr>
                </w:p>
                <w:p>
                  <w:pPr>
                    <w:spacing w:line="326" w:lineRule="auto" w:before="1"/>
                    <w:ind w:left="545" w:right="78" w:hanging="9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7 </w:t>
                  </w:r>
                  <w:r>
                    <w:rPr>
                      <w:spacing w:val="4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 </w:t>
                  </w:r>
                  <w:r>
                    <w:rPr>
                      <w:spacing w:val="5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  и 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4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4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</w:t>
                  </w:r>
                </w:p>
                <w:p>
                  <w:pPr>
                    <w:pStyle w:val="BodyText"/>
                    <w:spacing w:before="193"/>
                    <w:ind w:left="535"/>
                  </w:pPr>
                  <w:r>
                    <w:rPr>
                      <w:spacing w:val="-3"/>
                    </w:rPr>
                    <w:t>7.1 </w:t>
                  </w:r>
                  <w:r>
                    <w:rPr/>
                    <w:t>В ы б о р </w:t>
                  </w:r>
                  <w:r>
                    <w:rPr>
                      <w:spacing w:val="5"/>
                    </w:rPr>
                    <w:t>эл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е м е н </w:t>
                  </w:r>
                  <w:r>
                    <w:rPr>
                      <w:spacing w:val="5"/>
                    </w:rPr>
                    <w:t>то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в д и </w:t>
                  </w:r>
                  <w:r>
                    <w:rPr>
                      <w:spacing w:val="7"/>
                    </w:rPr>
                    <w:t>агн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 </w:t>
                  </w:r>
                  <w:r>
                    <w:rPr>
                      <w:spacing w:val="10"/>
                    </w:rPr>
                    <w:t>ован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 я</w:t>
                  </w:r>
                </w:p>
                <w:p>
                  <w:pPr>
                    <w:pStyle w:val="BodyText"/>
                    <w:spacing w:line="261" w:lineRule="auto" w:before="84"/>
                    <w:ind w:right="5" w:firstLine="536"/>
                    <w:jc w:val="both"/>
                  </w:pPr>
                  <w:r>
                    <w:rPr/>
                    <w:t>7.1.1 Мониторинг ГТ С должен предусматривать диагностирование (оценку) их технического состоя­ ния на основе данных наблюдений. Эксплуатационная надежность и безопасность сооружения оценивает­ ся по достоверным (полученным в результате наблюдений) диагностическим показателям и признакам на­ дежности его элементов и соответствующим им предельно допустимым значениям — критериям безопас­ ности.</w:t>
                  </w:r>
                </w:p>
                <w:p>
                  <w:pPr>
                    <w:pStyle w:val="BodyText"/>
                    <w:spacing w:line="252" w:lineRule="auto"/>
                    <w:ind w:left="10" w:right="5" w:firstLine="526"/>
                    <w:jc w:val="both"/>
                  </w:pPr>
                  <w:r>
                    <w:rPr/>
                    <w:t>7.1.2 В состав контролируемых объектов диагностирования ГТ С должны включаться те из его конст­ руктивных элементов (в т. ч. основание), состояние которых в значительной степени определяет надеж­ ность и безопасность сооружения.</w:t>
                  </w:r>
                </w:p>
                <w:p>
                  <w:pPr>
                    <w:pStyle w:val="BodyText"/>
                    <w:spacing w:line="252" w:lineRule="auto" w:before="27"/>
                    <w:ind w:left="10" w:right="28" w:firstLine="526"/>
                    <w:jc w:val="both"/>
                  </w:pPr>
                  <w:r>
                    <w:rPr/>
                    <w:t>При выборе элементов диагностирования ГТ С должны учитываться его конструктивные особенности, класс, инженерно-геологические особенности основания и береговых примыканий, условия эксплуатации, а также особенности и дефекты строительства.</w:t>
                  </w:r>
                </w:p>
                <w:p>
                  <w:pPr>
                    <w:pStyle w:val="BodyText"/>
                    <w:spacing w:line="259" w:lineRule="auto" w:before="18"/>
                    <w:ind w:left="10" w:right="5" w:firstLine="526"/>
                    <w:jc w:val="both"/>
                  </w:pPr>
                  <w:r>
                    <w:rPr/>
                    <w:t>7.1.3 Для ГТ С I. II и III классов в состав основных элементов диагностирования включаются бетонные массивы в виде опытных секций и блоков напорной и низовой граней, контрфорсы, бычки, устои, подпор­ ные стенки и перекрытия; протиэофильтрационные элементы (экран, ядро, диаф рагма) и дренажные уст­ ройства; крепления откосов, водобойных колодцев и рисберм; цементационные, шпунтовые и мерзлотные противофильтрационные завесы; зоны сопряжения сооружения с основанием и берегами; облицовки и ан­ керные крепления стен и сводов туннелей и водоводов; конструктивные и строительные швы и др.</w:t>
                  </w:r>
                </w:p>
                <w:p>
                  <w:pPr>
                    <w:pStyle w:val="BodyText"/>
                    <w:spacing w:before="65"/>
                    <w:ind w:left="535"/>
                  </w:pPr>
                  <w:r>
                    <w:rPr/>
                    <w:t>7.2  В ы б о р д и </w:t>
                  </w:r>
                  <w:r>
                    <w:rPr>
                      <w:spacing w:val="7"/>
                    </w:rPr>
                    <w:t>агн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 </w:t>
                  </w:r>
                  <w:r>
                    <w:rPr>
                      <w:spacing w:val="10"/>
                    </w:rPr>
                    <w:t>показателей</w:t>
                  </w:r>
                </w:p>
                <w:p>
                  <w:pPr>
                    <w:pStyle w:val="BodyText"/>
                    <w:spacing w:line="264" w:lineRule="auto" w:before="66"/>
                    <w:ind w:left="10" w:right="6" w:firstLine="526"/>
                    <w:jc w:val="both"/>
                  </w:pPr>
                  <w:r>
                    <w:rPr/>
                    <w:t>7.2.1 Состав контролируемых диагностических показателей и признаков для оценки технического со ­ стояния ГТ С должен определять:* проектом наблюдений в соответствии с конструктивными особенностями и классом сооружений, инженерно-геологическими условиями основания, составом элементов диагности­ рования. условиями строительства и эксплуатации.</w:t>
                  </w:r>
                </w:p>
                <w:p>
                  <w:pPr>
                    <w:pStyle w:val="BodyText"/>
                    <w:spacing w:line="217" w:lineRule="exact"/>
                    <w:ind w:left="10" w:firstLine="526"/>
                    <w:jc w:val="both"/>
                  </w:pPr>
                  <w:r>
                    <w:rPr/>
                    <w:t>7.2.2 8 период наполнения водохранилищ а и в первые 2— 3 года эксплуатации ГТ С при полном про­</w:t>
                  </w:r>
                </w:p>
                <w:p>
                  <w:pPr>
                    <w:pStyle w:val="BodyText"/>
                    <w:spacing w:line="256" w:lineRule="auto" w:before="29"/>
                    <w:ind w:left="10"/>
                    <w:jc w:val="both"/>
                  </w:pPr>
                  <w:r>
                    <w:rPr/>
                    <w:t>ектном напоре состав контролируемых диагностических показателей и признаков должен быть уточнен с учетом проявившихся за этот период времени особенностей его работы. Аналогичные периодические уточ­ нения показателей следует производить и в последую щ ем в период декларирования безопасности соору­ жений.</w:t>
                  </w:r>
                </w:p>
                <w:p>
                  <w:pPr>
                    <w:pStyle w:val="BodyText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10" w:right="0" w:firstLine="0"/>
                    <w:jc w:val="both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7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21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601002pt;margin-top:58.795387pt;width:528.050pt;height:730.55pt;mso-position-horizontal-relative:page;mso-position-vertical-relative:page;z-index:-172696" type="#_x0000_t202" filled="false" stroked="false">
            <v:textbox inset="0,0,0,0">
              <w:txbxContent>
                <w:p>
                  <w:pPr>
                    <w:pStyle w:val="BodyText"/>
                    <w:ind w:right="714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tabs>
                      <w:tab w:pos="1685" w:val="left" w:leader="none"/>
                    </w:tabs>
                    <w:spacing w:line="271" w:lineRule="auto"/>
                    <w:ind w:firstLine="525"/>
                  </w:pPr>
                  <w:r>
                    <w:rPr/>
                    <w:t>7.2.3</w:t>
                    <w:tab/>
                  </w:r>
                  <w:r>
                    <w:rPr>
                      <w:spacing w:val="8"/>
                    </w:rPr>
                    <w:t>Состав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3"/>
                    </w:rPr>
                    <w:t>контролируемых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3"/>
                    </w:rPr>
                    <w:t>диагностических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2"/>
                    </w:rPr>
                    <w:t>показателей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2"/>
                    </w:rPr>
                    <w:t>признаков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ГТ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17"/>
                    </w:rPr>
                    <w:t>I—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IIIклассов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устанавли­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5"/>
                    </w:rPr>
                    <w:t>вается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(3]. </w:t>
                  </w:r>
                  <w:r>
                    <w:rPr>
                      <w:spacing w:val="-8"/>
                    </w:rPr>
                    <w:t>(4), </w:t>
                  </w:r>
                  <w:r>
                    <w:rPr>
                      <w:spacing w:val="-9"/>
                    </w:rPr>
                    <w:t>[5] </w:t>
                  </w:r>
                  <w:r>
                    <w:rPr/>
                    <w:t>и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1"/>
                    </w:rPr>
                    <w:t>включает:</w:t>
                  </w:r>
                </w:p>
                <w:p>
                  <w:pPr>
                    <w:pStyle w:val="BodyText"/>
                    <w:spacing w:line="210" w:lineRule="exact"/>
                    <w:ind w:left="516"/>
                  </w:pPr>
                  <w:r>
                    <w:rPr/>
                    <w:t>а) для грунтовых плотин (дамб):</w:t>
                  </w:r>
                </w:p>
                <w:p>
                  <w:pPr>
                    <w:pStyle w:val="BodyText"/>
                    <w:spacing w:before="11"/>
                    <w:ind w:left="525"/>
                  </w:pPr>
                  <w:r>
                    <w:rPr/>
                    <w:t>- осадки гребня и основания;</w:t>
                  </w:r>
                </w:p>
                <w:p>
                  <w:pPr>
                    <w:pStyle w:val="BodyText"/>
                    <w:spacing w:before="29"/>
                    <w:ind w:left="525"/>
                  </w:pPr>
                  <w:r>
                    <w:rPr/>
                    <w:t>•горизонтальные перемещения гребня (берм);</w:t>
                  </w:r>
                </w:p>
                <w:p>
                  <w:pPr>
                    <w:pStyle w:val="BodyText"/>
                    <w:spacing w:before="11"/>
                    <w:ind w:left="525"/>
                  </w:pPr>
                  <w:r>
                    <w:rPr/>
                    <w:t>•фильтрационные (пьезометрические) напоры в области фильтрации;</w:t>
                  </w:r>
                </w:p>
                <w:p>
                  <w:pPr>
                    <w:pStyle w:val="BodyText"/>
                    <w:spacing w:before="11"/>
                    <w:ind w:left="525"/>
                  </w:pPr>
                  <w:r>
                    <w:rPr/>
                    <w:t>- положение поверхности депрессии фильтрационного потока:</w:t>
                  </w:r>
                </w:p>
                <w:p>
                  <w:pPr>
                    <w:pStyle w:val="BodyText"/>
                    <w:spacing w:before="30"/>
                    <w:ind w:left="525"/>
                  </w:pPr>
                  <w:r>
                    <w:rPr/>
                    <w:t>•фильтрационный расход ^ерез плотину и основание;</w:t>
                  </w:r>
                </w:p>
                <w:p>
                  <w:pPr>
                    <w:pStyle w:val="BodyText"/>
                    <w:spacing w:line="252" w:lineRule="auto" w:before="11"/>
                    <w:ind w:left="525" w:right="740"/>
                  </w:pPr>
                  <w:r>
                    <w:rPr/>
                    <w:t>•градиенты фильтрационных напоров в тепе плотины, на протиеофильтрационных элементах, в осно­ вании;</w:t>
                  </w:r>
                </w:p>
                <w:p>
                  <w:pPr>
                    <w:pStyle w:val="BodyText"/>
                    <w:spacing w:line="252" w:lineRule="auto" w:before="17"/>
                    <w:ind w:left="525"/>
                  </w:pPr>
                  <w:r>
                    <w:rPr/>
                    <w:t>- проявления очагов сосредоточенной фильтрации, суф ф озии грунта, трещин и просадок грунта, по­ вреждений волновых креплений откосов, заилений дренажных устройств:</w:t>
                  </w:r>
                </w:p>
                <w:p>
                  <w:pPr>
                    <w:pStyle w:val="BodyText"/>
                    <w:spacing w:line="229" w:lineRule="exact"/>
                    <w:ind w:left="516"/>
                  </w:pPr>
                  <w:r>
                    <w:rPr/>
                    <w:t>б) для бетонных и железобетонных плотин:</w:t>
                  </w:r>
                </w:p>
                <w:p>
                  <w:pPr>
                    <w:pStyle w:val="BodyText"/>
                    <w:spacing w:before="30"/>
                    <w:ind w:left="525"/>
                  </w:pPr>
                  <w:r>
                    <w:rPr/>
                    <w:t>- напряжения и деформации в теле плотины и в основании;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усилия в арматуре в ответственных железобетонных элементах: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•противодавление воды нг подошву плотины;</w:t>
                  </w:r>
                </w:p>
                <w:p>
                  <w:pPr>
                    <w:pStyle w:val="BodyText"/>
                    <w:spacing w:before="28"/>
                    <w:ind w:left="525"/>
                  </w:pPr>
                  <w:r>
                    <w:rPr/>
                    <w:t>- фильтрационные расходы, напоры и градиенты напоров в областях фильтрации;</w:t>
                  </w:r>
                </w:p>
                <w:p>
                  <w:pPr>
                    <w:pStyle w:val="BodyText"/>
                    <w:spacing w:line="252" w:lineRule="auto" w:before="10"/>
                    <w:ind w:left="525"/>
                  </w:pPr>
                  <w:r>
                    <w:rPr/>
                    <w:t>•отложения донных наносов грунта, кроме высоконапорных сооружений, построенных на реках с незначительной мутностью;</w:t>
                  </w:r>
                </w:p>
                <w:p>
                  <w:pPr>
                    <w:pStyle w:val="BodyText"/>
                    <w:spacing w:before="18"/>
                    <w:ind w:left="525"/>
                  </w:pPr>
                  <w:r>
                    <w:rPr/>
                    <w:t>•осадки плотины и основания;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•горизонтальные перемещения гребня;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раскрытия швов и трещин;</w:t>
                  </w:r>
                </w:p>
                <w:p>
                  <w:pPr>
                    <w:pStyle w:val="BodyText"/>
                    <w:spacing w:before="28"/>
                    <w:ind w:left="525"/>
                  </w:pPr>
                  <w:r>
                    <w:rPr/>
                    <w:t>- размывы в нижнем бьефе:</w:t>
                  </w:r>
                </w:p>
                <w:p>
                  <w:pPr>
                    <w:pStyle w:val="BodyText"/>
                    <w:spacing w:line="252" w:lineRule="auto" w:before="10"/>
                    <w:ind w:left="525" w:right="4416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образование трещин, </w:t>
                  </w:r>
                  <w:r>
                    <w:rPr>
                      <w:spacing w:val="3"/>
                    </w:rPr>
                    <w:t>деструктивные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разрушения </w:t>
                  </w:r>
                  <w:r>
                    <w:rPr>
                      <w:spacing w:val="1"/>
                    </w:rPr>
                    <w:t>бетона; </w:t>
                  </w:r>
                  <w:r>
                    <w:rPr>
                      <w:spacing w:val="5"/>
                    </w:rPr>
                    <w:t>в) 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7"/>
                    </w:rPr>
                    <w:t>для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1"/>
                    </w:rPr>
                    <w:t>туннелей:</w:t>
                  </w:r>
                </w:p>
                <w:p>
                  <w:pPr>
                    <w:pStyle w:val="BodyText"/>
                    <w:spacing w:before="18"/>
                    <w:ind w:left="525"/>
                  </w:pPr>
                  <w:r>
                    <w:rPr/>
                    <w:t>•усилия в арматуре облицовок и в анкерах крепления стенок и сводов;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фильтрационное и горное давление на облицовку:</w:t>
                  </w:r>
                </w:p>
                <w:p>
                  <w:pPr>
                    <w:pStyle w:val="BodyText"/>
                    <w:spacing w:line="268" w:lineRule="auto" w:before="10"/>
                    <w:ind w:left="516" w:right="740" w:firstLine="9"/>
                  </w:pPr>
                  <w:r>
                    <w:rPr/>
                    <w:t>- деф ормации стенок, сводов (конвергенция), раскрытие швов, трещинообразование в облицовке; г) для подпорных стенок:</w:t>
                  </w:r>
                </w:p>
                <w:p>
                  <w:pPr>
                    <w:pStyle w:val="BodyText"/>
                    <w:spacing w:line="212" w:lineRule="exact"/>
                    <w:ind w:left="525"/>
                  </w:pPr>
                  <w:r>
                    <w:rPr/>
                    <w:t>•осадки, раскрытие швов;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•горизонтальные перемещения и наклоны:</w:t>
                  </w:r>
                </w:p>
                <w:p>
                  <w:pPr>
                    <w:pStyle w:val="BodyText"/>
                    <w:spacing w:before="29"/>
                    <w:ind w:left="525"/>
                  </w:pPr>
                  <w:r>
                    <w:rPr/>
                    <w:t>•усилия в арматуре, деструктивные разрушения бетона: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боковое давление ф унта обратных засылок;</w:t>
                  </w:r>
                </w:p>
                <w:p>
                  <w:pPr>
                    <w:pStyle w:val="BodyText"/>
                    <w:spacing w:line="252" w:lineRule="auto" w:before="10"/>
                    <w:ind w:left="525" w:right="740"/>
                  </w:pPr>
                  <w:r>
                    <w:rPr/>
                    <w:t>- фильтрационные напоры, дренажные расходы в массивах обратных засыпок (для стенок, работаю­ щих под напором воды);</w:t>
                  </w:r>
                </w:p>
                <w:p>
                  <w:pPr>
                    <w:pStyle w:val="BodyText"/>
                    <w:spacing w:line="229" w:lineRule="exact"/>
                    <w:ind w:left="516"/>
                  </w:pPr>
                  <w:r>
                    <w:rPr/>
                    <w:t>д ) дл я каналов: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осадка дамб, ограждающих русло канала;</w:t>
                  </w:r>
                </w:p>
                <w:p>
                  <w:pPr>
                    <w:pStyle w:val="BodyText"/>
                    <w:spacing w:before="28"/>
                    <w:ind w:left="525"/>
                  </w:pPr>
                  <w:r>
                    <w:rPr/>
                    <w:t>•поверхность депрессии фильтрационного потока через дамбы;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фильтрационные расходы;</w:t>
                  </w:r>
                </w:p>
                <w:p>
                  <w:pPr>
                    <w:pStyle w:val="BodyText"/>
                    <w:spacing w:line="268" w:lineRule="auto" w:before="10"/>
                    <w:ind w:left="516" w:right="740" w:firstLine="9"/>
                  </w:pPr>
                  <w:r>
                    <w:rPr/>
                    <w:t>- проявления повреждений крепления внутренних откосов дамб, локальные оползни, размывы и про­ садки грунта откосов:</w:t>
                  </w:r>
                </w:p>
                <w:p>
                  <w:pPr>
                    <w:pStyle w:val="BodyText"/>
                    <w:spacing w:line="212" w:lineRule="exact"/>
                    <w:ind w:left="516"/>
                  </w:pPr>
                  <w:r>
                    <w:rPr/>
                    <w:t>е) для напорных трубопроводов (водоводов):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напряжения в оболочках (л а л ь . железобетон):</w:t>
                  </w:r>
                </w:p>
                <w:p>
                  <w:pPr>
                    <w:pStyle w:val="BodyText"/>
                    <w:spacing w:before="29"/>
                    <w:ind w:left="525"/>
                  </w:pPr>
                  <w:r>
                    <w:rPr/>
                    <w:t>• раскрытие швов и трещин в оболочках: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 осадки и смещ ения анкерных опор;</w:t>
                  </w:r>
                </w:p>
                <w:p>
                  <w:pPr>
                    <w:pStyle w:val="BodyText"/>
                    <w:spacing w:line="268" w:lineRule="auto" w:before="10"/>
                    <w:ind w:left="516" w:right="5922" w:firstLine="9"/>
                  </w:pPr>
                  <w:r>
                    <w:rPr/>
                    <w:t>- коррозионный и абразивный износ стенок: ж) для зданий Г Э С и ГАЭС</w:t>
                  </w:r>
                </w:p>
                <w:p>
                  <w:pPr>
                    <w:pStyle w:val="BodyText"/>
                    <w:spacing w:line="212" w:lineRule="exact"/>
                    <w:ind w:left="525"/>
                  </w:pPr>
                  <w:r>
                    <w:rPr/>
                    <w:t>•осадки и перекосы агрегатных блоков;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раскрытия швов и трещин;</w:t>
                  </w:r>
                </w:p>
                <w:p>
                  <w:pPr>
                    <w:pStyle w:val="BodyText"/>
                    <w:spacing w:before="29"/>
                    <w:ind w:left="525"/>
                  </w:pPr>
                  <w:r>
                    <w:rPr/>
                    <w:t>- противодавление воды на фундаментную плиту;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•приточная фильтрация (расход):</w:t>
                  </w:r>
                </w:p>
                <w:p>
                  <w:pPr>
                    <w:pStyle w:val="BodyText"/>
                    <w:spacing w:before="10"/>
                    <w:ind w:left="525"/>
                  </w:pPr>
                  <w:r>
                    <w:rPr/>
                    <w:t>- прочность бетона;</w:t>
                  </w:r>
                </w:p>
                <w:p>
                  <w:pPr>
                    <w:pStyle w:val="BodyText"/>
                    <w:spacing w:line="252" w:lineRule="auto" w:before="28"/>
                    <w:ind w:left="516" w:right="7011" w:firstLine="9"/>
                  </w:pPr>
                  <w:r>
                    <w:rPr/>
                    <w:t>- вибрации конструкций зданий; и) дл я судоходных шлюзов:</w:t>
                  </w:r>
                </w:p>
                <w:p>
                  <w:pPr>
                    <w:pStyle w:val="BodyText"/>
                    <w:spacing w:line="228" w:lineRule="exact"/>
                    <w:ind w:left="525"/>
                  </w:pPr>
                  <w:r>
                    <w:rPr/>
                    <w:t>•осадки, раскрытие швов: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0" w:right="710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7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2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94.15pt;height:730.55pt;mso-position-horizontal-relative:page;mso-position-vertical-relative:page;z-index:-172648" type="#_x0000_t202" filled="false" stroked="false">
            <v:textbox inset="0,0,0,0">
              <w:txbxContent>
                <w:p>
                  <w:pPr>
                    <w:pStyle w:val="BodyText"/>
                    <w:ind w:left="19"/>
                    <w:jc w:val="both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ind w:left="536"/>
                  </w:pPr>
                  <w:r>
                    <w:rPr/>
                    <w:t>•горизонтальные перемещения и наклоны стен камер;</w:t>
                  </w:r>
                </w:p>
                <w:p>
                  <w:pPr>
                    <w:pStyle w:val="BodyText"/>
                    <w:spacing w:before="29"/>
                    <w:ind w:left="536"/>
                  </w:pPr>
                  <w:r>
                    <w:rPr>
                      <w:spacing w:val="6"/>
                    </w:rPr>
                    <w:t>•боковое</w:t>
                  </w:r>
                  <w:r>
                    <w:rPr>
                      <w:spacing w:val="-47"/>
                    </w:rPr>
                    <w:t> </w:t>
                  </w:r>
                  <w:r>
                    <w:rPr>
                      <w:spacing w:val="8"/>
                    </w:rPr>
                    <w:t>давление </w:t>
                  </w:r>
                  <w:r>
                    <w:rPr>
                      <w:spacing w:val="1"/>
                    </w:rPr>
                    <w:t>грунта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5"/>
                    </w:rPr>
                    <w:t>стены </w:t>
                  </w:r>
                  <w:r>
                    <w:rPr>
                      <w:spacing w:val="1"/>
                    </w:rPr>
                    <w:t>камер:</w:t>
                  </w:r>
                </w:p>
                <w:p>
                  <w:pPr>
                    <w:pStyle w:val="BodyText"/>
                    <w:spacing w:before="28"/>
                    <w:ind w:left="536"/>
                  </w:pPr>
                  <w:r>
                    <w:rPr/>
                    <w:t>•усилия в арматуре стен, деструктивные разрушения бетона:</w:t>
                  </w:r>
                </w:p>
                <w:p>
                  <w:pPr>
                    <w:pStyle w:val="BodyText"/>
                    <w:spacing w:before="10"/>
                    <w:ind w:left="536"/>
                  </w:pPr>
                  <w:r>
                    <w:rPr/>
                    <w:t>•фильтрационные напоры, дренажные расходы в массивах обратных засыпок:</w:t>
                  </w:r>
                </w:p>
                <w:p>
                  <w:pPr>
                    <w:pStyle w:val="BodyText"/>
                    <w:spacing w:line="252" w:lineRule="auto" w:before="29"/>
                    <w:ind w:left="527" w:right="6367" w:firstLine="9"/>
                  </w:pPr>
                  <w:r>
                    <w:rPr/>
                    <w:t>•противодавление в основании; к) для оснований ГТС:</w:t>
                  </w:r>
                </w:p>
                <w:p>
                  <w:pPr>
                    <w:pStyle w:val="BodyText"/>
                    <w:spacing w:before="17"/>
                    <w:ind w:left="536"/>
                  </w:pPr>
                  <w:r>
                    <w:rPr/>
                    <w:t>•осадка основания под сооружением;</w:t>
                  </w:r>
                </w:p>
                <w:p>
                  <w:pPr>
                    <w:pStyle w:val="BodyText"/>
                    <w:spacing w:before="10"/>
                    <w:ind w:left="536"/>
                  </w:pPr>
                  <w:r>
                    <w:rPr/>
                    <w:t>•напряжения в грунте основания на контакте с сооружением;</w:t>
                  </w:r>
                </w:p>
                <w:p>
                  <w:pPr>
                    <w:pStyle w:val="BodyText"/>
                    <w:spacing w:before="29"/>
                    <w:ind w:left="536"/>
                  </w:pPr>
                  <w:r>
                    <w:rPr/>
                    <w:t>•фильтрационные напорыи градиенты напора в основании;</w:t>
                  </w:r>
                </w:p>
                <w:p>
                  <w:pPr>
                    <w:pStyle w:val="BodyText"/>
                    <w:spacing w:before="10"/>
                    <w:ind w:left="536"/>
                  </w:pPr>
                  <w:r>
                    <w:rPr/>
                    <w:t>•фильтрационные расходы через основание и береговые примыкания;</w:t>
                  </w:r>
                </w:p>
                <w:p>
                  <w:pPr>
                    <w:pStyle w:val="BodyText"/>
                    <w:spacing w:before="28"/>
                    <w:ind w:left="536"/>
                  </w:pPr>
                  <w:r>
                    <w:rPr/>
                    <w:t>• мутность профильтровавшейся через основание воды:</w:t>
                  </w:r>
                </w:p>
                <w:p>
                  <w:pPr>
                    <w:pStyle w:val="BodyText"/>
                    <w:spacing w:before="29"/>
                    <w:ind w:left="536"/>
                  </w:pPr>
                  <w:r>
                    <w:rPr/>
                    <w:t>•поровое давление воды в глинистых грунтах;</w:t>
                  </w:r>
                </w:p>
                <w:p>
                  <w:pPr>
                    <w:pStyle w:val="BodyText"/>
                    <w:spacing w:line="268" w:lineRule="auto" w:before="10"/>
                    <w:ind w:left="10" w:right="16" w:firstLine="526"/>
                    <w:jc w:val="both"/>
                  </w:pPr>
                  <w:r>
                    <w:rPr/>
                    <w:t>• проявления очагов сосредоточенной фильтрации, суф ф озии грунта, локальных выпоров грунта и оползней на береговых склонах</w:t>
                  </w:r>
                </w:p>
                <w:p>
                  <w:pPr>
                    <w:pStyle w:val="BodyText"/>
                    <w:spacing w:line="212" w:lineRule="exact"/>
                    <w:ind w:left="10" w:firstLine="516"/>
                    <w:jc w:val="both"/>
                  </w:pPr>
                  <w:r>
                    <w:rPr/>
                    <w:t>7.2.4 Кроме показателей, характеризующих работу сооружения, на гидроузлах контролируются уров­</w:t>
                  </w:r>
                </w:p>
                <w:p>
                  <w:pPr>
                    <w:pStyle w:val="BodyText"/>
                    <w:spacing w:line="261" w:lineRule="auto" w:before="29"/>
                    <w:ind w:left="10"/>
                    <w:jc w:val="both"/>
                  </w:pPr>
                  <w:r>
                    <w:rPr/>
                    <w:t>ни верхнего и нижнего бьефов, а также различные воздействия (температурные, сейсмические, техноген­ ные). Для определения температурных воздействий в створе плотины надлежит оборудовать метеопост в соответствии с требованиями лс обеспечению достоверности измерений.</w:t>
                  </w:r>
                </w:p>
                <w:p>
                  <w:pPr>
                    <w:pStyle w:val="BodyText"/>
                    <w:spacing w:line="271" w:lineRule="auto"/>
                    <w:ind w:right="7" w:firstLine="536"/>
                    <w:jc w:val="both"/>
                  </w:pPr>
                  <w:r>
                    <w:rPr/>
                    <w:t>7.2.5 Фактические значения нагрузок и воздействий на сооружение или его отдельны е элементы должны использоваться при оценке реакции элементов на нагрузки, корректировке расчетных схем и математических моделей сооружения, установлении и уточнении критериев безопасной работы сооружения.</w:t>
                  </w:r>
                </w:p>
                <w:p>
                  <w:pPr>
                    <w:pStyle w:val="BodyText"/>
                    <w:spacing w:before="46"/>
                    <w:ind w:left="535"/>
                  </w:pPr>
                  <w:r>
                    <w:rPr/>
                    <w:t>7.3   Н </w:t>
                  </w:r>
                  <w:r>
                    <w:rPr>
                      <w:spacing w:val="8"/>
                    </w:rPr>
                    <w:t>азначение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8"/>
                    </w:rPr>
                    <w:t>критериев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б е </w:t>
                  </w:r>
                  <w:r>
                    <w:rPr>
                      <w:spacing w:val="5"/>
                    </w:rPr>
                    <w:t>зо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п а </w:t>
                  </w:r>
                  <w:r>
                    <w:rPr>
                      <w:spacing w:val="5"/>
                    </w:rPr>
                    <w:t>сн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о </w:t>
                  </w:r>
                  <w:r>
                    <w:rPr>
                      <w:spacing w:val="8"/>
                    </w:rPr>
                    <w:t>сти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5"/>
                    </w:rPr>
                    <w:t>ги </w:t>
                  </w:r>
                  <w:r>
                    <w:rPr/>
                    <w:t>д р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х </w:t>
                  </w:r>
                  <w:r>
                    <w:rPr>
                      <w:spacing w:val="10"/>
                    </w:rPr>
                    <w:t>сооруж ений</w:t>
                  </w:r>
                </w:p>
                <w:p>
                  <w:pPr>
                    <w:pStyle w:val="BodyText"/>
                    <w:spacing w:before="84"/>
                    <w:ind w:left="535"/>
                  </w:pPr>
                  <w:r>
                    <w:rPr/>
                    <w:t>7.3.1 Критерии безопасности ГТ С устаноеливают по следующим основным показателям безопасности:</w:t>
                  </w:r>
                </w:p>
                <w:p>
                  <w:pPr>
                    <w:pStyle w:val="BodyText"/>
                    <w:spacing w:before="29"/>
                    <w:ind w:left="535"/>
                  </w:pPr>
                  <w:r>
                    <w:rPr/>
                    <w:t>- прочность (в т. ч. фильтрационная);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- устойчивость;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- пропускная способность |для речных ГТС);</w:t>
                  </w:r>
                </w:p>
                <w:p>
                  <w:pPr>
                    <w:pStyle w:val="BodyText"/>
                    <w:spacing w:line="271" w:lineRule="auto" w:before="10"/>
                    <w:ind w:left="10" w:right="1" w:firstLine="526"/>
                    <w:jc w:val="both"/>
                  </w:pPr>
                  <w:r>
                    <w:rPr/>
                    <w:t>• превыш ение гребня сооружения над уровнем воды в водохранилищ е с учетом волновых воздей­ ствий.</w:t>
                  </w:r>
                </w:p>
                <w:p>
                  <w:pPr>
                    <w:pStyle w:val="BodyText"/>
                    <w:spacing w:line="210" w:lineRule="exact"/>
                    <w:ind w:left="10" w:firstLine="526"/>
                    <w:jc w:val="both"/>
                  </w:pPr>
                  <w:r>
                    <w:rPr/>
                    <w:t>7.3.2 Критерии безопасности должны быть установлены для каждого ГТС. повреждение которого мо­</w:t>
                  </w:r>
                </w:p>
                <w:p>
                  <w:pPr>
                    <w:pStyle w:val="BodyText"/>
                    <w:spacing w:line="252" w:lineRule="auto" w:before="29"/>
                    <w:ind w:left="10"/>
                    <w:jc w:val="both"/>
                  </w:pPr>
                  <w:r>
                    <w:rPr/>
                    <w:t>жет привести к возникновению чрезвычайной ситуации, и утверждены в установленном порядке в надзор­ ных органах.</w:t>
                  </w:r>
                </w:p>
                <w:p>
                  <w:pPr>
                    <w:pStyle w:val="BodyText"/>
                    <w:spacing w:line="252" w:lineRule="auto" w:before="18"/>
                    <w:ind w:firstLine="536"/>
                    <w:jc w:val="both"/>
                  </w:pPr>
                  <w:r>
                    <w:rPr/>
                    <w:t>7.3.3 За критерии безопасности ГТС следует принимать предельные значения количественных и каче­ ственных показателей их состояния и условий эксплуатации, которые, с одной стороны, соответствуют допустимому уровню  риска аварии сооружения, а с другой —  характеризуют одно из его состояний: ис­</w:t>
                  </w:r>
                </w:p>
                <w:p>
                  <w:pPr>
                    <w:pStyle w:val="BodyText"/>
                    <w:spacing w:line="252" w:lineRule="auto" w:before="16"/>
                    <w:ind w:left="10"/>
                    <w:jc w:val="both"/>
                  </w:pPr>
                  <w:r>
                    <w:rPr/>
                    <w:t>правное (работоспособное), неусправное (частично работоспособное) или предаварийное (неработоспо­ собное).</w:t>
                  </w:r>
                </w:p>
                <w:p>
                  <w:pPr>
                    <w:pStyle w:val="BodyText"/>
                    <w:spacing w:line="252" w:lineRule="auto" w:before="16"/>
                    <w:ind w:left="10" w:right="1" w:firstLine="526"/>
                    <w:jc w:val="both"/>
                  </w:pPr>
                  <w:r>
                    <w:rPr/>
                    <w:t>7.3.4 Для ГТ С критерии безопасности должны быть установлены для двух уровней значений их диаг­ ностических показателей:</w:t>
                  </w:r>
                </w:p>
                <w:p>
                  <w:pPr>
                    <w:pStyle w:val="BodyText"/>
                    <w:spacing w:line="264" w:lineRule="auto" w:before="17"/>
                    <w:ind w:left="10" w:right="1" w:firstLine="526"/>
                    <w:jc w:val="both"/>
                  </w:pPr>
                  <w:r>
                    <w:rPr/>
                    <w:t>• К, — первый (предупреждающий) уровень значений диагностических показателей, характеризую­ щий переход ГТ С от работоспособного к частично работоспособному состоянию, при достижении которого устойчивость, механическая и фильтрационная прочность водосбросны х и водопропускных сооружений соответствуют условиям нормальной эксплуатации:</w:t>
                  </w:r>
                </w:p>
                <w:p>
                  <w:pPr>
                    <w:pStyle w:val="BodyText"/>
                    <w:spacing w:line="261" w:lineRule="auto"/>
                    <w:ind w:left="10" w:firstLine="526"/>
                    <w:jc w:val="both"/>
                  </w:pPr>
                  <w:r>
                    <w:rPr/>
                    <w:t>• K j — второй (предельный) уровень значений диагностических показателей, характеризующий пере­ ход сооружения от частично работоспособного в неработоспособное (предаварийное) состояние, при пре­ вышении которых эксплуатация ГТ С в проектных режимах не допустима.</w:t>
                  </w:r>
                </w:p>
                <w:p>
                  <w:pPr>
                    <w:pStyle w:val="BodyText"/>
                    <w:spacing w:line="261" w:lineRule="auto" w:before="21"/>
                    <w:ind w:firstLine="536"/>
                    <w:jc w:val="both"/>
                  </w:pPr>
                  <w:r>
                    <w:rPr/>
                    <w:t>7.3.5 Критерии безопасности ГТ С должны быть установлены на стадии проектирования. Методы опре­ деления критериальных значений К, и К2 показателей состояния ГТ С выбираются в соответствии с прило­ жением Б.</w:t>
                  </w:r>
                </w:p>
                <w:p>
                  <w:pPr>
                    <w:pStyle w:val="BodyText"/>
                    <w:spacing w:line="264" w:lineRule="auto"/>
                    <w:ind w:left="10" w:firstLine="526"/>
                    <w:jc w:val="both"/>
                  </w:pPr>
                  <w:r>
                    <w:rPr/>
                    <w:t>7.3.6 Для эксплуатируемых ГТ С численные критериальные значения К, и К2диагностических показа­ телей следует устанавливать говерочными расчетами по действующ им нормам на основное и особое сочетание нагрузок и воздействий. При этом в расчетных моделях и схемах должны быть учтены конструк­ тивные изменения сооружения, внесенные в ходе строительства и эксплуатации, уточненные расчетные нагрузки, характеристики грунтов и материалов, а также выявленные наблюдениями особенности работы, процессы и дефекты, влияющие на прочность и устойчивость сооружения и основания.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27" w:right="0" w:firstLine="0"/>
                    <w:jc w:val="both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8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25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4.6pt;height:730.55pt;mso-position-horizontal-relative:page;mso-position-vertical-relative:page;z-index:-172600" type="#_x0000_t202" filled="false" stroked="false">
            <v:textbox inset="0,0,0,0">
              <w:txbxContent>
                <w:p>
                  <w:pPr>
                    <w:pStyle w:val="BodyText"/>
                    <w:ind w:right="33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spacing w:line="261" w:lineRule="auto"/>
                    <w:ind w:left="9" w:right="23" w:firstLine="525"/>
                    <w:jc w:val="both"/>
                  </w:pPr>
                  <w:r>
                    <w:rPr/>
                    <w:t>7.3.7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5"/>
                    </w:rPr>
                    <w:t>Для</w:t>
                  </w:r>
                  <w:r>
                    <w:rPr>
                      <w:spacing w:val="-18"/>
                    </w:rPr>
                    <w:t> </w:t>
                  </w:r>
                  <w:r>
                    <w:rPr/>
                    <w:t>диагностических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показателей,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2"/>
                    </w:rPr>
                    <w:t>для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которых</w:t>
                  </w:r>
                  <w:r>
                    <w:rPr>
                      <w:spacing w:val="-25"/>
                    </w:rPr>
                    <w:t> </w:t>
                  </w:r>
                  <w:r>
                    <w:rPr>
                      <w:spacing w:val="3"/>
                    </w:rPr>
                    <w:t>достоверные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3"/>
                    </w:rPr>
                    <w:t>расчетные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1"/>
                    </w:rPr>
                    <w:t>значения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получить</w:t>
                  </w:r>
                  <w:r>
                    <w:rPr>
                      <w:spacing w:val="-24"/>
                    </w:rPr>
                    <w:t> </w:t>
                  </w:r>
                  <w:r>
                    <w:rPr/>
                    <w:t>сложно (из-за </w:t>
                  </w:r>
                  <w:r>
                    <w:rPr>
                      <w:spacing w:val="5"/>
                    </w:rPr>
                    <w:t>отсутствия </w:t>
                  </w:r>
                  <w:r>
                    <w:rPr>
                      <w:spacing w:val="6"/>
                    </w:rPr>
                    <w:t>исходных </w:t>
                  </w:r>
                  <w:r>
                    <w:rPr>
                      <w:spacing w:val="3"/>
                    </w:rPr>
                    <w:t>данных, </w:t>
                  </w:r>
                  <w:r>
                    <w:rPr>
                      <w:spacing w:val="5"/>
                    </w:rPr>
                    <w:t>сложности </w:t>
                  </w:r>
                  <w:r>
                    <w:rPr>
                      <w:spacing w:val="2"/>
                    </w:rPr>
                    <w:t>учета </w:t>
                  </w:r>
                  <w:r>
                    <w:rPr>
                      <w:spacing w:val="5"/>
                    </w:rPr>
                    <w:t>многочисленных </w:t>
                  </w:r>
                  <w:r>
                    <w:rPr/>
                    <w:t>ф </w:t>
                  </w:r>
                  <w:r>
                    <w:rPr>
                      <w:spacing w:val="5"/>
                    </w:rPr>
                    <w:t>акторов </w:t>
                  </w:r>
                  <w:r>
                    <w:rPr/>
                    <w:t>и </w:t>
                  </w:r>
                  <w:r>
                    <w:rPr>
                      <w:spacing w:val="-7"/>
                    </w:rPr>
                    <w:t>т. </w:t>
                  </w:r>
                  <w:r>
                    <w:rPr/>
                    <w:t>л.) </w:t>
                  </w:r>
                  <w:r>
                    <w:rPr>
                      <w:spacing w:val="5"/>
                    </w:rPr>
                    <w:t>критериальные </w:t>
                  </w:r>
                  <w:r>
                    <w:rPr>
                      <w:spacing w:val="2"/>
                    </w:rPr>
                    <w:t>значения </w:t>
                  </w:r>
                  <w:r>
                    <w:rPr>
                      <w:spacing w:val="1"/>
                    </w:rPr>
                    <w:t>могут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"/>
                    </w:rPr>
                    <w:t>установлены статистическим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методом.</w:t>
                  </w:r>
                </w:p>
                <w:p>
                  <w:pPr>
                    <w:pStyle w:val="BodyText"/>
                    <w:spacing w:line="261" w:lineRule="auto"/>
                    <w:ind w:left="9" w:right="9" w:firstLine="525"/>
                    <w:jc w:val="both"/>
                  </w:pPr>
                  <w:r>
                    <w:rPr/>
                    <w:t>7.3.8 Статистический метод для назначения критериев безопасности может быть применен для всего комплекса измеряемых диагностических показателей при наличии представительного (5— 10 лет) времен­ ного ряда измерений в диапазоне нагрузок и воздействий, ранее испытанных ГТ С в процессе эксплуатации.</w:t>
                  </w:r>
                </w:p>
                <w:p>
                  <w:pPr>
                    <w:pStyle w:val="BodyText"/>
                    <w:spacing w:line="261" w:lineRule="auto"/>
                    <w:ind w:left="9" w:right="7" w:firstLine="525"/>
                    <w:jc w:val="both"/>
                  </w:pPr>
                  <w:r>
                    <w:rPr/>
                    <w:t>7.3.9 При наличии четких связей количественных диагностических показателей сооружения с уровня­ ми нагрузок, воздействий и цикличностью их изменения во времени критерии безопасности могут быть установлены в виде функциональных зависимостей (закономерностей изменения) между ними.</w:t>
                  </w:r>
                </w:p>
                <w:p>
                  <w:pPr>
                    <w:pStyle w:val="BodyText"/>
                    <w:spacing w:line="268" w:lineRule="auto"/>
                    <w:ind w:left="9" w:right="34" w:firstLine="525"/>
                    <w:jc w:val="both"/>
                  </w:pPr>
                  <w:r>
                    <w:rPr/>
                    <w:t>7.3.10 При проведении мониторинга ГТ С в период их эксплуатации следует, наряду с измерениями количественных диагностических показателей, контролировать качественные диагностические показатели (признаки) их технического состояния на основе визуальных наблюдений и экспертных оценок.</w:t>
                  </w:r>
                </w:p>
                <w:p>
                  <w:pPr>
                    <w:pStyle w:val="BodyText"/>
                    <w:spacing w:before="123"/>
                    <w:ind w:left="9" w:firstLine="526"/>
                    <w:jc w:val="both"/>
                  </w:pPr>
                  <w:r>
                    <w:rPr/>
                    <w:t>7.3.11 Состав и критериальные значения качественных диагностических показателей  (признаков) К,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ind w:left="9"/>
                    <w:jc w:val="both"/>
                  </w:pPr>
                  <w:r>
                    <w:rPr/>
                    <w:t>и К2 (аналогичных по см ы слу количественным критериям К, и К2) устанавливаю тся экспертным путем на</w:t>
                  </w:r>
                </w:p>
                <w:p>
                  <w:pPr>
                    <w:pStyle w:val="BodyText"/>
                    <w:spacing w:line="280" w:lineRule="auto" w:before="102"/>
                    <w:ind w:left="9" w:right="17"/>
                    <w:jc w:val="both"/>
                  </w:pPr>
                  <w:r>
                    <w:rPr/>
                    <w:t>основе анализа сценариев потенциально возможных аварий и прогноза возможных изменений работы и состояния эксплуатируемого ГТС под воздействием различных деструктивных процессов, неисправностей и отказов в работе, природных и техногенных нагрузок и воздействий.</w:t>
                  </w:r>
                </w:p>
                <w:p>
                  <w:pPr>
                    <w:pStyle w:val="BodyText"/>
                    <w:spacing w:line="290" w:lineRule="auto" w:before="8"/>
                    <w:ind w:left="9" w:right="8" w:firstLine="525"/>
                    <w:jc w:val="both"/>
                  </w:pPr>
                  <w:r>
                    <w:rPr/>
                    <w:t>7.3.12 В состав контролируемых визуальными наблюдениями качественных диагностических показа­ телей (признаков) технического состояния эксплуатируемых ГТ С должны быть включены:</w:t>
                  </w:r>
                </w:p>
                <w:p>
                  <w:pPr>
                    <w:pStyle w:val="BodyText"/>
                    <w:spacing w:line="288" w:lineRule="auto"/>
                    <w:ind w:left="9" w:right="8" w:firstLine="525"/>
                    <w:jc w:val="both"/>
                  </w:pPr>
                  <w:r>
                    <w:rPr/>
                    <w:t>- наличие и развитие очагов выхода фильтрации на низовые откосы грунтовых плотин (дамб), на бере­ говые склоны, на территорию нижнего бьефа:</w:t>
                  </w:r>
                </w:p>
                <w:p>
                  <w:pPr>
                    <w:pStyle w:val="BodyText"/>
                    <w:spacing w:line="290" w:lineRule="auto" w:before="2"/>
                    <w:ind w:left="9" w:right="29" w:firstLine="525"/>
                    <w:jc w:val="both"/>
                  </w:pPr>
                  <w:r>
                    <w:rPr/>
                    <w:t>• наличие и развитие очагов механической или химической суф ф озии ф унта в плотинах, на берегах, в основании:</w:t>
                  </w:r>
                </w:p>
                <w:p>
                  <w:pPr>
                    <w:pStyle w:val="BodyText"/>
                    <w:spacing w:line="229" w:lineRule="exact"/>
                    <w:ind w:left="535"/>
                  </w:pPr>
                  <w:r>
                    <w:rPr/>
                    <w:t>- засорение, зарастание, перемерзание дренажных устройств:</w:t>
                  </w:r>
                </w:p>
                <w:p>
                  <w:pPr>
                    <w:pStyle w:val="BodyText"/>
                    <w:spacing w:line="290" w:lineRule="auto" w:before="48"/>
                    <w:ind w:left="9" w:right="37" w:firstLine="525"/>
                    <w:jc w:val="both"/>
                  </w:pPr>
                  <w:r>
                    <w:rPr/>
                    <w:t>• наличие и развитие трещлн, локальных воронок проседания ф унта, оползневых «цирков», очагов выпора и пучения грунтов на грунтовых сооружениях:</w:t>
                  </w:r>
                </w:p>
                <w:p>
                  <w:pPr>
                    <w:pStyle w:val="BodyText"/>
                    <w:spacing w:line="229" w:lineRule="exact"/>
                    <w:ind w:left="535"/>
                  </w:pPr>
                  <w:r>
                    <w:rPr/>
                    <w:t>•повреждения волнозащитных креплений откосов плотин (дамб);</w:t>
                  </w:r>
                </w:p>
                <w:p>
                  <w:pPr>
                    <w:pStyle w:val="BodyText"/>
                    <w:spacing w:before="48"/>
                    <w:ind w:left="535"/>
                  </w:pPr>
                  <w:r>
                    <w:rPr/>
                    <w:t>- образование наледей на откосах, у дренажей, на береговых склонах:</w:t>
                  </w:r>
                </w:p>
                <w:p>
                  <w:pPr>
                    <w:pStyle w:val="BodyText"/>
                    <w:spacing w:before="47"/>
                    <w:ind w:left="535"/>
                  </w:pPr>
                  <w:r>
                    <w:rPr/>
                    <w:t>•протечки через швы и трещины в бетонных сооружениях и подземных выработках:</w:t>
                  </w:r>
                </w:p>
                <w:p>
                  <w:pPr>
                    <w:pStyle w:val="BodyText"/>
                    <w:spacing w:line="268" w:lineRule="auto" w:before="47"/>
                    <w:ind w:left="9" w:right="15" w:firstLine="525"/>
                    <w:jc w:val="both"/>
                  </w:pPr>
                  <w:r>
                    <w:rPr/>
                    <w:t>- механические повреждения, морозная коррозия, трещ инообраэование и выщ елачивание бетона в элементах сооружений;</w:t>
                  </w:r>
                </w:p>
                <w:p>
                  <w:pPr>
                    <w:pStyle w:val="BodyText"/>
                    <w:spacing w:before="20"/>
                    <w:ind w:left="535"/>
                  </w:pPr>
                  <w:r>
                    <w:rPr/>
                    <w:t>- размывы русел каналов и русел в нижних бьеф ах ГЭ С :</w:t>
                  </w:r>
                </w:p>
                <w:p>
                  <w:pPr>
                    <w:pStyle w:val="BodyText"/>
                    <w:spacing w:line="290" w:lineRule="auto" w:before="47"/>
                    <w:ind w:left="9" w:firstLine="525"/>
                    <w:jc w:val="both"/>
                  </w:pPr>
                  <w:r>
                    <w:rPr/>
                    <w:t>•обнажение и коррозия рабочей арматуры несущих железобетонных элементов сооружений и анкер­ ных креплений стен и сводов подземных выработок.</w:t>
                  </w:r>
                </w:p>
                <w:p>
                  <w:pPr>
                    <w:pStyle w:val="BodyText"/>
                    <w:spacing w:line="290" w:lineRule="auto"/>
                    <w:ind w:left="9" w:right="16" w:firstLine="525"/>
                    <w:jc w:val="both"/>
                  </w:pPr>
                  <w:r>
                    <w:rPr/>
                    <w:t>7.3.13 Состав контролируемых качественных диагностических показателей (признаков) для каждого конфетного ГТ С назначается и уточняется, а при необходимости дополняется, исходя из особенностей его конструкции, условий и опы та эссплуагации, реального технического состояния, наличия (отсутствия) и характера развития десф укгивны х процессов, если таковые имеют место быть.</w:t>
                  </w:r>
                </w:p>
                <w:p>
                  <w:pPr>
                    <w:pStyle w:val="BodyText"/>
                    <w:spacing w:line="285" w:lineRule="auto"/>
                    <w:ind w:right="8" w:firstLine="535"/>
                    <w:jc w:val="both"/>
                  </w:pPr>
                  <w:r>
                    <w:rPr/>
                    <w:t>7.3.14 Качественные диагностические показатели (признаки) эксплуатируемого сооружения следует считать соответствующ ими критериям предупреждающего уровня К ,, если они характеризуются началь­ ной стадией (признаком) проявления и отсутствием развития деструктивных процессов во времени. При этом техническое состояние ГТ С поданны м показателям оценивается как неисправное (частично работос­ пособное).</w:t>
                  </w:r>
                </w:p>
                <w:p>
                  <w:pPr>
                    <w:pStyle w:val="BodyText"/>
                    <w:spacing w:before="114"/>
                    <w:ind w:left="9" w:firstLine="525"/>
                    <w:jc w:val="both"/>
                  </w:pPr>
                  <w:r>
                    <w:rPr/>
                    <w:t>7.3.15 Предельный критериальный уровень К2 качественных диагностических показателей характе­</w:t>
                  </w:r>
                </w:p>
                <w:p>
                  <w:pPr>
                    <w:pStyle w:val="BodyText"/>
                    <w:spacing w:line="290" w:lineRule="auto" w:before="102"/>
                    <w:ind w:left="9" w:right="7"/>
                    <w:jc w:val="both"/>
                  </w:pPr>
                  <w:r>
                    <w:rPr/>
                    <w:t>ризуется их явным проявлением, развитием деструктивных процессов во времени, способны м вызвать значительные повреждения или аварию. При этом следует считать, что сооружение переходит в неработос­ пособное (предаеарийнов) состояние.</w:t>
                  </w:r>
                </w:p>
                <w:p>
                  <w:pPr>
                    <w:pStyle w:val="BodyText"/>
                    <w:spacing w:line="268" w:lineRule="auto"/>
                    <w:ind w:left="9" w:right="26" w:firstLine="525"/>
                    <w:jc w:val="both"/>
                  </w:pPr>
                  <w:r>
                    <w:rPr/>
                    <w:t>7.3.16 Назначенные для ГТ2 диагностические показатели и их критериальные значения должны быть занесены в базы данных систем мониторинга.</w:t>
                  </w:r>
                </w:p>
                <w:p>
                  <w:pPr>
                    <w:spacing w:before="190"/>
                    <w:ind w:left="0" w:right="22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8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27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400002pt;margin-top:58.795387pt;width:493.7pt;height:730.55pt;mso-position-horizontal-relative:page;mso-position-vertical-relative:page;z-index:-172552" type="#_x0000_t202" filled="false" stroked="false">
            <v:textbox inset="0,0,0,0">
              <w:txbxContent>
                <w:p>
                  <w:pPr>
                    <w:pStyle w:val="BodyText"/>
                    <w:ind w:left="9"/>
                    <w:jc w:val="both"/>
                  </w:pPr>
                  <w:r>
                    <w:rPr/>
                    <w:t>ГО С Т Р 55260.1.4—-2012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2"/>
                    </w:rPr>
                  </w:pPr>
                </w:p>
                <w:p>
                  <w:pPr>
                    <w:spacing w:line="326" w:lineRule="auto" w:before="0"/>
                    <w:ind w:left="535" w:right="21" w:hanging="9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8 </w:t>
                  </w:r>
                  <w:r>
                    <w:rPr>
                      <w:spacing w:val="4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</w:t>
                  </w:r>
                  <w:r>
                    <w:rPr>
                      <w:spacing w:val="-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 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ю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 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 г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4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1"/>
                    <w:ind w:left="526"/>
                  </w:pPr>
                  <w:r>
                    <w:rPr>
                      <w:spacing w:val="-5"/>
                    </w:rPr>
                    <w:t>8.1 </w:t>
                  </w:r>
                  <w:r>
                    <w:rPr/>
                    <w:t>О </w:t>
                  </w:r>
                  <w:r>
                    <w:rPr>
                      <w:spacing w:val="5"/>
                    </w:rPr>
                    <w:t>бщ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ие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тр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1"/>
                    </w:rPr>
                    <w:t>ебован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 я к н </w:t>
                  </w:r>
                  <w:r>
                    <w:rPr>
                      <w:spacing w:val="10"/>
                    </w:rPr>
                    <w:t>абл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ю д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ям</w:t>
                  </w:r>
                </w:p>
                <w:p>
                  <w:pPr>
                    <w:pStyle w:val="BodyText"/>
                    <w:spacing w:line="268" w:lineRule="auto" w:before="67"/>
                    <w:ind w:right="8" w:firstLine="516"/>
                    <w:jc w:val="both"/>
                  </w:pPr>
                  <w:r>
                    <w:rPr/>
                    <w:t>8.1.1 Наблю дения на ГТ С должны проводиться постоянно в соответствии с требованиями [2], [1] и настоящего стандарта.</w:t>
                  </w:r>
                </w:p>
                <w:p>
                  <w:pPr>
                    <w:pStyle w:val="BodyText"/>
                    <w:spacing w:line="261" w:lineRule="auto" w:before="2"/>
                    <w:ind w:right="16" w:firstLine="516"/>
                    <w:jc w:val="both"/>
                  </w:pPr>
                  <w:r>
                    <w:rPr/>
                    <w:t>Данные наблюдений должны регулярно анализироваться и по их результатам необходимо проводить оценку состояния и безопасности ГТС. Результаты анализа должны быть представлены в виде текущих информационных (оперативных) и ежегодных технических отчетов.</w:t>
                  </w:r>
                </w:p>
                <w:p>
                  <w:pPr>
                    <w:pStyle w:val="BodyText"/>
                    <w:spacing w:line="261" w:lineRule="auto" w:before="7"/>
                    <w:ind w:right="12" w:firstLine="516"/>
                    <w:jc w:val="both"/>
                  </w:pPr>
                  <w:r>
                    <w:rPr/>
                    <w:t>8.1.2 В составе наблюдений на ГТ С 1.11и IIIклассов должны быть проведены систематические инстру- ментальные и визуальные наблюдения. Н а сооружениях IV класса должны быть проведены визуальные наблюдения, инструментальные наблюдения — при соответствующем обосновании.</w:t>
                  </w:r>
                </w:p>
                <w:p>
                  <w:pPr>
                    <w:pStyle w:val="BodyText"/>
                    <w:spacing w:line="261" w:lineRule="auto" w:before="7"/>
                    <w:ind w:firstLine="526"/>
                    <w:jc w:val="both"/>
                  </w:pPr>
                  <w:r>
                    <w:rPr/>
                    <w:t>8.1.3 На сооружениях I. II и III классов следует выполнять комплексные наблюдения, которые должны быть выполнены по специальной для каждого ГТ С программе. И х состав должен соответствовать составу объектов (элементов) диагностирования и отвечать требованиям получения полной и достоверной инфор­ мации по всем намеченным проектом диагностическим показателям состояния ГТ С и необходимым нагруз­ кам и воздействиям на него.</w:t>
                  </w:r>
                </w:p>
                <w:p>
                  <w:pPr>
                    <w:pStyle w:val="BodyText"/>
                    <w:spacing w:line="268" w:lineRule="auto" w:before="8"/>
                    <w:ind w:right="29" w:firstLine="516"/>
                    <w:jc w:val="both"/>
                  </w:pPr>
                  <w:r>
                    <w:rPr/>
                    <w:t>8.1.4 Состав наблюдений, проводимых на ГТС. типы и количество КИА, должны назначаться проектом и соответствовать требованиям [4].</w:t>
                  </w:r>
                </w:p>
                <w:p>
                  <w:pPr>
                    <w:pStyle w:val="BodyText"/>
                    <w:spacing w:line="212" w:lineRule="exact"/>
                    <w:ind w:firstLine="526"/>
                    <w:jc w:val="both"/>
                  </w:pPr>
                  <w:r>
                    <w:rPr/>
                    <w:t>8.1.5 Наблюдения должны быть систематическими и должны обладать высокой оперативностью полу­</w:t>
                  </w:r>
                </w:p>
                <w:p>
                  <w:pPr>
                    <w:pStyle w:val="BodyText"/>
                    <w:spacing w:line="264" w:lineRule="auto" w:before="30"/>
                    <w:jc w:val="both"/>
                  </w:pPr>
                  <w:r>
                    <w:rPr/>
                    <w:t>чения информации и проведения измерений (наблюдений). Регулярными наблюдениями должны охваты­ ваться все этапы жизненного цикла сооружения: строительный период, периоды постановки его под напор, начальной и последующей (многолетней) эксплуатации при проектных нагрузках, реконструкции, ремонта, вывода из эксплуатации, ликвидации.</w:t>
                  </w:r>
                </w:p>
                <w:p>
                  <w:pPr>
                    <w:pStyle w:val="BodyText"/>
                    <w:spacing w:line="261" w:lineRule="auto" w:before="5"/>
                    <w:ind w:right="1" w:firstLine="516"/>
                    <w:jc w:val="both"/>
                  </w:pPr>
                  <w:r>
                    <w:rPr/>
                    <w:t>в. 1.6 Для эксплуатируемых ГТ С данные наблюдений должны использоваться в поверочных расчетах при корректировке ранее устанселенных для них критериальных значений контролируемых диагностичес­ ких показателей.</w:t>
                  </w:r>
                </w:p>
                <w:p>
                  <w:pPr>
                    <w:pStyle w:val="BodyText"/>
                    <w:spacing w:line="261" w:lineRule="auto" w:before="7"/>
                    <w:ind w:right="1" w:firstLine="516"/>
                    <w:jc w:val="both"/>
                  </w:pPr>
                  <w:r>
                    <w:rPr/>
                    <w:t>8.1.7 Квалификация эксплуатационного персонала, выполняющего наблюдения, должна отвечать тре­ бованиям настоящего стандарта и периодически подтверждаться путем повышения квалификации и аттес­ тации.</w:t>
                  </w:r>
                </w:p>
                <w:p>
                  <w:pPr>
                    <w:pStyle w:val="BodyText"/>
                    <w:spacing w:line="252" w:lineRule="auto" w:before="8"/>
                    <w:ind w:firstLine="516"/>
                    <w:jc w:val="both"/>
                  </w:pPr>
                  <w:r>
                    <w:rPr/>
                    <w:t>8.1.8 Данные наблюдений а режиме мониторинга должны подвергаться оперативному (после каждого цикла измерений) экспресс-анализу для оценки технического состояния ГТС. выявления тенденций сниже­ ния уровня их безопасности и ссоееремонного принятия мер по предотвращению аварийных ситуаций.</w:t>
                  </w:r>
                </w:p>
                <w:p>
                  <w:pPr>
                    <w:pStyle w:val="BodyText"/>
                    <w:spacing w:before="72"/>
                    <w:ind w:left="517"/>
                  </w:pPr>
                  <w:r>
                    <w:rPr>
                      <w:spacing w:val="2"/>
                    </w:rPr>
                    <w:t>8.2 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О </w:t>
                  </w:r>
                  <w:r>
                    <w:rPr>
                      <w:spacing w:val="10"/>
                    </w:rPr>
                    <w:t>рганизация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0"/>
                    </w:rPr>
                    <w:t>наблю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0"/>
                    </w:rPr>
                    <w:t>дений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д р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 </w:t>
                  </w:r>
                  <w:r>
                    <w:rPr>
                      <w:spacing w:val="10"/>
                    </w:rPr>
                    <w:t>соор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уж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ях</w:t>
                  </w:r>
                </w:p>
                <w:p>
                  <w:pPr>
                    <w:pStyle w:val="BodyText"/>
                    <w:spacing w:line="264" w:lineRule="auto" w:before="84"/>
                    <w:ind w:right="1" w:firstLine="516"/>
                    <w:jc w:val="both"/>
                  </w:pPr>
                  <w:r>
                    <w:rPr/>
                    <w:t>8.2.1 Контрольные и специальные наблюдения, проводимые на ГТС организуются компанией (органи­ зацией) е соответствии с требованиями (3). Контрольные наблюдения и технические средства системы мониторинга ГТ С в период эксплуатации должны быть предусмотрены в составе и объем е требований специального проекта.</w:t>
                  </w:r>
                </w:p>
                <w:p>
                  <w:pPr>
                    <w:pStyle w:val="BodyText"/>
                    <w:spacing w:line="268" w:lineRule="auto"/>
                    <w:ind w:firstLine="516"/>
                    <w:jc w:val="both"/>
                  </w:pPr>
                  <w:r>
                    <w:rPr/>
                    <w:t>8.2.2 Для ГТ С I, II и III классов, находящ ихся в эксплуатации без должных технических средств для проведения мониторинга их состояния (или недостаточности этих средств), должен быть разработан и реа­ лизован соответствующий проект системы мониторинга.</w:t>
                  </w:r>
                </w:p>
                <w:p>
                  <w:pPr>
                    <w:pStyle w:val="BodyText"/>
                    <w:spacing w:line="212" w:lineRule="exact" w:before="11"/>
                    <w:ind w:left="535"/>
                  </w:pPr>
                  <w:r>
                    <w:rPr/>
                    <w:t>Проект наблюдений дл я ГТС I. II и III классов должен включать:</w:t>
                  </w:r>
                </w:p>
                <w:p>
                  <w:pPr>
                    <w:pStyle w:val="BodyText"/>
                    <w:spacing w:before="29"/>
                    <w:ind w:left="525"/>
                  </w:pPr>
                  <w:r>
                    <w:rPr/>
                    <w:t>- перечень контролируемых нагрузок и воздействий на сооружение:</w:t>
                  </w:r>
                </w:p>
                <w:p>
                  <w:pPr>
                    <w:pStyle w:val="BodyText"/>
                    <w:spacing w:line="252" w:lineRule="auto" w:before="28"/>
                    <w:ind w:right="18" w:firstLine="526"/>
                    <w:jc w:val="both"/>
                  </w:pPr>
                  <w:r>
                    <w:rPr/>
                    <w:t>• перечень контролируемых и диагностических показателей работы и состояния сооружения и его основания:</w:t>
                  </w:r>
                </w:p>
                <w:p>
                  <w:pPr>
                    <w:pStyle w:val="BodyText"/>
                    <w:spacing w:before="18"/>
                    <w:ind w:left="525"/>
                  </w:pPr>
                  <w:r>
                    <w:rPr/>
                    <w:t>&gt;программу и состав инструментальных и визуальных наблюдений:</w:t>
                  </w:r>
                </w:p>
                <w:p>
                  <w:pPr>
                    <w:pStyle w:val="BodyText"/>
                    <w:spacing w:line="252" w:lineRule="auto" w:before="28"/>
                    <w:ind w:right="19" w:firstLine="535"/>
                    <w:jc w:val="both"/>
                  </w:pPr>
                  <w:r>
                    <w:rPr/>
                    <w:t>• чертежи и технические условия на установку в сооружения КИА. спецификацию измерительных приборов и устройств;</w:t>
                  </w:r>
                </w:p>
                <w:p>
                  <w:pPr>
                    <w:pStyle w:val="BodyText"/>
                    <w:spacing w:line="278" w:lineRule="auto" w:before="17"/>
                    <w:ind w:left="8" w:right="16" w:firstLine="517"/>
                    <w:jc w:val="both"/>
                  </w:pPr>
                  <w:r>
                    <w:rPr/>
                    <w:t>&gt;структурную схему и технические решения системы мониторинга, включая автоматизированную или информационно-диагностическую системы контроля;</w:t>
                  </w:r>
                </w:p>
                <w:p>
                  <w:pPr>
                    <w:pStyle w:val="BodyText"/>
                    <w:spacing w:line="194" w:lineRule="exact"/>
                    <w:ind w:left="535"/>
                  </w:pPr>
                  <w:r>
                    <w:rPr/>
                    <w:t>•инструктивные документы и методические рекомендации по проведению наблюдений за работой и</w:t>
                  </w:r>
                </w:p>
                <w:p>
                  <w:pPr>
                    <w:pStyle w:val="BodyText"/>
                    <w:spacing w:before="30"/>
                    <w:jc w:val="both"/>
                  </w:pPr>
                  <w:r>
                    <w:rPr/>
                    <w:t>состоянием сооружений;</w:t>
                  </w:r>
                </w:p>
                <w:p>
                  <w:pPr>
                    <w:pStyle w:val="BodyText"/>
                    <w:spacing w:before="28"/>
                    <w:ind w:left="525"/>
                  </w:pPr>
                  <w:r>
                    <w:rPr/>
                    <w:t>- критерии безопасности ГТС.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0"/>
                    <w:ind w:left="17" w:right="0" w:firstLine="0"/>
                    <w:jc w:val="both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9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29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8.5pt;height:730.6pt;mso-position-horizontal-relative:page;mso-position-vertical-relative:page;z-index:-172504" type="#_x0000_t202" filled="false" stroked="false">
            <v:textbox inset="0,0,0,0">
              <w:txbxContent>
                <w:p>
                  <w:pPr>
                    <w:pStyle w:val="BodyText"/>
                    <w:ind w:right="114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8" w:right="115" w:firstLine="517"/>
                    <w:jc w:val="both"/>
                  </w:pPr>
                  <w:r>
                    <w:rPr/>
                    <w:t>8.2.3 Проект наблюдений и системы мониторинга ГТ С должны разрабатываться специализированной организацией, имеющ ей соответствующий опыт и сертификаты на проведение данного вида работ.</w:t>
                  </w:r>
                </w:p>
                <w:p>
                  <w:pPr>
                    <w:pStyle w:val="BodyText"/>
                    <w:spacing w:line="212" w:lineRule="exact"/>
                    <w:ind w:left="525"/>
                  </w:pPr>
                  <w:r>
                    <w:rPr/>
                    <w:t>8.2.4 В соответствии с требованиями [2). проектной документацией должна быть предусмотрена орга­</w:t>
                  </w:r>
                </w:p>
                <w:p>
                  <w:pPr>
                    <w:pStyle w:val="BodyText"/>
                    <w:spacing w:before="30"/>
                    <w:ind w:left="8"/>
                  </w:pPr>
                  <w:r>
                    <w:rPr/>
                    <w:t>низация мониторинга взаимодействия ГТ С с окружающей средой.</w:t>
                  </w:r>
                </w:p>
                <w:p>
                  <w:pPr>
                    <w:pStyle w:val="BodyText"/>
                    <w:spacing w:line="261" w:lineRule="auto" w:before="10"/>
                    <w:ind w:left="8" w:right="107" w:firstLine="517"/>
                    <w:jc w:val="both"/>
                  </w:pPr>
                  <w:r>
                    <w:rPr/>
                    <w:t>8.2.5 В проекте наблюдений должны быть предусмотрены меры по защ ите от повреждений КИА, кабельных линий от установленных в сооружение измерительных приборов и измерительных пультов, а также необходимые меры по обеспечению безопасного производства работ при проведении измерений.</w:t>
                  </w:r>
                </w:p>
                <w:p>
                  <w:pPr>
                    <w:pStyle w:val="BodyText"/>
                    <w:spacing w:before="63"/>
                    <w:ind w:left="525"/>
                  </w:pPr>
                  <w:r>
                    <w:rPr>
                      <w:spacing w:val="2"/>
                    </w:rPr>
                    <w:t>8.3 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С о с т а в и н </w:t>
                  </w:r>
                  <w:r>
                    <w:rPr>
                      <w:spacing w:val="6"/>
                    </w:rPr>
                    <w:t>стр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ум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е н </w:t>
                  </w:r>
                  <w:r>
                    <w:rPr>
                      <w:spacing w:val="5"/>
                    </w:rPr>
                    <w:t>та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л </w:t>
                  </w:r>
                  <w:r>
                    <w:rPr>
                      <w:spacing w:val="6"/>
                    </w:rPr>
                    <w:t>ьн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ы х н </w:t>
                  </w:r>
                  <w:r>
                    <w:rPr>
                      <w:spacing w:val="10"/>
                    </w:rPr>
                    <w:t>аблю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0"/>
                    </w:rPr>
                    <w:t>дений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реж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7"/>
                    </w:rPr>
                    <w:t>име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м </w:t>
                  </w:r>
                  <w:r>
                    <w:rPr>
                      <w:spacing w:val="7"/>
                    </w:rPr>
                    <w:t>они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торинга</w:t>
                  </w:r>
                </w:p>
                <w:p>
                  <w:pPr>
                    <w:pStyle w:val="BodyText"/>
                    <w:spacing w:line="268" w:lineRule="auto" w:before="66"/>
                    <w:ind w:left="8" w:right="124" w:firstLine="517"/>
                    <w:jc w:val="both"/>
                  </w:pPr>
                  <w:r>
                    <w:rPr/>
                    <w:t>8.3.1 В режиме мониторинга должны регулярно проводиться инструментальные наблюдения на ГТС I— ill классов на всех стадиях их сущ ествования.</w:t>
                  </w:r>
                </w:p>
                <w:p>
                  <w:pPr>
                    <w:pStyle w:val="BodyText"/>
                    <w:spacing w:line="212" w:lineRule="exact"/>
                    <w:ind w:left="8" w:firstLine="517"/>
                    <w:jc w:val="both"/>
                  </w:pPr>
                  <w:r>
                    <w:rPr/>
                    <w:t>8.3.2 Состав и объем инструментальных наблюдений за сооружениями следует назначать в зависи­</w:t>
                  </w:r>
                </w:p>
                <w:p>
                  <w:pPr>
                    <w:pStyle w:val="BodyText"/>
                    <w:spacing w:line="252" w:lineRule="auto" w:before="29"/>
                    <w:ind w:left="8" w:right="71"/>
                  </w:pPr>
                  <w:r>
                    <w:rPr/>
                    <w:t>мости от класса сооружения, его конструктивных особенностей, геологических, климатических, сейсмичес­ ких условий, а также условий возведения и эксплуатации.</w:t>
                  </w:r>
                </w:p>
                <w:p>
                  <w:pPr>
                    <w:pStyle w:val="BodyText"/>
                    <w:spacing w:line="256" w:lineRule="auto" w:before="16"/>
                    <w:ind w:left="8" w:right="87" w:firstLine="517"/>
                    <w:jc w:val="both"/>
                  </w:pPr>
                  <w:r>
                    <w:rPr/>
                    <w:t>8.3.3 В состав инструментальных наблюдений должны быть включены все назначенные для конкрет­ ного сооружения диагностические показатели, а также внешние нагрузки и воздействия, характеризующие его работу и техническое состояние, контролируемые значения которых могут измеряться стационарной КИ А и/или переносными приборами.</w:t>
                  </w:r>
                </w:p>
                <w:p>
                  <w:pPr>
                    <w:pStyle w:val="BodyText"/>
                    <w:spacing w:line="261" w:lineRule="auto"/>
                    <w:ind w:left="9" w:right="86" w:firstLine="525"/>
                    <w:jc w:val="both"/>
                  </w:pPr>
                  <w:r>
                    <w:rPr/>
                    <w:t>8.3.4 Рациональность выбора состава наблюдений и размещ ения КИ А зависит от возможности диф ­ ференцированного контроля за состоянием элементов ГТС. получения фактических значений диагности­ ческих показателей его работы, являющихся наиболее важными дл я обеспечения надежности ГТС.</w:t>
                  </w:r>
                </w:p>
                <w:p>
                  <w:pPr>
                    <w:pStyle w:val="BodyText"/>
                    <w:spacing w:line="256" w:lineRule="auto" w:before="14"/>
                    <w:ind w:left="8" w:right="85" w:firstLine="517"/>
                    <w:jc w:val="both"/>
                  </w:pPr>
                  <w:r>
                    <w:rPr/>
                    <w:t>8.3.5 Минимально необходимый состав инструментальных наблюдений для конкретного ГТ С (или ком­ плекса сооружений ГЭ С ) должен обусловливаться, в основном, составом назначенных для сооружения количвстввнных диагностических показателей технического состояния и безопасности, а также требова­ ниями обеспечения их регулярных измерений в режиме мониторинга.</w:t>
                  </w:r>
                </w:p>
                <w:p>
                  <w:pPr>
                    <w:pStyle w:val="BodyText"/>
                    <w:spacing w:line="268" w:lineRule="auto"/>
                    <w:ind w:right="88" w:firstLine="526"/>
                    <w:jc w:val="both"/>
                  </w:pPr>
                  <w:r>
                    <w:rPr/>
                    <w:t>8.3.6 В сейсмооласных районах на ГТ С I и II классов должны проводиться сейсмометрические наблю­ дения в режиме мониторинга.</w:t>
                  </w:r>
                </w:p>
                <w:p>
                  <w:pPr>
                    <w:pStyle w:val="BodyText"/>
                    <w:spacing w:before="44"/>
                    <w:ind w:left="535"/>
                  </w:pPr>
                  <w:r>
                    <w:rPr/>
                    <w:t>8.4  </w:t>
                  </w:r>
                  <w:r>
                    <w:rPr>
                      <w:spacing w:val="13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10"/>
                    </w:rPr>
                    <w:t>ста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28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зуал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ьн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7"/>
                    </w:rPr>
                    <w:t>наблю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7"/>
                    </w:rPr>
                    <w:t>дений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8"/>
                    </w:rPr>
                    <w:t>гидротехнических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10"/>
                    </w:rPr>
                    <w:t>ениях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5"/>
                    </w:rPr>
                    <w:t>реж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име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8"/>
                    </w:rPr>
                    <w:t>мониторинга</w:t>
                  </w:r>
                </w:p>
                <w:p>
                  <w:pPr>
                    <w:pStyle w:val="BodyText"/>
                    <w:spacing w:line="256" w:lineRule="auto" w:before="84"/>
                    <w:ind w:left="8" w:right="106" w:firstLine="517"/>
                    <w:jc w:val="both"/>
                  </w:pPr>
                  <w:r>
                    <w:rPr/>
                    <w:t>8.4.1 Визуальные наблюдения необходимо проводить путем общ их систематических осмотров ГТС. его основных конструктивных элементов и прилегающей к сооружению территории в целях оценки его состояния, выявления деф ектов и неблагоприятных процессов, снижающих эксплутационную надежность, определения вида и объемов ремонтных работ.</w:t>
                  </w:r>
                </w:p>
                <w:p>
                  <w:pPr>
                    <w:pStyle w:val="BodyText"/>
                    <w:spacing w:line="252" w:lineRule="auto" w:before="12"/>
                    <w:ind w:right="85" w:firstLine="526"/>
                    <w:jc w:val="both"/>
                  </w:pPr>
                  <w:r>
                    <w:rPr/>
                    <w:t>8.4.2 Систематические визуальные наблюдения ГТС. наряду с инструментальными наблюдениями, должны проводиться в целях своевременности выявления и оценки развития неисправностей, поврежде­ ний и деф ектов в работе, снижающих их безопасность и способных вызвать аварийную ситуацию, опера­ тивного принятия мер по обеспечению эксплутационной надежности ГТ С и их ремонту.</w:t>
                  </w:r>
                </w:p>
                <w:p>
                  <w:pPr>
                    <w:pStyle w:val="BodyText"/>
                    <w:spacing w:line="256" w:lineRule="auto" w:before="17"/>
                    <w:ind w:left="8" w:right="87" w:firstLine="517"/>
                    <w:jc w:val="both"/>
                  </w:pPr>
                  <w:r>
                    <w:rPr/>
                    <w:t>8.4.3 М инимально необходимый состав визуальных наблюдений должен соответствовать составу контролируемых качественных диагностических показателей (признаков) состояния сооружения, назначен­ ных с учетом его класса, конструктивных особенностей, природно-климатических условий и условий экс­ плуатации, наличия и характера дефектов и неблагоприятных процессов в сооружении.</w:t>
                  </w:r>
                </w:p>
                <w:p>
                  <w:pPr>
                    <w:pStyle w:val="BodyText"/>
                    <w:spacing w:line="271" w:lineRule="auto"/>
                    <w:ind w:left="535" w:right="3112" w:hanging="9"/>
                  </w:pPr>
                  <w:r>
                    <w:rPr/>
                    <w:t>8.4.4 Визуальные наблюдения на следую щ их ГТ С включают в себя: а) Для бетонных и железобетонных сооружений:</w:t>
                  </w:r>
                </w:p>
                <w:p>
                  <w:pPr>
                    <w:pStyle w:val="BodyText"/>
                    <w:spacing w:line="210" w:lineRule="exact" w:before="6"/>
                    <w:ind w:left="545"/>
                  </w:pPr>
                  <w:r>
                    <w:rPr/>
                    <w:t>•выявление и оценку механических, кавитационных, коррозийных и химических повреждений и раз­</w:t>
                  </w:r>
                </w:p>
                <w:p>
                  <w:pPr>
                    <w:pStyle w:val="BodyText"/>
                    <w:spacing w:before="28"/>
                    <w:ind w:left="9"/>
                  </w:pPr>
                  <w:r>
                    <w:rPr/>
                    <w:t>рушений бетона сооружения и его ответственных элементов.</w:t>
                  </w:r>
                </w:p>
                <w:p>
                  <w:pPr>
                    <w:pStyle w:val="BodyText"/>
                    <w:spacing w:line="271" w:lineRule="auto" w:before="10"/>
                    <w:ind w:left="9" w:right="111" w:firstLine="535"/>
                    <w:jc w:val="both"/>
                  </w:pPr>
                  <w:r>
                    <w:rPr/>
                    <w:t>• регистрацию образований и оценку характера трещ ин а бетонной кладке и в несущ их нагрузку элементах, вызванных различными факторами;</w:t>
                  </w:r>
                </w:p>
                <w:p>
                  <w:pPr>
                    <w:pStyle w:val="BodyText"/>
                    <w:spacing w:line="210" w:lineRule="exact"/>
                    <w:ind w:left="535"/>
                  </w:pPr>
                  <w:r>
                    <w:rPr/>
                    <w:t>•контроль необратимых заметных раскрытий швов;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•выявление и оценку повреждений защитного слоя бетона (карбонизация, отслоения);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•оценку процесса коррозии и механических повреждений арматуры и стальной облицовки;</w:t>
                  </w:r>
                </w:p>
                <w:p>
                  <w:pPr>
                    <w:pStyle w:val="BodyText"/>
                    <w:spacing w:line="271" w:lineRule="auto" w:before="10"/>
                    <w:ind w:left="9" w:right="112" w:firstLine="525"/>
                    <w:jc w:val="both"/>
                  </w:pPr>
                  <w:r>
                    <w:rPr/>
                    <w:t>- регистрацию очагов и оценку интенсивности процессов выщелачивания бетона (вымывание извести фильтрующейся водой);</w:t>
                  </w:r>
                </w:p>
                <w:p>
                  <w:pPr>
                    <w:pStyle w:val="BodyText"/>
                    <w:spacing w:line="210" w:lineRule="exact"/>
                    <w:ind w:left="535"/>
                  </w:pPr>
                  <w:r>
                    <w:rPr/>
                    <w:t>- контроль протечек воды через швы, трещины, бетон.</w:t>
                  </w:r>
                </w:p>
                <w:p>
                  <w:pPr>
                    <w:pStyle w:val="BodyText"/>
                    <w:spacing w:before="29"/>
                    <w:ind w:left="525"/>
                  </w:pPr>
                  <w:r>
                    <w:rPr/>
                    <w:t>б) Для грунтовых сооружений (плотин, дамб):</w:t>
                  </w:r>
                </w:p>
                <w:p>
                  <w:pPr>
                    <w:pStyle w:val="BodyText"/>
                    <w:spacing w:line="271" w:lineRule="auto" w:before="10"/>
                    <w:ind w:left="9" w:right="106" w:firstLine="525"/>
                    <w:jc w:val="both"/>
                  </w:pPr>
                  <w:r>
                    <w:rPr/>
                    <w:t>- выявление и оценку неконтролируемых выходов фильтрации через сооружения, основание, берега, сопряжения;</w:t>
                  </w:r>
                </w:p>
                <w:p>
                  <w:pPr>
                    <w:pStyle w:val="BodyText"/>
                    <w:spacing w:before="183"/>
                    <w:ind w:right="92"/>
                    <w:jc w:val="right"/>
                  </w:pPr>
                  <w:r>
                    <w:rPr/>
                    <w:t>13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29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31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94.5pt;height:730.8pt;mso-position-horizontal-relative:page;mso-position-vertical-relative:page;z-index:-172456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2" w:lineRule="auto"/>
                    <w:ind w:left="10" w:firstLine="526"/>
                  </w:pPr>
                  <w:r>
                    <w:rPr/>
                    <w:t>- регистрацию и оценку очагов фильтрационно-суффозионных выносов грунта из сооружения, основа* ния. береговых и пойменных массивов, примыкающих к сооружению;</w:t>
                  </w:r>
                </w:p>
                <w:p>
                  <w:pPr>
                    <w:pStyle w:val="BodyText"/>
                    <w:spacing w:before="18"/>
                    <w:ind w:left="545"/>
                  </w:pPr>
                  <w:r>
                    <w:rPr/>
                    <w:t>•контроль работы и состояния дренажей, водоотводящ их выпусков, канав и кюветов;</w:t>
                  </w:r>
                </w:p>
                <w:p>
                  <w:pPr>
                    <w:pStyle w:val="BodyText"/>
                    <w:spacing w:line="252" w:lineRule="auto" w:before="10"/>
                    <w:ind w:left="10" w:firstLine="526"/>
                  </w:pPr>
                  <w:r>
                    <w:rPr/>
                    <w:t>•контроль общ их деформаций и фильтрации в зонах сопряжения грунтового сооружения с бетонными сооружениями и берегами;</w:t>
                  </w:r>
                </w:p>
                <w:p>
                  <w:pPr>
                    <w:pStyle w:val="BodyText"/>
                    <w:spacing w:line="252" w:lineRule="auto" w:before="16"/>
                    <w:ind w:left="10" w:firstLine="526"/>
                  </w:pPr>
                  <w:r>
                    <w:rPr/>
                    <w:t>• ф иксирование м ест заболачивания территории, примыкающей к подош ве сооружения в нижнем бьефе;</w:t>
                  </w:r>
                </w:p>
                <w:p>
                  <w:pPr>
                    <w:pStyle w:val="BodyText"/>
                    <w:spacing w:line="268" w:lineRule="auto"/>
                    <w:ind w:left="10" w:firstLine="526"/>
                  </w:pPr>
                  <w:r>
                    <w:rPr/>
                    <w:t>• выявление и оценку местных деф ормаций откосов, гребня и берм плотин (дамб), а также береговых склонов в примыканиях;</w:t>
                  </w:r>
                </w:p>
                <w:p>
                  <w:pPr>
                    <w:pStyle w:val="BodyText"/>
                    <w:spacing w:line="212" w:lineRule="exact" w:before="1"/>
                    <w:ind w:left="545"/>
                  </w:pPr>
                  <w:r>
                    <w:rPr/>
                    <w:t>•выявление, регистрациюи оценку развития всевозможных трещ ин на гребне, откосах и бермах;</w:t>
                  </w:r>
                </w:p>
                <w:p>
                  <w:pPr>
                    <w:pStyle w:val="BodyText"/>
                    <w:spacing w:line="271" w:lineRule="auto" w:before="10"/>
                    <w:ind w:left="10" w:firstLine="526"/>
                  </w:pPr>
                  <w:r>
                    <w:rPr/>
                    <w:t>•контроль состояния креплений верхового и низового откосов, крепления берегов (если таковые име­ ются);</w:t>
                  </w:r>
                </w:p>
                <w:p>
                  <w:pPr>
                    <w:pStyle w:val="BodyText"/>
                    <w:spacing w:line="210" w:lineRule="exact"/>
                    <w:ind w:left="545"/>
                  </w:pPr>
                  <w:r>
                    <w:rPr/>
                    <w:t>•наблюдения за эрозией берегов водохранилища;</w:t>
                  </w:r>
                </w:p>
                <w:p>
                  <w:pPr>
                    <w:pStyle w:val="BodyText"/>
                    <w:spacing w:line="256" w:lineRule="auto" w:before="11"/>
                    <w:ind w:left="10" w:right="13" w:firstLine="526"/>
                    <w:jc w:val="both"/>
                  </w:pPr>
                  <w:r>
                    <w:rPr/>
                    <w:t>- наблюдения за образованием наледей на низовом откосе и прилегающей территории, за ледовым и температурным режимами и м/тностью воды водоемов, образовавш ихся в нижнем бьеф е вследствие фигырации;</w:t>
                  </w:r>
                </w:p>
                <w:p>
                  <w:pPr>
                    <w:pStyle w:val="BodyText"/>
                    <w:spacing w:before="3"/>
                    <w:ind w:left="535"/>
                  </w:pPr>
                  <w:r>
                    <w:rPr/>
                    <w:t>- выявление признаков морозного выветривания материалов тела плотины (дамбы);</w:t>
                  </w:r>
                </w:p>
                <w:p>
                  <w:pPr>
                    <w:pStyle w:val="BodyText"/>
                    <w:spacing w:before="29"/>
                    <w:ind w:left="535"/>
                  </w:pPr>
                  <w:r>
                    <w:rPr/>
                    <w:t>•наблюдения за размывами и подмывами сооружения и берегов с о стороны нижнего бьефа;</w:t>
                  </w:r>
                </w:p>
                <w:p>
                  <w:pPr>
                    <w:pStyle w:val="BodyText"/>
                    <w:spacing w:line="252" w:lineRule="auto" w:before="10"/>
                    <w:ind w:left="10" w:firstLine="526"/>
                  </w:pPr>
                  <w:r>
                    <w:rPr/>
                    <w:t>•наблюдения за развитием древесно-кустарниковой растительности, травяного покрова и поведени­ ем землеройных животных на плотине (дамбе).</w:t>
                  </w:r>
                </w:p>
                <w:p>
                  <w:pPr>
                    <w:pStyle w:val="BodyText"/>
                    <w:spacing w:before="16"/>
                    <w:ind w:left="535"/>
                  </w:pPr>
                  <w:r>
                    <w:rPr/>
                    <w:t>в) Для подземных сооружений:</w:t>
                  </w:r>
                </w:p>
                <w:p>
                  <w:pPr>
                    <w:pStyle w:val="BodyText"/>
                    <w:spacing w:line="261" w:lineRule="auto" w:before="10"/>
                    <w:ind w:left="10" w:right="6" w:firstLine="526"/>
                    <w:jc w:val="both"/>
                  </w:pPr>
                  <w:r>
                    <w:rPr/>
                    <w:t>• регистрацию и оценку деформаций и раскрытия трещин в облицовках стенок и сводов и в других бетонных конструкциях, раскрытия тектонических трещин и трещ ин отдельностей во вмещ аю щ ем скаль­ ном массиве;</w:t>
                  </w:r>
                </w:p>
                <w:p>
                  <w:pPr>
                    <w:pStyle w:val="BodyText"/>
                    <w:spacing w:line="252" w:lineRule="auto"/>
                    <w:ind w:left="10" w:firstLine="526"/>
                  </w:pPr>
                  <w:r>
                    <w:rPr/>
                    <w:t>• выявление м ест и оценку степени повреждения и разруш ения бетона, отслоений защ итного слоя бетона от арматуры, выпучиваний, повреждений и коррозии арматуры;</w:t>
                  </w:r>
                </w:p>
                <w:p>
                  <w:pPr>
                    <w:pStyle w:val="BodyText"/>
                    <w:spacing w:before="27"/>
                    <w:ind w:left="545"/>
                  </w:pPr>
                  <w:r>
                    <w:rPr/>
                    <w:t>•регистрацию разрывов или «выдергиваний» стальных анкеров крепления облицовок и горной породы;</w:t>
                  </w:r>
                </w:p>
                <w:p>
                  <w:pPr>
                    <w:pStyle w:val="BodyText"/>
                    <w:spacing w:before="10"/>
                    <w:ind w:left="545"/>
                  </w:pPr>
                  <w:r>
                    <w:rPr/>
                    <w:t>•выявление видимых вывалов и подвижек блоков отдельностей горной породы по трещинам;</w:t>
                  </w:r>
                </w:p>
                <w:p>
                  <w:pPr>
                    <w:pStyle w:val="BodyText"/>
                    <w:spacing w:before="10"/>
                    <w:ind w:left="545"/>
                  </w:pPr>
                  <w:r>
                    <w:rPr/>
                    <w:t>- фиксирование мест и оценку величины приточности фильтрационной воды в помещениях:</w:t>
                  </w:r>
                </w:p>
                <w:p>
                  <w:pPr>
                    <w:pStyle w:val="BodyText"/>
                    <w:spacing w:before="29"/>
                    <w:ind w:left="535"/>
                  </w:pPr>
                  <w:r>
                    <w:rPr/>
                    <w:t>•контроль состояния аварийных выходов, освещ ения и вентиляции;</w:t>
                  </w:r>
                </w:p>
                <w:p>
                  <w:pPr>
                    <w:pStyle w:val="BodyText"/>
                    <w:spacing w:line="252" w:lineRule="auto" w:before="10"/>
                    <w:ind w:left="535" w:right="136"/>
                  </w:pPr>
                  <w:r>
                    <w:rPr/>
                    <w:t>- проверку работоспособности дренажных устройств и насосных станций откачки дренажных вод. г) Для подводящ их и отводящих каналов:</w:t>
                  </w:r>
                </w:p>
                <w:p>
                  <w:pPr>
                    <w:pStyle w:val="BodyText"/>
                    <w:spacing w:line="252" w:lineRule="auto" w:before="17"/>
                    <w:ind w:left="10" w:firstLine="535"/>
                  </w:pPr>
                  <w:r>
                    <w:rPr/>
                    <w:t>• регистрацию и оценку повреждений облицовок, локальных просадок, морозного пучения и мест оползания грунта дамб обвалования русла канала:</w:t>
                  </w:r>
                </w:p>
                <w:p>
                  <w:pPr>
                    <w:pStyle w:val="BodyText"/>
                    <w:spacing w:line="211" w:lineRule="exact"/>
                    <w:ind w:left="545"/>
                  </w:pPr>
                  <w:r>
                    <w:rPr/>
                    <w:t>- выявление и оценку развития очагов фильтрации воды из канала через дам Ьы и основание;</w:t>
                  </w:r>
                </w:p>
                <w:p>
                  <w:pPr>
                    <w:pStyle w:val="BodyText"/>
                    <w:spacing w:before="28"/>
                    <w:ind w:left="545"/>
                  </w:pPr>
                  <w:r>
                    <w:rPr/>
                    <w:t>-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5"/>
                    </w:rPr>
                    <w:t>выявление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5"/>
                    </w:rPr>
                    <w:t>мест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3"/>
                    </w:rPr>
                    <w:t>оценку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10"/>
                    </w:rPr>
                    <w:t>объем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ов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сползания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бортов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ф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6"/>
                    </w:rPr>
                    <w:t>унта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6"/>
                    </w:rPr>
                    <w:t>русло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канала,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отложения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«баров»;</w:t>
                  </w:r>
                </w:p>
                <w:p>
                  <w:pPr>
                    <w:pStyle w:val="BodyText"/>
                    <w:spacing w:line="252" w:lineRule="auto" w:before="10"/>
                    <w:ind w:left="10" w:firstLine="526"/>
                  </w:pPr>
                  <w:r>
                    <w:rPr/>
                    <w:t>•оценку сбой кости потока.состояния гасителей энергии и наличия размывов русла канала и берегов в нижнем бьефе;</w:t>
                  </w:r>
                </w:p>
                <w:p>
                  <w:pPr>
                    <w:pStyle w:val="BodyText"/>
                    <w:spacing w:before="18"/>
                    <w:ind w:left="545"/>
                  </w:pPr>
                  <w:r>
                    <w:rPr/>
                    <w:t>•регистрацию появлений плавающих торфяных полей в верхнем бьеф е ГЭ С .</w:t>
                  </w:r>
                </w:p>
                <w:p>
                  <w:pPr>
                    <w:pStyle w:val="BodyText"/>
                    <w:spacing w:before="65"/>
                    <w:ind w:left="535"/>
                  </w:pPr>
                  <w:r>
                    <w:rPr/>
                    <w:t>8.5 О </w:t>
                  </w:r>
                  <w:r>
                    <w:rPr>
                      <w:spacing w:val="5"/>
                    </w:rPr>
                    <w:t>св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д е </w:t>
                  </w:r>
                  <w:r>
                    <w:rPr>
                      <w:spacing w:val="5"/>
                    </w:rPr>
                    <w:t>те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л </w:t>
                  </w:r>
                  <w:r>
                    <w:rPr>
                      <w:spacing w:val="10"/>
                    </w:rPr>
                    <w:t>ьств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о в а н и е и о б </w:t>
                  </w:r>
                  <w:r>
                    <w:rPr>
                      <w:spacing w:val="5"/>
                    </w:rPr>
                    <w:t>сл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е д о в а н и е </w:t>
                  </w:r>
                  <w:r>
                    <w:rPr>
                      <w:spacing w:val="5"/>
                    </w:rPr>
                    <w:t>ги </w:t>
                  </w:r>
                  <w:r>
                    <w:rPr/>
                    <w:t>д р о </w:t>
                  </w:r>
                  <w:r>
                    <w:rPr>
                      <w:spacing w:val="5"/>
                    </w:rPr>
                    <w:t>те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хн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ч е </w:t>
                  </w:r>
                  <w:r>
                    <w:rPr>
                      <w:spacing w:val="7"/>
                    </w:rPr>
                    <w:t>ски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х </w:t>
                  </w:r>
                  <w:r>
                    <w:rPr>
                      <w:spacing w:val="10"/>
                    </w:rPr>
                    <w:t>сооруж ений</w:t>
                  </w:r>
                </w:p>
                <w:p>
                  <w:pPr>
                    <w:pStyle w:val="BodyText"/>
                    <w:spacing w:line="254" w:lineRule="auto" w:before="84"/>
                    <w:ind w:left="10" w:firstLine="526"/>
                    <w:jc w:val="both"/>
                  </w:pPr>
                  <w:r>
                    <w:rPr/>
                    <w:t>8.5.1 ГТ С в период эксплуатации один раз в пять лет (перед декларированием безопасности) должны подвергаться централизованному освидетельствованию комиссиями в составе технических специалистов, экспертов ф едеральных органов исполнительной власти, проектных и научных организаций, представите­ лей компании (организации). Ре&lt;омендации комиссии, натравленные на обеспечение нормального техни­ ческого состояния и уровня безопасности ГТ С , подлежат исполнению вопределенны е комиссией и согла­ сованные с компанией (организацией) сроки.</w:t>
                  </w:r>
                </w:p>
                <w:p>
                  <w:pPr>
                    <w:pStyle w:val="BodyText"/>
                    <w:spacing w:line="256" w:lineRule="auto" w:before="16"/>
                    <w:ind w:right="5" w:firstLine="536"/>
                    <w:jc w:val="both"/>
                  </w:pPr>
                  <w:r>
                    <w:rPr/>
                    <w:t>8.5.2 Внеочередным освидетельствованиям подлежат сооружения, подвергшиеся чрезвычайным воз­ действиям (землетрясения интенсивностью 5 баллов и выш е, катастрофические паводки, ураганы и др.). после капитальных ремонтов и'или реконструкции, а также вызываю щ ие обоснованные сомнения в их надежности и безопасности из-за появления опасных повреждений (процессов). По результатам освиде­ тельствования может быть назначено проведение технического обследования ГТ С для получения данных, предназначенных для детальной оценки их состояния. Одновременно проводят проверку технического состояния КИА и измерительных систем.</w:t>
                  </w:r>
                </w:p>
                <w:p>
                  <w:pPr>
                    <w:pStyle w:val="BodyText"/>
                    <w:spacing w:line="252" w:lineRule="auto"/>
                    <w:ind w:firstLine="526"/>
                  </w:pPr>
                  <w:r>
                    <w:rPr/>
                    <w:t>8.5.3 При обследовании ГТС. подвергшихся землетрясению силой более пяти баллов, должна быть дана обязательная оценка состсяния ф ебневы х зон и откосов сооружений, конструкций в зонах возможной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20"/>
                    </w:rPr>
                  </w:pPr>
                </w:p>
                <w:p>
                  <w:pPr>
                    <w:spacing w:before="0"/>
                    <w:ind w:left="27" w:right="0" w:firstLine="0"/>
                    <w:jc w:val="left"/>
                    <w:rPr>
                      <w:rFonts w:ascii="Symbol" w:hAnsi="Symbol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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0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33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4.55pt;height:730.55pt;mso-position-horizontal-relative:page;mso-position-vertical-relative:page;z-index:-172408" type="#_x0000_t202" filled="false" stroked="false">
            <v:textbox inset="0,0,0,0">
              <w:txbxContent>
                <w:p>
                  <w:pPr>
                    <w:pStyle w:val="BodyText"/>
                    <w:ind w:right="35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6" w:lineRule="auto"/>
                    <w:ind w:right="7" w:firstLine="9"/>
                    <w:jc w:val="both"/>
                  </w:pPr>
                  <w:r>
                    <w:rPr/>
                    <w:t>концентрации напряжений, швов и зон примыкания сооружений к основанию, берегам и др. сооружениям, дренажных устройств и насосных станций откачки дренажных вод. водопропускных и водосбросны х со­ оружений и их механического оборудования, берегов и берегоукрепительных конструкций в водохранили­ щ е и в нижнем бьеф е.</w:t>
                  </w:r>
                </w:p>
                <w:p>
                  <w:pPr>
                    <w:pStyle w:val="BodyText"/>
                    <w:spacing w:line="224" w:lineRule="exact"/>
                    <w:ind w:left="526"/>
                  </w:pPr>
                  <w:r>
                    <w:rPr/>
                    <w:t>8.5.4 При обследовании ГТС должны бы ть реш ены следую щ ие задачи:</w:t>
                  </w:r>
                </w:p>
                <w:p>
                  <w:pPr>
                    <w:pStyle w:val="BodyText"/>
                    <w:spacing w:before="29"/>
                    <w:ind w:left="535"/>
                  </w:pPr>
                  <w:r>
                    <w:rPr/>
                    <w:t>•выявлены признаки неблагоприятных для сооружений процессов;</w:t>
                  </w:r>
                </w:p>
                <w:p>
                  <w:pPr>
                    <w:pStyle w:val="BodyText"/>
                    <w:spacing w:before="11"/>
                    <w:ind w:left="545"/>
                  </w:pPr>
                  <w:r>
                    <w:rPr/>
                    <w:t>- выявлены аномально большие осадки, деформации, перемещения;</w:t>
                  </w:r>
                </w:p>
                <w:p>
                  <w:pPr>
                    <w:pStyle w:val="BodyText"/>
                    <w:spacing w:line="268" w:lineRule="auto" w:before="11"/>
                    <w:ind w:left="9" w:right="8" w:firstLine="525"/>
                    <w:jc w:val="both"/>
                  </w:pPr>
                  <w:r>
                    <w:rPr/>
                    <w:t>- выявлены зоны и участки эазрушения материала конструктивных элементов, сосредоточенных вы­ ходов фильтрационного потока;</w:t>
                  </w:r>
                </w:p>
                <w:p>
                  <w:pPr>
                    <w:pStyle w:val="BodyText"/>
                    <w:spacing w:line="212" w:lineRule="exact"/>
                    <w:ind w:left="535"/>
                  </w:pPr>
                  <w:r>
                    <w:rPr/>
                    <w:t>- проведена оценка эффективности выполненных ремонтных мероприятий, состояния механического</w:t>
                  </w:r>
                </w:p>
                <w:p>
                  <w:pPr>
                    <w:pStyle w:val="BodyText"/>
                    <w:spacing w:before="10"/>
                    <w:ind w:left="9"/>
                    <w:jc w:val="both"/>
                  </w:pPr>
                  <w:r>
                    <w:rPr/>
                    <w:t>оборудования ГТС.</w:t>
                  </w:r>
                </w:p>
                <w:p>
                  <w:pPr>
                    <w:pStyle w:val="BodyText"/>
                    <w:spacing w:line="252" w:lineRule="auto" w:before="29"/>
                    <w:ind w:left="9" w:right="7" w:firstLine="517"/>
                    <w:jc w:val="both"/>
                  </w:pPr>
                  <w:r>
                    <w:rPr/>
                    <w:t>8.5.5 О бследования ГТ С должны сопровож даться контрольными измерениями по КИА. тестовыми испытаниями и поверочными расчетами, цели и объемы которых определяются программой работы органи­ зации, проводящей обследование.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6"/>
                    </w:rPr>
                  </w:pPr>
                </w:p>
                <w:p>
                  <w:pPr>
                    <w:spacing w:line="326" w:lineRule="auto" w:before="0"/>
                    <w:ind w:left="526" w:right="78" w:firstLine="9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9 </w:t>
                  </w:r>
                  <w:r>
                    <w:rPr>
                      <w:spacing w:val="4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щ 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ю </w:t>
                  </w:r>
                  <w:r>
                    <w:rPr>
                      <w:spacing w:val="4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э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-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т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5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5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</w:p>
                <w:p>
                  <w:pPr>
                    <w:pStyle w:val="BodyText"/>
                    <w:spacing w:before="192"/>
                    <w:ind w:left="526"/>
                  </w:pPr>
                  <w:r>
                    <w:rPr>
                      <w:spacing w:val="-3"/>
                    </w:rPr>
                    <w:t>9.1 </w:t>
                  </w:r>
                  <w:r>
                    <w:rPr/>
                    <w:t>К </w:t>
                  </w:r>
                  <w:r>
                    <w:rPr>
                      <w:spacing w:val="6"/>
                    </w:rPr>
                    <w:t>он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0"/>
                    </w:rPr>
                    <w:t>трол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ьн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о-и</w:t>
                  </w:r>
                  <w:r>
                    <w:rPr>
                      <w:spacing w:val="5"/>
                    </w:rPr>
                    <w:t> зм </w:t>
                  </w:r>
                  <w:r>
                    <w:rPr>
                      <w:spacing w:val="10"/>
                    </w:rPr>
                    <w:t>ери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т« </w:t>
                  </w:r>
                  <w:r>
                    <w:rPr/>
                    <w:t>л </w:t>
                  </w:r>
                  <w:r>
                    <w:rPr>
                      <w:spacing w:val="5"/>
                    </w:rPr>
                    <w:t>ьн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ая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0"/>
                    </w:rPr>
                    <w:t>аппаратура</w:t>
                  </w:r>
                </w:p>
                <w:p>
                  <w:pPr>
                    <w:pStyle w:val="BodyText"/>
                    <w:spacing w:line="252" w:lineRule="auto" w:before="84"/>
                    <w:ind w:left="9" w:right="37" w:firstLine="517"/>
                    <w:jc w:val="both"/>
                  </w:pPr>
                  <w:r>
                    <w:rPr/>
                    <w:t>9.1.1 Оснащ ение эксплуатируемых ГТ С И У и КИА должно осущ ествляться в период их строительства по специальному проекту наблюдений (мониторинга).</w:t>
                  </w:r>
                </w:p>
                <w:p>
                  <w:pPr>
                    <w:pStyle w:val="BodyText"/>
                    <w:spacing w:line="252" w:lineRule="auto" w:before="17"/>
                    <w:ind w:left="9" w:firstLine="517"/>
                    <w:jc w:val="both"/>
                  </w:pPr>
                  <w:r>
                    <w:rPr/>
                    <w:t>9 .1 .2 В состав КИА должны эключаться измерительные приборы (датчики, преобразоеатели)серийно - го (промышленного) типа, прошедшие метрологическую аттестацию и сертификацию, удовлетворяющ ие требованиям по точности и диапазону измерений, долговременной стабильности.</w:t>
                  </w:r>
                </w:p>
                <w:p>
                  <w:pPr>
                    <w:pStyle w:val="BodyText"/>
                    <w:spacing w:line="256" w:lineRule="auto" w:before="18"/>
                    <w:ind w:left="9" w:right="8" w:firstLine="525"/>
                    <w:jc w:val="both"/>
                  </w:pPr>
                  <w:r>
                    <w:rPr/>
                    <w:t>В качестве измерительных устройств, не требую щ их метрологической аттестации, допускается ис­ пользовать устройства и приборы непромыш ленного изготовления, прошедшие широкую апробацию на практике (трубные пьезометры, иерны е водосливы, механические щ елемеры. геодезические марки и ре­ перы. мерные сосуды, ленты , рейки).</w:t>
                  </w:r>
                </w:p>
                <w:p>
                  <w:pPr>
                    <w:pStyle w:val="BodyText"/>
                    <w:spacing w:line="256" w:lineRule="auto"/>
                    <w:ind w:right="33" w:firstLine="526"/>
                    <w:jc w:val="both"/>
                  </w:pPr>
                  <w:r>
                    <w:rPr/>
                    <w:t>9.1.3 Выбор в проекте номенклатуры и типов измерительных приборов и устройств должен делаться исходя из требований обеспечения дифференцированного и достоверного контроля фактических значений диагностических показателей работы и оценки технического состояния сооружений во всем диапазоне действую щ их на них проектных нагрузок и воздействий.</w:t>
                  </w:r>
                </w:p>
                <w:p>
                  <w:pPr>
                    <w:spacing w:line="256" w:lineRule="auto" w:before="0"/>
                    <w:ind w:left="9" w:right="34" w:firstLine="517"/>
                    <w:jc w:val="both"/>
                    <w:rPr>
                      <w:sz w:val="19"/>
                    </w:rPr>
                  </w:pPr>
                  <w:r>
                    <w:rPr>
                      <w:sz w:val="19"/>
                    </w:rPr>
                    <w:t>9.1.4 КИА в ГТ С должна быть установлена е наиболее чувствительных к нагрузкам и напряженных </w:t>
                  </w:r>
                  <w:r>
                    <w:rPr>
                      <w:sz w:val="18"/>
                    </w:rPr>
                    <w:t>точках (зонах, участках) таким образом , чтобы д л я каждого расчотного критерия безопасности сооруж ения </w:t>
                  </w:r>
                  <w:r>
                    <w:rPr>
                      <w:sz w:val="19"/>
                    </w:rPr>
                    <w:t>была получена численная величина соответствующ его контролируемого диагностического показателя.</w:t>
                  </w:r>
                </w:p>
                <w:p>
                  <w:pPr>
                    <w:pStyle w:val="BodyText"/>
                    <w:spacing w:line="261" w:lineRule="auto"/>
                    <w:ind w:left="9" w:right="8" w:firstLine="517"/>
                    <w:jc w:val="both"/>
                  </w:pPr>
                  <w:r>
                    <w:rPr/>
                    <w:t>9.1.5 При назначении номенклатуры и количества КИА и др. И У необходимо, чтобы результаты инст­ рументальных наблюдений сооружений обладали необходимой представительностью, достоверностью и сравнимостью.</w:t>
                  </w:r>
                </w:p>
                <w:p>
                  <w:pPr>
                    <w:pStyle w:val="BodyText"/>
                    <w:spacing w:line="256" w:lineRule="auto"/>
                    <w:ind w:left="9" w:right="8" w:firstLine="517"/>
                    <w:jc w:val="both"/>
                  </w:pPr>
                  <w:r>
                    <w:rPr/>
                    <w:t>9.1.6 Приборы и устройстве, предназначенные для проведения наблюдений за сооружениями и осно­ ванием. размещ аю тся в контрольных секциях, сечениях и створах сооружения (основания) с учетом его конструктивных решений, инжег-ерно-геологических и криологических особенностей, проф иля створа по основанию, условий эксплуатации.</w:t>
                  </w:r>
                </w:p>
                <w:p>
                  <w:pPr>
                    <w:pStyle w:val="BodyText"/>
                    <w:spacing w:line="252" w:lineRule="auto" w:before="17"/>
                    <w:ind w:left="9" w:right="8" w:firstLine="517"/>
                    <w:jc w:val="both"/>
                  </w:pPr>
                  <w:r>
                    <w:rPr/>
                    <w:t>9.1.7 Количество контрольных измерительных сечений по длине сооружения назначается с таким расчетом, чтобы по показаниям установленной в них КИА можно было достоверно оценить работу и состо­ яние ГТ С в целом и его отдельных наиболее ответственных участков и элементов.</w:t>
                  </w:r>
                </w:p>
                <w:p>
                  <w:pPr>
                    <w:pStyle w:val="BodyText"/>
                    <w:spacing w:line="252" w:lineRule="auto" w:before="18"/>
                    <w:ind w:left="9" w:right="26" w:firstLine="517"/>
                    <w:jc w:val="both"/>
                  </w:pPr>
                  <w:r>
                    <w:rPr/>
                    <w:t>9.1.8 Н а стадии проекта контрольные поперечные сечения для производства наблюдений следует располагать:</w:t>
                  </w:r>
                </w:p>
                <w:p>
                  <w:pPr>
                    <w:pStyle w:val="BodyText"/>
                    <w:spacing w:line="268" w:lineRule="auto"/>
                    <w:ind w:left="9" w:right="17" w:firstLine="525"/>
                    <w:jc w:val="both"/>
                  </w:pPr>
                  <w:r>
                    <w:rPr/>
                    <w:t>• на русловом участке, где сооружение имеет максимальную высоту и. соответственно, максималь­ ное нагружение;</w:t>
                  </w:r>
                </w:p>
                <w:p>
                  <w:pPr>
                    <w:pStyle w:val="BodyText"/>
                    <w:spacing w:line="212" w:lineRule="exact" w:before="1"/>
                    <w:ind w:left="535"/>
                  </w:pPr>
                  <w:r>
                    <w:rPr/>
                    <w:t>- на границах сопряжения пэдруспоеого талика с мерзлыми береговыми участками (е районах вечной</w:t>
                  </w:r>
                </w:p>
                <w:p>
                  <w:pPr>
                    <w:pStyle w:val="BodyText"/>
                    <w:spacing w:before="10"/>
                    <w:ind w:left="9"/>
                    <w:jc w:val="both"/>
                  </w:pPr>
                  <w:r>
                    <w:rPr/>
                    <w:t>мерзлоты);</w:t>
                  </w:r>
                </w:p>
                <w:p>
                  <w:pPr>
                    <w:pStyle w:val="BodyText"/>
                    <w:spacing w:before="29"/>
                    <w:ind w:left="535"/>
                  </w:pPr>
                  <w:r>
                    <w:rPr/>
                    <w:t>•на участках резкого (крутого) падения поверхности основания в створе сооружения: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- на границах сопряжения грунтовой плотины с бетонными сооружениями (устоями, туннелями и др.);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- на границах сопряжения мерзлых и талы х участков плотины;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- на границах сопряжения глотины с береговыми примыканиями и в береговых примыканиях: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18"/>
                    </w:rPr>
                  </w:pPr>
                </w:p>
                <w:p>
                  <w:pPr>
                    <w:spacing w:before="0"/>
                    <w:ind w:left="0" w:right="17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0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35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400002pt;margin-top:58.795387pt;width:494.1pt;height:730.55pt;mso-position-horizontal-relative:page;mso-position-vertical-relative:page;z-index:-172360" type="#_x0000_t202" filled="false" stroked="false">
            <v:textbox inset="0,0,0,0">
              <w:txbxContent>
                <w:p>
                  <w:pPr>
                    <w:pStyle w:val="BodyText"/>
                    <w:ind w:left="9"/>
                    <w:jc w:val="both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268" w:lineRule="auto"/>
                    <w:ind w:firstLine="526"/>
                  </w:pPr>
                  <w:r>
                    <w:rPr/>
                    <w:t>•над тектоническими разломами и крупными трещ инами в основании, над потенциальными зонами проявления термокарста;</w:t>
                  </w:r>
                </w:p>
                <w:p>
                  <w:pPr>
                    <w:pStyle w:val="BodyText"/>
                    <w:spacing w:line="212" w:lineRule="exact"/>
                    <w:ind w:firstLine="526"/>
                  </w:pPr>
                  <w:r>
                    <w:rPr/>
                    <w:t>- в зонах возможных ослаблений напряженно-деформированного состояния, фильтрационной прочно­</w:t>
                  </w:r>
                </w:p>
                <w:p>
                  <w:pPr>
                    <w:pStyle w:val="BodyText"/>
                    <w:spacing w:line="271" w:lineRule="auto" w:before="11"/>
                    <w:ind w:right="20"/>
                  </w:pPr>
                  <w:r>
                    <w:rPr/>
                    <w:t>сти. устойчивости, трещинообразования (выявленных расчетными путями, специальными исследованиями или наблюдениями).</w:t>
                  </w:r>
                </w:p>
                <w:p>
                  <w:pPr>
                    <w:pStyle w:val="BodyText"/>
                    <w:spacing w:line="210" w:lineRule="exact"/>
                    <w:ind w:firstLine="516"/>
                  </w:pPr>
                  <w:r>
                    <w:rPr/>
                    <w:t>9.1.9 Контрольные сечения КИА следует располагать в горизонтальных и вертикальных измеритель­</w:t>
                  </w:r>
                </w:p>
                <w:p>
                  <w:pPr>
                    <w:pStyle w:val="BodyText"/>
                    <w:spacing w:line="268" w:lineRule="auto" w:before="11"/>
                  </w:pPr>
                  <w:r>
                    <w:rPr/>
                    <w:t>ных створах, в отдельны х измерительных точках с привязкой их к осям сооружения в плане и по высоте, а также высотным отметкам.</w:t>
                  </w:r>
                </w:p>
                <w:p>
                  <w:pPr>
                    <w:pStyle w:val="BodyText"/>
                    <w:spacing w:line="212" w:lineRule="exact"/>
                    <w:ind w:left="9" w:firstLine="517"/>
                  </w:pPr>
                  <w:r>
                    <w:rPr/>
                    <w:t>9.1.10 Д ля  исключения возможных ошибок при измерениях, а  также для уменьш ения разброса и</w:t>
                  </w:r>
                </w:p>
                <w:p>
                  <w:pPr>
                    <w:pStyle w:val="BodyText"/>
                    <w:spacing w:line="271" w:lineRule="auto" w:before="10"/>
                    <w:ind w:firstLine="9"/>
                  </w:pPr>
                  <w:r>
                    <w:rPr/>
                    <w:t>повышения надежности полученных результатов измерительные сечения, створы и точки в ряде случаев следует дублировать.</w:t>
                  </w:r>
                </w:p>
                <w:p>
                  <w:pPr>
                    <w:pStyle w:val="BodyText"/>
                    <w:spacing w:line="210" w:lineRule="exact"/>
                    <w:ind w:firstLine="526"/>
                  </w:pPr>
                  <w:r>
                    <w:rPr/>
                    <w:t>9.1.11 Количество и состав приборов, устанавливаемых в измерительных сечениях, створах и точках,</w:t>
                  </w:r>
                </w:p>
                <w:p>
                  <w:pPr>
                    <w:pStyle w:val="BodyText"/>
                    <w:spacing w:line="261" w:lineRule="auto" w:before="11"/>
                    <w:ind w:right="8"/>
                    <w:jc w:val="both"/>
                  </w:pPr>
                  <w:r>
                    <w:rPr/>
                    <w:t>обусловливаю тся реш аемыми задачами. Минимально необходимое количество измерительных приборов в створах диктуется также требованиями статистической обработки результатов, необходимостью построе­ ния эпюр, графиков, зависимостей и составления иной отчетной документации.</w:t>
                  </w:r>
                </w:p>
                <w:p>
                  <w:pPr>
                    <w:pStyle w:val="BodyText"/>
                    <w:spacing w:line="271" w:lineRule="auto"/>
                    <w:ind w:firstLine="526"/>
                  </w:pPr>
                  <w:r>
                    <w:rPr/>
                    <w:t>9.1.12 После первичного наполнения водохранилищ а и выявления слабых м е сте работе сооружения проектное количество контрольных наблюдательных сечений или створов должно быть уточнено.</w:t>
                  </w:r>
                </w:p>
                <w:p>
                  <w:pPr>
                    <w:pStyle w:val="BodyText"/>
                    <w:spacing w:line="210" w:lineRule="exact" w:before="10"/>
                    <w:ind w:left="526"/>
                  </w:pPr>
                  <w:r>
                    <w:rPr/>
                    <w:t>9.1.13 Устанавливаемые в ГТ С КИА. кабельные коммуникации и И У должны быть надежно защищены</w:t>
                  </w:r>
                </w:p>
                <w:p>
                  <w:pPr>
                    <w:pStyle w:val="BodyText"/>
                    <w:spacing w:before="10"/>
                    <w:jc w:val="both"/>
                  </w:pPr>
                  <w:r>
                    <w:rPr/>
                    <w:t>от повреждений строительными механизмами.</w:t>
                  </w:r>
                </w:p>
                <w:p>
                  <w:pPr>
                    <w:pStyle w:val="BodyText"/>
                    <w:spacing w:line="256" w:lineRule="auto" w:before="28"/>
                    <w:ind w:firstLine="526"/>
                    <w:jc w:val="both"/>
                  </w:pPr>
                  <w:r>
                    <w:rPr/>
                    <w:t>9.1.14 Монтаж ИУ. КИ А и систем должен осущ ествляться подрядной организацией в соответствии с рабочими чертежами проекта под авторским надзором со стороны проектной организации и техническим контролем со стороны компании (эксплуатирующей организации). Для методического и технического руко­ водства монтажом КИА и проведением наблюдений может быть привлечена специализированная научно- исследовательская организация на договорной основе.</w:t>
                  </w:r>
                </w:p>
                <w:p>
                  <w:pPr>
                    <w:pStyle w:val="BodyText"/>
                    <w:spacing w:line="268" w:lineRule="auto"/>
                    <w:ind w:firstLine="516"/>
                  </w:pPr>
                  <w:r>
                    <w:rPr/>
                    <w:t>9.1.15 Установка в сооружения И У и КИ А должна быть оф ормлена соответствующ им актом. К акту необходимо прикладывать:</w:t>
                  </w:r>
                </w:p>
                <w:p>
                  <w:pPr>
                    <w:pStyle w:val="BodyText"/>
                    <w:spacing w:line="212" w:lineRule="exact" w:before="5"/>
                    <w:ind w:firstLine="526"/>
                  </w:pPr>
                  <w:r>
                    <w:rPr/>
                    <w:t>• исполнительная схем а размещ ения средств измерений, на которой указываю тся сооружение или</w:t>
                  </w:r>
                </w:p>
                <w:p>
                  <w:pPr>
                    <w:pStyle w:val="BodyText"/>
                    <w:spacing w:line="271" w:lineRule="auto" w:before="10"/>
                  </w:pPr>
                  <w:r>
                    <w:rPr/>
                    <w:t>его элементы (секция, карта, блок, сечение и др.); подробная планово-высотная привязка установленных приборов, их типы или марки, номера по проекту и заводские; важнейшие детали установки;</w:t>
                  </w:r>
                </w:p>
                <w:p>
                  <w:pPr>
                    <w:pStyle w:val="BodyText"/>
                    <w:spacing w:line="210" w:lineRule="exact"/>
                    <w:ind w:left="526"/>
                  </w:pPr>
                  <w:r>
                    <w:rPr/>
                    <w:t>•паспорта средств измерений;</w:t>
                  </w:r>
                </w:p>
                <w:p>
                  <w:pPr>
                    <w:pStyle w:val="BodyText"/>
                    <w:spacing w:before="10"/>
                    <w:ind w:left="526"/>
                  </w:pPr>
                  <w:r>
                    <w:rPr/>
                    <w:t>•акты предмонтажной и послемонтажной проверки работоспособности приборов.</w:t>
                  </w:r>
                </w:p>
                <w:p>
                  <w:pPr>
                    <w:pStyle w:val="BodyText"/>
                    <w:spacing w:before="28"/>
                    <w:ind w:left="517"/>
                  </w:pPr>
                  <w:r>
                    <w:rPr/>
                    <w:t>9.1.16 Акт установки в сооэужение КИ А должен служить основанием для ее ввода в эксплуатацию.</w:t>
                  </w:r>
                </w:p>
                <w:p>
                  <w:pPr>
                    <w:pStyle w:val="BodyText"/>
                    <w:spacing w:line="252" w:lineRule="auto" w:before="10"/>
                    <w:ind w:firstLine="516"/>
                  </w:pPr>
                  <w:r>
                    <w:rPr/>
                    <w:t>9.1.17 При сдаче ГТ С подрядная организация, осущ ествлявш ая монтаж КИА, передает компании (организации) по акту приемки-сдачи установленную КИ А со следую щ ей документацией: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• комплект рабочих чертежей и исполнительных схем на установку КИА;</w:t>
                  </w:r>
                </w:p>
                <w:p>
                  <w:pPr>
                    <w:pStyle w:val="BodyText"/>
                    <w:spacing w:before="11"/>
                    <w:ind w:left="526"/>
                  </w:pPr>
                  <w:r>
                    <w:rPr/>
                    <w:t>•паспорта, аттестаты и монтажно-эксплуатационные инструкции средств измерений;</w:t>
                  </w:r>
                </w:p>
                <w:p>
                  <w:pPr>
                    <w:pStyle w:val="BodyText"/>
                    <w:spacing w:line="271" w:lineRule="auto" w:before="10"/>
                    <w:ind w:firstLine="526"/>
                  </w:pPr>
                  <w:r>
                    <w:rPr/>
                    <w:t>•акты предмонтажной и послемонтажной проверок работоспособности приборов, акты на установку приборов в сооружения;</w:t>
                  </w:r>
                </w:p>
                <w:p>
                  <w:pPr>
                    <w:pStyle w:val="BodyText"/>
                    <w:spacing w:line="210" w:lineRule="exact"/>
                    <w:ind w:left="526"/>
                  </w:pPr>
                  <w:r>
                    <w:rPr/>
                    <w:t>•монтажные ведомости приборов;</w:t>
                  </w:r>
                </w:p>
                <w:p>
                  <w:pPr>
                    <w:pStyle w:val="BodyText"/>
                    <w:spacing w:line="268" w:lineRule="auto" w:before="11"/>
                    <w:ind w:firstLine="526"/>
                  </w:pPr>
                  <w:r>
                    <w:rPr/>
                    <w:t>•журналы наблюдений и ведомости с нулевыми отсчетами по каждому прибору, технические отчеты по выполненным наблюдениям за сооружениями.</w:t>
                  </w:r>
                </w:p>
                <w:p>
                  <w:pPr>
                    <w:pStyle w:val="BodyText"/>
                    <w:spacing w:line="212" w:lineRule="exact"/>
                    <w:ind w:left="517"/>
                  </w:pPr>
                  <w:r>
                    <w:rPr/>
                    <w:t>9.1.18 Установленная в ГТС телеметрическая КИА должна быть коммутирована кабельными линиями</w:t>
                  </w:r>
                </w:p>
                <w:p>
                  <w:pPr>
                    <w:pStyle w:val="BodyText"/>
                    <w:spacing w:before="10"/>
                    <w:jc w:val="both"/>
                  </w:pPr>
                  <w:r>
                    <w:rPr/>
                    <w:t>на измерительные терминалы (пульты) и маркирована.</w:t>
                  </w:r>
                </w:p>
                <w:p>
                  <w:pPr>
                    <w:pStyle w:val="BodyText"/>
                    <w:spacing w:before="84"/>
                    <w:ind w:left="517"/>
                  </w:pPr>
                  <w:r>
                    <w:rPr>
                      <w:spacing w:val="2"/>
                    </w:rPr>
                    <w:t>9.2 </w:t>
                  </w:r>
                  <w:r>
                    <w:rPr>
                      <w:spacing w:val="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ф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10"/>
                    </w:rPr>
                    <w:t>орм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6"/>
                    </w:rPr>
                    <w:t>ац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он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о-д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агн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6"/>
                    </w:rPr>
                    <w:t>ст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0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42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10"/>
                    </w:rPr>
                    <w:t>они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тори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3"/>
                    </w:rPr>
                    <w:t>га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10"/>
                    </w:rPr>
                    <w:t>ений</w:t>
                  </w:r>
                </w:p>
                <w:p>
                  <w:pPr>
                    <w:pStyle w:val="BodyText"/>
                    <w:spacing w:line="271" w:lineRule="auto" w:before="65"/>
                    <w:ind w:firstLine="516"/>
                  </w:pPr>
                  <w:r>
                    <w:rPr/>
                    <w:t>9.2.1 Информационно-диагностическая система (верхний уровень АСДК) должна создаваться на базе современных компьютерных и информационных технологий и программно-технического обеспечения.</w:t>
                  </w:r>
                </w:p>
                <w:p>
                  <w:pPr>
                    <w:pStyle w:val="BodyText"/>
                    <w:spacing w:line="210" w:lineRule="exact"/>
                    <w:ind w:left="517"/>
                  </w:pPr>
                  <w:r>
                    <w:rPr/>
                    <w:t>9.2.2 8 общ ем случае ИДС как составная часть системы мониторинга ГТ С долж на обеспечивать;</w:t>
                  </w:r>
                </w:p>
                <w:p>
                  <w:pPr>
                    <w:pStyle w:val="BodyText"/>
                    <w:spacing w:line="268" w:lineRule="auto" w:before="11"/>
                    <w:ind w:firstLine="535"/>
                  </w:pPr>
                  <w:r>
                    <w:rPr/>
                    <w:t>•накопление и хранение данных наблюдений и информации, необходимой для первичной и вторичной обработки данны х измерений, атакже осущ ествление диагностики ГТС;</w:t>
                  </w:r>
                </w:p>
                <w:p>
                  <w:pPr>
                    <w:pStyle w:val="BodyText"/>
                    <w:spacing w:line="212" w:lineRule="exact"/>
                    <w:ind w:left="526"/>
                  </w:pPr>
                  <w:r>
                    <w:rPr/>
                    <w:t>•первичную и вторичную обработку данны х измерений по КИА:</w:t>
                  </w:r>
                </w:p>
                <w:p>
                  <w:pPr>
                    <w:pStyle w:val="BodyText"/>
                    <w:spacing w:before="11"/>
                    <w:ind w:left="526"/>
                  </w:pPr>
                  <w:r>
                    <w:rPr/>
                    <w:t>• визуализацию данных наблюдений (построение таблиц, графиков, эпюр и др.);</w:t>
                  </w:r>
                </w:p>
                <w:p>
                  <w:pPr>
                    <w:pStyle w:val="BodyText"/>
                    <w:spacing w:line="252" w:lineRule="auto" w:before="29"/>
                    <w:ind w:firstLine="526"/>
                  </w:pPr>
                  <w:r>
                    <w:rPr/>
                    <w:t>• графическое отображение схем размещ ения КИА в контролируемых сооружениях и их элементах (в контрольных секциях, сечениях, блоках, в потернах, в основании и др.);</w:t>
                  </w:r>
                </w:p>
                <w:p>
                  <w:pPr>
                    <w:pStyle w:val="BodyText"/>
                    <w:spacing w:line="268" w:lineRule="auto"/>
                    <w:ind w:firstLine="526"/>
                  </w:pPr>
                  <w:r>
                    <w:rPr/>
                    <w:t>•оперативную диагностику состояния ГТ С путем сравнения контролируемых диагностических показа­ телей с их критериальными значениями (критериями безопасности);</w:t>
                  </w:r>
                </w:p>
                <w:p>
                  <w:pPr>
                    <w:spacing w:before="191"/>
                    <w:ind w:left="17" w:right="0" w:firstLine="0"/>
                    <w:jc w:val="both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1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37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599998pt;margin-top:58.795387pt;width:493.6pt;height:730.6pt;mso-position-horizontal-relative:page;mso-position-vertical-relative:page;z-index:-172312" type="#_x0000_t202" filled="false" stroked="false">
            <v:textbox inset="0,0,0,0">
              <w:txbxContent>
                <w:p>
                  <w:pPr>
                    <w:pStyle w:val="BodyText"/>
                    <w:ind w:right="25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252" w:lineRule="auto"/>
                    <w:ind w:firstLine="525"/>
                  </w:pPr>
                  <w:r>
                    <w:rPr/>
                    <w:t>•доступ к данным наблюдений, расчетным или экспериментальным проектным значениям и крите­ риям безопасности.</w:t>
                  </w:r>
                </w:p>
                <w:p>
                  <w:pPr>
                    <w:pStyle w:val="BodyText"/>
                    <w:spacing w:line="254" w:lineRule="auto"/>
                    <w:ind w:right="14" w:firstLine="517"/>
                    <w:jc w:val="both"/>
                  </w:pPr>
                  <w:r>
                    <w:rPr/>
                    <w:t>9.2.3 ИДС должна создаваться дл я обеспечения ее использования как в минимальной (локальной) конфигурации на базе некоммерческих программных продуктов, так и </w:t>
                  </w:r>
                  <w:r>
                    <w:rPr>
                      <w:rFonts w:ascii="Arial" w:hAnsi="Arial"/>
                      <w:i/>
                      <w:sz w:val="21"/>
                    </w:rPr>
                    <w:t>в </w:t>
                  </w:r>
                  <w:r>
                    <w:rPr/>
                    <w:t>сетевой конфигурации на основе мощ ных коммерческих сетевы х распределенных вычислительных систем.</w:t>
                  </w:r>
                </w:p>
                <w:p>
                  <w:pPr>
                    <w:pStyle w:val="BodyText"/>
                    <w:spacing w:line="252" w:lineRule="auto"/>
                    <w:ind w:firstLine="517"/>
                  </w:pPr>
                  <w:r>
                    <w:rPr/>
                    <w:t>9.2.4 Устанавливаемая на гидроэлектростанции И Д С контроля эксплуатационной надежности и безо­ пасности Г Г С должна включать:</w:t>
                  </w:r>
                </w:p>
                <w:p>
                  <w:pPr>
                    <w:pStyle w:val="BodyText"/>
                    <w:spacing w:line="252" w:lineRule="auto"/>
                    <w:ind w:firstLine="525"/>
                  </w:pPr>
                  <w:r>
                    <w:rPr/>
                    <w:t>•информационную струкгуэу системы, взаимосвязи между элементами системы, унифицированные протоколы взаимодействия между элементами;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- унифицированные средства построения интерфейса пользователя:</w:t>
                  </w:r>
                </w:p>
                <w:p>
                  <w:pPr>
                    <w:pStyle w:val="BodyText"/>
                    <w:spacing w:before="11"/>
                    <w:ind w:left="526"/>
                  </w:pPr>
                  <w:r>
                    <w:rPr/>
                    <w:t>- унифицированный интерфейс взаимодействия с базами данных;</w:t>
                  </w:r>
                </w:p>
                <w:p>
                  <w:pPr>
                    <w:pStyle w:val="BodyText"/>
                    <w:spacing w:before="10"/>
                    <w:ind w:left="526"/>
                  </w:pPr>
                  <w:r>
                    <w:rPr/>
                    <w:t>•формализованные требования к технологическому программному обеспечению системы;</w:t>
                  </w:r>
                </w:p>
                <w:p>
                  <w:pPr>
                    <w:pStyle w:val="BodyText"/>
                    <w:spacing w:before="29"/>
                    <w:ind w:left="526"/>
                  </w:pPr>
                  <w:r>
                    <w:rPr/>
                    <w:t>- программное обеспечение для работы через выбранные унифицированные интерфейсы:</w:t>
                  </w:r>
                </w:p>
                <w:p>
                  <w:pPr>
                    <w:pStyle w:val="BodyText"/>
                    <w:spacing w:line="252" w:lineRule="auto" w:before="10"/>
                    <w:ind w:firstLine="525"/>
                  </w:pPr>
                  <w:r>
                    <w:rPr/>
                    <w:t>- интерфейсы пользователя для работы с адаптированными программами через унифицированный интерфейс: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•базу данных на логическсм уровне;</w:t>
                  </w:r>
                </w:p>
                <w:p>
                  <w:pPr>
                    <w:pStyle w:val="BodyText"/>
                    <w:spacing w:before="11"/>
                    <w:ind w:left="526"/>
                  </w:pPr>
                  <w:r>
                    <w:rPr/>
                    <w:t>•базу данны х на физическом уровне:</w:t>
                  </w:r>
                </w:p>
                <w:p>
                  <w:pPr>
                    <w:pStyle w:val="BodyText"/>
                    <w:spacing w:line="252" w:lineRule="auto" w:before="10"/>
                    <w:ind w:firstLine="525"/>
                  </w:pPr>
                  <w:r>
                    <w:rPr/>
                    <w:t>•вычислительные методы для контроля и прогноза состояния ГТ С на базе математических м оделейс использованием данных наблюдений;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- графические интерф ейсы конечного пользователя к информации, хранящ ейся в базе данных;</w:t>
                  </w:r>
                </w:p>
                <w:p>
                  <w:pPr>
                    <w:pStyle w:val="BodyText"/>
                    <w:spacing w:before="11"/>
                    <w:ind w:left="526"/>
                  </w:pPr>
                  <w:r>
                    <w:rPr/>
                    <w:t>•приложения для:</w:t>
                  </w:r>
                </w:p>
                <w:p>
                  <w:pPr>
                    <w:pStyle w:val="BodyText"/>
                    <w:spacing w:before="28"/>
                    <w:ind w:left="517"/>
                  </w:pPr>
                  <w:r>
                    <w:rPr/>
                    <w:t>а) визуализации процессов изменения контролируемых параметров во времени и друг от друга;</w:t>
                  </w:r>
                </w:p>
                <w:p>
                  <w:pPr>
                    <w:pStyle w:val="BodyText"/>
                    <w:spacing w:line="252" w:lineRule="auto" w:before="10"/>
                    <w:ind w:left="517"/>
                  </w:pPr>
                  <w:r>
                    <w:rPr/>
                    <w:t>б) построения различных эпюр и изолиний, графиков изменения количественных диагностических показателей;</w:t>
                  </w:r>
                </w:p>
                <w:p>
                  <w:pPr>
                    <w:pStyle w:val="BodyText"/>
                    <w:spacing w:line="252" w:lineRule="auto"/>
                    <w:ind w:left="517" w:firstLine="9"/>
                  </w:pPr>
                  <w:r>
                    <w:rPr/>
                    <w:t>в) занесения измеренных значений контролируемых параметров в базу с контролем ош ибок ввода и на соответствие ожидаемому значению;</w:t>
                  </w:r>
                </w:p>
                <w:p>
                  <w:pPr>
                    <w:pStyle w:val="BodyText"/>
                    <w:spacing w:line="229" w:lineRule="exact" w:before="1"/>
                    <w:ind w:left="517"/>
                  </w:pPr>
                  <w:r>
                    <w:rPr/>
                    <w:t>г) экспорта данных из баэы в каком-либо из выбранных форматов:</w:t>
                  </w:r>
                </w:p>
                <w:p>
                  <w:pPr>
                    <w:pStyle w:val="BodyText"/>
                    <w:spacing w:line="252" w:lineRule="auto" w:before="10"/>
                    <w:ind w:left="517" w:right="1744"/>
                  </w:pPr>
                  <w:r>
                    <w:rPr/>
                    <w:t>д) передачи результатов наблюдений адресатам по команде оператора; е) подготовки отчетов.</w:t>
                  </w:r>
                </w:p>
                <w:p>
                  <w:pPr>
                    <w:pStyle w:val="BodyText"/>
                    <w:spacing w:line="229" w:lineRule="exact"/>
                    <w:ind w:left="517"/>
                  </w:pPr>
                  <w:r>
                    <w:rPr/>
                    <w:t>9.2.5 В базе данных И Д С должны храниться;</w:t>
                  </w:r>
                </w:p>
                <w:p>
                  <w:pPr>
                    <w:pStyle w:val="BodyText"/>
                    <w:spacing w:line="252" w:lineRule="auto" w:before="30"/>
                    <w:ind w:right="19" w:firstLine="525"/>
                    <w:jc w:val="both"/>
                  </w:pPr>
                  <w:r>
                    <w:rPr/>
                    <w:t>•описание объектов наблюдения — паспортные данные сооружений, природные условия площадки гидроузла (климатические, топофафические. инженерно-геологические, гидрологические, сейсмические), чертежи (разрезы, планы) соорухений: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- характеристики технических средств контроля — схемы размещ ения КИА. паспортные и тарировоч-</w:t>
                  </w: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ны о дан н ы е КИЛ;</w:t>
                  </w:r>
                </w:p>
                <w:p>
                  <w:pPr>
                    <w:pStyle w:val="BodyText"/>
                    <w:spacing w:before="12"/>
                    <w:ind w:left="526"/>
                  </w:pPr>
                  <w:r>
                    <w:rPr/>
                    <w:t>- замеры по КИА:</w:t>
                  </w:r>
                </w:p>
                <w:p>
                  <w:pPr>
                    <w:pStyle w:val="BodyText"/>
                    <w:spacing w:line="252" w:lineRule="auto" w:before="10"/>
                    <w:ind w:firstLine="525"/>
                    <w:jc w:val="both"/>
                  </w:pPr>
                  <w:r>
                    <w:rPr/>
                    <w:t>- значения контролируемых диагностических показателей, переведенные в ф изические показатели (перемещения, температуры, деформации, пьезометрические напоры), контролируемые показатели, вы­ численные по измеренным показателям (напряжения, градиенты напоров и т. д.);</w:t>
                  </w:r>
                </w:p>
                <w:p>
                  <w:pPr>
                    <w:pStyle w:val="BodyText"/>
                    <w:spacing w:line="252" w:lineRule="auto" w:before="17"/>
                    <w:ind w:firstLine="525"/>
                  </w:pPr>
                  <w:r>
                    <w:rPr/>
                    <w:t>• результаты визуальных наблюдений (качественные признаки, используемые при диагностическом контроле);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•документация о материалах и технологии возведения сооружений;</w:t>
                  </w:r>
                </w:p>
                <w:p>
                  <w:pPr>
                    <w:pStyle w:val="BodyText"/>
                    <w:spacing w:line="252" w:lineRule="auto" w:before="11"/>
                    <w:ind w:firstLine="525"/>
                  </w:pPr>
                  <w:r>
                    <w:rPr/>
                    <w:t>•документация об имевших место повреждениях, авариях и ремонтах, информация о землетрясениях, перенесенных сооружением;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•акты обследований состояния сооружений:</w:t>
                  </w:r>
                </w:p>
                <w:p>
                  <w:pPr>
                    <w:pStyle w:val="BodyText"/>
                    <w:spacing w:before="11"/>
                    <w:ind w:left="526"/>
                  </w:pPr>
                  <w:r>
                    <w:rPr/>
                    <w:t>•критериальные значения контролируемых показателей;</w:t>
                  </w:r>
                </w:p>
                <w:p>
                  <w:pPr>
                    <w:pStyle w:val="BodyText"/>
                    <w:spacing w:before="10"/>
                    <w:ind w:left="526"/>
                  </w:pPr>
                  <w:r>
                    <w:rPr/>
                    <w:t>- информация об используемых прогнозных моделях.</w:t>
                  </w:r>
                </w:p>
                <w:p>
                  <w:pPr>
                    <w:pStyle w:val="BodyText"/>
                    <w:spacing w:before="10"/>
                    <w:ind w:left="517"/>
                  </w:pPr>
                  <w:r>
                    <w:rPr/>
                    <w:t>9.2.6 И Д С должна предоставлять пользователю доступ к визуальной информации в виде:</w:t>
                  </w:r>
                </w:p>
                <w:p>
                  <w:pPr>
                    <w:pStyle w:val="BodyText"/>
                    <w:spacing w:before="28"/>
                    <w:ind w:left="526"/>
                  </w:pPr>
                  <w:r>
                    <w:rPr/>
                    <w:t>- графиков изменения контролируемых параметров во времени;</w:t>
                  </w:r>
                </w:p>
                <w:p>
                  <w:pPr>
                    <w:pStyle w:val="BodyText"/>
                    <w:spacing w:line="252" w:lineRule="auto" w:before="10"/>
                    <w:ind w:right="35" w:firstLine="525"/>
                  </w:pPr>
                  <w:r>
                    <w:rPr/>
                    <w:t>- графиков зависимостей сдного контролируемого параметра от другого (в т. ч. от внешних воздей­ ств и й — УВ Б . температуры наружного воздуха);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- различных эпюр (отвесы, тьеэометрические уровни, противодавление, осадки, напряжения);</w:t>
                  </w:r>
                </w:p>
                <w:p>
                  <w:pPr>
                    <w:pStyle w:val="BodyText"/>
                    <w:spacing w:before="10"/>
                    <w:ind w:left="526"/>
                  </w:pPr>
                  <w:r>
                    <w:rPr/>
                    <w:t>- изолиний.</w:t>
                  </w:r>
                </w:p>
                <w:p>
                  <w:pPr>
                    <w:pStyle w:val="BodyText"/>
                    <w:spacing w:before="10"/>
                    <w:ind w:left="526"/>
                  </w:pPr>
                  <w:r>
                    <w:rPr/>
                    <w:t>- ф орм ввода данных с контролем ош ибок ввода и соответствия ожидающ ему значению;</w:t>
                  </w:r>
                </w:p>
                <w:p>
                  <w:pPr>
                    <w:pStyle w:val="BodyText"/>
                    <w:spacing w:line="252" w:lineRule="auto" w:before="10"/>
                    <w:ind w:firstLine="525"/>
                  </w:pPr>
                  <w:r>
                    <w:rPr/>
                    <w:t>•ф орм подготовки запроса и передачи данных наблюдений адресату по команде оператора для экс­ пертной оценки;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- шаблонов подготовки отчетов.</w:t>
                  </w:r>
                </w:p>
                <w:p>
                  <w:pPr>
                    <w:pStyle w:val="BodyText"/>
                    <w:spacing w:before="67"/>
                    <w:ind w:right="4"/>
                    <w:jc w:val="right"/>
                  </w:pPr>
                  <w:r>
                    <w:rPr/>
                    <w:t>17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1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3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400002pt;margin-top:58.795387pt;width:497.6pt;height:730.55pt;mso-position-horizontal-relative:page;mso-position-vertical-relative:page;z-index:-172264" type="#_x0000_t202" filled="false" stroked="false">
            <v:textbox inset="0,0,0,0">
              <w:txbxContent>
                <w:p>
                  <w:pPr>
                    <w:pStyle w:val="BodyText"/>
                    <w:ind w:left="9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ind w:left="526"/>
                  </w:pPr>
                  <w:r>
                    <w:rPr/>
                    <w:t>9.2.7   Программный комплекс ИДС должен удовлетворять следую щ им требованиям:</w:t>
                  </w:r>
                </w:p>
                <w:p>
                  <w:pPr>
                    <w:pStyle w:val="BodyText"/>
                    <w:spacing w:line="252" w:lineRule="auto" w:before="29"/>
                    <w:ind w:right="105" w:firstLine="526"/>
                  </w:pPr>
                  <w:r>
                    <w:rPr/>
                    <w:t>•обеспечивать диагностический контроль сооружений в соответствии с требованиями законодатель» ных и нормативных документов;</w:t>
                  </w:r>
                </w:p>
                <w:p>
                  <w:pPr>
                    <w:pStyle w:val="BodyText"/>
                    <w:spacing w:line="268" w:lineRule="auto"/>
                    <w:ind w:right="105" w:firstLine="526"/>
                  </w:pPr>
                  <w:r>
                    <w:rPr/>
                    <w:t>• иметь модульную структуру, где каждый модуль направлен на реш ение конкретной задачи (хране­ ние данных. интерфейс, визуализация, экспресс-анализ и т.д.);</w:t>
                  </w:r>
                </w:p>
                <w:p>
                  <w:pPr>
                    <w:pStyle w:val="BodyText"/>
                    <w:spacing w:line="212" w:lineRule="exact" w:before="1"/>
                    <w:ind w:left="526"/>
                  </w:pPr>
                  <w:r>
                    <w:rPr/>
                    <w:t>•обеспечивать представление программных модулей в виде исходных кодов и их документирование</w:t>
                  </w:r>
                </w:p>
                <w:p>
                  <w:pPr>
                    <w:pStyle w:val="BodyText"/>
                    <w:spacing w:before="10"/>
                  </w:pPr>
                  <w:r>
                    <w:rPr/>
                    <w:t>в соответствии с требованиями ГОСТ 19.106;</w:t>
                  </w:r>
                </w:p>
                <w:p>
                  <w:pPr>
                    <w:pStyle w:val="BodyText"/>
                    <w:spacing w:before="29"/>
                    <w:ind w:left="526"/>
                  </w:pPr>
                  <w:r>
                    <w:rPr/>
                    <w:t>•использовать в программном обеспечении стандартные ф орматы передачи данных и изображений.</w:t>
                  </w:r>
                </w:p>
                <w:p>
                  <w:pPr>
                    <w:pStyle w:val="BodyText"/>
                    <w:spacing w:line="261" w:lineRule="auto" w:before="10"/>
                    <w:ind w:right="-4" w:firstLine="517"/>
                  </w:pPr>
                  <w:r>
                    <w:rPr/>
                    <w:t>9.2.6 ИДС должна быть рассчитана на работу в наиболее распространенных в настоящ ее время на территории Российской Федерации операционных средах либо для повышения надежности и бы стродей­ ствия иметь полностью функциональную мультиплатформенную версию.</w:t>
                  </w:r>
                </w:p>
                <w:p>
                  <w:pPr>
                    <w:pStyle w:val="BodyText"/>
                    <w:spacing w:line="259" w:lineRule="auto"/>
                    <w:ind w:right="78" w:firstLine="516"/>
                    <w:jc w:val="both"/>
                  </w:pPr>
                  <w:r>
                    <w:rPr/>
                    <w:t>9.2.9 ИДС объекта должна содержать в базах данных кроме материалов наблюдений за ГТ С всю необходимую справочную информацию, проектные материалы, диагностические и расчетные показатели ГТ С и их критериальные значения, схемы размещ ения КИА в контрольных створах и сечениях, паспортные и тарироеочные данные измерительных приборов, программный комплекс и др.. которыми обеспечивается на современном уровне обработка, интерпретация и анализ данных наблюдений, оценка технического со ­ стояния и безопасности ГТС.</w:t>
                  </w:r>
                </w:p>
                <w:p>
                  <w:pPr>
                    <w:pStyle w:val="BodyText"/>
                    <w:spacing w:before="58"/>
                    <w:ind w:left="517"/>
                  </w:pPr>
                  <w:r>
                    <w:rPr>
                      <w:spacing w:val="2"/>
                    </w:rPr>
                    <w:t>9.5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8"/>
                    </w:rPr>
                    <w:t>том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8"/>
                    </w:rPr>
                    <w:t>ати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зи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ован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ая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5"/>
                    </w:rPr>
                    <w:t>си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7"/>
                    </w:rPr>
                    <w:t>сте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гн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сти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8"/>
                    </w:rPr>
                    <w:t>ско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го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8"/>
                    </w:rPr>
                    <w:t>кон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тр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ля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8"/>
                    </w:rPr>
                    <w:t>сооруж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10"/>
                    </w:rPr>
                    <w:t>ений</w:t>
                  </w:r>
                </w:p>
                <w:p>
                  <w:pPr>
                    <w:pStyle w:val="BodyText"/>
                    <w:spacing w:line="256" w:lineRule="auto" w:before="83"/>
                    <w:ind w:right="77" w:firstLine="516"/>
                    <w:jc w:val="both"/>
                  </w:pPr>
                  <w:r>
                    <w:rPr/>
                    <w:t>9.3.1 А СД К ГТ С ГЭ С должна обеспечивать в автоматическом режиме постоянный надзор за режимом работы и состоянием ГТС. входящих в состав гидроузла. А СД К должна выдавать предупреждение о пре­ вышении критериальных эначеш й контролируемых показателей состояния (критериев безопасности), раз­ работанных и утвержденных в установленном порядке. А СД К должна включать в себя:</w:t>
                  </w:r>
                </w:p>
                <w:p>
                  <w:pPr>
                    <w:pStyle w:val="BodyText"/>
                    <w:spacing w:line="252" w:lineRule="auto"/>
                    <w:ind w:firstLine="526"/>
                  </w:pPr>
                  <w:r>
                    <w:rPr/>
                    <w:t>- верхний уровень — И Д С. обеспечивающую сбор, хранение, обработку и анализ результатов изме­ рений по КИА. оперативное диагностирование и оценку безопасности сооружений:</w:t>
                  </w:r>
                </w:p>
                <w:p>
                  <w:pPr>
                    <w:pStyle w:val="BodyText"/>
                    <w:spacing w:line="252" w:lineRule="auto" w:before="22"/>
                    <w:ind w:firstLine="535"/>
                  </w:pPr>
                  <w:r>
                    <w:rPr/>
                    <w:t>•нижний уровень— А С О КИА с использованием датчиков, установленных в сооружениях, и телеком­ муникационных средств передачи результатов измерений на сервер сбора данных.</w:t>
                  </w:r>
                </w:p>
                <w:p>
                  <w:pPr>
                    <w:spacing w:line="244" w:lineRule="auto" w:before="64"/>
                    <w:ind w:left="0" w:right="82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П р и м е ч а н и е — </w:t>
                  </w:r>
                  <w:r>
                    <w:rPr>
                      <w:spacing w:val="5"/>
                      <w:sz w:val="18"/>
                    </w:rPr>
                    <w:t>Для </w:t>
                  </w:r>
                  <w:r>
                    <w:rPr>
                      <w:sz w:val="18"/>
                    </w:rPr>
                    <w:t>ГТС. не </w:t>
                  </w:r>
                  <w:r>
                    <w:rPr>
                      <w:spacing w:val="2"/>
                      <w:sz w:val="18"/>
                    </w:rPr>
                    <w:t>оснащенных </w:t>
                  </w:r>
                  <w:r>
                    <w:rPr>
                      <w:sz w:val="18"/>
                    </w:rPr>
                    <w:t>или </w:t>
                  </w:r>
                  <w:r>
                    <w:rPr>
                      <w:spacing w:val="1"/>
                      <w:sz w:val="18"/>
                    </w:rPr>
                    <w:t>оснащенных </w:t>
                  </w:r>
                  <w:r>
                    <w:rPr>
                      <w:sz w:val="18"/>
                    </w:rPr>
                    <w:t>в недостаточном количестве дистанционными ИУ. </w:t>
                  </w:r>
                  <w:r>
                    <w:rPr>
                      <w:spacing w:val="1"/>
                      <w:sz w:val="18"/>
                    </w:rPr>
                    <w:t>допускается </w:t>
                  </w:r>
                  <w:r>
                    <w:rPr>
                      <w:spacing w:val="2"/>
                      <w:sz w:val="18"/>
                    </w:rPr>
                    <w:t>применять </w:t>
                  </w:r>
                  <w:r>
                    <w:rPr>
                      <w:spacing w:val="7"/>
                      <w:sz w:val="18"/>
                    </w:rPr>
                    <w:t>АСДК </w:t>
                  </w:r>
                  <w:r>
                    <w:rPr>
                      <w:spacing w:val="3"/>
                      <w:sz w:val="18"/>
                    </w:rPr>
                    <w:t>(ИДС) без </w:t>
                  </w:r>
                  <w:r>
                    <w:rPr>
                      <w:sz w:val="18"/>
                    </w:rPr>
                    <w:t>А </w:t>
                  </w:r>
                  <w:r>
                    <w:rPr>
                      <w:spacing w:val="6"/>
                      <w:sz w:val="18"/>
                    </w:rPr>
                    <w:t>СО </w:t>
                  </w:r>
                  <w:r>
                    <w:rPr>
                      <w:spacing w:val="2"/>
                      <w:sz w:val="18"/>
                    </w:rPr>
                    <w:t>КИА. </w:t>
                  </w:r>
                  <w:r>
                    <w:rPr>
                      <w:sz w:val="18"/>
                    </w:rPr>
                    <w:t>При применении </w:t>
                  </w:r>
                  <w:r>
                    <w:rPr>
                      <w:spacing w:val="5"/>
                      <w:sz w:val="18"/>
                    </w:rPr>
                    <w:t>АСДК </w:t>
                  </w:r>
                  <w:r>
                    <w:rPr>
                      <w:spacing w:val="1"/>
                      <w:sz w:val="18"/>
                    </w:rPr>
                    <w:t>(ИДС) </w:t>
                  </w:r>
                  <w:r>
                    <w:rPr>
                      <w:spacing w:val="3"/>
                      <w:sz w:val="18"/>
                    </w:rPr>
                    <w:t>без </w:t>
                  </w:r>
                  <w:r>
                    <w:rPr>
                      <w:spacing w:val="6"/>
                      <w:sz w:val="18"/>
                    </w:rPr>
                    <w:t>АСО </w:t>
                  </w:r>
                  <w:r>
                    <w:rPr>
                      <w:spacing w:val="3"/>
                      <w:sz w:val="18"/>
                    </w:rPr>
                    <w:t>КИА </w:t>
                  </w:r>
                  <w:r>
                    <w:rPr>
                      <w:sz w:val="18"/>
                    </w:rPr>
                    <w:t>регулярные </w:t>
                  </w:r>
                  <w:r>
                    <w:rPr>
                      <w:spacing w:val="3"/>
                      <w:sz w:val="18"/>
                    </w:rPr>
                    <w:t>измерения </w:t>
                  </w:r>
                  <w:r>
                    <w:rPr>
                      <w:sz w:val="18"/>
                    </w:rPr>
                    <w:t>по </w:t>
                  </w:r>
                  <w:r>
                    <w:rPr>
                      <w:spacing w:val="3"/>
                      <w:sz w:val="18"/>
                    </w:rPr>
                    <w:t>приборам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1"/>
                      <w:sz w:val="18"/>
                    </w:rPr>
                    <w:t>сооружениях проводят </w:t>
                  </w:r>
                  <w:r>
                    <w:rPr>
                      <w:sz w:val="18"/>
                    </w:rPr>
                    <w:t>«вручную» </w:t>
                  </w:r>
                  <w:r>
                    <w:rPr>
                      <w:spacing w:val="5"/>
                      <w:sz w:val="18"/>
                    </w:rPr>
                    <w:t>переносными </w:t>
                  </w:r>
                  <w:r>
                    <w:rPr>
                      <w:spacing w:val="3"/>
                      <w:sz w:val="18"/>
                    </w:rPr>
                    <w:t>вторичными приборами опроса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1"/>
                      <w:sz w:val="18"/>
                    </w:rPr>
                    <w:t>затем </w:t>
                  </w:r>
                  <w:r>
                    <w:rPr>
                      <w:spacing w:val="2"/>
                      <w:sz w:val="18"/>
                    </w:rPr>
                    <w:t>заноситься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2"/>
                      <w:sz w:val="18"/>
                    </w:rPr>
                    <w:t>комгъютер </w:t>
                  </w:r>
                  <w:r>
                    <w:rPr>
                      <w:spacing w:val="1"/>
                      <w:sz w:val="18"/>
                    </w:rPr>
                    <w:t>информационно-диагностической </w:t>
                  </w:r>
                  <w:r>
                    <w:rPr>
                      <w:spacing w:val="3"/>
                      <w:sz w:val="18"/>
                    </w:rPr>
                    <w:t>системы </w:t>
                  </w:r>
                  <w:r>
                    <w:rPr>
                      <w:spacing w:val="5"/>
                      <w:sz w:val="18"/>
                    </w:rPr>
                    <w:t>для </w:t>
                  </w:r>
                  <w:r>
                    <w:rPr>
                      <w:spacing w:val="3"/>
                      <w:sz w:val="18"/>
                    </w:rPr>
                    <w:t>последующей </w:t>
                  </w:r>
                  <w:r>
                    <w:rPr>
                      <w:spacing w:val="1"/>
                      <w:sz w:val="18"/>
                    </w:rPr>
                    <w:t>обработки, </w:t>
                  </w:r>
                  <w:r>
                    <w:rPr>
                      <w:sz w:val="18"/>
                    </w:rPr>
                    <w:t>интер­ претации  и</w:t>
                  </w:r>
                  <w:r>
                    <w:rPr>
                      <w:spacing w:val="6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анализа.</w:t>
                  </w:r>
                </w:p>
                <w:p>
                  <w:pPr>
                    <w:pStyle w:val="BodyText"/>
                    <w:spacing w:before="62"/>
                    <w:ind w:left="525"/>
                  </w:pPr>
                  <w:r>
                    <w:rPr/>
                    <w:t>9.3.2 А СД К как составная часть системы мониторинга ГТ С должна обеспечивать: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•автоматизированный опрос установленных в сооружение телеметрических приборов, регистрацию</w:t>
                  </w:r>
                </w:p>
                <w:p>
                  <w:pPr>
                    <w:spacing w:before="2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их показаний и передачу инф ормации но пульт операторе:</w:t>
                  </w:r>
                </w:p>
                <w:p>
                  <w:pPr>
                    <w:pStyle w:val="BodyText"/>
                    <w:spacing w:before="30"/>
                    <w:ind w:left="525"/>
                  </w:pPr>
                  <w:r>
                    <w:rPr/>
                    <w:t>&gt;накопление и хранение данных наблюдений и др. необходимой информации:</w:t>
                  </w:r>
                </w:p>
                <w:p>
                  <w:pPr>
                    <w:pStyle w:val="BodyText"/>
                    <w:spacing w:line="252" w:lineRule="auto" w:before="10"/>
                    <w:ind w:firstLine="526"/>
                  </w:pPr>
                  <w:r>
                    <w:rPr/>
                    <w:t>• первичную и вторичную обработку данных измерений по КИА. сравнение их с критериальными значениями диагностических показателей;</w:t>
                  </w:r>
                </w:p>
                <w:p>
                  <w:pPr>
                    <w:pStyle w:val="BodyText"/>
                    <w:spacing w:before="17"/>
                    <w:ind w:left="535"/>
                  </w:pPr>
                  <w:r>
                    <w:rPr/>
                    <w:t>•визуализацию данных наблюдений (построение таблиц, графиков, эпюр и др.);</w:t>
                  </w:r>
                </w:p>
                <w:p>
                  <w:pPr>
                    <w:pStyle w:val="BodyText"/>
                    <w:spacing w:line="252" w:lineRule="auto" w:before="10"/>
                    <w:ind w:firstLine="526"/>
                  </w:pPr>
                  <w:r>
                    <w:rPr/>
                    <w:t>•доступ к данным наблюдений, сравнение их с расчетными или экспериментальными проектными значениями и критериями безопасности;</w:t>
                  </w:r>
                </w:p>
                <w:p>
                  <w:pPr>
                    <w:pStyle w:val="BodyText"/>
                    <w:spacing w:line="252" w:lineRule="auto" w:before="17"/>
                    <w:ind w:firstLine="526"/>
                  </w:pPr>
                  <w:r>
                    <w:rPr/>
                    <w:t>• графическое отображение схем размещ ения КИА в контролируемых элементах сооружения (в конт­ рольных секциях, сечениях, блсках. галереях (потернах), в основании и др.);</w:t>
                  </w:r>
                </w:p>
                <w:p>
                  <w:pPr>
                    <w:pStyle w:val="BodyText"/>
                    <w:spacing w:line="229" w:lineRule="exact"/>
                    <w:ind w:left="525"/>
                  </w:pPr>
                  <w:r>
                    <w:rPr/>
                    <w:t>•контроль работоспособности (тестирование) измерительных приборов, установленных в сооружения.</w:t>
                  </w:r>
                </w:p>
                <w:p>
                  <w:pPr>
                    <w:pStyle w:val="BodyText"/>
                    <w:spacing w:line="252" w:lineRule="auto" w:before="29"/>
                    <w:ind w:firstLine="526"/>
                  </w:pPr>
                  <w:r>
                    <w:rPr/>
                    <w:t>9.3.3 А С О КИ А (нижний уровень АСД К) должна базироваться на использовании измерительных тер­ миналов. соединенных в общую локальную сеть. В состав терминала должны входить:</w:t>
                  </w:r>
                </w:p>
                <w:p>
                  <w:pPr>
                    <w:pStyle w:val="BodyText"/>
                    <w:spacing w:line="229" w:lineRule="exact"/>
                    <w:ind w:left="525"/>
                  </w:pPr>
                  <w:r>
                    <w:rPr/>
                    <w:t>•электронный многоканальный коммутатор;</w:t>
                  </w:r>
                </w:p>
                <w:p>
                  <w:pPr>
                    <w:pStyle w:val="BodyText"/>
                    <w:spacing w:before="29"/>
                    <w:ind w:left="525"/>
                  </w:pPr>
                  <w:r>
                    <w:rPr/>
                    <w:t>•аналого-цифровое устройство опроса приборов и приема сигналов от них;</w:t>
                  </w:r>
                </w:p>
                <w:p>
                  <w:pPr>
                    <w:pStyle w:val="BodyText"/>
                    <w:spacing w:line="252" w:lineRule="auto" w:before="10"/>
                    <w:ind w:firstLine="526"/>
                  </w:pPr>
                  <w:r>
                    <w:rPr/>
                    <w:t>• программируемый логический контроллер (микропроцессор), управляющий технологическим про­ цессом опроса приборов и передачей информации на базовый компьютер.</w:t>
                  </w:r>
                </w:p>
                <w:p>
                  <w:pPr>
                    <w:pStyle w:val="BodyText"/>
                    <w:spacing w:before="18"/>
                    <w:ind w:left="525"/>
                  </w:pPr>
                  <w:r>
                    <w:rPr/>
                    <w:t>9.3.4 А СД К ГТ С должна удовлетворять следующ им требованиям:</w:t>
                  </w:r>
                </w:p>
                <w:p>
                  <w:pPr>
                    <w:pStyle w:val="BodyText"/>
                    <w:spacing w:line="261" w:lineRule="auto" w:before="11"/>
                    <w:ind w:right="78" w:firstLine="535"/>
                    <w:jc w:val="both"/>
                  </w:pPr>
                  <w:r>
                    <w:rPr/>
                    <w:t>• бы ть «открытой системой», т. е. системой, построенной на основе стандартов, поддерживаемых большим числом фирм — производителей аппаратуры, и удовлетворяющей требованиям по функциональ­ ности, надежности, совместимости и взаимозаменяемости;</w:t>
                  </w:r>
                </w:p>
                <w:p>
                  <w:pPr>
                    <w:pStyle w:val="BodyText"/>
                    <w:spacing w:line="252" w:lineRule="auto"/>
                    <w:ind w:right="105" w:firstLine="526"/>
                  </w:pPr>
                  <w:r>
                    <w:rPr/>
                    <w:t>• обеспечивать автоматизированный опрос датчиков, сбор информации, ее передачу, обработку и анализ в И Д С контроля безопасности сооружений;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18"/>
                    </w:rPr>
                  </w:pPr>
                </w:p>
                <w:p>
                  <w:pPr>
                    <w:spacing w:before="0"/>
                    <w:ind w:left="17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18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2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41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523.35pt;height:730.55pt;mso-position-horizontal-relative:page;mso-position-vertical-relative:page;z-index:-172216" type="#_x0000_t202" filled="false" stroked="false">
            <v:textbox inset="0,0,0,0">
              <w:txbxContent>
                <w:p>
                  <w:pPr>
                    <w:pStyle w:val="BodyText"/>
                    <w:ind w:right="611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spacing w:line="264" w:lineRule="auto"/>
                    <w:ind w:right="582" w:firstLine="534"/>
                    <w:jc w:val="both"/>
                  </w:pPr>
                  <w:r>
                    <w:rPr/>
                    <w:t>-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5"/>
                    </w:rPr>
                    <w:t>использовать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2"/>
                    </w:rPr>
                    <w:t>датчики</w:t>
                  </w:r>
                  <w:r>
                    <w:rPr/>
                    <w:t> </w:t>
                  </w:r>
                  <w:r>
                    <w:rPr>
                      <w:spacing w:val="1"/>
                    </w:rPr>
                    <w:t>серийного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(промышленного)</w:t>
                  </w:r>
                  <w:r>
                    <w:rPr>
                      <w:spacing w:val="-16"/>
                    </w:rPr>
                    <w:t> </w:t>
                  </w:r>
                  <w:r>
                    <w:rPr/>
                    <w:t>типа,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удовлетворяющ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2"/>
                    </w:rPr>
                    <w:t>ие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требованиям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5"/>
                    </w:rPr>
                    <w:t>точное» </w:t>
                  </w:r>
                  <w:r>
                    <w:rPr/>
                    <w:t>ти. </w:t>
                  </w:r>
                  <w:r>
                    <w:rPr>
                      <w:spacing w:val="5"/>
                    </w:rPr>
                    <w:t>диапазону </w:t>
                  </w:r>
                  <w:r>
                    <w:rPr>
                      <w:spacing w:val="3"/>
                    </w:rPr>
                    <w:t>измерений, </w:t>
                  </w:r>
                  <w:r>
                    <w:rPr>
                      <w:spacing w:val="5"/>
                    </w:rPr>
                    <w:t>долговременной стабильности, </w:t>
                  </w:r>
                  <w:r>
                    <w:rPr>
                      <w:spacing w:val="5"/>
                    </w:rPr>
                    <w:t>защищенности </w:t>
                  </w:r>
                  <w:r>
                    <w:rPr>
                      <w:spacing w:val="5"/>
                    </w:rPr>
                    <w:t>от внешних </w:t>
                  </w:r>
                  <w:r>
                    <w:rPr>
                      <w:spacing w:val="3"/>
                    </w:rPr>
                    <w:t>воздействий, </w:t>
                  </w:r>
                  <w:r>
                    <w:rPr>
                      <w:spacing w:val="7"/>
                    </w:rPr>
                    <w:t>метро­ </w:t>
                  </w:r>
                  <w:r>
                    <w:rPr>
                      <w:spacing w:val="2"/>
                    </w:rPr>
                    <w:t>логической </w:t>
                  </w:r>
                  <w:r>
                    <w:rPr>
                      <w:spacing w:val="5"/>
                    </w:rPr>
                    <w:t>аттестации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3"/>
                    </w:rPr>
                    <w:t>периодичности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поверки.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использоваться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2"/>
                    </w:rPr>
                    <w:t>датчики,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5"/>
                    </w:rPr>
                    <w:t>сертиф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6"/>
                    </w:rPr>
                    <w:t>ицированные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Российской </w:t>
                  </w:r>
                  <w:r>
                    <w:rPr>
                      <w:spacing w:val="7"/>
                    </w:rPr>
                    <w:t>Федерации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ГО</w:t>
                  </w:r>
                  <w:r>
                    <w:rPr>
                      <w:spacing w:val="-51"/>
                    </w:rPr>
                    <w:t> </w:t>
                  </w:r>
                  <w:r>
                    <w:rPr/>
                    <w:t>С Т Р 8.596:</w:t>
                  </w:r>
                </w:p>
                <w:p>
                  <w:pPr>
                    <w:pStyle w:val="BodyText"/>
                    <w:spacing w:line="217" w:lineRule="exact"/>
                    <w:ind w:firstLine="535"/>
                    <w:jc w:val="both"/>
                  </w:pPr>
                  <w:r>
                    <w:rPr/>
                    <w:t>•использовать проводные к радиочастотные линии связи для обмена информацией на основе техно­</w:t>
                  </w:r>
                </w:p>
                <w:p>
                  <w:pPr>
                    <w:pStyle w:val="BodyText"/>
                    <w:spacing w:line="252" w:lineRule="auto" w:before="30"/>
                    <w:ind w:left="9" w:right="607" w:hanging="9"/>
                    <w:jc w:val="both"/>
                  </w:pPr>
                  <w:r>
                    <w:rPr/>
                    <w:t>логии «промышленной сети» с унифицированным интерфейсом цифрового формата и применением шинной конфигурации;</w:t>
                  </w:r>
                </w:p>
                <w:p>
                  <w:pPr>
                    <w:pStyle w:val="BodyText"/>
                    <w:spacing w:line="268" w:lineRule="auto"/>
                    <w:ind w:left="9" w:right="584" w:firstLine="525"/>
                    <w:jc w:val="both"/>
                  </w:pPr>
                  <w:r>
                    <w:rPr/>
                    <w:t>- формировать информационный пакет данных натурных наблюдений с сохранением всей инф орма­ ции в памяти сервера промышленного компьютера и в архивах на независимых электронных носителях;</w:t>
                  </w:r>
                </w:p>
                <w:p>
                  <w:pPr>
                    <w:pStyle w:val="BodyText"/>
                    <w:spacing w:line="212" w:lineRule="exact"/>
                    <w:ind w:left="535"/>
                  </w:pPr>
                  <w:r>
                    <w:rPr/>
                    <w:t>- осущ ествлять периодический автоматический опрос датчиков по заданному временному режиму с</w:t>
                  </w:r>
                </w:p>
                <w:p>
                  <w:pPr>
                    <w:pStyle w:val="BodyText"/>
                    <w:spacing w:before="29"/>
                    <w:ind w:left="9"/>
                    <w:jc w:val="both"/>
                  </w:pPr>
                  <w:r>
                    <w:rPr/>
                    <w:t>возможностью ручного запуска цикла опроса оператором;</w:t>
                  </w:r>
                </w:p>
                <w:p>
                  <w:pPr>
                    <w:pStyle w:val="BodyText"/>
                    <w:spacing w:line="261" w:lineRule="auto" w:before="10"/>
                    <w:ind w:right="584" w:firstLine="535"/>
                    <w:jc w:val="both"/>
                  </w:pPr>
                  <w:r>
                    <w:rPr/>
                    <w:t>- производить обработку измерительной информации; пересчет данных измерений в показания, опре­ делять работоспособность датчиков и каналов связи, выполнять сравнение показаний с пределами изме­ рений.</w:t>
                  </w:r>
                </w:p>
                <w:p>
                  <w:pPr>
                    <w:pStyle w:val="BodyText"/>
                    <w:tabs>
                      <w:tab w:pos="1625" w:val="left" w:leader="none"/>
                    </w:tabs>
                    <w:spacing w:line="252" w:lineRule="auto" w:before="8"/>
                    <w:ind w:left="9" w:firstLine="517"/>
                  </w:pPr>
                  <w:r>
                    <w:rPr>
                      <w:spacing w:val="1"/>
                    </w:rPr>
                    <w:t>9.3.5</w:t>
                    <w:tab/>
                  </w:r>
                  <w:r>
                    <w:rPr>
                      <w:spacing w:val="2"/>
                    </w:rPr>
                    <w:t>Программно-технический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комплекс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7"/>
                    </w:rPr>
                    <w:t>КИА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6"/>
                    </w:rPr>
                    <w:t>должен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выполняться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на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основе </w:t>
                  </w:r>
                  <w:r>
                    <w:rPr>
                      <w:spacing w:val="3"/>
                    </w:rPr>
                    <w:t>унифицированных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3"/>
                    </w:rPr>
                    <w:t>технических, </w:t>
                  </w:r>
                  <w:r>
                    <w:rPr>
                      <w:spacing w:val="6"/>
                    </w:rPr>
                    <w:t>программных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информационных </w:t>
                  </w:r>
                  <w:r>
                    <w:rPr>
                      <w:spacing w:val="6"/>
                    </w:rPr>
                    <w:t>средств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использованием </w:t>
                  </w:r>
                  <w:r>
                    <w:rPr>
                      <w:spacing w:val="5"/>
                    </w:rPr>
                    <w:t>минимального </w:t>
                  </w:r>
                  <w:r>
                    <w:rPr>
                      <w:spacing w:val="6"/>
                    </w:rPr>
                    <w:t>числа </w:t>
                  </w:r>
                  <w:r>
                    <w:rPr>
                      <w:spacing w:val="5"/>
                    </w:rPr>
                    <w:t>типов </w:t>
                  </w:r>
                  <w:r>
                    <w:rPr/>
                    <w:t>и </w:t>
                  </w:r>
                  <w:r>
                    <w:rPr>
                      <w:spacing w:val="1"/>
                    </w:rPr>
                    <w:t>конструктивного </w:t>
                  </w:r>
                  <w:r>
                    <w:rPr>
                      <w:spacing w:val="3"/>
                    </w:rPr>
                    <w:t>исполнения </w:t>
                  </w:r>
                  <w:r>
                    <w:rPr>
                      <w:spacing w:val="2"/>
                    </w:rPr>
                    <w:t>аппаратуры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телекоммуникационного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3"/>
                    </w:rPr>
                    <w:t>оборудования.</w:t>
                  </w:r>
                </w:p>
                <w:p>
                  <w:pPr>
                    <w:pStyle w:val="BodyText"/>
                    <w:tabs>
                      <w:tab w:pos="1764" w:val="left" w:leader="none"/>
                    </w:tabs>
                    <w:spacing w:line="252" w:lineRule="auto" w:before="16"/>
                    <w:ind w:left="9" w:right="11" w:firstLine="517"/>
                  </w:pPr>
                  <w:r>
                    <w:rPr/>
                    <w:t>9.3.5.1</w:t>
                    <w:tab/>
                  </w:r>
                  <w:r>
                    <w:rPr>
                      <w:spacing w:val="5"/>
                    </w:rPr>
                    <w:t>Эксплуатационная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3"/>
                    </w:rPr>
                    <w:t>документация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30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5"/>
                    </w:rPr>
                    <w:t>КИ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6"/>
                    </w:rPr>
                    <w:t>должна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3"/>
                    </w:rPr>
                    <w:t>включать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5"/>
                    </w:rPr>
                    <w:t>себя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1"/>
                    </w:rPr>
                    <w:t>инструкцию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эксплу­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2"/>
                    </w:rPr>
                    <w:t>атации </w:t>
                  </w:r>
                  <w:r>
                    <w:rPr/>
                    <w:t>А С О </w:t>
                  </w:r>
                  <w:r>
                    <w:rPr>
                      <w:spacing w:val="3"/>
                    </w:rPr>
                    <w:t>КИА. которая </w:t>
                  </w:r>
                  <w:r>
                    <w:rPr>
                      <w:spacing w:val="5"/>
                    </w:rPr>
                    <w:t>определяет правила </w:t>
                  </w:r>
                  <w:r>
                    <w:rPr>
                      <w:spacing w:val="5"/>
                    </w:rPr>
                    <w:t>действия </w:t>
                  </w:r>
                  <w:r>
                    <w:rPr>
                      <w:spacing w:val="3"/>
                    </w:rPr>
                    <w:t>эксплуатационного </w:t>
                  </w:r>
                  <w:r>
                    <w:rPr>
                      <w:spacing w:val="5"/>
                    </w:rPr>
                    <w:t>персонала,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5"/>
                    </w:rPr>
                    <w:t>администратора</w:t>
                  </w:r>
                </w:p>
                <w:p>
                  <w:pPr>
                    <w:pStyle w:val="BodyText"/>
                    <w:spacing w:line="252" w:lineRule="auto" w:before="17"/>
                    <w:ind w:left="9" w:right="582"/>
                    <w:jc w:val="both"/>
                  </w:pPr>
                  <w:r>
                    <w:rPr/>
                    <w:t>и пользователей системы при евфункционировании. проверке состояния и обеспечении ее работоспособ­ ности.</w:t>
                  </w:r>
                </w:p>
                <w:p>
                  <w:pPr>
                    <w:pStyle w:val="BodyText"/>
                    <w:spacing w:line="261" w:lineRule="auto" w:before="17"/>
                    <w:ind w:left="9" w:right="583" w:firstLine="525"/>
                    <w:jc w:val="both"/>
                  </w:pPr>
                  <w:r>
                    <w:rPr/>
                    <w:t>Инструкция по эксплуатации А С О КИА также должна включать в себя техническое описание систе­ мы. инструкцию для пользователя программного обеспечения системы, регламент технического обслужи­ вания и ремонта датчиков, аппаратуры и оборудования А С О КИА.</w:t>
                  </w:r>
                </w:p>
                <w:p>
                  <w:pPr>
                    <w:pStyle w:val="BodyText"/>
                    <w:spacing w:line="261" w:lineRule="auto"/>
                    <w:ind w:right="583" w:firstLine="526"/>
                    <w:jc w:val="both"/>
                  </w:pPr>
                  <w:r>
                    <w:rPr/>
                    <w:t>9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.3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.5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2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Режим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1"/>
                    </w:rPr>
                    <w:t>автоматизированного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3"/>
                    </w:rPr>
                    <w:t>опроса</w:t>
                  </w:r>
                  <w:r>
                    <w:rPr/>
                    <w:t> </w:t>
                  </w:r>
                  <w:r>
                    <w:rPr>
                      <w:spacing w:val="7"/>
                    </w:rPr>
                    <w:t>КИА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5"/>
                    </w:rPr>
                    <w:t>должен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3"/>
                    </w:rPr>
                    <w:t>предусматривать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3"/>
                    </w:rPr>
                    <w:t>регулярные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замеры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2"/>
                    </w:rPr>
                    <w:t>всем </w:t>
                  </w:r>
                  <w:r>
                    <w:rPr>
                      <w:spacing w:val="5"/>
                    </w:rPr>
                    <w:t>датчикам </w:t>
                  </w:r>
                  <w:r>
                    <w:rPr>
                      <w:spacing w:val="6"/>
                    </w:rPr>
                    <w:t>системы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заданным </w:t>
                  </w:r>
                  <w:r>
                    <w:rPr>
                      <w:spacing w:val="3"/>
                    </w:rPr>
                    <w:t>интервалом </w:t>
                  </w:r>
                  <w:r>
                    <w:rPr>
                      <w:spacing w:val="5"/>
                    </w:rPr>
                    <w:t>времени. </w:t>
                  </w:r>
                  <w:r>
                    <w:rPr>
                      <w:spacing w:val="6"/>
                    </w:rPr>
                    <w:t>Прерывание </w:t>
                  </w:r>
                  <w:r>
                    <w:rPr/>
                    <w:t>такого </w:t>
                  </w:r>
                  <w:r>
                    <w:rPr>
                      <w:spacing w:val="6"/>
                    </w:rPr>
                    <w:t>режима </w:t>
                  </w:r>
                  <w:r>
                    <w:rPr>
                      <w:spacing w:val="5"/>
                    </w:rPr>
                    <w:t>может </w:t>
                  </w:r>
                  <w:r>
                    <w:rPr>
                      <w:spacing w:val="6"/>
                    </w:rPr>
                    <w:t>быть </w:t>
                  </w:r>
                  <w:r>
                    <w:rPr>
                      <w:spacing w:val="5"/>
                    </w:rPr>
                    <w:t>допущ ено только </w:t>
                  </w:r>
                  <w:r>
                    <w:rPr/>
                    <w:t>в </w:t>
                  </w:r>
                  <w:r>
                    <w:rPr>
                      <w:spacing w:val="7"/>
                    </w:rPr>
                    <w:t>специальных </w:t>
                  </w:r>
                  <w:r>
                    <w:rPr>
                      <w:spacing w:val="5"/>
                    </w:rPr>
                    <w:t>целях </w:t>
                  </w:r>
                  <w:r>
                    <w:rPr>
                      <w:spacing w:val="3"/>
                    </w:rPr>
                    <w:t>(например, </w:t>
                  </w:r>
                  <w:r>
                    <w:rPr>
                      <w:spacing w:val="6"/>
                    </w:rPr>
                    <w:t>для тестирования </w:t>
                  </w:r>
                  <w:r>
                    <w:rPr>
                      <w:spacing w:val="7"/>
                    </w:rPr>
                    <w:t>системы </w:t>
                  </w:r>
                  <w:r>
                    <w:rPr/>
                    <w:t>) с </w:t>
                  </w:r>
                  <w:r>
                    <w:rPr>
                      <w:spacing w:val="5"/>
                    </w:rPr>
                    <w:t>последую </w:t>
                  </w:r>
                  <w:r>
                    <w:rPr/>
                    <w:t>щ </w:t>
                  </w:r>
                  <w:r>
                    <w:rPr>
                      <w:spacing w:val="3"/>
                    </w:rPr>
                    <w:t>им </w:t>
                  </w:r>
                  <w:r>
                    <w:rPr>
                      <w:spacing w:val="6"/>
                    </w:rPr>
                    <w:t>восстановлением </w:t>
                  </w:r>
                  <w:r>
                    <w:rPr>
                      <w:spacing w:val="5"/>
                    </w:rPr>
                    <w:t>нормального режима </w:t>
                  </w:r>
                  <w:r>
                    <w:rPr>
                      <w:spacing w:val="3"/>
                    </w:rPr>
                    <w:t>периодического </w:t>
                  </w:r>
                  <w:r>
                    <w:rPr>
                      <w:spacing w:val="5"/>
                    </w:rPr>
                    <w:t>опроса. </w:t>
                  </w:r>
                  <w:r>
                    <w:rPr>
                      <w:spacing w:val="6"/>
                    </w:rPr>
                    <w:t>Изменения </w:t>
                  </w:r>
                  <w:r>
                    <w:rPr>
                      <w:spacing w:val="5"/>
                    </w:rPr>
                    <w:t>режима </w:t>
                  </w:r>
                  <w:r>
                    <w:rPr>
                      <w:spacing w:val="6"/>
                    </w:rPr>
                    <w:t>опроса </w:t>
                  </w:r>
                  <w:r>
                    <w:rPr>
                      <w:spacing w:val="5"/>
                    </w:rPr>
                    <w:t>КИ </w:t>
                  </w:r>
                  <w:r>
                    <w:rPr/>
                    <w:t>А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5"/>
                    </w:rPr>
                    <w:t>осущ </w:t>
                  </w:r>
                  <w:r>
                    <w:rPr>
                      <w:spacing w:val="6"/>
                    </w:rPr>
                    <w:t>ествляться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участием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оператора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8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22"/>
                    </w:rPr>
                    <w:t> </w:t>
                  </w:r>
                  <w:r>
                    <w:rPr/>
                    <w:t>под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контролем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администратора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5"/>
                    </w:rPr>
                    <w:t>КИА.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се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2"/>
                    </w:rPr>
                    <w:t>результаты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измерений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3"/>
                    </w:rPr>
                    <w:t>датчикам, </w:t>
                  </w:r>
                  <w:r>
                    <w:rPr>
                      <w:spacing w:val="5"/>
                    </w:rPr>
                    <w:t>установленным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3"/>
                    </w:rPr>
                    <w:t>автоматизированной </w:t>
                  </w:r>
                  <w:r>
                    <w:rPr>
                      <w:spacing w:val="5"/>
                    </w:rPr>
                    <w:t>КИА,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5"/>
                    </w:rPr>
                    <w:t>размещ</w:t>
                  </w:r>
                  <w:r>
                    <w:rPr>
                      <w:spacing w:val="-50"/>
                    </w:rPr>
                    <w:t> </w:t>
                  </w:r>
                  <w:r>
                    <w:rPr>
                      <w:spacing w:val="5"/>
                    </w:rPr>
                    <w:t>аться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специальном </w:t>
                  </w:r>
                  <w:r>
                    <w:rPr>
                      <w:spacing w:val="3"/>
                    </w:rPr>
                    <w:t>архиве </w:t>
                  </w:r>
                  <w:r>
                    <w:rPr>
                      <w:spacing w:val="6"/>
                    </w:rPr>
                    <w:t>данных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авто­ матически </w:t>
                  </w:r>
                  <w:r>
                    <w:rPr>
                      <w:spacing w:val="5"/>
                    </w:rPr>
                    <w:t>передаваться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базу </w:t>
                  </w:r>
                  <w:r>
                    <w:rPr>
                      <w:spacing w:val="6"/>
                    </w:rPr>
                    <w:t>данных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8"/>
                    </w:rPr>
                    <w:t>ИДС.</w:t>
                  </w:r>
                </w:p>
                <w:p>
                  <w:pPr>
                    <w:pStyle w:val="BodyText"/>
                    <w:spacing w:line="252" w:lineRule="auto"/>
                    <w:ind w:right="583" w:firstLine="534"/>
                    <w:jc w:val="both"/>
                  </w:pPr>
                  <w:r>
                    <w:rPr>
                      <w:spacing w:val="1"/>
                    </w:rPr>
                    <w:t>9.3.5.3 </w:t>
                  </w:r>
                  <w:r>
                    <w:rPr>
                      <w:spacing w:val="5"/>
                    </w:rPr>
                    <w:t>Визуализация </w:t>
                  </w:r>
                  <w:r>
                    <w:rPr>
                      <w:spacing w:val="5"/>
                    </w:rPr>
                    <w:t>рабсты </w:t>
                  </w:r>
                  <w:r>
                    <w:rPr>
                      <w:spacing w:val="7"/>
                    </w:rPr>
                    <w:t>системы </w:t>
                  </w:r>
                  <w:r>
                    <w:rPr/>
                    <w:t>А С О </w:t>
                  </w:r>
                  <w:r>
                    <w:rPr>
                      <w:spacing w:val="7"/>
                    </w:rPr>
                    <w:t>КИА </w:t>
                  </w:r>
                  <w:r>
                    <w:rPr>
                      <w:spacing w:val="5"/>
                    </w:rPr>
                    <w:t>должна </w:t>
                  </w:r>
                  <w:r>
                    <w:rPr>
                      <w:spacing w:val="6"/>
                    </w:rPr>
                    <w:t>быть </w:t>
                  </w:r>
                  <w:r>
                    <w:rPr>
                      <w:spacing w:val="5"/>
                    </w:rPr>
                    <w:t>организована</w:t>
                  </w:r>
                  <w:r>
                    <w:rPr>
                      <w:spacing w:val="70"/>
                    </w:rPr>
                    <w:t>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экране </w:t>
                  </w:r>
                  <w:r>
                    <w:rPr>
                      <w:spacing w:val="3"/>
                    </w:rPr>
                    <w:t>монитора </w:t>
                  </w:r>
                  <w:r>
                    <w:rPr>
                      <w:spacing w:val="5"/>
                    </w:rPr>
                    <w:t>центрального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пульта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.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связанных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6"/>
                    </w:rPr>
                    <w:t> центральным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"/>
                    </w:rPr>
                    <w:t>пультом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по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6"/>
                    </w:rPr>
                    <w:t>локальной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компьютерной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2"/>
                    </w:rPr>
                    <w:t>сети.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Под­ </w:t>
                  </w:r>
                  <w:r>
                    <w:rPr>
                      <w:spacing w:val="8"/>
                    </w:rPr>
                    <w:t>система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2"/>
                    </w:rPr>
                    <w:t>окраиной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визуализации</w:t>
                  </w:r>
                  <w:r>
                    <w:rPr>
                      <w:spacing w:val="-29"/>
                    </w:rPr>
                    <w:t> </w:t>
                  </w:r>
                  <w:r>
                    <w:rPr>
                      <w:spacing w:val="5"/>
                    </w:rPr>
                    <w:t>должна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работать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6"/>
                    </w:rPr>
                    <w:t>режиме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реального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времени,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показывать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7"/>
                    </w:rPr>
                    <w:t>схем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у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5"/>
                    </w:rPr>
                    <w:t>распо­ </w:t>
                  </w:r>
                  <w:r>
                    <w:rPr>
                      <w:spacing w:val="3"/>
                    </w:rPr>
                    <w:t>ложения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ИУ.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5"/>
                    </w:rPr>
                    <w:t>текущие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5"/>
                    </w:rPr>
                    <w:t>замеры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по</w:t>
                  </w:r>
                  <w:r>
                    <w:rPr>
                      <w:spacing w:val="-16"/>
                    </w:rPr>
                    <w:t> </w:t>
                  </w:r>
                  <w:r>
                    <w:rPr/>
                    <w:t>датчикам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3"/>
                    </w:rPr>
                    <w:t>диагностические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2"/>
                    </w:rPr>
                    <w:t>сигналы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2"/>
                    </w:rPr>
                    <w:t>состоянии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измерительных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1"/>
                    </w:rPr>
                    <w:t>каналов.</w:t>
                  </w:r>
                </w:p>
                <w:p>
                  <w:pPr>
                    <w:pStyle w:val="BodyText"/>
                    <w:spacing w:line="256" w:lineRule="auto" w:before="17"/>
                    <w:ind w:left="9" w:right="572" w:firstLine="517"/>
                    <w:jc w:val="both"/>
                  </w:pPr>
                  <w:r>
                    <w:rPr/>
                    <w:t>9.3.5.4 Техническое обслуживание А С О КИА должно предусматривать периодическую поверку средств измерения (первичных датчиков) уполномоченными органами метрологической службы специализирован­ ных предприятий или электростанции. В се случаи выполнения поверки средств измерения фиксируются в журнале регистрации работы А С О КИА.</w:t>
                  </w:r>
                </w:p>
                <w:p>
                  <w:pPr>
                    <w:pStyle w:val="BodyText"/>
                    <w:spacing w:line="256" w:lineRule="auto" w:before="12"/>
                    <w:ind w:right="583" w:firstLine="544"/>
                    <w:jc w:val="both"/>
                  </w:pPr>
                  <w:r>
                    <w:rPr/>
                    <w:t>Периодический осмотр элементов А С О КИА (2— 4 раза в год) должен выполняться квалифицирован­ ным специалистом в целях контроля состояния датчиков, аппаратуры и оборудования. При осмотрах долж­ ны проверяться средства герметизации и защ иты от влаги, предусмотренные по проекту А С О КИА. а также отсутствие физических повреждений. В интеграционных шкафах проверяется наличие электропитания, це­ лостности присоединений на клеммных колодках, отсутствие повреждений выводов кабельных линий.</w:t>
                  </w:r>
                </w:p>
                <w:p>
                  <w:pPr>
                    <w:pStyle w:val="BodyText"/>
                    <w:spacing w:line="261" w:lineRule="auto" w:before="12"/>
                    <w:ind w:right="583" w:firstLine="517"/>
                    <w:jc w:val="right"/>
                  </w:pPr>
                  <w:r>
                    <w:rPr/>
                    <w:t>Оператор — пользователь А С О КИ А со своего А Р М средствами И Д С периодически не реже одного раза в месяц просматривает результаты измерений по автоматизированной КИА е целях контроля исправ­</w:t>
                  </w:r>
                  <w:r>
                    <w:rPr>
                      <w:w w:val="99"/>
                    </w:rPr>
                    <w:t> </w:t>
                  </w:r>
                  <w:r>
                    <w:rPr/>
                    <w:t>ном работы датчиков, линий связи, программного обеспечения и компьютера-сервера на центральном пульте. При выявлении отклонений от нормы в журнал контроля работы А СД К заносится соответствующая запись. Кроме того, не реже одного-двух раз в месяц оператор— пользователь А С О КИ А должен просматри­</w:t>
                  </w:r>
                </w:p>
                <w:p>
                  <w:pPr>
                    <w:pStyle w:val="BodyText"/>
                    <w:spacing w:line="256" w:lineRule="auto"/>
                    <w:ind w:left="9" w:right="582"/>
                    <w:jc w:val="both"/>
                  </w:pPr>
                  <w:r>
                    <w:rPr/>
                    <w:t>вать мнемосхемы визуализации на экране монитора, отображающие результаты работы системы в режиме реального времени. Фиксируемые А С отклонения от нормы должны отображаться на мнемосхемах цвето­ вой индикацией для каждого измерительного канала системы . На этой основе пользователь А С О КИА отслеживает повторяющиеся случаи отклонения от нормы и принимает меры по их устранению.</w:t>
                  </w:r>
                </w:p>
                <w:p>
                  <w:pPr>
                    <w:pStyle w:val="BodyText"/>
                    <w:spacing w:line="252" w:lineRule="auto" w:before="23"/>
                    <w:ind w:right="613" w:firstLine="526"/>
                    <w:jc w:val="both"/>
                  </w:pPr>
                  <w:r>
                    <w:rPr>
                      <w:spacing w:val="6"/>
                    </w:rPr>
                    <w:t>Ответственный </w:t>
                  </w:r>
                  <w:r>
                    <w:rPr>
                      <w:spacing w:val="5"/>
                    </w:rPr>
                    <w:t>пользователь </w:t>
                  </w:r>
                  <w:r>
                    <w:rPr>
                      <w:spacing w:val="7"/>
                    </w:rPr>
                    <w:t>системы </w:t>
                  </w:r>
                  <w:r>
                    <w:rPr>
                      <w:spacing w:val="3"/>
                    </w:rPr>
                    <w:t>еж </w:t>
                  </w:r>
                  <w:r>
                    <w:rPr>
                      <w:spacing w:val="5"/>
                    </w:rPr>
                    <w:t>емесячно </w:t>
                  </w:r>
                  <w:r>
                    <w:rPr>
                      <w:spacing w:val="6"/>
                    </w:rPr>
                    <w:t>должен </w:t>
                  </w:r>
                  <w:r>
                    <w:rPr>
                      <w:spacing w:val="8"/>
                    </w:rPr>
                    <w:t>создавать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3"/>
                    </w:rPr>
                    <w:t>твердую </w:t>
                  </w:r>
                  <w:r>
                    <w:rPr/>
                    <w:t>копию </w:t>
                  </w:r>
                  <w:r>
                    <w:rPr>
                      <w:spacing w:val="3"/>
                    </w:rPr>
                    <w:t>всего архива </w:t>
                  </w:r>
                  <w:r>
                    <w:rPr>
                      <w:spacing w:val="7"/>
                    </w:rPr>
                    <w:t>данных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А С О </w:t>
                  </w:r>
                  <w:r>
                    <w:rPr>
                      <w:spacing w:val="7"/>
                    </w:rPr>
                    <w:t>КИА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результатами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измерений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"/>
                    </w:rPr>
                    <w:t>за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6"/>
                    </w:rPr>
                    <w:t>весь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период наблюдений.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17"/>
                    </w:rPr>
                  </w:pPr>
                </w:p>
                <w:p>
                  <w:pPr>
                    <w:spacing w:before="0"/>
                    <w:ind w:left="0" w:right="592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19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2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43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524.25pt;height:730.55pt;mso-position-horizontal-relative:page;mso-position-vertical-relative:page;z-index:-172168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tabs>
                      <w:tab w:pos="1819" w:val="left" w:leader="none"/>
                    </w:tabs>
                    <w:spacing w:line="261" w:lineRule="auto"/>
                    <w:ind w:firstLine="536"/>
                  </w:pPr>
                  <w:r>
                    <w:rPr>
                      <w:spacing w:val="1"/>
                    </w:rPr>
                    <w:t>9.3.5.5</w:t>
                    <w:tab/>
                  </w:r>
                  <w:r>
                    <w:rPr>
                      <w:spacing w:val="5"/>
                    </w:rPr>
                    <w:t>Организация </w:t>
                  </w:r>
                  <w:r>
                    <w:rPr>
                      <w:spacing w:val="5"/>
                    </w:rPr>
                    <w:t>ремонта </w:t>
                  </w:r>
                  <w:r>
                    <w:rPr/>
                    <w:t>и </w:t>
                  </w:r>
                  <w:r>
                    <w:rPr>
                      <w:spacing w:val="7"/>
                    </w:rPr>
                    <w:t>замены </w:t>
                  </w:r>
                  <w:r>
                    <w:rPr>
                      <w:spacing w:val="6"/>
                    </w:rPr>
                    <w:t>отдельных </w:t>
                  </w:r>
                  <w:r>
                    <w:rPr>
                      <w:spacing w:val="5"/>
                    </w:rPr>
                    <w:t>блоков </w:t>
                  </w:r>
                  <w:r>
                    <w:rPr>
                      <w:spacing w:val="6"/>
                    </w:rPr>
                    <w:t>системы </w:t>
                  </w:r>
                  <w:r>
                    <w:rPr>
                      <w:spacing w:val="5"/>
                    </w:rPr>
                    <w:t>предусматривает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6"/>
                    </w:rPr>
                    <w:t>временное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-10"/>
                    </w:rPr>
                    <w:t>от* </w:t>
                  </w:r>
                  <w:r>
                    <w:rPr>
                      <w:spacing w:val="3"/>
                    </w:rPr>
                    <w:t>ключейие датчиков, </w:t>
                  </w:r>
                  <w:r>
                    <w:rPr>
                      <w:spacing w:val="6"/>
                    </w:rPr>
                    <w:t>связанных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поврежденной аппаратурой </w:t>
                  </w:r>
                  <w:r>
                    <w:rPr>
                      <w:spacing w:val="8"/>
                    </w:rPr>
                    <w:t>без </w:t>
                  </w:r>
                  <w:r>
                    <w:rPr>
                      <w:spacing w:val="5"/>
                    </w:rPr>
                    <w:t>нарушения </w:t>
                  </w:r>
                  <w:r>
                    <w:rPr>
                      <w:spacing w:val="6"/>
                    </w:rPr>
                    <w:t>режима опроса остальных </w:t>
                  </w:r>
                  <w:r>
                    <w:rPr>
                      <w:spacing w:val="1"/>
                    </w:rPr>
                    <w:t>датчиков.</w:t>
                  </w:r>
                </w:p>
                <w:p>
                  <w:pPr>
                    <w:pStyle w:val="BodyText"/>
                    <w:spacing w:line="261" w:lineRule="auto"/>
                    <w:ind w:left="10" w:right="610" w:firstLine="535"/>
                    <w:jc w:val="both"/>
                  </w:pPr>
                  <w:r>
                    <w:rPr/>
                    <w:t>Ремонт элементов системы А С О КИА выполняется путем замены поврежденных блоков (датчиков) новыми. Для этого используют резервные элементы (датчики, модули сбора данных, блоки питания), кото* рые поставляю тся вм есте с основным оборудованием А С О КИА при установке системы на объекте.</w:t>
                  </w:r>
                </w:p>
                <w:p>
                  <w:pPr>
                    <w:pStyle w:val="BodyText"/>
                    <w:spacing w:line="261" w:lineRule="auto"/>
                    <w:ind w:left="10" w:right="600" w:firstLine="526"/>
                    <w:jc w:val="both"/>
                  </w:pPr>
                  <w:r>
                    <w:rPr/>
                    <w:t>Ремонт устройств электропитания интеграционных шкафов и кабельных коммуникаций выполняется силами электротехнической службы ГЭ С или привлекаемыми специализированными субподрядными орга­ низациями.</w:t>
                  </w:r>
                </w:p>
                <w:p>
                  <w:pPr>
                    <w:pStyle w:val="BodyText"/>
                    <w:spacing w:line="261" w:lineRule="auto"/>
                    <w:ind w:left="10" w:right="601" w:firstLine="526"/>
                    <w:jc w:val="right"/>
                  </w:pPr>
                  <w:r>
                    <w:rPr/>
                    <w:t>Ремонт и обслуживание компьютерной техники, применяемой в центральном пульте А С О КИ А и на рабочих местах пользователей АСДК. выполняют специалисты соответствующей службы электростанции. Выш едш ие из рабочего состояния элементы А С О КИА подвергаются экспертной оценке их техничес­</w:t>
                  </w:r>
                </w:p>
                <w:p>
                  <w:pPr>
                    <w:pStyle w:val="BodyText"/>
                    <w:spacing w:line="268" w:lineRule="auto"/>
                    <w:ind w:left="10" w:right="791"/>
                  </w:pPr>
                  <w:r>
                    <w:rPr/>
                    <w:t>кой пригодности для дальнейш его использования в качестве резервных элементов. В случае признания элементов неработоспособными они подлежат утилизации в установленном порядке.</w:t>
                  </w:r>
                </w:p>
                <w:p>
                  <w:pPr>
                    <w:pStyle w:val="BodyText"/>
                    <w:spacing w:line="212" w:lineRule="exact"/>
                    <w:ind w:left="545"/>
                  </w:pPr>
                  <w:r>
                    <w:rPr/>
                    <w:t>В се случаи замены или ремонта фиксируются в журнале регистрации сведений о работе А С О КИА.</w:t>
                  </w:r>
                </w:p>
                <w:p>
                  <w:pPr>
                    <w:pStyle w:val="BodyText"/>
                    <w:spacing w:line="271" w:lineRule="auto" w:before="11"/>
                    <w:ind w:left="10" w:right="618" w:firstLine="526"/>
                    <w:jc w:val="both"/>
                  </w:pPr>
                  <w:r>
                    <w:rPr/>
                    <w:t>9.3.6 Для гидротехнических сооружений I. II и III классов состав основных технических и программных средств А С мониторинга их состояния представлен в приложении В.</w:t>
                  </w:r>
                </w:p>
                <w:p>
                  <w:pPr>
                    <w:pStyle w:val="BodyText"/>
                    <w:spacing w:line="210" w:lineRule="exact"/>
                    <w:ind w:left="535"/>
                  </w:pPr>
                  <w:r>
                    <w:rPr/>
                    <w:t>9.3.7 Установленные на объекте АСД К и ИДС. входящ ие в систему мониторинга, должны быть испы­</w:t>
                  </w:r>
                </w:p>
                <w:p>
                  <w:pPr>
                    <w:pStyle w:val="BodyText"/>
                    <w:spacing w:before="11"/>
                    <w:ind w:left="10"/>
                  </w:pPr>
                  <w:r>
                    <w:rPr/>
                    <w:t>таны в работе и сданы компании (организации) по акту приемки-сдачи.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7"/>
                    </w:rPr>
                  </w:pPr>
                </w:p>
                <w:p>
                  <w:pPr>
                    <w:spacing w:line="326" w:lineRule="auto" w:before="0"/>
                    <w:ind w:left="545" w:right="791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pacing w:val="-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0 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5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4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5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ю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</w:t>
                  </w:r>
                  <w:r>
                    <w:rPr>
                      <w:spacing w:val="4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(</w:t>
                  </w:r>
                  <w:r>
                    <w:rPr>
                      <w:spacing w:val="-2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) г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4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</w:t>
                  </w:r>
                </w:p>
                <w:p>
                  <w:pPr>
                    <w:pStyle w:val="BodyText"/>
                    <w:spacing w:line="261" w:lineRule="auto" w:before="192"/>
                    <w:ind w:left="10" w:right="618" w:firstLine="535"/>
                    <w:jc w:val="both"/>
                  </w:pPr>
                  <w:r>
                    <w:rPr/>
                    <w:t>10.1 Регулярные инструментальные и визуальные наблюдения за ГТ С должны проводиться в режиме мониторинга в сроки и с периодичностью, которые определяются программой наблюдений в соответствии с требованиями настоящего стансарта.</w:t>
                  </w:r>
                </w:p>
                <w:p>
                  <w:pPr>
                    <w:pStyle w:val="BodyText"/>
                    <w:spacing w:line="271" w:lineRule="auto"/>
                    <w:ind w:left="10" w:right="600" w:firstLine="526"/>
                    <w:jc w:val="both"/>
                  </w:pPr>
                  <w:r>
                    <w:rPr/>
                    <w:t>Программа наблюдений за ГТС в период эксплуатации разрабатывается проектной или специализиро­ ванной научно-исследоеатепьоюй организацией, имеющей опыт соответствующ его вида деятельности.</w:t>
                  </w:r>
                </w:p>
                <w:p>
                  <w:pPr>
                    <w:spacing w:line="244" w:lineRule="auto" w:before="38"/>
                    <w:ind w:left="9" w:right="605" w:firstLine="52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П р и м е ч а н и е — Периодичность инструментальных (визуальных) наблюдений — промежуток времени между предыдущим и последующим циклами измерений (визуальными осмотрами) по приборам, установлен­ ным в  ГТС  и контролируемым  показатели его работы  и технического состояния.</w:t>
                  </w:r>
                </w:p>
                <w:p>
                  <w:pPr>
                    <w:pStyle w:val="BodyText"/>
                    <w:spacing w:line="252" w:lineRule="auto" w:before="83"/>
                    <w:ind w:right="600" w:firstLine="545"/>
                    <w:jc w:val="both"/>
                  </w:pPr>
                  <w:r>
                    <w:rPr/>
                    <w:t>10.2 Регулярные наблюдения за ГТ С должны начинаться на стадии их строительства и продолжаться непрерывно в течение всего периода жизненного цикла сооружений вплоть д о их консервации или ликви­ дации.</w:t>
                  </w:r>
                </w:p>
                <w:p>
                  <w:pPr>
                    <w:pStyle w:val="BodyText"/>
                    <w:spacing w:line="264" w:lineRule="auto" w:before="17"/>
                    <w:ind w:left="10" w:right="600" w:firstLine="535"/>
                    <w:jc w:val="both"/>
                  </w:pPr>
                  <w:r>
                    <w:rPr/>
                    <w:t>10.3 Для каждого конкретного гидротехнического сооружения периодичность регулярных наблюде­ ний устанавливается индивидуально и с учетом его технического состояния, характера реакции сооруже­ ния на нагрузки и воздействия, наличия (отсутствия) и интенсивности развития неблагоприятных для соору­ жения процессов или повреждений, условий эксплуатации.</w:t>
                  </w:r>
                </w:p>
                <w:p>
                  <w:pPr>
                    <w:pStyle w:val="BodyText"/>
                    <w:spacing w:line="268" w:lineRule="auto" w:before="7"/>
                    <w:ind w:left="10" w:right="599" w:firstLine="535"/>
                    <w:jc w:val="both"/>
                  </w:pPr>
                  <w:r>
                    <w:rPr/>
                    <w:t>10.4 При эксплуатации ГТС рекомендована следую щ ая периодичность регулярных наблюдений (кро­ ме осадок и горизонтальных перемещений):</w:t>
                  </w:r>
                </w:p>
                <w:p>
                  <w:pPr>
                    <w:pStyle w:val="BodyText"/>
                    <w:spacing w:line="252" w:lineRule="auto" w:before="2"/>
                    <w:ind w:left="10" w:right="599" w:firstLine="526"/>
                    <w:jc w:val="both"/>
                  </w:pPr>
                  <w:r>
                    <w:rPr/>
                    <w:t>•не реже одного цикла в 7— 10 дней в период, предшествующий первоначальному наполнению водо­ хранилища:</w:t>
                  </w:r>
                </w:p>
                <w:p>
                  <w:pPr>
                    <w:pStyle w:val="BodyText"/>
                    <w:spacing w:before="17"/>
                    <w:ind w:left="535"/>
                  </w:pPr>
                  <w:r>
                    <w:rPr/>
                    <w:t>• не реже одного цикла в 5— 7 дней в процессе наполнения водохранилищ а:</w:t>
                  </w:r>
                </w:p>
                <w:p>
                  <w:pPr>
                    <w:pStyle w:val="BodyText"/>
                    <w:spacing w:line="271" w:lineRule="auto" w:before="28"/>
                    <w:ind w:left="10" w:right="600" w:firstLine="526"/>
                    <w:jc w:val="both"/>
                  </w:pPr>
                  <w:r>
                    <w:rPr/>
                    <w:t>&gt;в интервалах 10— 15 дней в начальный период эксплуатации сооружения при завершении наполне­ ния водохранилищ а и нормальных показателях его состояния вплоть д о проявления признаков установив­ шегося режима его работы:</w:t>
                  </w:r>
                </w:p>
                <w:p>
                  <w:pPr>
                    <w:pStyle w:val="BodyText"/>
                    <w:spacing w:line="209" w:lineRule="exact"/>
                    <w:ind w:left="535"/>
                  </w:pPr>
                  <w:r>
                    <w:rPr/>
                    <w:t>•не реже одного цикла в 15 дней после выхода работы сооружения на установивш ийся режим и при</w:t>
                  </w:r>
                </w:p>
                <w:p>
                  <w:pPr>
                    <w:pStyle w:val="BodyText"/>
                    <w:spacing w:before="30"/>
                    <w:ind w:left="10"/>
                  </w:pPr>
                  <w:r>
                    <w:rPr/>
                    <w:t>отсутствии аномальных явлений или процессов.</w:t>
                  </w:r>
                </w:p>
                <w:p>
                  <w:pPr>
                    <w:pStyle w:val="BodyText"/>
                    <w:spacing w:line="266" w:lineRule="auto" w:before="28"/>
                    <w:ind w:left="10" w:right="591" w:firstLine="535"/>
                    <w:jc w:val="both"/>
                  </w:pPr>
                  <w:r>
                    <w:rPr/>
                    <w:t>10.5 Абсолю тны е осадки и горизонтальные перемещ ения ГТ С контролируются с периодичностью: один (контрольный) цикл наблюдений обязательно проводится непосредственно перед началом наполне­ ния водохранилища: от двух до четырех циклов наблюдений в месяц — в процессе наполнения водохрани­ лищ а. 8 период нормальной эксплуатации ГТ С геодезические наблюдения всех видов должны проводить­ ся с частотой, устанавливаемой генеральным проектировщиком или научно-исследовательской организа­ цией на основе анализа данных натурных наблюдений, но не менее чем один раз в год.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</w:rPr>
                  </w:pPr>
                </w:p>
                <w:p>
                  <w:pPr>
                    <w:spacing w:before="1"/>
                    <w:ind w:left="10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20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3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4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4.1pt;height:730.55pt;mso-position-horizontal-relative:page;mso-position-vertical-relative:page;z-index:-172120" type="#_x0000_t202" filled="false" stroked="false">
            <v:textbox inset="0,0,0,0">
              <w:txbxContent>
                <w:p>
                  <w:pPr>
                    <w:pStyle w:val="BodyText"/>
                    <w:ind w:right="24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ind w:left="545"/>
                  </w:pPr>
                  <w:r>
                    <w:rPr/>
                    <w:t>10.6 6 исключительных случаях, когда е работе Г Г С наблюдаются:</w:t>
                  </w:r>
                </w:p>
                <w:p>
                  <w:pPr>
                    <w:pStyle w:val="BodyText"/>
                    <w:spacing w:line="252" w:lineRule="auto" w:before="28"/>
                    <w:ind w:left="9" w:firstLine="525"/>
                    <w:jc w:val="both"/>
                  </w:pPr>
                  <w:r>
                    <w:rPr/>
                    <w:t>•проявление и интенсивное развитие опасных процессов {появление сосредоточенных очагов фильт­ рации):</w:t>
                  </w:r>
                </w:p>
                <w:p>
                  <w:pPr>
                    <w:pStyle w:val="BodyText"/>
                    <w:spacing w:line="271" w:lineRule="auto"/>
                    <w:ind w:left="9" w:right="25" w:firstLine="525"/>
                    <w:jc w:val="both"/>
                  </w:pPr>
                  <w:r>
                    <w:rPr/>
                    <w:t>•развитие суффозионного зыноса грунта, просадочных и оползневых явлений: образование опасных трещин:</w:t>
                  </w:r>
                </w:p>
                <w:p>
                  <w:pPr>
                    <w:pStyle w:val="BodyText"/>
                    <w:spacing w:line="210" w:lineRule="exact"/>
                    <w:ind w:left="535"/>
                  </w:pPr>
                  <w:r>
                    <w:rPr/>
                    <w:t>- резкие повышения фильтрационных напоров, расходов и градиентов напора, интенсификация оса­</w:t>
                  </w:r>
                </w:p>
                <w:p>
                  <w:pPr>
                    <w:pStyle w:val="BodyText"/>
                    <w:spacing w:before="10"/>
                    <w:jc w:val="both"/>
                  </w:pPr>
                  <w:r>
                    <w:rPr/>
                    <w:t>док или горизонтальных смещений, раскрытия ш вов и трещин.</w:t>
                  </w:r>
                </w:p>
                <w:p>
                  <w:pPr>
                    <w:pStyle w:val="BodyText"/>
                    <w:spacing w:line="252" w:lineRule="auto" w:before="28"/>
                    <w:ind w:left="9" w:right="23"/>
                    <w:jc w:val="both"/>
                  </w:pPr>
                  <w:r>
                    <w:rPr/>
                    <w:t>измерения по КИА и осмотры сооружения должны проводиться по учащ енному графику еж едневно или несколько раз в сутки, вплоть до выяснения причин возникновения указанных процессов и реализации оперативных инженерных решений по их ликвидации.</w:t>
                  </w:r>
                </w:p>
                <w:p>
                  <w:pPr>
                    <w:pStyle w:val="BodyText"/>
                    <w:spacing w:line="252" w:lineRule="auto" w:before="17"/>
                    <w:ind w:left="9" w:firstLine="535"/>
                    <w:jc w:val="both"/>
                  </w:pPr>
                  <w:r>
                    <w:rPr/>
                    <w:t>10.7 Внеочередные циклы измерений по КИА и визуальных осмотров сооружений должны проводить­ ся после прохождения катастрооических паводков, землетрясений силой более 5 баллов, сильных штор­ мов (ураганов): форсировки уровня верхнего бьеф а выше проектного, перемерзания дренажных устройств.</w:t>
                  </w:r>
                </w:p>
                <w:p>
                  <w:pPr>
                    <w:pStyle w:val="BodyText"/>
                    <w:spacing w:line="254" w:lineRule="auto" w:before="16"/>
                    <w:ind w:left="9" w:firstLine="535"/>
                    <w:jc w:val="both"/>
                  </w:pPr>
                  <w:r>
                    <w:rPr/>
                    <w:t>10.8 Изменения периодичности инструментальных наблюдений на эксплуатируемых гидротехничес­ ких сооружениях в сторону уменьшения количества циклов измерений (в месяц, в год) могут быть введены компанией (организацией) только при соответствующем обосновании этих изменений проектной или специ­ ализированной научно-исследовательской организацией в зависимости от соответствия работы и техничес­ кого состояния сооружений трвбсеаниям проекта, критериям безопасности, а также степени информативно­ сти получаемых данных наблюдений.</w:t>
                  </w:r>
                </w:p>
                <w:p>
                  <w:pPr>
                    <w:pStyle w:val="BodyText"/>
                    <w:spacing w:line="252" w:lineRule="auto" w:before="14"/>
                    <w:ind w:left="9" w:right="15" w:firstLine="535"/>
                    <w:jc w:val="both"/>
                  </w:pPr>
                  <w:r>
                    <w:rPr/>
                    <w:t>10.9 Периодичность еизуагьных наблюдений (осмотров) устанавливается проектом в зависимости от класса и состояния ГТ С и уточняется по результатам многофакторного анализа состояния сооружений.</w:t>
                  </w:r>
                </w:p>
                <w:p>
                  <w:pPr>
                    <w:pStyle w:val="BodyText"/>
                    <w:spacing w:line="271" w:lineRule="auto"/>
                    <w:ind w:left="9" w:right="19" w:firstLine="535"/>
                    <w:jc w:val="both"/>
                  </w:pPr>
                  <w:r>
                    <w:rPr/>
                    <w:t>Периодичность визуальных наблюдений (осмотров) рекомендуется принимать в пределах одного цикла в месяц.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3"/>
                    </w:rPr>
                  </w:pPr>
                </w:p>
                <w:p>
                  <w:pPr>
                    <w:spacing w:before="0"/>
                    <w:ind w:left="54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11   Т р е б о в а н и я  п о  о б р а б о т к е  и  и н т е р п р е т а ц и и  д а н н ы х  м о н и т о р и н г а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6" w:lineRule="auto" w:before="1"/>
                    <w:ind w:left="9" w:right="6" w:firstLine="535"/>
                    <w:jc w:val="both"/>
                  </w:pPr>
                  <w:r>
                    <w:rPr/>
                    <w:t>11.1 Первичная обработка данны х мониторинга должна заключаться в переводе показаний КИА и измерительных устройств в физические величины контролируемых показателей сооружения (например, напряжения, напор, расход, темгература. смещ ения и др.), в выявлении ошибок измерений и оперативном занесении полученной обработанной информации в базы данных ИДС (компьютер пользователя).</w:t>
                  </w:r>
                </w:p>
                <w:p>
                  <w:pPr>
                    <w:pStyle w:val="BodyText"/>
                    <w:spacing w:line="252" w:lineRule="auto"/>
                    <w:ind w:left="9" w:firstLine="535"/>
                    <w:jc w:val="right"/>
                  </w:pPr>
                  <w:r>
                    <w:rPr/>
                    <w:t>11.2 </w:t>
                  </w:r>
                  <w:r>
                    <w:rPr>
                      <w:spacing w:val="5"/>
                    </w:rPr>
                    <w:t>Вторичная </w:t>
                  </w:r>
                  <w:r>
                    <w:rPr>
                      <w:spacing w:val="5"/>
                    </w:rPr>
                    <w:t>обработка </w:t>
                  </w:r>
                  <w:r>
                    <w:rPr>
                      <w:spacing w:val="3"/>
                    </w:rPr>
                    <w:t>введенной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информационно-диагностическую </w:t>
                  </w:r>
                  <w:r>
                    <w:rPr>
                      <w:spacing w:val="7"/>
                    </w:rPr>
                    <w:t>систему</w:t>
                  </w:r>
                  <w:r>
                    <w:rPr>
                      <w:spacing w:val="40"/>
                    </w:rPr>
                    <w:t> </w:t>
                  </w:r>
                  <w:r>
                    <w:rPr>
                      <w:spacing w:val="5"/>
                    </w:rPr>
                    <w:t>мониторинга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3"/>
                    </w:rPr>
                    <w:t>ин­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5"/>
                    </w:rPr>
                    <w:t>формации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1"/>
                    </w:rPr>
                    <w:t>выполненных</w:t>
                  </w:r>
                  <w:r>
                    <w:rPr/>
                    <w:t> </w:t>
                  </w:r>
                  <w:r>
                    <w:rPr>
                      <w:spacing w:val="8"/>
                    </w:rPr>
                    <w:t>измереж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7"/>
                    </w:rPr>
                    <w:t>КИА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5"/>
                    </w:rPr>
                    <w:t>должка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2"/>
                    </w:rPr>
                    <w:t>проводиться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2"/>
                    </w:rPr>
                    <w:t>использованием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программного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комплекса. </w:t>
                  </w:r>
                  <w:r>
                    <w:rPr>
                      <w:spacing w:val="1"/>
                    </w:rPr>
                    <w:t>Результаты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1"/>
                    </w:rPr>
                    <w:t>вторичной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обработки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6"/>
                    </w:rPr>
                    <w:t>данных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1"/>
                    </w:rPr>
                    <w:t>мониторинга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должны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быть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3"/>
                    </w:rPr>
                    <w:t>представлены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виде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2"/>
                    </w:rPr>
                    <w:t>таблиц,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1"/>
                    </w:rPr>
                    <w:t>гра­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3"/>
                    </w:rPr>
                    <w:t>фиков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изменения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3"/>
                    </w:rPr>
                    <w:t>контролируемых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показателей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во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времени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1"/>
                    </w:rPr>
                    <w:t>от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действующ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2"/>
                    </w:rPr>
                    <w:t>их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нагрузок,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3"/>
                    </w:rPr>
                    <w:t>эпю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7"/>
                    </w:rPr>
                    <w:t>распределе­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2"/>
                    </w:rPr>
                    <w:t>ния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значений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5"/>
                    </w:rPr>
                    <w:t>показателей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(напряжений,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3"/>
                    </w:rPr>
                    <w:t>прогибов,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5"/>
                    </w:rPr>
                    <w:t>осадок,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смещ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5"/>
                    </w:rPr>
                    <w:t>ений, </w:t>
                  </w:r>
                  <w:r>
                    <w:rPr>
                      <w:spacing w:val="3"/>
                    </w:rPr>
                    <w:t>напоров,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температуры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2"/>
                    </w:rPr>
                    <w:t>др.)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пре­</w:t>
                  </w:r>
                </w:p>
                <w:p>
                  <w:pPr>
                    <w:pStyle w:val="BodyText"/>
                    <w:spacing w:before="22"/>
                    <w:jc w:val="both"/>
                  </w:pPr>
                  <w:r>
                    <w:rPr/>
                    <w:t>делах контрольных створов, секций, измерительных сечений.</w:t>
                  </w:r>
                </w:p>
                <w:p>
                  <w:pPr>
                    <w:pStyle w:val="BodyText"/>
                    <w:spacing w:line="256" w:lineRule="auto" w:before="10"/>
                    <w:ind w:left="9" w:right="1" w:firstLine="525"/>
                    <w:jc w:val="both"/>
                  </w:pPr>
                  <w:r>
                    <w:rPr/>
                    <w:t>На данном этапе обработки результатов мониторинга должны устанавливаться зависимости не только между контролируемыми диагностическими показателями ГТ С и действую щ ими на него нагрузками, но также между отдельными взаимосвязанными диагностическими показателями (например, между прогиба­ ми секций бетонной плотины и раскрытием швов, фильтрационным расходом и температурой воды в водо­ хранилищ е и т. л.),</w:t>
                  </w:r>
                </w:p>
                <w:p>
                  <w:pPr>
                    <w:pStyle w:val="BodyText"/>
                    <w:spacing w:line="252" w:lineRule="auto" w:before="12"/>
                    <w:ind w:left="9" w:right="18" w:firstLine="535"/>
                    <w:jc w:val="both"/>
                  </w:pPr>
                  <w:r>
                    <w:rPr/>
                    <w:t>11.3 Первичная и вторичная обработки и интерпретация данных мониторинга должны выполняться подразделением (специалистами) ГЭ С . осущ ествляю щ им оперативный контроль работы и технического состояния ГТС.</w:t>
                  </w:r>
                </w:p>
                <w:p>
                  <w:pPr>
                    <w:pStyle w:val="BodyText"/>
                    <w:spacing w:line="252" w:lineRule="auto" w:before="17"/>
                    <w:ind w:left="9" w:right="1" w:firstLine="525"/>
                    <w:jc w:val="both"/>
                  </w:pPr>
                  <w:r>
                    <w:rPr/>
                    <w:t>Результаты обработки данных наблюдений должны храниться в БД ИДС системы мониторинга, а так­ же на отдельных носителях (элегтронных или бумажных) в архиве данных.</w:t>
                  </w:r>
                </w:p>
                <w:p>
                  <w:pPr>
                    <w:pStyle w:val="BodyText"/>
                    <w:spacing w:line="256" w:lineRule="auto"/>
                    <w:ind w:left="9" w:firstLine="535"/>
                    <w:jc w:val="both"/>
                  </w:pPr>
                  <w:r>
                    <w:rPr/>
                    <w:t>11</w:t>
                  </w:r>
                  <w:r>
                    <w:rPr>
                      <w:rFonts w:ascii="Arial" w:hAnsi="Arial"/>
                      <w:i/>
                      <w:sz w:val="21"/>
                    </w:rPr>
                    <w:t>А </w:t>
                  </w:r>
                  <w:r>
                    <w:rPr/>
                    <w:t>Для обеспечения корректности сравнения значений измеренных диагностических показателей технического состояния ГТ С с их проектными и нормативными значениями ГТ С должны периодически (при значительных изменениях условий и показателей работы ГТС) подвергаться поверочным расчетам по уточ­ ненным наблюдениями расчетным схемам и прогнозным математическим моделям — статистическим, д е­ терминистическим или смешанным. Поверочные расчеты сооружений должны выполняться специалиста­ ми аналитического центра безопасности гидротехнических сооружений компании (организации) или специ­ ализированной проектной или научно-исследовательской организацией.</w:t>
                  </w:r>
                </w:p>
                <w:p>
                  <w:pPr>
                    <w:pStyle w:val="BodyText"/>
                    <w:spacing w:line="252" w:lineRule="auto" w:before="21"/>
                    <w:ind w:left="9" w:firstLine="525"/>
                    <w:jc w:val="both"/>
                  </w:pPr>
                  <w:r>
                    <w:rPr/>
                    <w:t>В расчетных схемах и моделях должны бы ть учтены конструктивные изменения в сооружении, вне­ сенные в ходе строительства и эксплуатации, а также выявленные в ходе наблюдений особенности работы,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before="0"/>
                    <w:ind w:left="0" w:right="32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21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3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47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522.0500pt;height:730.55pt;mso-position-horizontal-relative:page;mso-position-vertical-relative:page;z-index:-172072" type="#_x0000_t202" filled="false" stroked="false">
            <v:textbox inset="0,0,0,0">
              <w:txbxContent>
                <w:p>
                  <w:pPr>
                    <w:pStyle w:val="BodyText"/>
                    <w:ind w:left="19"/>
                  </w:pPr>
                  <w:r>
                    <w:rPr/>
                    <w:t>ГО С Т Р 55260.1.4—-2012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0"/>
                  </w:pPr>
                  <w:r>
                    <w:rPr/>
                    <w:t>процессы и дефекты, влияющие на прочность и устойчивость сооружения и основания, реальные нагрузки и воздействия, физико-механические характеристики материалов.</w:t>
                  </w:r>
                </w:p>
                <w:p>
                  <w:pPr>
                    <w:pStyle w:val="BodyText"/>
                    <w:spacing w:line="210" w:lineRule="exact"/>
                    <w:ind w:left="10" w:firstLine="516"/>
                  </w:pPr>
                  <w:r>
                    <w:rPr/>
                    <w:t>Детерминистическая (расчетная) модель Г Т С должна подвергаться калибровке на основе данных</w:t>
                  </w:r>
                </w:p>
                <w:p>
                  <w:pPr>
                    <w:pStyle w:val="BodyText"/>
                    <w:spacing w:line="268" w:lineRule="auto" w:before="11"/>
                    <w:ind w:left="10" w:right="646"/>
                  </w:pPr>
                  <w:r>
                    <w:rPr/>
                    <w:t>наблюдений и серии поверочных расчетов при различных значениях характеристик материалов и пород основания.</w:t>
                  </w:r>
                </w:p>
                <w:p>
                  <w:pPr>
                    <w:pStyle w:val="BodyText"/>
                    <w:spacing w:line="212" w:lineRule="exact"/>
                    <w:ind w:left="19" w:firstLine="525"/>
                  </w:pPr>
                  <w:r>
                    <w:rPr/>
                    <w:t>11.5 Статистические прогнозные модели следует применять для всего комплекса измеряемы х диаг­</w:t>
                  </w:r>
                </w:p>
                <w:p>
                  <w:pPr>
                    <w:pStyle w:val="BodyText"/>
                    <w:spacing w:line="271" w:lineRule="auto" w:before="10"/>
                    <w:ind w:left="10" w:right="646" w:firstLine="9"/>
                  </w:pPr>
                  <w:r>
                    <w:rPr/>
                    <w:t>ностических показателей при наличии представительного временного ряда измерений в диапазоне воздей­ ствий. ранее испытанных ГТС.</w:t>
                  </w:r>
                </w:p>
                <w:p>
                  <w:pPr>
                    <w:pStyle w:val="BodyText"/>
                    <w:spacing w:line="210" w:lineRule="exact"/>
                    <w:ind w:left="545"/>
                  </w:pPr>
                  <w:r>
                    <w:rPr/>
                    <w:t>11.6 Смеш анны е прогнозные модели следует применять в случаях, когда прогноз реального поведе­</w:t>
                  </w:r>
                </w:p>
                <w:p>
                  <w:pPr>
                    <w:pStyle w:val="BodyText"/>
                    <w:spacing w:before="11"/>
                    <w:ind w:left="19"/>
                  </w:pPr>
                  <w:r>
                    <w:rPr/>
                    <w:t>ния сооружения на основе статистической или детерминистической модели оказывается неточным.</w:t>
                  </w:r>
                </w:p>
                <w:p>
                  <w:pPr>
                    <w:pStyle w:val="BodyText"/>
                    <w:spacing w:line="254" w:lineRule="auto" w:before="28"/>
                    <w:ind w:left="10" w:right="556" w:firstLine="534"/>
                    <w:jc w:val="both"/>
                  </w:pPr>
                  <w:r>
                    <w:rPr/>
                    <w:t>11.7 Сведения о регистрируемых визуальными наблюдениями повреждениях и деф ектах в работе ГТ С . а также неблагоприятных явлениях и процессах должны регулярно заноситься в журнал визуальных наблюдений с оценкой динамики их развития и наглядно отображаться условными обозначениями на м ас­ штабных картах-развертках поверхностей сооружений. Н а наиболее крупные и опасные повреждения ГТС должны заводиться специальные контрольные листы, отображающие весь процесс проявления, развития и устранения соответствующ его гоереждения с помощью технических мероприятий.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6"/>
                    </w:rPr>
                  </w:pPr>
                </w:p>
                <w:p>
                  <w:pPr>
                    <w:spacing w:line="326" w:lineRule="auto" w:before="0"/>
                    <w:ind w:left="545" w:right="646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pacing w:val="-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</w:t>
                  </w:r>
                  <w:r>
                    <w:rPr>
                      <w:spacing w:val="5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 </w:t>
                  </w:r>
                  <w:r>
                    <w:rPr>
                      <w:spacing w:val="3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 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4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 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п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  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</w:p>
                <w:p>
                  <w:pPr>
                    <w:pStyle w:val="BodyText"/>
                    <w:spacing w:line="256" w:lineRule="auto" w:before="192"/>
                    <w:ind w:right="557" w:firstLine="545"/>
                    <w:jc w:val="both"/>
                  </w:pPr>
                  <w:r>
                    <w:rPr>
                      <w:spacing w:val="-4"/>
                    </w:rPr>
                    <w:t>12.1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Анализу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6"/>
                    </w:rPr>
                    <w:t>данных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регулярных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3"/>
                    </w:rPr>
                    <w:t>наблюдений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обследований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(мониторинга)</w:t>
                  </w:r>
                  <w:r>
                    <w:rPr>
                      <w:spacing w:val="-17"/>
                    </w:rPr>
                    <w:t> </w:t>
                  </w:r>
                  <w:r>
                    <w:rPr/>
                    <w:t>Г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Т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должна</w:t>
                  </w:r>
                  <w:r>
                    <w:rPr>
                      <w:spacing w:val="2"/>
                    </w:rPr>
                    <w:t> предварять </w:t>
                  </w:r>
                  <w:r>
                    <w:rPr>
                      <w:spacing w:val="7"/>
                    </w:rPr>
                    <w:t>работа </w:t>
                  </w:r>
                  <w:r>
                    <w:rPr>
                      <w:spacing w:val="5"/>
                    </w:rPr>
                    <w:t>по выявлению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оценке </w:t>
                  </w:r>
                  <w:r>
                    <w:rPr>
                      <w:spacing w:val="5"/>
                    </w:rPr>
                    <w:t>влияния на </w:t>
                  </w:r>
                  <w:r>
                    <w:rPr>
                      <w:spacing w:val="6"/>
                    </w:rPr>
                    <w:t>работу ГТ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изменений первоначальных </w:t>
                  </w:r>
                  <w:r>
                    <w:rPr>
                      <w:spacing w:val="3"/>
                    </w:rPr>
                    <w:t>проектных </w:t>
                  </w:r>
                  <w:r>
                    <w:rPr>
                      <w:spacing w:val="5"/>
                    </w:rPr>
                    <w:t>решений, допущ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енных</w:t>
                  </w:r>
                  <w:r>
                    <w:rPr/>
                    <w:t> в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процессе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их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3"/>
                    </w:rPr>
                    <w:t>строительства; </w:t>
                  </w:r>
                  <w:r>
                    <w:rPr>
                      <w:spacing w:val="5"/>
                    </w:rPr>
                    <w:t>кроме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2"/>
                    </w:rPr>
                    <w:t>того,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7"/>
                    </w:rPr>
                    <w:t>необходимо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6"/>
                    </w:rPr>
                    <w:t>установить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6"/>
                    </w:rPr>
                    <w:t>имевш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3"/>
                    </w:rPr>
                    <w:t>ие</w:t>
                  </w:r>
                  <w:r>
                    <w:rPr/>
                    <w:t> </w:t>
                  </w:r>
                  <w:r>
                    <w:rPr>
                      <w:spacing w:val="6"/>
                    </w:rPr>
                    <w:t>место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поврежде­ </w:t>
                  </w:r>
                  <w:r>
                    <w:rPr>
                      <w:spacing w:val="2"/>
                    </w:rPr>
                    <w:t>ния. </w:t>
                  </w:r>
                  <w:r>
                    <w:rPr>
                      <w:spacing w:val="3"/>
                    </w:rPr>
                    <w:t>отказы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предаварийные </w:t>
                  </w:r>
                  <w:r>
                    <w:rPr>
                      <w:spacing w:val="2"/>
                    </w:rPr>
                    <w:t>ситуации </w:t>
                  </w:r>
                  <w:r>
                    <w:rPr/>
                    <w:t>в </w:t>
                  </w:r>
                  <w:r>
                    <w:rPr>
                      <w:spacing w:val="7"/>
                    </w:rPr>
                    <w:t>период </w:t>
                  </w:r>
                  <w:r>
                    <w:rPr>
                      <w:spacing w:val="5"/>
                    </w:rPr>
                    <w:t>строительства, </w:t>
                  </w:r>
                  <w:r>
                    <w:rPr>
                      <w:spacing w:val="5"/>
                    </w:rPr>
                    <w:t>ввода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эксплуатацию </w:t>
                  </w:r>
                  <w:r>
                    <w:rPr/>
                    <w:t>и в </w:t>
                  </w:r>
                  <w:r>
                    <w:rPr>
                      <w:spacing w:val="5"/>
                    </w:rPr>
                    <w:t>начальный </w:t>
                  </w:r>
                  <w:r>
                    <w:rPr>
                      <w:spacing w:val="5"/>
                    </w:rPr>
                    <w:t>период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эксплуатации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1"/>
                    </w:rPr>
                    <w:t>при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1"/>
                    </w:rPr>
                    <w:t>полных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проектных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2"/>
                    </w:rPr>
                    <w:t>нагрузках,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затем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оценить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2"/>
                    </w:rPr>
                    <w:t>эф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ф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6"/>
                    </w:rPr>
                    <w:t>ективность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технических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6"/>
                    </w:rPr>
                    <w:t>е­ </w:t>
                  </w:r>
                  <w:r>
                    <w:rPr>
                      <w:spacing w:val="2"/>
                    </w:rPr>
                    <w:t>роприятий. </w:t>
                  </w:r>
                  <w:r>
                    <w:rPr>
                      <w:spacing w:val="6"/>
                    </w:rPr>
                    <w:t>выполненных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связи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изменениями </w:t>
                  </w:r>
                  <w:r>
                    <w:rPr>
                      <w:spacing w:val="3"/>
                    </w:rPr>
                    <w:t>проекта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направленных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5"/>
                    </w:rPr>
                    <w:t>ликвидацию </w:t>
                  </w:r>
                  <w:r>
                    <w:rPr>
                      <w:spacing w:val="5"/>
                    </w:rPr>
                    <w:t>указанных </w:t>
                  </w:r>
                  <w:r>
                    <w:rPr>
                      <w:spacing w:val="2"/>
                    </w:rPr>
                    <w:t>по­ </w:t>
                  </w:r>
                  <w:r>
                    <w:rPr>
                      <w:spacing w:val="1"/>
                    </w:rPr>
                    <w:t>вреждений.</w:t>
                  </w:r>
                </w:p>
                <w:p>
                  <w:pPr>
                    <w:pStyle w:val="BodyText"/>
                    <w:spacing w:line="252" w:lineRule="auto" w:before="12"/>
                    <w:ind w:left="10" w:right="646" w:firstLine="535"/>
                  </w:pPr>
                  <w:r>
                    <w:rPr/>
                    <w:t>12.2 При выполнении работ согласно 12.1 предварительно должна быть проведена проверка соответ­ ствия следую щ их параметров проектной документации:</w:t>
                  </w:r>
                </w:p>
                <w:p>
                  <w:pPr>
                    <w:pStyle w:val="BodyText"/>
                    <w:spacing w:line="229" w:lineRule="exact"/>
                    <w:ind w:left="545"/>
                  </w:pPr>
                  <w:r>
                    <w:rPr/>
                    <w:t>•конструктивных и компоновочных решений сооружений:</w:t>
                  </w:r>
                </w:p>
                <w:p>
                  <w:pPr>
                    <w:pStyle w:val="BodyText"/>
                    <w:spacing w:before="30"/>
                    <w:ind w:left="535"/>
                  </w:pPr>
                  <w:r>
                    <w:rPr/>
                    <w:t>• геометрических размеров элементов сооружений: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•конструкций лротивофильтрационных и дренажных устройств: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- типов волновых креплений и гасителей энергии водотоков;</w:t>
                  </w:r>
                </w:p>
                <w:p>
                  <w:pPr>
                    <w:spacing w:before="20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• ф иэико-мохонических и расчетны х характеристик м атериалов сооруж ений (грунты, бетон);</w:t>
                  </w:r>
                </w:p>
                <w:p>
                  <w:pPr>
                    <w:pStyle w:val="BodyText"/>
                    <w:spacing w:before="12"/>
                    <w:ind w:left="535"/>
                  </w:pPr>
                  <w:r>
                    <w:rPr/>
                    <w:t>• геологии основания:</w:t>
                  </w:r>
                </w:p>
                <w:p>
                  <w:pPr>
                    <w:pStyle w:val="BodyText"/>
                    <w:spacing w:before="10"/>
                    <w:ind w:left="545"/>
                  </w:pPr>
                  <w:r>
                    <w:rPr/>
                    <w:t>•сейсмичности района идр. показателей.</w:t>
                  </w:r>
                </w:p>
                <w:p>
                  <w:pPr>
                    <w:pStyle w:val="BodyText"/>
                    <w:spacing w:line="252" w:lineRule="auto" w:before="28"/>
                    <w:ind w:left="10" w:right="580" w:firstLine="526"/>
                    <w:jc w:val="both"/>
                  </w:pPr>
                  <w:r>
                    <w:rPr/>
                    <w:t>Одновременно должны б ьть выявлены имевш ие место повреждения Г Т С (участки и элементы ГТС). а также характер этих повреждений и предварительные причины их возникновения (по данным заключений комиссий, актов осмотров, обследований и результатов специальных исследований ГТС).</w:t>
                  </w:r>
                </w:p>
                <w:p>
                  <w:pPr>
                    <w:pStyle w:val="BodyText"/>
                    <w:spacing w:before="18"/>
                    <w:ind w:left="545"/>
                  </w:pPr>
                  <w:r>
                    <w:rPr/>
                    <w:t>12.3 Анализ данных мониторинга ГТ С позволяет решить задачи по:</w:t>
                  </w:r>
                </w:p>
                <w:p>
                  <w:pPr>
                    <w:pStyle w:val="BodyText"/>
                    <w:spacing w:line="252" w:lineRule="auto" w:before="10"/>
                    <w:ind w:left="10" w:firstLine="526"/>
                  </w:pPr>
                  <w:r>
                    <w:rPr/>
                    <w:t>•оценке основных диагностических показателей работы и технического состояния ГТ С и степени их соответствия требованиям норм, проектным положениям и соответствующим критериям безопасности;</w:t>
                  </w:r>
                </w:p>
                <w:p>
                  <w:pPr>
                    <w:pStyle w:val="BodyText"/>
                    <w:spacing w:line="252" w:lineRule="auto" w:before="16"/>
                    <w:ind w:left="10" w:firstLine="526"/>
                  </w:pPr>
                  <w:r>
                    <w:rPr/>
                    <w:t>•выявлению иоцемке опасности для Г Т С неблагоприятных процессов, явлений и тенденций в работе, зарегистрированных наблюдениями и обследованиями:</w:t>
                  </w:r>
                </w:p>
                <w:p>
                  <w:pPr>
                    <w:pStyle w:val="BodyText"/>
                    <w:spacing w:line="271" w:lineRule="auto"/>
                    <w:ind w:left="10" w:right="567" w:firstLine="535"/>
                  </w:pPr>
                  <w:r>
                    <w:rPr/>
                    <w:t>• установлению причин возникновения  неблагоприятных процессов, явлений и тенденций в работе Г Т С и оснований;</w:t>
                  </w:r>
                </w:p>
                <w:p>
                  <w:pPr>
                    <w:pStyle w:val="BodyText"/>
                    <w:spacing w:line="210" w:lineRule="exact" w:before="1"/>
                    <w:ind w:left="535"/>
                  </w:pPr>
                  <w:r>
                    <w:rPr/>
                    <w:t>•разработке рекомендаций по обеспечению эксплуатационной надежности и безопасности гидротех­</w:t>
                  </w:r>
                </w:p>
                <w:p>
                  <w:pPr>
                    <w:pStyle w:val="BodyText"/>
                    <w:spacing w:before="10"/>
                    <w:ind w:left="10"/>
                  </w:pPr>
                  <w:r>
                    <w:rPr/>
                    <w:t>нических сооружений, повышению эффективности системы мониторинга.</w:t>
                  </w:r>
                </w:p>
                <w:p>
                  <w:pPr>
                    <w:pStyle w:val="BodyText"/>
                    <w:spacing w:line="252" w:lineRule="auto" w:before="28"/>
                    <w:ind w:left="10" w:right="555" w:firstLine="535"/>
                  </w:pPr>
                  <w:r>
                    <w:rPr/>
                    <w:t>12.4 Данные мониторинга гидротехнических сооружений подвергаются трем видам анализа: эксп­ ресс-анализу, комплексному анализу и многофакторному анализу.</w:t>
                  </w:r>
                </w:p>
                <w:p>
                  <w:pPr>
                    <w:spacing w:before="46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П р и м е ч а н и я</w:t>
                  </w:r>
                </w:p>
                <w:p>
                  <w:pPr>
                    <w:tabs>
                      <w:tab w:pos="1285" w:val="left" w:leader="none"/>
                    </w:tabs>
                    <w:spacing w:line="235" w:lineRule="auto" w:before="9"/>
                    <w:ind w:left="10" w:right="0" w:firstLine="535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  <w:tab/>
                  </w:r>
                  <w:r>
                    <w:rPr>
                      <w:spacing w:val="2"/>
                      <w:sz w:val="18"/>
                    </w:rPr>
                    <w:t>Экспресс-анализ,  </w:t>
                  </w:r>
                  <w:r>
                    <w:rPr>
                      <w:sz w:val="18"/>
                    </w:rPr>
                    <w:t>проводимый  </w:t>
                  </w:r>
                  <w:r>
                    <w:rPr>
                      <w:spacing w:val="3"/>
                      <w:sz w:val="18"/>
                    </w:rPr>
                    <w:t>подразделением  </w:t>
                  </w:r>
                  <w:r>
                    <w:rPr>
                      <w:spacing w:val="2"/>
                      <w:sz w:val="18"/>
                    </w:rPr>
                    <w:t>(специалистами) </w:t>
                  </w:r>
                  <w:r>
                    <w:rPr>
                      <w:spacing w:val="6"/>
                      <w:sz w:val="18"/>
                    </w:rPr>
                    <w:t>ГЭ </w:t>
                  </w:r>
                  <w:r>
                    <w:rPr>
                      <w:sz w:val="18"/>
                    </w:rPr>
                    <w:t>С  по контролю  </w:t>
                  </w:r>
                  <w:r>
                    <w:rPr>
                      <w:spacing w:val="5"/>
                      <w:sz w:val="18"/>
                    </w:rPr>
                    <w:t>ГТС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после</w:t>
                  </w:r>
                  <w:r>
                    <w:rPr>
                      <w:spacing w:val="3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каждого цикла </w:t>
                  </w:r>
                  <w:r>
                    <w:rPr>
                      <w:spacing w:val="1"/>
                      <w:sz w:val="18"/>
                    </w:rPr>
                    <w:t>измерений  по  </w:t>
                  </w:r>
                  <w:r>
                    <w:rPr>
                      <w:spacing w:val="5"/>
                      <w:sz w:val="18"/>
                    </w:rPr>
                    <w:t>КИА </w:t>
                  </w:r>
                  <w:r>
                    <w:rPr>
                      <w:sz w:val="18"/>
                    </w:rPr>
                    <w:t>и  внзуапьных  </w:t>
                  </w:r>
                  <w:r>
                    <w:rPr>
                      <w:spacing w:val="3"/>
                      <w:sz w:val="18"/>
                    </w:rPr>
                    <w:t>осмогров  </w:t>
                  </w:r>
                  <w:r>
                    <w:rPr>
                      <w:spacing w:val="7"/>
                      <w:sz w:val="18"/>
                    </w:rPr>
                    <w:t>ГТС.  </w:t>
                  </w:r>
                  <w:r>
                    <w:rPr>
                      <w:spacing w:val="1"/>
                      <w:sz w:val="18"/>
                    </w:rPr>
                    <w:t>предусматривает  оперативное  </w:t>
                  </w:r>
                  <w:r>
                    <w:rPr>
                      <w:spacing w:val="3"/>
                      <w:sz w:val="18"/>
                    </w:rPr>
                    <w:t>сравнение  </w:t>
                  </w:r>
                  <w:r>
                    <w:rPr>
                      <w:sz w:val="18"/>
                    </w:rPr>
                    <w:t>наблюденных значений </w:t>
                  </w:r>
                  <w:r>
                    <w:rPr>
                      <w:spacing w:val="1"/>
                      <w:sz w:val="18"/>
                    </w:rPr>
                    <w:t>диагностических </w:t>
                  </w:r>
                  <w:r>
                    <w:rPr>
                      <w:sz w:val="18"/>
                    </w:rPr>
                    <w:t>показателей  с  </w:t>
                  </w:r>
                  <w:r>
                    <w:rPr>
                      <w:spacing w:val="2"/>
                      <w:sz w:val="18"/>
                    </w:rPr>
                    <w:t>их </w:t>
                  </w:r>
                  <w:r>
                    <w:rPr>
                      <w:spacing w:val="1"/>
                      <w:sz w:val="18"/>
                    </w:rPr>
                    <w:t>критериальными  значениями  </w:t>
                  </w:r>
                  <w:r>
                    <w:rPr>
                      <w:sz w:val="18"/>
                    </w:rPr>
                    <w:t>(критериями  </w:t>
                  </w:r>
                  <w:r>
                    <w:rPr>
                      <w:spacing w:val="1"/>
                      <w:sz w:val="18"/>
                    </w:rPr>
                    <w:t>безопасности).  </w:t>
                  </w:r>
                  <w:r>
                    <w:rPr>
                      <w:spacing w:val="5"/>
                      <w:sz w:val="18"/>
                    </w:rPr>
                    <w:t>По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дан­</w:t>
                  </w:r>
                </w:p>
                <w:p>
                  <w:pPr>
                    <w:spacing w:line="203" w:lineRule="exact" w:before="0"/>
                    <w:ind w:left="1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ным  экспресс-анализа должна производиться оперативная  оценка  технического состояния  ГТС; исправное,  не­</w:t>
                  </w:r>
                </w:p>
                <w:p>
                  <w:pPr>
                    <w:spacing w:before="5"/>
                    <w:ind w:left="10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2"/>
                      <w:sz w:val="18"/>
                    </w:rPr>
                    <w:t>исправное.</w:t>
                  </w:r>
                  <w:r>
                    <w:rPr>
                      <w:spacing w:val="55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предаварийное.</w:t>
                  </w:r>
                </w:p>
                <w:p>
                  <w:pPr>
                    <w:spacing w:before="108"/>
                    <w:ind w:left="10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22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4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49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522.9500pt;height:730.6pt;mso-position-horizontal-relative:page;mso-position-vertical-relative:page;z-index:-172024" type="#_x0000_t202" filled="false" stroked="false">
            <v:textbox inset="0,0,0,0">
              <w:txbxContent>
                <w:p>
                  <w:pPr>
                    <w:pStyle w:val="BodyText"/>
                    <w:ind w:right="602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9"/>
                    </w:rPr>
                  </w:pPr>
                </w:p>
                <w:p>
                  <w:pPr>
                    <w:spacing w:line="244" w:lineRule="auto" w:before="0"/>
                    <w:ind w:left="9" w:right="579" w:firstLine="517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2 Комплексный анализ долхен проводиться аналитическим центром или специализированной научной организацией, выполняющей по договору с компанией (организацией) функции аналитического центра для экс­ плуатируемых сооружений III и IV «пассов капитальности, а также для всех ГТ С в первый год нормальной эксплу­ атации. В  общем случае  комплексный  анализ должен предусматривать:</w:t>
                  </w:r>
                </w:p>
                <w:p>
                  <w:pPr>
                    <w:spacing w:line="244" w:lineRule="auto" w:before="0"/>
                    <w:ind w:left="9" w:right="580" w:firstLine="517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- установление соответствия игм несоответствия фактических значений всех контролируемых диагностичес­ ких показателей  работы  и  состояния  сооружений  проектным,  нормативным  и критериальным показателям:</w:t>
                  </w:r>
                </w:p>
                <w:p>
                  <w:pPr>
                    <w:spacing w:line="217" w:lineRule="exact" w:before="1"/>
                    <w:ind w:left="52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- ежегодные изменения этих показателей во времени и ретроспективе (за весь период наблюдений);</w:t>
                  </w:r>
                </w:p>
                <w:p>
                  <w:pPr>
                    <w:spacing w:line="244" w:lineRule="auto" w:before="4"/>
                    <w:ind w:left="526" w:right="588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- </w:t>
                  </w:r>
                  <w:r>
                    <w:rPr>
                      <w:spacing w:val="1"/>
                      <w:sz w:val="18"/>
                    </w:rPr>
                    <w:t>определение адекватности </w:t>
                  </w:r>
                  <w:r>
                    <w:rPr>
                      <w:sz w:val="18"/>
                    </w:rPr>
                    <w:t>реакции сооружений  и их </w:t>
                  </w:r>
                  <w:r>
                    <w:rPr>
                      <w:spacing w:val="2"/>
                      <w:sz w:val="18"/>
                    </w:rPr>
                    <w:t>элементов </w:t>
                  </w:r>
                  <w:r>
                    <w:rPr>
                      <w:sz w:val="18"/>
                    </w:rPr>
                    <w:t>на  изменения  нагрузок и  воздействий.   3  Многофакторный  </w:t>
                  </w:r>
                  <w:r>
                    <w:rPr>
                      <w:spacing w:val="2"/>
                      <w:sz w:val="18"/>
                    </w:rPr>
                    <w:t>анализ </w:t>
                  </w:r>
                  <w:r>
                    <w:rPr>
                      <w:sz w:val="18"/>
                    </w:rPr>
                    <w:t>должен  проводиться  </w:t>
                  </w:r>
                  <w:r>
                    <w:rPr>
                      <w:spacing w:val="1"/>
                      <w:sz w:val="18"/>
                    </w:rPr>
                    <w:t>информационно-аналитическим  </w:t>
                  </w:r>
                  <w:r>
                    <w:rPr>
                      <w:sz w:val="18"/>
                    </w:rPr>
                    <w:t>центром  компании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(орга­</w:t>
                  </w:r>
                </w:p>
                <w:p>
                  <w:pPr>
                    <w:spacing w:line="244" w:lineRule="auto" w:before="0"/>
                    <w:ind w:left="0" w:right="587" w:firstLine="9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низации) или </w:t>
                  </w:r>
                  <w:r>
                    <w:rPr>
                      <w:spacing w:val="1"/>
                      <w:sz w:val="18"/>
                    </w:rPr>
                    <w:t>специализированно? </w:t>
                  </w:r>
                  <w:r>
                    <w:rPr>
                      <w:sz w:val="18"/>
                    </w:rPr>
                    <w:t>научной </w:t>
                  </w:r>
                  <w:r>
                    <w:rPr>
                      <w:spacing w:val="1"/>
                      <w:sz w:val="18"/>
                    </w:rPr>
                    <w:t>организацией  </w:t>
                  </w:r>
                  <w:r>
                    <w:rPr>
                      <w:sz w:val="18"/>
                    </w:rPr>
                    <w:t>по </w:t>
                  </w:r>
                  <w:r>
                    <w:rPr>
                      <w:spacing w:val="2"/>
                      <w:sz w:val="18"/>
                    </w:rPr>
                    <w:t>договору </w:t>
                  </w:r>
                  <w:r>
                    <w:rPr>
                      <w:sz w:val="18"/>
                    </w:rPr>
                    <w:t>с  </w:t>
                  </w:r>
                  <w:r>
                    <w:rPr>
                      <w:spacing w:val="2"/>
                      <w:sz w:val="18"/>
                    </w:rPr>
                    <w:t>компанией </w:t>
                  </w:r>
                  <w:r>
                    <w:rPr>
                      <w:sz w:val="18"/>
                    </w:rPr>
                    <w:t>(организацией). Такой </w:t>
                  </w:r>
                  <w:r>
                    <w:rPr>
                      <w:spacing w:val="1"/>
                      <w:sz w:val="18"/>
                    </w:rPr>
                    <w:t>ана-  </w:t>
                  </w:r>
                  <w:r>
                    <w:rPr>
                      <w:spacing w:val="2"/>
                      <w:sz w:val="18"/>
                    </w:rPr>
                    <w:t>гм </w:t>
                  </w:r>
                  <w:r>
                    <w:rPr>
                      <w:sz w:val="18"/>
                    </w:rPr>
                    <w:t>з должен </w:t>
                  </w:r>
                  <w:r>
                    <w:rPr>
                      <w:spacing w:val="1"/>
                      <w:sz w:val="18"/>
                    </w:rPr>
                    <w:t>предусматривать </w:t>
                  </w:r>
                  <w:r>
                    <w:rPr>
                      <w:sz w:val="18"/>
                    </w:rPr>
                    <w:t>расчетную оценку прочности, устойчивости и надежности сооружений </w:t>
                  </w:r>
                  <w:r>
                    <w:rPr>
                      <w:spacing w:val="1"/>
                      <w:sz w:val="18"/>
                    </w:rPr>
                    <w:t>после </w:t>
                  </w:r>
                  <w:r>
                    <w:rPr>
                      <w:spacing w:val="2"/>
                      <w:sz w:val="18"/>
                    </w:rPr>
                    <w:t>25 </w:t>
                  </w:r>
                  <w:r>
                    <w:rPr>
                      <w:sz w:val="18"/>
                    </w:rPr>
                    <w:t>лет их эксплуатации </w:t>
                  </w:r>
                  <w:r>
                    <w:rPr>
                      <w:spacing w:val="2"/>
                      <w:sz w:val="18"/>
                    </w:rPr>
                    <w:t>независимо от их </w:t>
                  </w:r>
                  <w:r>
                    <w:rPr>
                      <w:sz w:val="18"/>
                    </w:rPr>
                    <w:t>технического </w:t>
                  </w:r>
                  <w:r>
                    <w:rPr>
                      <w:spacing w:val="1"/>
                      <w:sz w:val="18"/>
                    </w:rPr>
                    <w:t>состояния. </w:t>
                  </w:r>
                  <w:r>
                    <w:rPr>
                      <w:sz w:val="18"/>
                    </w:rPr>
                    <w:t>В поверочных </w:t>
                  </w:r>
                  <w:r>
                    <w:rPr>
                      <w:spacing w:val="2"/>
                      <w:sz w:val="18"/>
                    </w:rPr>
                    <w:t>расчетах </w:t>
                  </w:r>
                  <w:r>
                    <w:rPr>
                      <w:spacing w:val="1"/>
                      <w:sz w:val="18"/>
                    </w:rPr>
                    <w:t>должны испогъзоваться </w:t>
                  </w:r>
                  <w:r>
                    <w:rPr>
                      <w:sz w:val="18"/>
                    </w:rPr>
                    <w:t>дан­ </w:t>
                  </w:r>
                  <w:r>
                    <w:rPr>
                      <w:spacing w:val="1"/>
                      <w:sz w:val="18"/>
                    </w:rPr>
                    <w:t>ные </w:t>
                  </w:r>
                  <w:r>
                    <w:rPr>
                      <w:sz w:val="18"/>
                    </w:rPr>
                    <w:t>комплексного </w:t>
                  </w:r>
                  <w:r>
                    <w:rPr>
                      <w:spacing w:val="2"/>
                      <w:sz w:val="18"/>
                    </w:rPr>
                    <w:t>анализа  </w:t>
                  </w:r>
                  <w:r>
                    <w:rPr>
                      <w:sz w:val="18"/>
                    </w:rPr>
                    <w:t>многолетних  наблюдений </w:t>
                  </w:r>
                  <w:r>
                    <w:rPr>
                      <w:spacing w:val="5"/>
                      <w:sz w:val="18"/>
                    </w:rPr>
                    <w:t>для  </w:t>
                  </w:r>
                  <w:r>
                    <w:rPr>
                      <w:spacing w:val="10"/>
                      <w:sz w:val="18"/>
                    </w:rPr>
                    <w:t>утоления </w:t>
                  </w:r>
                  <w:r>
                    <w:rPr>
                      <w:sz w:val="18"/>
                    </w:rPr>
                    <w:t>расчетных </w:t>
                  </w:r>
                  <w:r>
                    <w:rPr>
                      <w:spacing w:val="3"/>
                      <w:sz w:val="18"/>
                    </w:rPr>
                    <w:t>схем, </w:t>
                  </w:r>
                  <w:r>
                    <w:rPr>
                      <w:sz w:val="18"/>
                    </w:rPr>
                    <w:t>нагрузок и </w:t>
                  </w:r>
                  <w:r>
                    <w:rPr>
                      <w:spacing w:val="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воздействий.</w:t>
                  </w:r>
                </w:p>
                <w:p>
                  <w:pPr>
                    <w:spacing w:line="244" w:lineRule="auto" w:before="0"/>
                    <w:ind w:left="9" w:right="598" w:firstLine="517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В последующий период многофакторный анализ следует производить при существенном изменении во времени состояния  конструкций,  напряжений в  них и условий эксплуатации ГТС.</w:t>
                  </w:r>
                </w:p>
                <w:p>
                  <w:pPr>
                    <w:pStyle w:val="BodyText"/>
                    <w:spacing w:line="266" w:lineRule="auto" w:before="138"/>
                    <w:ind w:left="9" w:right="574" w:firstLine="535"/>
                    <w:jc w:val="both"/>
                  </w:pPr>
                  <w:r>
                    <w:rPr/>
                    <w:t>12.5 В цепях выявления возможных медленно развивающ ихся неблагоприятных процессов и нару­ шений нормальной работы сооружений при комплексном анализе данных мониторинга необходимо оцени­ вать изменения диагностических показателей состояния сооружений во времени, используя при этом м е­ тод их сравнения при идентичных граничных условиях (по нагрузкам, напору, температуре, уроенееому режиму водохранилищ а и т. п.).</w:t>
                  </w:r>
                </w:p>
                <w:p>
                  <w:pPr>
                    <w:pStyle w:val="BodyText"/>
                    <w:spacing w:line="261" w:lineRule="auto" w:before="3"/>
                    <w:ind w:left="9" w:right="603" w:firstLine="535"/>
                    <w:jc w:val="both"/>
                  </w:pPr>
                  <w:r>
                    <w:rPr/>
                    <w:t>12.6 На основании компле&lt;сного анализа данны х мониторинга технического состояния различных типов эксплуатируемых гидротехнических сооружений должны быть установлены показатели и выявлены закономерности в соответствии е 12.6.1— 12.6.4.</w:t>
                  </w:r>
                </w:p>
                <w:p>
                  <w:pPr>
                    <w:pStyle w:val="BodyText"/>
                    <w:tabs>
                      <w:tab w:pos="1745" w:val="left" w:leader="none"/>
                    </w:tabs>
                    <w:spacing w:line="268" w:lineRule="auto" w:before="9"/>
                    <w:ind w:firstLine="545"/>
                  </w:pPr>
                  <w:r>
                    <w:rPr/>
                    <w:t>12.6.1</w:t>
                    <w:tab/>
                  </w:r>
                  <w:r>
                    <w:rPr>
                      <w:spacing w:val="6"/>
                    </w:rPr>
                    <w:t>Для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грунтовых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плотин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10"/>
                    </w:rPr>
                    <w:t>дам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6"/>
                    </w:rPr>
                    <w:t>быть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установлены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5"/>
                    </w:rPr>
                    <w:t>следую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щ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5"/>
                    </w:rPr>
                    <w:t>ие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3"/>
                    </w:rPr>
                    <w:t>показатели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5"/>
                    </w:rPr>
                    <w:t>выявлены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следую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щ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5"/>
                    </w:rPr>
                    <w:t>ие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закономерности:</w:t>
                  </w:r>
                </w:p>
                <w:p>
                  <w:pPr>
                    <w:pStyle w:val="BodyText"/>
                    <w:spacing w:line="261" w:lineRule="auto" w:before="1"/>
                    <w:ind w:left="9" w:right="600" w:firstLine="525"/>
                    <w:jc w:val="both"/>
                  </w:pPr>
                  <w:r>
                    <w:rPr/>
                    <w:t>- тенденция повышения, понижения или стабильности во времегы положения поверхности депрессии при одних и тех же отметках уровней бьеф ов, наличие (отсутствие) выходов фильтрационного потока на поверхность низового откоса выше дренажа;</w:t>
                  </w:r>
                </w:p>
                <w:p>
                  <w:pPr>
                    <w:pStyle w:val="BodyText"/>
                    <w:spacing w:line="271" w:lineRule="auto" w:before="7"/>
                    <w:ind w:left="9" w:right="596" w:firstLine="525"/>
                    <w:jc w:val="both"/>
                  </w:pPr>
                  <w:r>
                    <w:rPr/>
                    <w:t>- закономерность изменения фильтрационного расхода через плотину и основание от действующ его напора, наличие явлений изменения расходов, не мотивированных изменениями капора;</w:t>
                  </w:r>
                </w:p>
                <w:p>
                  <w:pPr>
                    <w:pStyle w:val="BodyText"/>
                    <w:spacing w:line="261" w:lineRule="auto"/>
                    <w:ind w:left="9" w:right="597" w:firstLine="525"/>
                    <w:jc w:val="both"/>
                  </w:pPr>
                  <w:r>
                    <w:rPr/>
                    <w:t>- значения действующ их средних градиентов напора в области фильтрации, включая зоны разгрузки фильтрационного потока в дренаж, на дневную поверхность, в прослои грунтов относительно большей водопроницаемости е осноеаниии др.. соотношение натурных значений градиентов напора с допустимыми;</w:t>
                  </w:r>
                </w:p>
                <w:p>
                  <w:pPr>
                    <w:pStyle w:val="BodyText"/>
                    <w:spacing w:line="252" w:lineRule="auto" w:before="10"/>
                    <w:ind w:left="9" w:right="603" w:firstLine="525"/>
                    <w:jc w:val="both"/>
                  </w:pPr>
                  <w:r>
                    <w:rPr/>
                    <w:t>- динамика изменения в действующих очагах фильтрации и дренажах мутности профильтровавшейся воды во времени и в зависимости от действую щ его напора на плотину;</w:t>
                  </w:r>
                </w:p>
                <w:p>
                  <w:pPr>
                    <w:pStyle w:val="BodyText"/>
                    <w:spacing w:line="229" w:lineRule="exact"/>
                    <w:ind w:left="535"/>
                  </w:pPr>
                  <w:r>
                    <w:rPr/>
                    <w:t>- соответствие фактических отметок гребня проектным отметкам;</w:t>
                  </w:r>
                </w:p>
                <w:p>
                  <w:pPr>
                    <w:pStyle w:val="BodyText"/>
                    <w:spacing w:line="271" w:lineRule="auto" w:before="29"/>
                    <w:ind w:right="584" w:firstLine="534"/>
                    <w:jc w:val="both"/>
                  </w:pPr>
                  <w:r>
                    <w:rPr/>
                    <w:t>- закономерность хода осадки плотины и основания, наличие (отсутствие) тенденции к ее затуханию во времени, степень равнозначности относительной осадки сооружения по его длине (в различных наблю­ дательных створах), проявление резкой интенсификации хода осадки;</w:t>
                  </w:r>
                </w:p>
                <w:p>
                  <w:pPr>
                    <w:pStyle w:val="BodyText"/>
                    <w:spacing w:line="252" w:lineRule="auto"/>
                    <w:ind w:left="9" w:right="583" w:firstLine="525"/>
                    <w:jc w:val="both"/>
                  </w:pPr>
                  <w:r>
                    <w:rPr/>
                    <w:t>- закономерность горизонтальных перемещ ений гребня плотины от действующ его напора, наличие и характер затухания необратимой составляю щ ей перемещений;</w:t>
                  </w:r>
                </w:p>
                <w:p>
                  <w:pPr>
                    <w:pStyle w:val="BodyText"/>
                    <w:spacing w:line="268" w:lineRule="auto" w:before="20"/>
                    <w:ind w:left="9" w:right="577" w:firstLine="525"/>
                    <w:jc w:val="both"/>
                  </w:pPr>
                  <w:r>
                    <w:rPr/>
                    <w:t>- динамика развития во времени, а также в зависимости от действующ его напора, просадочных воро­ нок. наметивш ихся оползней на откосах и берегах, трещин различных ориентаций на гребне, откосах и бермах;</w:t>
                  </w:r>
                </w:p>
                <w:p>
                  <w:pPr>
                    <w:pStyle w:val="BodyText"/>
                    <w:spacing w:line="212" w:lineRule="exact"/>
                    <w:ind w:firstLine="535"/>
                    <w:jc w:val="both"/>
                  </w:pPr>
                  <w:r>
                    <w:rPr/>
                    <w:t>- уровень нормальных сжимающих напряжений в противофильтрационных элементах плотины (в ядре,</w:t>
                  </w:r>
                </w:p>
                <w:p>
                  <w:pPr>
                    <w:pStyle w:val="BodyText"/>
                    <w:spacing w:line="271" w:lineRule="auto" w:before="29"/>
                    <w:ind w:right="583"/>
                    <w:jc w:val="both"/>
                  </w:pPr>
                  <w:r>
                    <w:rPr/>
                    <w:t>экране, диаф рагме и т. л.), соотношение их значений с величинами удельного геостатического и гидроста­ тического давлений е контролируемых сечениях: наличие и местоположение в ГТ С зон растягивающ их напряжений, соотнош ение этих напряжений с показателями прочности материала на растяжение;</w:t>
                  </w:r>
                </w:p>
                <w:p>
                  <w:pPr>
                    <w:pStyle w:val="BodyText"/>
                    <w:spacing w:line="252" w:lineRule="auto"/>
                    <w:ind w:left="9" w:right="574" w:firstLine="525"/>
                    <w:jc w:val="both"/>
                  </w:pPr>
                  <w:r>
                    <w:rPr/>
                    <w:t>- характер и размеры повреждений волновых креплений откосов плотины, соответствие проекту круп­ ности камня, толщины и конструкции крепления;</w:t>
                  </w:r>
                </w:p>
                <w:p>
                  <w:pPr>
                    <w:pStyle w:val="BodyText"/>
                    <w:spacing w:line="268" w:lineRule="auto" w:before="20"/>
                    <w:ind w:left="9" w:right="597" w:firstLine="525"/>
                    <w:jc w:val="both"/>
                  </w:pPr>
                  <w:r>
                    <w:rPr/>
                    <w:t>- работоспособность дренажных устройств плотины и основания, наличие признаков и явлений их засорения, зарастания, перемерзания:</w:t>
                  </w:r>
                </w:p>
                <w:p>
                  <w:pPr>
                    <w:pStyle w:val="BodyText"/>
                    <w:spacing w:line="261" w:lineRule="auto" w:before="2"/>
                    <w:ind w:left="9" w:right="575" w:firstLine="525"/>
                    <w:jc w:val="both"/>
                  </w:pPr>
                  <w:r>
                    <w:rPr/>
                    <w:t>•местоположение и размеры образующ ихся зимой наледей на низовом откосе, береговых склонах и прилегающей территории нижнего бьеф а, как следствие выхода на поверхность и замерзания профильтро­ вавш ейся воды.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ind w:right="591"/>
                    <w:jc w:val="right"/>
                  </w:pPr>
                  <w:r>
                    <w:rPr/>
                    <w:t>23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4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51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450001pt;margin-top:58.795387pt;width:494.65pt;height:730.55pt;mso-position-horizontal-relative:page;mso-position-vertical-relative:page;z-index:-171976" type="#_x0000_t202" filled="false" stroked="false">
            <v:textbox inset="0,0,0,0">
              <w:txbxContent>
                <w:p>
                  <w:pPr>
                    <w:pStyle w:val="BodyText"/>
                    <w:ind w:left="27"/>
                  </w:pPr>
                  <w:r>
                    <w:rPr>
                      <w:spacing w:val="6"/>
                    </w:rPr>
                    <w:t>ГО </w:t>
                  </w:r>
                  <w:r>
                    <w:rPr/>
                    <w:t>С</w:t>
                  </w:r>
                  <w:r>
                    <w:rPr>
                      <w:spacing w:val="-52"/>
                    </w:rPr>
                    <w:t> </w:t>
                  </w:r>
                  <w:r>
                    <w:rPr/>
                    <w:t>Т Р </w:t>
                  </w:r>
                  <w:r>
                    <w:rPr>
                      <w:spacing w:val="2"/>
                    </w:rPr>
                    <w:t>55260.1.4— </w:t>
                  </w:r>
                  <w:r>
                    <w:rPr/>
                    <w:t>2012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268" w:lineRule="auto"/>
                    <w:ind w:left="9" w:right="15" w:firstLine="545"/>
                    <w:jc w:val="both"/>
                  </w:pPr>
                  <w:r>
                    <w:rPr/>
                    <w:t>12.6.2 Для бетонных сооружений должны быть установлены следую щ ие показатели и выявлены еле* дующ ие закономерности:</w:t>
                  </w:r>
                </w:p>
                <w:p>
                  <w:pPr>
                    <w:pStyle w:val="BodyText"/>
                    <w:spacing w:line="212" w:lineRule="exact"/>
                    <w:ind w:left="545"/>
                  </w:pPr>
                  <w:r>
                    <w:rPr/>
                    <w:t>•фактическая реакция сооружения на разные сочетания действующ их нагрузок и воздействий с оцен­</w:t>
                  </w:r>
                </w:p>
                <w:p>
                  <w:pPr>
                    <w:pStyle w:val="BodyText"/>
                    <w:spacing w:before="11"/>
                    <w:ind w:left="19"/>
                  </w:pPr>
                  <w:r>
                    <w:rPr/>
                    <w:t>кой причин несоответствия проектным схемам:</w:t>
                  </w:r>
                </w:p>
                <w:p>
                  <w:pPr>
                    <w:pStyle w:val="BodyText"/>
                    <w:spacing w:line="261" w:lineRule="auto" w:before="10"/>
                    <w:ind w:left="19" w:right="1" w:firstLine="526"/>
                    <w:jc w:val="both"/>
                  </w:pPr>
                  <w:r>
                    <w:rPr/>
                    <w:t>•степень соответствия уровня полученных по результатам измерений нормальных напряжений в бе­ тоне и арматуре в наиболее напряженных элементах сооружения их расчетным значениям и нормативным (расчетным) сопротивлениям: зоны действия и уровень растягивающ их напряжений в бетоне:</w:t>
                  </w:r>
                </w:p>
                <w:p>
                  <w:pPr>
                    <w:pStyle w:val="BodyText"/>
                    <w:spacing w:line="256" w:lineRule="auto"/>
                    <w:ind w:left="19" w:right="1" w:firstLine="535"/>
                    <w:jc w:val="both"/>
                  </w:pPr>
                  <w:r>
                    <w:rPr/>
                    <w:t>•наличие и оценка влияния на состояние сооружения нарушений сплош ности среды в системе «со­ оружение-основание» (наличие и величины раскрытия трещин в бетонных элементах, зон разуплотнения), влияние трещин на изменение :хемы статической работы сооружения, характер поведения трещин при изменении внешних нагрузок и воздействий:</w:t>
                  </w:r>
                </w:p>
                <w:p>
                  <w:pPr>
                    <w:pStyle w:val="BodyText"/>
                    <w:spacing w:line="252" w:lineRule="auto" w:before="5"/>
                    <w:ind w:left="19" w:firstLine="535"/>
                    <w:jc w:val="both"/>
                  </w:pPr>
                  <w:r>
                    <w:rPr/>
                    <w:t>• закономерность хода осадки, горизонтальных перемещ ений и наклонов сооружения во времени с учетом схем изменения действующ их нагрузок и воздействий, тектоничесхих нарушений основания, нали­ чие и характер затухания необратимой составляю щ ей горизонтальных перемещ ений гребня сооружения;</w:t>
                  </w:r>
                </w:p>
                <w:p>
                  <w:pPr>
                    <w:pStyle w:val="BodyText"/>
                    <w:spacing w:line="261" w:lineRule="auto"/>
                    <w:ind w:left="19" w:right="1" w:firstLine="526"/>
                    <w:jc w:val="both"/>
                  </w:pPr>
                  <w:r>
                    <w:rPr/>
                    <w:t>•степень соответствия фактических (полученных измерениями напоров) эпюр противодавления по подошве сооружения и в горизонтальных швах проектным; причины и динамика изменения противодавле­ ния во времени в зависимости ст действую щ его напора и др. факторов;</w:t>
                  </w:r>
                </w:p>
                <w:p>
                  <w:pPr>
                    <w:pStyle w:val="BodyText"/>
                    <w:spacing w:line="261" w:lineRule="auto"/>
                    <w:ind w:left="19" w:firstLine="526"/>
                    <w:jc w:val="both"/>
                  </w:pPr>
                  <w:r>
                    <w:rPr/>
                    <w:t>- характер поведения строительных, температурных, осадочных и контактных швов под действием изменяющ ихся нагрузок и температуры, характер фильтрации воды через швы и трещины, развитие про­ цессов выщелачивания бетона;</w:t>
                  </w:r>
                </w:p>
                <w:p>
                  <w:pPr>
                    <w:pStyle w:val="BodyText"/>
                    <w:spacing w:line="252" w:lineRule="auto"/>
                    <w:ind w:left="19" w:firstLine="535"/>
                    <w:jc w:val="both"/>
                  </w:pPr>
                  <w:r>
                    <w:rPr>
                      <w:spacing w:val="5"/>
                    </w:rPr>
                    <w:t>•динамика </w:t>
                  </w:r>
                  <w:r>
                    <w:rPr/>
                    <w:t>коррозии,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кавитационных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3"/>
                    </w:rPr>
                    <w:t>разруш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5"/>
                    </w:rPr>
                    <w:t>ений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абразивного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износа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поверхностного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бетона,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7"/>
                    </w:rPr>
                    <w:t>сте­ </w:t>
                  </w:r>
                  <w:r>
                    <w:rPr>
                      <w:spacing w:val="5"/>
                    </w:rPr>
                    <w:t>пень снижения </w:t>
                  </w:r>
                  <w:r>
                    <w:rPr/>
                    <w:t>его </w:t>
                  </w:r>
                  <w:r>
                    <w:rPr>
                      <w:spacing w:val="2"/>
                    </w:rPr>
                    <w:t>прочности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зонах </w:t>
                  </w:r>
                  <w:r>
                    <w:rPr>
                      <w:spacing w:val="7"/>
                    </w:rPr>
                    <w:t>переменных </w:t>
                  </w:r>
                  <w:r>
                    <w:rPr>
                      <w:spacing w:val="5"/>
                    </w:rPr>
                    <w:t>уровней воды, </w:t>
                  </w:r>
                  <w:r>
                    <w:rPr>
                      <w:spacing w:val="6"/>
                    </w:rPr>
                    <w:t>соответствие </w:t>
                  </w:r>
                  <w:r>
                    <w:rPr>
                      <w:spacing w:val="3"/>
                    </w:rPr>
                    <w:t>фактической </w:t>
                  </w:r>
                  <w:r>
                    <w:rPr>
                      <w:spacing w:val="2"/>
                    </w:rPr>
                    <w:t>прочности </w:t>
                  </w:r>
                  <w:r>
                    <w:rPr>
                      <w:spacing w:val="5"/>
                    </w:rPr>
                    <w:t>бетона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ответственных </w:t>
                  </w:r>
                  <w:r>
                    <w:rPr>
                      <w:spacing w:val="5"/>
                    </w:rPr>
                    <w:t>зонах </w:t>
                  </w:r>
                  <w:r>
                    <w:rPr>
                      <w:spacing w:val="1"/>
                    </w:rPr>
                    <w:t>сооружения</w:t>
                  </w:r>
                  <w:r>
                    <w:rPr>
                      <w:spacing w:val="-45"/>
                    </w:rPr>
                    <w:t> </w:t>
                  </w:r>
                  <w:r>
                    <w:rPr>
                      <w:spacing w:val="5"/>
                    </w:rPr>
                    <w:t>требованиям </w:t>
                  </w:r>
                  <w:r>
                    <w:rPr/>
                    <w:t>проекта и норм;</w:t>
                  </w:r>
                </w:p>
                <w:p>
                  <w:pPr>
                    <w:pStyle w:val="BodyText"/>
                    <w:spacing w:line="271" w:lineRule="auto"/>
                    <w:ind w:left="19" w:right="18" w:firstLine="526"/>
                    <w:jc w:val="both"/>
                  </w:pPr>
                  <w:r>
                    <w:rPr/>
                    <w:t>• наличие и характер развития суффозионных процессов в основании, фильтрационная прочность основания:</w:t>
                  </w:r>
                </w:p>
                <w:p>
                  <w:pPr>
                    <w:pStyle w:val="BodyText"/>
                    <w:spacing w:line="210" w:lineRule="exact"/>
                    <w:ind w:left="545"/>
                  </w:pPr>
                  <w:r>
                    <w:rPr/>
                    <w:t>•соответствие фактических показателей гашения напора на противофильтрационных элементах, соот­</w:t>
                  </w:r>
                </w:p>
                <w:p>
                  <w:pPr>
                    <w:pStyle w:val="BodyText"/>
                    <w:spacing w:before="10"/>
                    <w:ind w:left="19"/>
                  </w:pPr>
                  <w:r>
                    <w:rPr/>
                    <w:t>ветствие схем работы дренажных устройств и значений дренажных расходов требованиям проекта;</w:t>
                  </w:r>
                </w:p>
                <w:p>
                  <w:pPr>
                    <w:pStyle w:val="BodyText"/>
                    <w:spacing w:line="268" w:lineRule="auto" w:before="10"/>
                    <w:ind w:left="19" w:right="1" w:firstLine="526"/>
                    <w:jc w:val="both"/>
                  </w:pPr>
                  <w:r>
                    <w:rPr/>
                    <w:t>- наличие и характер изменения необратимых деф ормаций элементов сооружения после сейсм осо­ бытий или техногенных динамических воздействий, а также вследствие ползучести стареющ его бетона:</w:t>
                  </w:r>
                </w:p>
                <w:p>
                  <w:pPr>
                    <w:pStyle w:val="BodyText"/>
                    <w:spacing w:line="212" w:lineRule="exact"/>
                    <w:ind w:left="545"/>
                  </w:pPr>
                  <w:r>
                    <w:rPr/>
                    <w:t>•наличие и характер деформаций дна и береговых склонов долины реки в створе сооружений и в зоне</w:t>
                  </w:r>
                </w:p>
                <w:p>
                  <w:pPr>
                    <w:pStyle w:val="BodyText"/>
                    <w:spacing w:before="10"/>
                    <w:ind w:left="19"/>
                  </w:pPr>
                  <w:r>
                    <w:rPr/>
                    <w:t>водохранилищ а (для высоких плотик).</w:t>
                  </w:r>
                </w:p>
                <w:p>
                  <w:pPr>
                    <w:pStyle w:val="BodyText"/>
                    <w:spacing w:line="252" w:lineRule="auto" w:before="10"/>
                    <w:ind w:left="19" w:right="34" w:firstLine="535"/>
                    <w:jc w:val="both"/>
                  </w:pPr>
                  <w:r>
                    <w:rPr/>
                    <w:t>12.6.3 Для подземных сооружений должны быть установлены следую щ ие показатели и выявлены следую щ ие закономерности:</w:t>
                  </w:r>
                </w:p>
                <w:p>
                  <w:pPr>
                    <w:pStyle w:val="BodyText"/>
                    <w:spacing w:line="230" w:lineRule="auto" w:before="27"/>
                    <w:ind w:left="19" w:right="7" w:firstLine="526"/>
                    <w:jc w:val="both"/>
                  </w:pPr>
                  <w:r>
                    <w:rPr/>
                    <w:t>- наличие и характер деформаций (смещений) скальных массивов, вмещающих подземные сооруже­ ния. по тектоническим трещинам и разломам;</w:t>
                  </w:r>
                </w:p>
                <w:p>
                  <w:pPr>
                    <w:pStyle w:val="BodyText"/>
                    <w:spacing w:line="252" w:lineRule="auto" w:before="10"/>
                    <w:ind w:right="19" w:firstLine="545"/>
                    <w:jc w:val="both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закономерность </w:t>
                  </w:r>
                  <w:r>
                    <w:rPr>
                      <w:spacing w:val="5"/>
                    </w:rPr>
                    <w:t>деф </w:t>
                  </w:r>
                  <w:r>
                    <w:rPr>
                      <w:spacing w:val="6"/>
                    </w:rPr>
                    <w:t>ормаций </w:t>
                  </w:r>
                  <w:r>
                    <w:rPr>
                      <w:spacing w:val="5"/>
                    </w:rPr>
                    <w:t>скальных </w:t>
                  </w:r>
                  <w:r>
                    <w:rPr>
                      <w:spacing w:val="5"/>
                    </w:rPr>
                    <w:t>стенок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сводов </w:t>
                  </w:r>
                  <w:r>
                    <w:rPr>
                      <w:spacing w:val="2"/>
                    </w:rPr>
                    <w:t>(конвергенций) </w:t>
                  </w:r>
                  <w:r>
                    <w:rPr>
                      <w:spacing w:val="6"/>
                    </w:rPr>
                    <w:t>камер </w:t>
                  </w:r>
                  <w:r>
                    <w:rPr>
                      <w:spacing w:val="5"/>
                    </w:rPr>
                    <w:t>маш</w:t>
                  </w:r>
                  <w:r>
                    <w:rPr>
                      <w:spacing w:val="-54"/>
                    </w:rPr>
                    <w:t> </w:t>
                  </w:r>
                  <w:r>
                    <w:rPr>
                      <w:spacing w:val="6"/>
                    </w:rPr>
                    <w:t>инных залов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других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2"/>
                    </w:rPr>
                    <w:t>горных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выработок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7"/>
                    </w:rPr>
                    <w:t>для </w:t>
                  </w:r>
                  <w:r>
                    <w:rPr>
                      <w:spacing w:val="1"/>
                    </w:rPr>
                    <w:t>сооружений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5"/>
                    </w:rPr>
                    <w:t>зависимости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6"/>
                    </w:rPr>
                    <w:t>от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нагрузок,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температурного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режима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тектоники;</w:t>
                  </w:r>
                </w:p>
                <w:p>
                  <w:pPr>
                    <w:pStyle w:val="BodyText"/>
                    <w:spacing w:line="252" w:lineRule="auto" w:before="18"/>
                    <w:ind w:firstLine="545"/>
                    <w:jc w:val="both"/>
                  </w:pPr>
                  <w:r>
                    <w:rPr/>
                    <w:t>•значения и динамика развития измеренных фактических усилий в анкерах крепления стенок и сво­ дов камер горных выработок, соотношение их с проектными расчетными значениями:</w:t>
                  </w:r>
                </w:p>
                <w:p>
                  <w:pPr>
                    <w:pStyle w:val="BodyText"/>
                    <w:spacing w:line="252" w:lineRule="auto"/>
                    <w:ind w:left="19" w:right="7" w:firstLine="526"/>
                    <w:jc w:val="both"/>
                  </w:pPr>
                  <w:r>
                    <w:rPr/>
                    <w:t>•степень соответствия уровня нормальных напряжений в бетоне и усилий в арматуре железобетон­ ных обделок стен и сводов горных выработок их проектным и нормативным значениям;</w:t>
                  </w:r>
                </w:p>
                <w:p>
                  <w:pPr>
                    <w:pStyle w:val="BodyText"/>
                    <w:spacing w:line="268" w:lineRule="auto"/>
                    <w:ind w:left="19" w:right="8" w:firstLine="526"/>
                    <w:jc w:val="both"/>
                  </w:pPr>
                  <w:r>
                    <w:rPr/>
                    <w:t>•значения и характер изменения во времени давления воды на обделки креплений горных выработок (водоводов, маш инных залов, щитовых помещ ений и др.);</w:t>
                  </w:r>
                </w:p>
                <w:p>
                  <w:pPr>
                    <w:pStyle w:val="BodyText"/>
                    <w:spacing w:line="212" w:lineRule="exact"/>
                    <w:ind w:left="545"/>
                  </w:pPr>
                  <w:r>
                    <w:rPr/>
                    <w:t>•эф ф ективность работы противофильтрационных элементов и дренажных устройств вокруг горных</w:t>
                  </w:r>
                </w:p>
                <w:p>
                  <w:pPr>
                    <w:pStyle w:val="BodyText"/>
                    <w:spacing w:before="10"/>
                    <w:ind w:left="19"/>
                  </w:pPr>
                  <w:r>
                    <w:rPr/>
                    <w:t>выработок подземных сооружений (цементационные завесы, дренажные штольни, скважины и т. п.);</w:t>
                  </w:r>
                </w:p>
                <w:p>
                  <w:pPr>
                    <w:pStyle w:val="BodyText"/>
                    <w:spacing w:line="271" w:lineRule="auto" w:before="10"/>
                    <w:ind w:left="19" w:right="28" w:firstLine="535"/>
                    <w:jc w:val="both"/>
                  </w:pPr>
                  <w:r>
                    <w:rPr/>
                    <w:t>•динамика деградации вечной мерзлоты в скальном массиве, вмещ аю щ ем подземные сооружения (для сооружений, расположенных в зоне вечной мерзлоты).</w:t>
                  </w:r>
                </w:p>
                <w:p>
                  <w:pPr>
                    <w:pStyle w:val="BodyText"/>
                    <w:spacing w:line="210" w:lineRule="exact"/>
                    <w:ind w:left="554"/>
                  </w:pPr>
                  <w:r>
                    <w:rPr/>
                    <w:t>12.6.4 Д ля подводящ их и отводящих каналов должны быть установлены следую щ ие показатели и</w:t>
                  </w:r>
                </w:p>
                <w:p>
                  <w:pPr>
                    <w:pStyle w:val="BodyText"/>
                    <w:spacing w:before="10"/>
                    <w:ind w:left="19"/>
                  </w:pPr>
                  <w:r>
                    <w:rPr/>
                    <w:t>выявлены следую щ ие закономерности:</w:t>
                  </w:r>
                </w:p>
                <w:p>
                  <w:pPr>
                    <w:pStyle w:val="BodyText"/>
                    <w:spacing w:before="10"/>
                    <w:ind w:left="545"/>
                  </w:pPr>
                  <w:r>
                    <w:rPr/>
                    <w:t>- характер и размеры повреждений креплений откосов канала;</w:t>
                  </w:r>
                </w:p>
                <w:p>
                  <w:pPr>
                    <w:pStyle w:val="BodyText"/>
                    <w:spacing w:line="268" w:lineRule="auto" w:before="10"/>
                    <w:ind w:left="19" w:right="16" w:firstLine="535"/>
                    <w:jc w:val="both"/>
                  </w:pPr>
                  <w:r>
                    <w:rPr/>
                    <w:t>• наличие (отсутствие) размывов, оплываний, локальных обруш ений, просадок или пучения грунта откосов:</w:t>
                  </w:r>
                </w:p>
                <w:p>
                  <w:pPr>
                    <w:pStyle w:val="BodyText"/>
                    <w:spacing w:line="212" w:lineRule="exact"/>
                    <w:ind w:left="545"/>
                  </w:pPr>
                  <w:r>
                    <w:rPr/>
                    <w:t>- закономерность хода осадки гребней дамб, ограждающих русло канала, соответствие фактических</w:t>
                  </w:r>
                </w:p>
                <w:p>
                  <w:pPr>
                    <w:pStyle w:val="BodyText"/>
                    <w:spacing w:before="11"/>
                    <w:ind w:left="19"/>
                  </w:pPr>
                  <w:r>
                    <w:rPr/>
                    <w:t>отметок гребней проектным отметкам;</w:t>
                  </w:r>
                </w:p>
                <w:p>
                  <w:pPr>
                    <w:pStyle w:val="BodyText"/>
                    <w:spacing w:line="261" w:lineRule="auto" w:before="10"/>
                    <w:ind w:left="19" w:right="21" w:firstLine="526"/>
                    <w:jc w:val="both"/>
                  </w:pPr>
                  <w:r>
                    <w:rPr/>
                    <w:t>• целостность уплотнений в швах между бетонными плитами крепления напорных откосов, состояние бетона плит:</w:t>
                  </w:r>
                </w:p>
                <w:p>
                  <w:pPr>
                    <w:spacing w:before="187"/>
                    <w:ind w:left="19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24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5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53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4.55pt;height:730.55pt;mso-position-horizontal-relative:page;mso-position-vertical-relative:page;z-index:-171928" type="#_x0000_t202" filled="false" stroked="false">
            <v:textbox inset="0,0,0,0">
              <w:txbxContent>
                <w:p>
                  <w:pPr>
                    <w:pStyle w:val="BodyText"/>
                    <w:ind w:right="35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spacing w:line="252" w:lineRule="auto"/>
                    <w:ind w:left="9" w:right="37" w:firstLine="525"/>
                    <w:jc w:val="both"/>
                  </w:pPr>
                  <w:r>
                    <w:rPr/>
                    <w:t>- наличие и характер развития фильтрации воды из канала через ограждающие дамбы , тенденция изменения положения поверхностей депрессии и величины фильтрационных расходов;</w:t>
                  </w:r>
                </w:p>
                <w:p>
                  <w:pPr>
                    <w:pStyle w:val="BodyText"/>
                    <w:spacing w:line="268" w:lineRule="auto" w:before="18"/>
                    <w:ind w:left="9" w:right="34" w:firstLine="525"/>
                    <w:jc w:val="both"/>
                  </w:pPr>
                  <w:r>
                    <w:rPr/>
                    <w:t>•характер работы и затруднения в эксплуатации канала при резких изменениях режимов работы ГЭ С . в осенне-зимние периоды  шугохода. при очень низких температурах воздуха и т. п.;</w:t>
                  </w:r>
                </w:p>
                <w:p>
                  <w:pPr>
                    <w:pStyle w:val="BodyText"/>
                    <w:spacing w:line="212" w:lineRule="exact"/>
                    <w:ind w:left="535"/>
                  </w:pPr>
                  <w:r>
                    <w:rPr/>
                    <w:t>- условия нарушения скоростного и уровенного режимов работы каналов ГЭ С .</w:t>
                  </w:r>
                </w:p>
                <w:p>
                  <w:pPr>
                    <w:pStyle w:val="BodyText"/>
                    <w:spacing w:line="261" w:lineRule="auto" w:before="29"/>
                    <w:ind w:left="9" w:right="8" w:firstLine="535"/>
                    <w:jc w:val="both"/>
                  </w:pPr>
                  <w:r>
                    <w:rPr/>
                    <w:t>12.7 Многофакторный анализ прочности, устойчивости и эксплуатационной надежности ГТС проводит­ ся путем выполнения серии поверочных расчетов с учетом произошедших изменений конструктивных ре­ шений. работы и условий их эксплуатации.</w:t>
                  </w:r>
                </w:p>
                <w:p>
                  <w:pPr>
                    <w:pStyle w:val="BodyText"/>
                    <w:spacing w:line="264" w:lineRule="auto" w:before="8"/>
                    <w:ind w:left="9" w:right="8" w:firstLine="525"/>
                    <w:jc w:val="both"/>
                  </w:pPr>
                  <w:r>
                    <w:rPr/>
                    <w:t>При определении расчетных значений показателей ГТ С на различных стадиях их эксплуатации ис­ пользуемые основные параметры расчетных схем и моделей должны корректироваться на основании дан­ ных наблюдений за предшествующий период (уточняются гипотезы по сплош ности среды, упругости мате­ риалов. размерности задач; в расчеты вводятся уточненные реальные нагрузки и воздействия, расчетные характеристики материалов). Серией поверочных расчетов должна осущ ествляться калибровка расчетных моделей для обеспечения достаточной точности при сопоставлении натурных и расчетных значений диаг­ ностических показателей работь и состояния сооружения.</w:t>
                  </w:r>
                </w:p>
                <w:p>
                  <w:pPr>
                    <w:pStyle w:val="BodyText"/>
                    <w:spacing w:line="261" w:lineRule="auto" w:before="5"/>
                    <w:ind w:left="9" w:right="17" w:firstLine="535"/>
                    <w:jc w:val="both"/>
                  </w:pPr>
                  <w:r>
                    <w:rPr/>
                    <w:t>12.8 При наличии нестабилхзировавшихся процессов в работе ГТС. а также на основании результатов количественного анализа данных наблюдений и выполненных ретроспективных расчетов ГТ С следует со­ ставить прогноз изменений его диагностических показателей на период дальнейш ей эксплуатации.</w:t>
                  </w:r>
                </w:p>
                <w:p>
                  <w:pPr>
                    <w:pStyle w:val="BodyText"/>
                    <w:spacing w:line="264" w:lineRule="auto" w:before="7"/>
                    <w:ind w:right="21" w:firstLine="545"/>
                    <w:jc w:val="both"/>
                  </w:pPr>
                  <w:r>
                    <w:rPr/>
                    <w:t>12.9 Н а основании расчетов эксплуатируемых гидротехнических сооружений с учетом требований 12.7 должны быть назначены количественные критериальные значения К, и К2 диагностических показателей (критерии безопасности), характеризующие их эксплуатационные состояния (исправное, неисправное, пред- аварийное).</w:t>
                  </w:r>
                </w:p>
                <w:p>
                  <w:pPr>
                    <w:pStyle w:val="BodyText"/>
                    <w:spacing w:line="266" w:lineRule="auto"/>
                    <w:ind w:left="9" w:right="8" w:firstLine="535"/>
                    <w:jc w:val="both"/>
                  </w:pPr>
                  <w:r>
                    <w:rPr/>
                    <w:t>12.10 При оценке состояния гидротехнических сооружений по результатам анализа данных наблюде­ ний и исследований должны быть учтены требования 12.4. В результате анализа должна быть установлена степень соответствия или несоответствия фактических значений всех контролируемых диагностических показателей их работы и состояния проектным, нормативным и критериальным показателям, определена адекватность реакции сооружений и их элементов на изменения нагрузок и воздействий.</w:t>
                  </w:r>
                </w:p>
                <w:p>
                  <w:pPr>
                    <w:pStyle w:val="BodyText"/>
                    <w:spacing w:line="264" w:lineRule="auto" w:before="16"/>
                    <w:ind w:left="9" w:right="9" w:firstLine="535"/>
                    <w:jc w:val="both"/>
                  </w:pPr>
                  <w:r>
                    <w:rPr/>
                    <w:t>12.11 Оперативную оценку эксплуатационного состояния и безопасности ГТ С и основания следует осущ ествлять на основе экспресс-анализа путем сравнения измеренных (или вычисленных на основе из­ мерений) количественных и качественных диагностических показателей с их критериальными значениями К, и К2. а также с прогнозируемый интервалом изменения диагностических показателей.</w:t>
                  </w:r>
                </w:p>
                <w:p>
                  <w:pPr>
                    <w:pStyle w:val="BodyText"/>
                    <w:spacing w:line="261" w:lineRule="auto"/>
                    <w:ind w:left="9" w:right="38" w:firstLine="535"/>
                    <w:jc w:val="both"/>
                  </w:pPr>
                  <w:r>
                    <w:rPr/>
                    <w:t>12.12 Оперативная оценка технического состояния ГТ С должна производиться специализированным подразделением (специалистами) ГЭ С . осущ ествляю щ им мониторинг, после каждого цикла измерений по КИА и визуальных осмотров сооружений.</w:t>
                  </w:r>
                </w:p>
                <w:p>
                  <w:pPr>
                    <w:pStyle w:val="BodyText"/>
                    <w:spacing w:line="266" w:lineRule="auto" w:before="1"/>
                    <w:ind w:left="9" w:right="7" w:firstLine="535"/>
                    <w:jc w:val="both"/>
                  </w:pPr>
                  <w:r>
                    <w:rPr/>
                    <w:t>12.13 Комплексная оценка работы, технического состояния и безопасности ГТ С на основе анализа годичных и многолетних данных наблюдений должна производиться информационно-аналитическим цент­ ром компании (организации) или специализированной научной организацией, выполняющей по договору с компанией (организацией) функции аналитического центра. Надежность и техническое состояние соору­ жений  оценивают по совокупности  выявленныхакалиэом  показателей и закономерностей, приведенных в 12.6.1— 12.6.4. а также по критериям безопасности К, и К2.</w:t>
                  </w:r>
                </w:p>
                <w:p>
                  <w:pPr>
                    <w:pStyle w:val="BodyText"/>
                    <w:spacing w:line="214" w:lineRule="exact"/>
                    <w:ind w:left="9" w:firstLine="535"/>
                    <w:jc w:val="both"/>
                  </w:pPr>
                  <w:r>
                    <w:rPr/>
                    <w:t>12.14 Назначение численных значений критериев К, и К2 должно производиться на основе результа­</w:t>
                  </w:r>
                </w:p>
                <w:p>
                  <w:pPr>
                    <w:pStyle w:val="BodyText"/>
                    <w:spacing w:line="261" w:lineRule="auto" w:before="29"/>
                    <w:ind w:left="9"/>
                    <w:jc w:val="both"/>
                  </w:pPr>
                  <w:r>
                    <w:rPr/>
                    <w:t>тов поверочных расчетов ГТ С на основное и особое сочетание нагрузок, соответственно, или прогнозных статистических моделей с учетом требований норм для данного класса сооружения и результатов монито­ ринга.</w:t>
                  </w:r>
                </w:p>
                <w:p>
                  <w:pPr>
                    <w:pStyle w:val="BodyText"/>
                    <w:spacing w:line="271" w:lineRule="auto" w:before="8"/>
                    <w:ind w:left="9" w:right="25" w:firstLine="535"/>
                    <w:jc w:val="both"/>
                  </w:pPr>
                  <w:r>
                    <w:rPr>
                      <w:spacing w:val="2"/>
                    </w:rPr>
                    <w:t>12.15</w:t>
                  </w:r>
                  <w:r>
                    <w:rPr>
                      <w:spacing w:val="-48"/>
                    </w:rPr>
                    <w:t> </w:t>
                  </w:r>
                  <w:r>
                    <w:rPr>
                      <w:spacing w:val="6"/>
                    </w:rPr>
                    <w:t>Для </w:t>
                  </w:r>
                  <w:r>
                    <w:rPr>
                      <w:spacing w:val="5"/>
                    </w:rPr>
                    <w:t>эксплуатируемых </w:t>
                  </w:r>
                  <w:r>
                    <w:rPr>
                      <w:spacing w:val="2"/>
                    </w:rPr>
                    <w:t>сооружений </w:t>
                  </w:r>
                  <w:r>
                    <w:rPr>
                      <w:spacing w:val="5"/>
                    </w:rPr>
                    <w:t>сопоставлением </w:t>
                  </w:r>
                  <w:r>
                    <w:rPr>
                      <w:spacing w:val="5"/>
                    </w:rPr>
                    <w:t>диагностических </w:t>
                  </w:r>
                  <w:r>
                    <w:rPr>
                      <w:spacing w:val="3"/>
                    </w:rPr>
                    <w:t>показателей, полученных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помощ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"/>
                    </w:rPr>
                    <w:t>ью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измерений,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их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3"/>
                    </w:rPr>
                    <w:t>критзриями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быть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установлены</w:t>
                  </w:r>
                  <w:r>
                    <w:rPr>
                      <w:spacing w:val="5"/>
                    </w:rPr>
                    <w:t> следую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щ </w:t>
                  </w:r>
                  <w:r>
                    <w:rPr>
                      <w:spacing w:val="5"/>
                    </w:rPr>
                    <w:t>ие состояния;</w:t>
                  </w:r>
                </w:p>
                <w:p>
                  <w:pPr>
                    <w:pStyle w:val="BodyText"/>
                    <w:spacing w:line="210" w:lineRule="exact"/>
                    <w:ind w:left="9" w:firstLine="525"/>
                    <w:jc w:val="both"/>
                  </w:pPr>
                  <w:r>
                    <w:rPr/>
                    <w:t>- исправное (работоспособное)— состояние сооружения, при котором оно соответствует всем требо­</w:t>
                  </w:r>
                </w:p>
                <w:p>
                  <w:pPr>
                    <w:pStyle w:val="BodyText"/>
                    <w:spacing w:line="268" w:lineRule="auto" w:before="28"/>
                    <w:ind w:left="9" w:right="38"/>
                    <w:jc w:val="both"/>
                  </w:pPr>
                  <w:r>
                    <w:rPr/>
                    <w:t>ваниям нормативных документов и проекта. При этом значения диагностических показателей состояния сооружения не превышают своих критериальных значений К ,: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21"/>
                    </w:rPr>
                  </w:pPr>
                </w:p>
                <w:p>
                  <w:pPr>
                    <w:tabs>
                      <w:tab w:pos="4531" w:val="left" w:leader="none"/>
                    </w:tabs>
                    <w:spacing w:before="0"/>
                    <w:ind w:left="0" w:right="63" w:firstLine="0"/>
                    <w:jc w:val="right"/>
                    <w:rPr>
                      <w:rFonts w:ascii="Times New Roman"/>
                      <w:sz w:val="23"/>
                    </w:rPr>
                  </w:pPr>
                  <w:r>
                    <w:rPr>
                      <w:rFonts w:ascii="Times New Roman"/>
                      <w:sz w:val="23"/>
                    </w:rPr>
                    <w:t>f</w:t>
                  </w:r>
                  <w:r>
                    <w:rPr>
                      <w:rFonts w:ascii="Times New Roman"/>
                      <w:spacing w:val="-32"/>
                      <w:sz w:val="23"/>
                    </w:rPr>
                    <w:t> </w:t>
                  </w:r>
                  <w:r>
                    <w:rPr>
                      <w:rFonts w:ascii="Times New Roman"/>
                      <w:sz w:val="23"/>
                    </w:rPr>
                    <w:t>w</w:t>
                  </w:r>
                  <w:r>
                    <w:rPr>
                      <w:rFonts w:ascii="Times New Roman"/>
                      <w:spacing w:val="-26"/>
                      <w:sz w:val="23"/>
                    </w:rPr>
                    <w:t> </w:t>
                  </w:r>
                  <w:r>
                    <w:rPr>
                      <w:rFonts w:ascii="Times New Roman"/>
                      <w:sz w:val="23"/>
                    </w:rPr>
                    <w:t>S</w:t>
                  </w:r>
                  <w:r>
                    <w:rPr>
                      <w:rFonts w:ascii="Times New Roman"/>
                      <w:spacing w:val="-29"/>
                      <w:sz w:val="23"/>
                    </w:rPr>
                    <w:t> </w:t>
                  </w:r>
                  <w:r>
                    <w:rPr>
                      <w:rFonts w:ascii="Times New Roman"/>
                      <w:sz w:val="23"/>
                    </w:rPr>
                    <w:t>K</w:t>
                  </w:r>
                  <w:r>
                    <w:rPr>
                      <w:rFonts w:ascii="Times New Roman"/>
                      <w:spacing w:val="-26"/>
                      <w:sz w:val="23"/>
                    </w:rPr>
                    <w:t> </w:t>
                  </w:r>
                  <w:r>
                    <w:rPr>
                      <w:rFonts w:ascii="Times New Roman"/>
                      <w:sz w:val="23"/>
                    </w:rPr>
                    <w:t>,</w:t>
                  </w:r>
                  <w:r>
                    <w:rPr>
                      <w:rFonts w:ascii="Times New Roman"/>
                      <w:spacing w:val="-32"/>
                      <w:sz w:val="23"/>
                    </w:rPr>
                    <w:t> </w:t>
                  </w:r>
                  <w:r>
                    <w:rPr>
                      <w:rFonts w:ascii="Times New Roman"/>
                      <w:sz w:val="23"/>
                    </w:rPr>
                    <w:t>.</w:t>
                    <w:tab/>
                  </w:r>
                  <w:r>
                    <w:rPr>
                      <w:rFonts w:ascii="Times New Roman"/>
                      <w:spacing w:val="-5"/>
                      <w:sz w:val="23"/>
                    </w:rPr>
                    <w:t>(12.1)</w:t>
                  </w: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spacing w:line="268" w:lineRule="auto"/>
                    <w:ind w:left="8" w:right="82"/>
                    <w:jc w:val="both"/>
                  </w:pPr>
                  <w:r>
                    <w:rPr/>
                    <w:t>где</w:t>
                  </w:r>
                  <w:r>
                    <w:rPr>
                      <w:spacing w:val="52"/>
                    </w:rPr>
                    <w:t> </w:t>
                  </w:r>
                  <w:r>
                    <w:rPr/>
                    <w:t>— </w:t>
                  </w:r>
                  <w:r>
                    <w:rPr>
                      <w:spacing w:val="5"/>
                    </w:rPr>
                    <w:t>измеренное </w:t>
                  </w:r>
                  <w:r>
                    <w:rPr/>
                    <w:t>(или </w:t>
                  </w:r>
                  <w:r>
                    <w:rPr>
                      <w:spacing w:val="2"/>
                    </w:rPr>
                    <w:t>вычисленное </w:t>
                  </w:r>
                  <w:r>
                    <w:rPr>
                      <w:spacing w:val="1"/>
                    </w:rPr>
                    <w:t>по </w:t>
                  </w:r>
                  <w:r>
                    <w:rPr>
                      <w:spacing w:val="5"/>
                    </w:rPr>
                    <w:t>измерениям) </w:t>
                  </w:r>
                  <w:r>
                    <w:rPr>
                      <w:spacing w:val="3"/>
                    </w:rPr>
                    <w:t>значение </w:t>
                  </w:r>
                  <w:r>
                    <w:rPr>
                      <w:spacing w:val="2"/>
                    </w:rPr>
                    <w:t>диагностического показателя состояния </w:t>
                  </w:r>
                  <w:r>
                    <w:rPr>
                      <w:spacing w:val="1"/>
                    </w:rPr>
                    <w:t>сооружения;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0" w:right="23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25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5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55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94.5pt;height:730.55pt;mso-position-horizontal-relative:page;mso-position-vertical-relative:page;z-index:-171880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  <w:jc w:val="both"/>
                  </w:pPr>
                  <w:r>
                    <w:rPr/>
                    <w:t>ГО С Т Р 55260.1.4—-2012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spacing w:line="261" w:lineRule="auto"/>
                    <w:ind w:left="9" w:right="30" w:firstLine="526"/>
                    <w:jc w:val="both"/>
                  </w:pPr>
                  <w:r>
                    <w:rPr/>
                    <w:t>• неисправное (частично работоспособное) — состояние, при котором натурное значение хотя бы одного диагностического показателя стало больш им (меньшим) своего критериального значения К, или выш ло за пределы прогнозируемого при данном сочетании нагрузок интервала значений: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tabs>
                      <w:tab w:pos="9283" w:val="left" w:leader="none"/>
                    </w:tabs>
                    <w:ind w:left="4603"/>
                    <w:jc w:val="center"/>
                  </w:pPr>
                  <w:r>
                    <w:rPr>
                      <w:spacing w:val="5"/>
                    </w:rPr>
                    <w:t>К, </w:t>
                  </w:r>
                  <w:r>
                    <w:rPr/>
                    <w:t>&lt; / w 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5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1"/>
                    </w:rPr>
                    <w:t>Кг;</w:t>
                    <w:tab/>
                  </w:r>
                  <w:r>
                    <w:rPr/>
                    <w:t>(12.2)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spacing w:line="271" w:lineRule="auto" w:before="1"/>
                    <w:ind w:right="24" w:firstLine="536"/>
                    <w:jc w:val="both"/>
                  </w:pPr>
                  <w:r>
                    <w:rPr/>
                    <w:t>• предаеарийное (неработоспособное)— состояние, при котором значение хотя бы одного натурного диагностического показателя стало большим (меньш им)своего критериального значения К2. В этом случае эксплуатация сооружения недопустима без проведения оперативных мер по восстановлению требуемого уровня безопасности: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tabs>
                      <w:tab w:pos="9135" w:val="left" w:leader="none"/>
                    </w:tabs>
                    <w:ind w:left="4778"/>
                    <w:jc w:val="center"/>
                  </w:pPr>
                  <w:r>
                    <w:rPr/>
                    <w:t>^  г</w:t>
                  </w:r>
                  <w:r>
                    <w:rPr>
                      <w:spacing w:val="18"/>
                    </w:rPr>
                    <w:t> </w:t>
                  </w:r>
                  <w:r>
                    <w:rPr/>
                    <w:t>&gt;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5"/>
                    </w:rPr>
                    <w:t>К2.</w:t>
                    <w:tab/>
                  </w:r>
                  <w:r>
                    <w:rPr/>
                    <w:t>(12.3)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spacing w:line="264" w:lineRule="auto"/>
                    <w:ind w:left="10" w:right="5" w:firstLine="535"/>
                    <w:jc w:val="both"/>
                  </w:pPr>
                  <w:r>
                    <w:rPr/>
                    <w:t>12.16 Помимо проверки выполнения (или невыполнения) условий (12.1)— (12.3). при оценке состояния ГТ С должно быть проконтролировано попадание натурного значения диагностического показателя в дове­ рительный интервал, прогнозируемый для реально действующ их на момент проверки нагрузок или на on* ределенный период эксплуатации сооружения: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tabs>
                      <w:tab w:pos="5372" w:val="left" w:leader="none"/>
                      <w:tab w:pos="9249" w:val="left" w:leader="none"/>
                    </w:tabs>
                    <w:ind w:left="4061"/>
                  </w:pPr>
                  <w:r>
                    <w:rPr>
                      <w:rFonts w:ascii="Arial" w:hAnsi="Arial"/>
                      <w:i/>
                      <w:spacing w:val="-16"/>
                      <w:sz w:val="21"/>
                    </w:rPr>
                    <w:t>F</w:t>
                  </w:r>
                  <w:r>
                    <w:rPr>
                      <w:spacing w:val="-16"/>
                    </w:rPr>
                    <w:t>про!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“</w:t>
                    <w:tab/>
                    <w:t>^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rFonts w:ascii="Arial" w:hAnsi="Arial"/>
                      <w:i/>
                      <w:spacing w:val="-26"/>
                      <w:sz w:val="21"/>
                    </w:rPr>
                    <w:t>F</w:t>
                  </w:r>
                  <w:r>
                    <w:rPr>
                      <w:spacing w:val="-26"/>
                    </w:rPr>
                    <w:t>ПрО( </w:t>
                  </w:r>
                  <w:r>
                    <w:rPr/>
                    <w:t>+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-21"/>
                    </w:rPr>
                    <w:t>5&lt;</w:t>
                    <w:tab/>
                  </w:r>
                  <w:r>
                    <w:rPr/>
                    <w:t>(12.4)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spacing w:line="268" w:lineRule="auto"/>
                    <w:ind w:left="9" w:right="5"/>
                    <w:jc w:val="both"/>
                  </w:pPr>
                  <w:r>
                    <w:rPr/>
                    <w:t>где F npo, — значение диагностического показателя, прогнозируемого расчетом или по статистической про­ гнозной модели;</w:t>
                  </w:r>
                </w:p>
                <w:p>
                  <w:pPr>
                    <w:pStyle w:val="BodyText"/>
                    <w:spacing w:before="1"/>
                    <w:ind w:left="507"/>
                  </w:pPr>
                  <w:r>
                    <w:rPr/>
                    <w:t>6   — допускаемая погрешность прогнозной модели.</w:t>
                  </w:r>
                </w:p>
                <w:p>
                  <w:pPr>
                    <w:pStyle w:val="BodyText"/>
                    <w:spacing w:line="271" w:lineRule="auto" w:before="10"/>
                    <w:ind w:left="9" w:firstLine="535"/>
                    <w:jc w:val="both"/>
                  </w:pPr>
                  <w:r>
                    <w:rPr/>
                    <w:t>12.17 При выполнении условия (12.2). отвечающего переходу сооружения из исправного в неисправ­ ное состояние, должны быть приняты оперативные меры по приведению его в нормальное работоспособ­ ное состояние. При этом необходимо выполнить многофакторный анализ прочности, устойчивости и экс­ плуатационной надежности сооружения и выявить причины его неисправности с участием специализиро­ ванной проектной или научно-исследовательской организации.</w:t>
                  </w:r>
                </w:p>
                <w:p>
                  <w:pPr>
                    <w:pStyle w:val="BodyText"/>
                    <w:spacing w:line="210" w:lineRule="exact"/>
                    <w:ind w:left="9" w:firstLine="535"/>
                    <w:jc w:val="both"/>
                  </w:pPr>
                  <w:r>
                    <w:rPr/>
                    <w:t>12.18 Поверочные расчеты прочности, устойчивости и эксплуатационной надежности сооружений в</w:t>
                  </w:r>
                </w:p>
                <w:p>
                  <w:pPr>
                    <w:pStyle w:val="BodyText"/>
                    <w:spacing w:line="268" w:lineRule="auto" w:before="11"/>
                    <w:ind w:left="9" w:right="5"/>
                    <w:jc w:val="both"/>
                  </w:pPr>
                  <w:r>
                    <w:rPr/>
                    <w:t>рамках многофакторногоанализе необходимо проводить по уточненным многолетними наблюдениями расчет­ ным схемам, математическим моделям, фактическим нагрузкам и воздействиям с учетом требований 12.7.</w:t>
                  </w:r>
                </w:p>
                <w:p>
                  <w:pPr>
                    <w:pStyle w:val="BodyText"/>
                    <w:spacing w:line="212" w:lineRule="exact"/>
                    <w:ind w:left="9" w:firstLine="535"/>
                    <w:jc w:val="both"/>
                  </w:pPr>
                  <w:r>
                    <w:rPr/>
                    <w:t>12.19 При оценке эксплуатационного состояния ГТС. наряду с измеренными (вычисленными) количе­</w:t>
                  </w:r>
                </w:p>
                <w:p>
                  <w:pPr>
                    <w:pStyle w:val="BodyText"/>
                    <w:spacing w:line="252" w:lineRule="auto" w:before="10"/>
                    <w:ind w:left="9" w:right="5"/>
                    <w:jc w:val="both"/>
                  </w:pPr>
                  <w:r>
                    <w:rPr/>
                    <w:t>ственными диагностическими показателями, должны использоваться качественные диагностические пока­ затели (признаки), контролируемые регулярными визуальными наблюдениями. Состав качественных диаг­</w:t>
                  </w:r>
                </w:p>
                <w:p>
                  <w:pPr>
                    <w:pStyle w:val="BodyText"/>
                    <w:spacing w:before="127"/>
                    <w:ind w:left="9"/>
                    <w:jc w:val="both"/>
                  </w:pPr>
                  <w:r>
                    <w:rPr/>
                    <w:t>ностических показателей (признаков) и их критериальные значения К , и К2 должны быть назначены экс­</w:t>
                  </w:r>
                </w:p>
                <w:p>
                  <w:pPr>
                    <w:pStyle w:val="BodyText"/>
                    <w:spacing w:line="261" w:lineRule="auto" w:before="84"/>
                    <w:ind w:left="9" w:right="27"/>
                    <w:jc w:val="both"/>
                  </w:pPr>
                  <w:r>
                    <w:rPr/>
                    <w:t>пертным методом, исходя из показателей нормальной работы и сценариев развития возможных опасных процессов, нарушений работы нли повреждений данного конкретного сооружения и ожидаемых при этом последствий.</w:t>
                  </w:r>
                </w:p>
                <w:p>
                  <w:pPr>
                    <w:pStyle w:val="BodyText"/>
                    <w:spacing w:line="261" w:lineRule="auto"/>
                    <w:ind w:left="9" w:right="7" w:firstLine="535"/>
                    <w:jc w:val="both"/>
                  </w:pPr>
                  <w:r>
                    <w:rPr/>
                    <w:t>12.20 Результаты контрол* и анализа данных систематических наблюдений по оценке состояния гид­ ротехнических сооружений должны быть оф ормлены в виде отчетных документов и утверждены техничес­ ким руководителем эксплуатирующей организации.</w:t>
                  </w: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before="0"/>
                    <w:ind w:left="544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 3  Т р е б о в а н и я  к  о т ч е т н о й  д о к у м е н т а ц и и   р е з у л ь т а т о в  м о н и т о р и н г а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68" w:lineRule="auto"/>
                    <w:ind w:left="9" w:right="28" w:firstLine="535"/>
                    <w:jc w:val="both"/>
                  </w:pPr>
                  <w:r>
                    <w:rPr>
                      <w:spacing w:val="-3"/>
                    </w:rPr>
                    <w:t>13.1 </w:t>
                  </w:r>
                  <w:r>
                    <w:rPr>
                      <w:spacing w:val="5"/>
                    </w:rPr>
                    <w:t>Отчетная </w:t>
                  </w:r>
                  <w:r>
                    <w:rPr>
                      <w:spacing w:val="5"/>
                    </w:rPr>
                    <w:t>документация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результатах мониторинга </w:t>
                  </w:r>
                  <w:r>
                    <w:rPr>
                      <w:spacing w:val="5"/>
                    </w:rPr>
                    <w:t>должна </w:t>
                  </w:r>
                  <w:r>
                    <w:rPr>
                      <w:spacing w:val="6"/>
                    </w:rPr>
                    <w:t>содерж </w:t>
                  </w:r>
                  <w:r>
                    <w:rPr>
                      <w:spacing w:val="3"/>
                    </w:rPr>
                    <w:t>ать полную </w:t>
                  </w:r>
                  <w:r>
                    <w:rPr>
                      <w:spacing w:val="6"/>
                    </w:rPr>
                    <w:t>информацию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техническом </w:t>
                  </w:r>
                  <w:r>
                    <w:rPr>
                      <w:spacing w:val="5"/>
                    </w:rPr>
                    <w:t>состоянии ГТ</w:t>
                  </w:r>
                  <w:r>
                    <w:rPr>
                      <w:spacing w:val="-51"/>
                    </w:rPr>
                    <w:t> </w:t>
                  </w:r>
                  <w:r>
                    <w:rPr/>
                    <w:t>С и обладать:</w:t>
                  </w:r>
                </w:p>
                <w:p>
                  <w:pPr>
                    <w:pStyle w:val="BodyText"/>
                    <w:spacing w:line="268" w:lineRule="auto" w:before="2"/>
                    <w:ind w:left="9" w:right="12" w:firstLine="526"/>
                    <w:jc w:val="both"/>
                  </w:pPr>
                  <w:r>
                    <w:rPr/>
                    <w:t>•наглядностью отображения изменений контролируемых диагностических показателей от нагрузок и воздействий, а также во времени в ретроспективе;</w:t>
                  </w:r>
                </w:p>
                <w:p>
                  <w:pPr>
                    <w:pStyle w:val="BodyText"/>
                    <w:spacing w:before="2"/>
                    <w:ind w:left="544"/>
                  </w:pPr>
                  <w:r>
                    <w:rPr/>
                    <w:t>•сравнимостью  результатов различных циклов измерений (наблюдений);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•оперативностью доставки пользователям.</w:t>
                  </w:r>
                </w:p>
                <w:p>
                  <w:pPr>
                    <w:pStyle w:val="BodyText"/>
                    <w:spacing w:line="271" w:lineRule="auto" w:before="10"/>
                    <w:ind w:left="9" w:right="6" w:firstLine="535"/>
                    <w:jc w:val="both"/>
                  </w:pPr>
                  <w:r>
                    <w:rPr/>
                    <w:t>13.2 Результаты экспресс-анализа и оперативного контроля состояния ГТ С должны быть представле­ ны в отчетной документации в сравнении измеренных (наблюденных) диагностических показателей с их критериальными значениями К, и К2. характеризующими эксплуатационные состояния сооружений.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9" w:right="0" w:firstLine="0"/>
                    <w:jc w:val="both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26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5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57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7.700001pt;margin-top:58.795387pt;width:494.55pt;height:730.55pt;mso-position-horizontal-relative:page;mso-position-vertical-relative:page;z-index:-171832" type="#_x0000_t202" filled="false" stroked="false">
            <v:textbox inset="0,0,0,0">
              <w:txbxContent>
                <w:p>
                  <w:pPr>
                    <w:pStyle w:val="BodyText"/>
                    <w:ind w:right="26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spacing w:line="252" w:lineRule="auto"/>
                    <w:ind w:left="17" w:firstLine="517"/>
                    <w:jc w:val="both"/>
                  </w:pPr>
                  <w:r>
                    <w:rPr/>
                    <w:t>Форма представления отчетной документации оперативного контроля— краткое информационное зак­ лючение об изменениях, произошедших в работе ГТ С . и таблица сопоставления наблюденных диагности­ ческих показателей с их критериальными значениями и оценкой состояния сооружений: исправное, неисп­ равное и предаеарийное.</w:t>
                  </w:r>
                </w:p>
                <w:p>
                  <w:pPr>
                    <w:pStyle w:val="BodyText"/>
                    <w:spacing w:line="252" w:lineRule="auto" w:before="18"/>
                    <w:ind w:left="18" w:right="16" w:firstLine="525"/>
                    <w:jc w:val="both"/>
                  </w:pPr>
                  <w:r>
                    <w:rPr/>
                    <w:t>Рекомендуемые ф ормы таблиц представления результатов экспресс-анализа технического состояния сооружения по данным инструментальных (Ф.1) и визуальных (Ф.2) наблюдений количественных и каче­ ственных диагностических показателей приведены в приложении Г</w:t>
                  </w:r>
                </w:p>
                <w:p>
                  <w:pPr>
                    <w:pStyle w:val="BodyText"/>
                    <w:spacing w:line="252" w:lineRule="auto"/>
                    <w:ind w:left="9" w:right="20" w:firstLine="544"/>
                    <w:jc w:val="both"/>
                  </w:pPr>
                  <w:r>
                    <w:rPr/>
                    <w:t>13.3 Обобщ енные результаты, приведенные в отчетной документации текущего контроля {за текущий год), должны содержать материалы комплексного анализа и оценки работы и безопасности, произошедших изменений в техническом состоянии ГТ С . включая наметивш иеся неблагоприятные процессы и явления, снижающие их эксплуатационную надежность и безопасность.</w:t>
                  </w:r>
                </w:p>
                <w:p>
                  <w:pPr>
                    <w:pStyle w:val="BodyText"/>
                    <w:spacing w:line="256" w:lineRule="auto"/>
                    <w:ind w:left="9" w:right="7" w:firstLine="526"/>
                    <w:jc w:val="both"/>
                  </w:pPr>
                  <w:r>
                    <w:rPr/>
                    <w:t>Форма представления отчетной документации текущего контроля — аналитический технический от­ чет об оценке состояния ГТ Ссэзклю чениям и. иллюстрациями, выводами и рекомендациями по улучш е­ нию состояния сооружений. Отчетная документация текущего контроля должна разрабатываться информа­ ционно-аналитическим центром компании (организации) (подразделением, выполняющим эти функции, как бы оно ни называлось).</w:t>
                  </w:r>
                </w:p>
                <w:p>
                  <w:pPr>
                    <w:pStyle w:val="BodyText"/>
                    <w:spacing w:line="252" w:lineRule="auto"/>
                    <w:ind w:firstLine="554"/>
                    <w:jc w:val="both"/>
                  </w:pPr>
                  <w:r>
                    <w:rPr/>
                    <w:t>13.4 Отчетная документация по многофакторному анализу состояния гидротехнических сооружений должна быть представлена в форме аналитического технического отчета с оценкой их прочности, устойчи­ вости и эксплуатационной надежности на основании многолетних данных наблюдений и выполненных по­ верочных расчетов. Отчетная документация должна разрабатываться специализированной научной орга­ низацией —-исполнителем рабо*ы по договору с компанией (организацией) или информационно-аналити­ ческим центром компании (организации).</w:t>
                  </w:r>
                </w:p>
                <w:p>
                  <w:pPr>
                    <w:pStyle w:val="BodyText"/>
                    <w:spacing w:line="252" w:lineRule="auto" w:before="23"/>
                    <w:ind w:left="18" w:right="1" w:firstLine="535"/>
                    <w:jc w:val="both"/>
                  </w:pPr>
                  <w:r>
                    <w:rPr>
                      <w:spacing w:val="1"/>
                    </w:rPr>
                    <w:t>13.5 </w:t>
                  </w:r>
                  <w:r>
                    <w:rPr>
                      <w:spacing w:val="5"/>
                    </w:rPr>
                    <w:t>Отчетная </w:t>
                  </w:r>
                  <w:r>
                    <w:rPr>
                      <w:spacing w:val="5"/>
                    </w:rPr>
                    <w:t>документация </w:t>
                  </w:r>
                  <w:r>
                    <w:rPr>
                      <w:spacing w:val="2"/>
                    </w:rPr>
                    <w:t>результатов мониторинга </w:t>
                  </w:r>
                  <w:r>
                    <w:rPr>
                      <w:spacing w:val="6"/>
                    </w:rPr>
                    <w:t>ГТ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должна </w:t>
                  </w:r>
                  <w:r>
                    <w:rPr>
                      <w:spacing w:val="5"/>
                    </w:rPr>
                    <w:t>содержать </w:t>
                  </w:r>
                  <w:r>
                    <w:rPr>
                      <w:spacing w:val="5"/>
                    </w:rPr>
                    <w:t>раздел </w:t>
                  </w:r>
                  <w:r>
                    <w:rPr>
                      <w:spacing w:val="7"/>
                    </w:rPr>
                    <w:t>среком</w:t>
                  </w:r>
                  <w:r>
                    <w:rPr>
                      <w:spacing w:val="-53"/>
                    </w:rPr>
                    <w:t> </w:t>
                  </w:r>
                  <w:r>
                    <w:rPr>
                      <w:spacing w:val="8"/>
                    </w:rPr>
                    <w:t>енда- </w:t>
                  </w:r>
                  <w:r>
                    <w:rPr>
                      <w:spacing w:val="5"/>
                    </w:rPr>
                    <w:t>циями. </w:t>
                  </w:r>
                  <w:r>
                    <w:rPr>
                      <w:spacing w:val="5"/>
                    </w:rPr>
                    <w:t>направленными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5"/>
                    </w:rPr>
                    <w:t>обеспечение </w:t>
                  </w:r>
                  <w:r>
                    <w:rPr>
                      <w:spacing w:val="5"/>
                    </w:rPr>
                    <w:t>(повышение) </w:t>
                  </w:r>
                  <w:r>
                    <w:rPr>
                      <w:spacing w:val="5"/>
                    </w:rPr>
                    <w:t>эксплуатационной надежности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безопасности </w:t>
                  </w:r>
                  <w:r>
                    <w:rPr>
                      <w:spacing w:val="6"/>
                    </w:rPr>
                    <w:t>ГТС. </w:t>
                  </w:r>
                  <w:r>
                    <w:rPr>
                      <w:spacing w:val="5"/>
                    </w:rPr>
                    <w:t>улучшение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условий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2"/>
                    </w:rPr>
                    <w:t>их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2"/>
                    </w:rPr>
                    <w:t>эксплуатации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6"/>
                    </w:rPr>
                    <w:t>системы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2"/>
                    </w:rPr>
                    <w:t>контроля,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проведение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6"/>
                    </w:rPr>
                    <w:t>необходимых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ремонтных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работ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или </w:t>
                  </w:r>
                  <w:r>
                    <w:rPr>
                      <w:spacing w:val="1"/>
                    </w:rPr>
                    <w:t>реконструкции,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5"/>
                    </w:rPr>
                    <w:t>дооснащ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5"/>
                    </w:rPr>
                    <w:t>ение</w:t>
                  </w:r>
                  <w:r>
                    <w:rPr>
                      <w:spacing w:val="6"/>
                    </w:rPr>
                    <w:t> ГТС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5"/>
                    </w:rPr>
                    <w:t>КИА.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модернизация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6"/>
                    </w:rPr>
                    <w:t>системы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2"/>
                    </w:rPr>
                    <w:t>мониторинга,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проведение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специальных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ис­ </w:t>
                  </w:r>
                  <w:r>
                    <w:rPr>
                      <w:spacing w:val="5"/>
                    </w:rPr>
                    <w:t>следований.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повышение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2"/>
                    </w:rPr>
                    <w:t>квалификации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персонала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5"/>
                    </w:rPr>
                    <w:t> </w:t>
                  </w:r>
                  <w:r>
                    <w:rPr/>
                    <w:t>др.).</w:t>
                  </w:r>
                </w:p>
                <w:p>
                  <w:pPr>
                    <w:pStyle w:val="BodyText"/>
                    <w:spacing w:line="252" w:lineRule="auto"/>
                    <w:ind w:left="18" w:firstLine="535"/>
                    <w:jc w:val="both"/>
                  </w:pPr>
                  <w:r>
                    <w:rPr/>
                    <w:t>13.6 Результаты наблюдений, данные их обработки и отчетная документация о состоянии Г Т С должны храниться в течение установленного срока и систематически пополняться в базах данных информацион­ но-диагностических систем мониторинга Г Э С и информационно-аналитического центра компании (органи­ зации).</w:t>
                  </w:r>
                </w:p>
                <w:p>
                  <w:pPr>
                    <w:pStyle w:val="BodyText"/>
                    <w:spacing w:line="252" w:lineRule="auto" w:before="18"/>
                    <w:ind w:left="18" w:firstLine="535"/>
                    <w:jc w:val="both"/>
                  </w:pPr>
                  <w:r>
                    <w:rPr/>
                    <w:t>13.7 8 базы данных структур (системы) управления безопасностью ГТ С компании (организации) от­ четные материалы должны передаваться в виде:</w:t>
                  </w:r>
                </w:p>
                <w:p>
                  <w:pPr>
                    <w:pStyle w:val="BodyText"/>
                    <w:spacing w:line="225" w:lineRule="exact"/>
                    <w:ind w:left="544"/>
                  </w:pPr>
                  <w:r>
                    <w:rPr/>
                    <w:t>•обобщ енной экспресс-информации о состоянии ГТ С каждой Г Э С — службами мониторинга ГЭС;</w:t>
                  </w:r>
                </w:p>
                <w:p>
                  <w:pPr>
                    <w:pStyle w:val="BodyText"/>
                    <w:spacing w:line="252" w:lineRule="auto"/>
                    <w:ind w:left="18" w:firstLine="525"/>
                    <w:jc w:val="both"/>
                  </w:pPr>
                  <w:r>
                    <w:rPr/>
                    <w:t>•обобщенной аналитической информации о состоянии ГТ С каждой Г Э С и рекомендаций по обеспече­ нию их исправного экеплуатациожого состояния — информационно-аналитическим центром компании (орга­ низации).</w:t>
                  </w:r>
                </w:p>
                <w:p>
                  <w:pPr>
                    <w:pStyle w:val="BodyText"/>
                    <w:spacing w:line="252" w:lineRule="auto" w:before="2"/>
                    <w:ind w:left="9" w:firstLine="545"/>
                    <w:jc w:val="both"/>
                  </w:pPr>
                  <w:r>
                    <w:rPr/>
                    <w:t>13.8 Порядок, сроки и форма взаимного предоставления информации о состоянии Г Т С должны опре­ деляться соответствующим стандартом (регламентом) компании (организации).</w:t>
                  </w:r>
                </w:p>
                <w:p>
                  <w:pPr>
                    <w:pStyle w:val="BodyText"/>
                    <w:spacing w:line="256" w:lineRule="auto"/>
                    <w:ind w:left="18" w:right="1" w:firstLine="535"/>
                    <w:jc w:val="both"/>
                  </w:pPr>
                  <w:r>
                    <w:rPr/>
                    <w:t>13.9 Для оперативной передачи отчетной документации с результатами наблюдений за ГТ С соответ­ ствующим адресатам (аналитический центр, технические руководители ГЭ С и компании, надзорные орга­ ны). систем а мониторинга должна бы ть обеспечена соответствую щ ими каналами и ф ормами передачи информации.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line="326" w:lineRule="auto" w:before="0"/>
                    <w:ind w:left="554" w:right="78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pacing w:val="-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4</w:t>
                  </w:r>
                  <w:r>
                    <w:rPr>
                      <w:spacing w:val="4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ь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 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 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 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п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3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 а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ь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3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э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line="261" w:lineRule="auto"/>
                    <w:ind w:left="18" w:right="27" w:firstLine="535"/>
                    <w:jc w:val="both"/>
                  </w:pPr>
                  <w:r>
                    <w:rPr/>
                    <w:t>14.1 При нормальных условиях эксплуатации Г Т С мониторинг должен обеспечивать оперативный контроль необходимого количества назначенных в проекте нагрузок и воздействий, основных показателей нормальной работы, технического состояния, эксплуатационной надежности и безопасности ГТС.</w:t>
                  </w:r>
                </w:p>
                <w:p>
                  <w:pPr>
                    <w:pStyle w:val="BodyText"/>
                    <w:spacing w:line="252" w:lineRule="auto"/>
                    <w:ind w:left="18" w:right="24" w:firstLine="525"/>
                    <w:jc w:val="both"/>
                  </w:pPr>
                  <w:r>
                    <w:rPr/>
                    <w:t>При возникновении заметных нарушений нормальной работы сооружения для выяснения причин этих нарушений должны быть организованы специальные наблюдения или исследования.</w:t>
                  </w:r>
                </w:p>
                <w:p>
                  <w:pPr>
                    <w:pStyle w:val="BodyText"/>
                    <w:spacing w:line="256" w:lineRule="auto" w:before="28"/>
                    <w:ind w:left="9" w:firstLine="545"/>
                    <w:jc w:val="both"/>
                  </w:pPr>
                  <w:r>
                    <w:rPr/>
                    <w:t>14.2 На случай возникновения на эксплуатируемых ГТ С возможных опасных повреждений или лре- даварийных ситуаций для каждою сооружения, согласно [1]. заранее должны быть разработаны их сцена­ рии и типовые инженерно-технологические реш ения по оперативному предотвращ ению их развития (по­ давлению), адаптированные к местным условиям.</w:t>
                  </w:r>
                </w:p>
                <w:p>
                  <w:pPr>
                    <w:spacing w:before="126"/>
                    <w:ind w:left="0" w:right="17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27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6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59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94.2pt;height:730.55pt;mso-position-horizontal-relative:page;mso-position-vertical-relative:page;z-index:-171784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</w:pPr>
                  <w:r>
                    <w:rPr/>
                    <w:t>ГО С Т Р 55260.1.4—-2012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spacing w:line="280" w:lineRule="auto"/>
                    <w:ind w:left="10" w:firstLine="535"/>
                    <w:jc w:val="both"/>
                  </w:pPr>
                  <w:r>
                    <w:rPr/>
                    <w:t>К эксплуатационному персоналу Г Г С должны предъявляться требования по детальном у изучению разработанных инженерно-технологических решений и готовности к их оперативному применению в экстре­ мальных ситуациях.</w:t>
                  </w:r>
                </w:p>
                <w:p>
                  <w:pPr>
                    <w:pStyle w:val="BodyText"/>
                    <w:spacing w:line="283" w:lineRule="auto"/>
                    <w:ind w:left="10" w:right="1" w:firstLine="535"/>
                    <w:jc w:val="both"/>
                  </w:pPr>
                  <w:r>
                    <w:rPr/>
                    <w:t>14.3 Д ля обеспечения готовности Г Э С коперативной ликвидации возможных опасных повреждений или предаеарийных ситуаций на сооружениях с использованием заранее разработанных типовых инженер­ но-технологических реш ений на объекте (ГЭ С ) заранее должна бы ть создана материально-техническая база, включающая в себя необходимые материалы, машины и механизмы.</w:t>
                  </w:r>
                </w:p>
                <w:p>
                  <w:pPr>
                    <w:pStyle w:val="BodyText"/>
                    <w:spacing w:line="288" w:lineRule="auto"/>
                    <w:ind w:left="10" w:right="7" w:firstLine="535"/>
                    <w:jc w:val="both"/>
                  </w:pPr>
                  <w:r>
                    <w:rPr/>
                    <w:t>14.4 </w:t>
                  </w:r>
                  <w:r>
                    <w:rPr>
                      <w:spacing w:val="8"/>
                    </w:rPr>
                    <w:t>Специальны </w:t>
                  </w:r>
                  <w:r>
                    <w:rPr/>
                    <w:t>е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/>
                    <w:t>14.2 и </w:t>
                  </w:r>
                  <w:r>
                    <w:rPr>
                      <w:spacing w:val="1"/>
                    </w:rPr>
                    <w:t>14.3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6"/>
                    </w:rPr>
                    <w:t>быть </w:t>
                  </w:r>
                  <w:r>
                    <w:rPr>
                      <w:spacing w:val="2"/>
                    </w:rPr>
                    <w:t>включены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показатели мониторинга ГТ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С и </w:t>
                  </w:r>
                  <w:r>
                    <w:rPr>
                      <w:spacing w:val="3"/>
                    </w:rPr>
                    <w:t>организован постоянный </w:t>
                  </w:r>
                  <w:r>
                    <w:rPr>
                      <w:spacing w:val="2"/>
                    </w:rPr>
                    <w:t>контроль</w:t>
                  </w:r>
                  <w:r>
                    <w:rPr>
                      <w:spacing w:val="-48"/>
                    </w:rPr>
                    <w:t> </w:t>
                  </w:r>
                  <w:r>
                    <w:rPr>
                      <w:spacing w:val="1"/>
                    </w:rPr>
                    <w:t>за </w:t>
                  </w:r>
                  <w:r>
                    <w:rPr/>
                    <w:t>их </w:t>
                  </w:r>
                  <w:r>
                    <w:rPr>
                      <w:spacing w:val="5"/>
                    </w:rPr>
                    <w:t>соблюдение.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line="326" w:lineRule="auto" w:before="1"/>
                    <w:ind w:left="545" w:right="61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pacing w:val="-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 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ь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 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в 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</w:t>
                  </w:r>
                  <w:r>
                    <w:rPr>
                      <w:spacing w:val="4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</w:t>
                  </w:r>
                </w:p>
                <w:p>
                  <w:pPr>
                    <w:pStyle w:val="BodyText"/>
                    <w:spacing w:before="11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spacing w:line="278" w:lineRule="auto"/>
                    <w:ind w:right="1" w:firstLine="545"/>
                    <w:jc w:val="both"/>
                  </w:pPr>
                  <w:r>
                    <w:rPr/>
                    <w:t>15.1 Порядок проведения мониторинга должен предусматривать оперативный, в том числе в режиме реального времени, контроль за работой и состоянием ГТ С в условиях стихийных явлений (прохождение катастроф ического паводка, землетрясение, ураган, шторм, аномально низкие температуры воздуха) и в предаеарийных ситуациях, вызванных отказом или опасными повреждениями ответственных элементов сооружений (противофильтрациэнных и дренажных устройств, несущих нагрузку конструкций, откосов зем­ ляных плотин, основания).</w:t>
                  </w:r>
                </w:p>
                <w:p>
                  <w:pPr>
                    <w:pStyle w:val="BodyText"/>
                    <w:spacing w:line="290" w:lineRule="auto"/>
                    <w:ind w:left="10" w:right="1" w:firstLine="535"/>
                    <w:jc w:val="both"/>
                  </w:pPr>
                  <w:r>
                    <w:rPr/>
                    <w:t>15.2 При пропуске через сооружения Г Э С катастрофического паводка должен быть обеспечен посто­ янный контроль за:</w:t>
                  </w:r>
                </w:p>
                <w:p>
                  <w:pPr>
                    <w:pStyle w:val="BodyText"/>
                    <w:spacing w:line="210" w:lineRule="exact" w:before="7"/>
                    <w:ind w:left="535"/>
                  </w:pPr>
                  <w:r>
                    <w:rPr/>
                    <w:t>•состоянием и исправностью работы затворов и подъемных механизмов водосбросов;</w:t>
                  </w:r>
                </w:p>
                <w:p>
                  <w:pPr>
                    <w:pStyle w:val="BodyText"/>
                    <w:spacing w:line="271" w:lineRule="auto" w:before="47"/>
                    <w:ind w:left="10" w:right="8" w:firstLine="535"/>
                    <w:jc w:val="both"/>
                  </w:pPr>
                  <w:r>
                    <w:rPr>
                      <w:spacing w:val="7"/>
                    </w:rPr>
                    <w:t>•уровенным </w:t>
                  </w:r>
                  <w:r>
                    <w:rPr>
                      <w:spacing w:val="5"/>
                    </w:rPr>
                    <w:t>режимом </w:t>
                  </w:r>
                  <w:r>
                    <w:rPr>
                      <w:spacing w:val="3"/>
                    </w:rPr>
                    <w:t>верхнего </w:t>
                  </w:r>
                  <w:r>
                    <w:rPr>
                      <w:spacing w:val="7"/>
                    </w:rPr>
                    <w:t>бьеф </w:t>
                  </w:r>
                  <w:r>
                    <w:rPr/>
                    <w:t>а с </w:t>
                  </w:r>
                  <w:r>
                    <w:rPr>
                      <w:spacing w:val="5"/>
                    </w:rPr>
                    <w:t>оценкой </w:t>
                  </w:r>
                  <w:r>
                    <w:rPr>
                      <w:spacing w:val="5"/>
                    </w:rPr>
                    <w:t>реальной </w:t>
                  </w:r>
                  <w:r>
                    <w:rPr>
                      <w:spacing w:val="1"/>
                    </w:rPr>
                    <w:t>угрозы </w:t>
                  </w:r>
                  <w:r>
                    <w:rPr>
                      <w:spacing w:val="5"/>
                    </w:rPr>
                    <w:t>переполнения водохранилищ</w:t>
                  </w:r>
                  <w:r>
                    <w:rPr>
                      <w:spacing w:val="-46"/>
                    </w:rPr>
                    <w:t> </w:t>
                  </w:r>
                  <w:r>
                    <w:rPr/>
                    <w:t>а и </w:t>
                  </w:r>
                  <w:r>
                    <w:rPr>
                      <w:spacing w:val="6"/>
                    </w:rPr>
                    <w:t>перелива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воды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7"/>
                    </w:rPr>
                    <w:t>через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гребень </w:t>
                  </w:r>
                  <w:r>
                    <w:rPr>
                      <w:spacing w:val="3"/>
                    </w:rPr>
                    <w:t>сооружения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(в </w:t>
                  </w:r>
                  <w:r>
                    <w:rPr>
                      <w:spacing w:val="3"/>
                    </w:rPr>
                    <w:t>первую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о ч </w:t>
                  </w:r>
                  <w:r>
                    <w:rPr>
                      <w:spacing w:val="6"/>
                    </w:rPr>
                    <w:t>ер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ед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ь—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8"/>
                    </w:rPr>
                    <w:t>через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6"/>
                    </w:rPr>
                    <w:t>земляную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плотину);</w:t>
                  </w:r>
                </w:p>
                <w:p>
                  <w:pPr>
                    <w:pStyle w:val="BodyText"/>
                    <w:spacing w:before="17"/>
                    <w:ind w:left="535"/>
                  </w:pPr>
                  <w:r>
                    <w:rPr/>
                    <w:t>•ледовыми и лесосплавными заторными явлениями перед водосбросными сооружениями;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• вибрациями сооружений (затворов), вызванных потоком воды;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•опасными размывами (лсдмывами) напорных сооружений со стороны нижнего бьефа;</w:t>
                  </w:r>
                </w:p>
                <w:p>
                  <w:pPr>
                    <w:pStyle w:val="BodyText"/>
                    <w:spacing w:before="47"/>
                    <w:ind w:left="545"/>
                  </w:pPr>
                  <w:r>
                    <w:rPr/>
                    <w:t>•торфяными полями в верхнем бьефе.</w:t>
                  </w:r>
                </w:p>
                <w:p>
                  <w:pPr>
                    <w:pStyle w:val="BodyText"/>
                    <w:spacing w:before="29"/>
                    <w:ind w:left="545"/>
                  </w:pPr>
                  <w:r>
                    <w:rPr/>
                    <w:t>15.3 При ураганах и штормах должен быть обеспечен постоянный контроль за:</w:t>
                  </w:r>
                </w:p>
                <w:p>
                  <w:pPr>
                    <w:pStyle w:val="BodyText"/>
                    <w:spacing w:before="47"/>
                    <w:ind w:left="535"/>
                  </w:pPr>
                  <w:r>
                    <w:rPr/>
                    <w:t>• размывами противоволновых креплений напорных откосов земляных плотин и дамб: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• перехлестами воды и размывами гребней земляных плотин;</w:t>
                  </w:r>
                </w:p>
                <w:p>
                  <w:pPr>
                    <w:pStyle w:val="BodyText"/>
                    <w:spacing w:line="268" w:lineRule="auto" w:before="29"/>
                    <w:ind w:left="10" w:right="20" w:firstLine="526"/>
                    <w:jc w:val="both"/>
                  </w:pPr>
                  <w:r>
                    <w:rPr/>
                    <w:t>• исправностью работы л ю и й электропередачи и распределительны х устройств, обеспечиваю щ их технологическое энергоснабжение гидромеханического и другого оборудования ГЭ С .</w:t>
                  </w:r>
                </w:p>
                <w:p>
                  <w:pPr>
                    <w:pStyle w:val="BodyText"/>
                    <w:spacing w:line="271" w:lineRule="auto" w:before="19"/>
                    <w:ind w:left="10" w:right="7" w:firstLine="535"/>
                    <w:jc w:val="both"/>
                  </w:pPr>
                  <w:r>
                    <w:rPr/>
                    <w:t>15.4 8 период длительного действия аномально низких температур наружного воздуха должен быть обеспечен постоянный контрол» за работой и возможным перемерзанием дренажных устройств в ГТ С и основании в целях принятия мер по его предупреждению.</w:t>
                  </w:r>
                </w:p>
                <w:p>
                  <w:pPr>
                    <w:pStyle w:val="BodyText"/>
                    <w:spacing w:line="280" w:lineRule="auto" w:before="16"/>
                    <w:ind w:right="1" w:firstLine="545"/>
                    <w:jc w:val="both"/>
                  </w:pPr>
                  <w:r>
                    <w:rPr/>
                    <w:t>15.5 После прохождения землетрясения силой более 5 баллов должны быть оперативно выполнены измерения по всем у комплексу &lt;ИА; ГТ С должны бы ть оперативно и тщ ательно визуально обследованы специалистами-гидротехниками на предмет выявления и оценки (по данным наблюдений) опасных повреж­ дений сооружений, произошедших в результате землетрясения, а также намечены ремонтно-восстанови­ тельные мероприятия безотлагательного характера.</w:t>
                  </w:r>
                </w:p>
                <w:p>
                  <w:pPr>
                    <w:pStyle w:val="BodyText"/>
                    <w:spacing w:line="280" w:lineRule="auto"/>
                    <w:ind w:left="10" w:right="1" w:firstLine="535"/>
                    <w:jc w:val="both"/>
                  </w:pPr>
                  <w:r>
                    <w:rPr/>
                    <w:t>15.6 При возникновении на сооружениях опасных повреждений или отказов эксплуатационным пер­ соналом должны быть приняты безотлагательные меры по реализации типовых инженерно-технологических решений по их подавлению и ликвидации. Типовые инженерно-технологические реш ения должны быть заранее адаптированы к сооружениям объекта и местным условиям, а также детально изучены эксплуата­ ционным персоналом. Для оперативной реализации этих решений на объекте заранее должна быть создана необходимая материально-техническая база (с участием баз предприятий региона, задействованных в плане локализации и ликвидации аварийных ситуаций на ГТС объекта).</w:t>
                  </w:r>
                </w:p>
                <w:p>
                  <w:pPr>
                    <w:pStyle w:val="BodyText"/>
                    <w:spacing w:line="280" w:lineRule="auto" w:before="1"/>
                    <w:ind w:firstLine="545"/>
                    <w:jc w:val="both"/>
                  </w:pPr>
                  <w:r>
                    <w:rPr/>
                    <w:t>15.7 В процессе ликвидации повреждений или лредаварийной ситуации на ГТ С должен осущ еств­ ляться оперативный мониторингов оценке эффективности выполняемых мероприятий по инженерной защи­ те сооружений.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18"/>
                    </w:rPr>
                  </w:pPr>
                </w:p>
                <w:p>
                  <w:pPr>
                    <w:spacing w:before="0"/>
                    <w:ind w:left="10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28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6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61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4.1pt;height:730.6pt;mso-position-horizontal-relative:page;mso-position-vertical-relative:page;z-index:-171736" type="#_x0000_t202" filled="false" stroked="false">
            <v:textbox inset="0,0,0,0">
              <w:txbxContent>
                <w:p>
                  <w:pPr>
                    <w:pStyle w:val="BodyText"/>
                    <w:ind w:right="23"/>
                    <w:jc w:val="right"/>
                  </w:pPr>
                  <w:r>
                    <w:rPr>
                      <w:spacing w:val="6"/>
                    </w:rPr>
                    <w:t>ГО </w:t>
                  </w:r>
                  <w:r>
                    <w:rPr/>
                    <w:t>С</w:t>
                  </w:r>
                  <w:r>
                    <w:rPr>
                      <w:spacing w:val="-53"/>
                    </w:rPr>
                    <w:t> </w:t>
                  </w:r>
                  <w:r>
                    <w:rPr/>
                    <w:t>Т Р </w:t>
                  </w:r>
                  <w:r>
                    <w:rPr>
                      <w:spacing w:val="2"/>
                    </w:rPr>
                    <w:t>55260.1.4— </w:t>
                  </w:r>
                  <w:r>
                    <w:rPr/>
                    <w:t>2012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line="326" w:lineRule="auto" w:before="136"/>
                    <w:ind w:left="535" w:right="191" w:firstLine="1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pacing w:val="-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6 </w:t>
                  </w:r>
                  <w:r>
                    <w:rPr>
                      <w:spacing w:val="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 </w:t>
                  </w:r>
                  <w:r>
                    <w:rPr>
                      <w:spacing w:val="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-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ю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щ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</w:t>
                  </w:r>
                  <w:r>
                    <w:rPr>
                      <w:spacing w:val="3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 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4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с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line="256" w:lineRule="auto" w:before="1"/>
                    <w:ind w:left="9" w:right="12" w:firstLine="535"/>
                    <w:jc w:val="both"/>
                  </w:pPr>
                  <w:r>
                    <w:rPr>
                      <w:spacing w:val="-4"/>
                    </w:rPr>
                    <w:t>16.1 </w:t>
                  </w:r>
                  <w:r>
                    <w:rPr>
                      <w:spacing w:val="3"/>
                    </w:rPr>
                    <w:t>При </w:t>
                  </w:r>
                  <w:r>
                    <w:rPr>
                      <w:spacing w:val="2"/>
                    </w:rPr>
                    <w:t>сущ </w:t>
                  </w:r>
                  <w:r>
                    <w:rPr>
                      <w:spacing w:val="6"/>
                    </w:rPr>
                    <w:t>ественном </w:t>
                  </w:r>
                  <w:r>
                    <w:rPr>
                      <w:spacing w:val="3"/>
                    </w:rPr>
                    <w:t>влиянии </w:t>
                  </w:r>
                  <w:r>
                    <w:rPr>
                      <w:spacing w:val="6"/>
                    </w:rPr>
                    <w:t>эксплуатируемы</w:t>
                  </w:r>
                  <w:r>
                    <w:rPr>
                      <w:spacing w:val="-54"/>
                    </w:rPr>
                    <w:t> </w:t>
                  </w:r>
                  <w:r>
                    <w:rPr/>
                    <w:t>х </w:t>
                  </w:r>
                  <w:r>
                    <w:rPr>
                      <w:spacing w:val="5"/>
                    </w:rPr>
                    <w:t>гидротехнических сооружений </w:t>
                  </w:r>
                  <w:r>
                    <w:rPr>
                      <w:spacing w:val="2"/>
                    </w:rPr>
                    <w:t>на экологию </w:t>
                  </w:r>
                  <w:r>
                    <w:rPr/>
                    <w:t>дол* жен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6"/>
                    </w:rPr>
                    <w:t>быть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предусмотрен</w:t>
                  </w:r>
                  <w:r>
                    <w:rPr>
                      <w:spacing w:val="1"/>
                    </w:rPr>
                    <w:t> мониторинг</w:t>
                  </w:r>
                  <w:r>
                    <w:rPr>
                      <w:spacing w:val="-17"/>
                    </w:rPr>
                    <w:t> </w:t>
                  </w:r>
                  <w:r>
                    <w:rPr/>
                    <w:t>водной,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наземной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3"/>
                    </w:rPr>
                    <w:t>воздушной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экосистем,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проводимый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целях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оценки </w:t>
                  </w:r>
                  <w:r>
                    <w:rPr>
                      <w:spacing w:val="3"/>
                    </w:rPr>
                    <w:t>экологических </w:t>
                  </w:r>
                  <w:r>
                    <w:rPr>
                      <w:spacing w:val="5"/>
                    </w:rPr>
                    <w:t>процессов, </w:t>
                  </w:r>
                  <w:r>
                    <w:rPr>
                      <w:spacing w:val="5"/>
                    </w:rPr>
                    <w:t>действенности принятых </w:t>
                  </w:r>
                  <w:r>
                    <w:rPr>
                      <w:spacing w:val="2"/>
                    </w:rPr>
                    <w:t>проектом </w:t>
                  </w:r>
                  <w:r>
                    <w:rPr>
                      <w:spacing w:val="5"/>
                    </w:rPr>
                    <w:t>природоохранных </w:t>
                  </w:r>
                  <w:r>
                    <w:rPr>
                      <w:spacing w:val="5"/>
                    </w:rPr>
                    <w:t>мероприятий, </w:t>
                  </w:r>
                  <w:r>
                    <w:rPr>
                      <w:spacing w:val="2"/>
                    </w:rPr>
                    <w:t>проверки, </w:t>
                  </w:r>
                  <w:r>
                    <w:rPr>
                      <w:spacing w:val="3"/>
                    </w:rPr>
                    <w:t>уточнения,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2"/>
                    </w:rPr>
                    <w:t>корректировки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5"/>
                    </w:rPr>
                    <w:t>оценск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2"/>
                    </w:rPr>
                    <w:t>прогнозов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6"/>
                    </w:rPr>
                    <w:t>стадии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6"/>
                    </w:rPr>
                    <w:t>стабилизации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6"/>
                    </w:rPr>
                    <w:t>процессов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5"/>
                    </w:rPr>
                    <w:t>взаимодействия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6"/>
                    </w:rPr>
                    <w:t>ГТ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природным </w:t>
                  </w:r>
                  <w:r>
                    <w:rPr>
                      <w:spacing w:val="3"/>
                    </w:rPr>
                    <w:t>комплексом. Монитоэинг </w:t>
                  </w:r>
                  <w:r>
                    <w:rPr>
                      <w:spacing w:val="7"/>
                    </w:rPr>
                    <w:t>следует </w:t>
                  </w:r>
                  <w:r>
                    <w:rPr>
                      <w:spacing w:val="3"/>
                    </w:rPr>
                    <w:t>производить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требованиями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-10"/>
                    </w:rPr>
                    <w:t>[1].</w:t>
                  </w:r>
                </w:p>
                <w:p>
                  <w:pPr>
                    <w:pStyle w:val="BodyText"/>
                    <w:spacing w:line="261" w:lineRule="auto"/>
                    <w:ind w:left="9" w:right="6" w:firstLine="535"/>
                    <w:jc w:val="both"/>
                  </w:pPr>
                  <w:r>
                    <w:rPr/>
                    <w:t>16.2 Мониторинг окружающей природной среды должен осущ ествляться в пределах границ земель­ ного отвода для строительства ГЭ С . В случаях, когда неблагоприятное влияние Г Т С распространяется за границы земельного отвода ГЭС. сф ера действия мониторинга окружающей природной среды должна быть по согласованию с органами исполнительной власти и органами местного самоуправления в соответствии с [7] расш ирена до границ влияния.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before="0"/>
                    <w:ind w:left="54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pacing w:val="-3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7  П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 </w:t>
                  </w:r>
                  <w:r>
                    <w:rPr>
                      <w:spacing w:val="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э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ю </w:t>
                  </w:r>
                  <w:r>
                    <w:rPr>
                      <w:spacing w:val="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 </w:t>
                  </w:r>
                  <w:r>
                    <w:rPr>
                      <w:spacing w:val="4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2" w:lineRule="auto" w:before="1"/>
                    <w:ind w:right="36" w:firstLine="545"/>
                    <w:jc w:val="both"/>
                  </w:pPr>
                  <w:r>
                    <w:rPr/>
                    <w:t>17.1 Приемка от подрядных организаций и ввод в эксплуатацию технических систем мониторинга ГТС должна производиться поэтапна по мере готовности ее отдельных элементов и узлов.</w:t>
                  </w:r>
                </w:p>
                <w:p>
                  <w:pPr>
                    <w:pStyle w:val="BodyText"/>
                    <w:spacing w:line="268" w:lineRule="auto"/>
                    <w:ind w:left="9" w:right="32" w:firstLine="535"/>
                    <w:jc w:val="both"/>
                  </w:pPr>
                  <w:r>
                    <w:rPr/>
                    <w:t>17.2 В процессе приемки и ввода в эксплуатацию элементов и узлов системы мониторинга должны быть предусмотрены следующие проверки:</w:t>
                  </w:r>
                </w:p>
                <w:p>
                  <w:pPr>
                    <w:pStyle w:val="BodyText"/>
                    <w:spacing w:line="212" w:lineRule="exact"/>
                    <w:ind w:left="535"/>
                  </w:pPr>
                  <w:r>
                    <w:rPr/>
                    <w:t>•работоспособность КИА. установленной в сооружения и в основании, а также каналов связи измери­</w:t>
                  </w:r>
                </w:p>
                <w:p>
                  <w:pPr>
                    <w:pStyle w:val="BodyText"/>
                    <w:spacing w:before="10"/>
                    <w:ind w:left="9"/>
                  </w:pPr>
                  <w:r>
                    <w:rPr/>
                    <w:t>тельных приборов с промежуточными измерительными пультами:</w:t>
                  </w:r>
                </w:p>
                <w:p>
                  <w:pPr>
                    <w:pStyle w:val="BodyText"/>
                    <w:spacing w:line="252" w:lineRule="auto" w:before="29"/>
                    <w:ind w:left="9" w:right="19" w:firstLine="525"/>
                    <w:jc w:val="both"/>
                  </w:pPr>
                  <w:r>
                    <w:rPr/>
                    <w:t>•работоспособность средств коммутации измерительных приборов и правильность их маркировки на коммутаторах:</w:t>
                  </w:r>
                </w:p>
                <w:p>
                  <w:pPr>
                    <w:pStyle w:val="BodyText"/>
                    <w:spacing w:line="268" w:lineRule="auto"/>
                    <w:ind w:left="9" w:firstLine="525"/>
                    <w:jc w:val="both"/>
                  </w:pPr>
                  <w:r>
                    <w:rPr/>
                    <w:t>- комплектность, правильность монтажа и работоспособность элементов системы автоматизированно­ го опроса КИА и ее программного комплекса (на объектах, на которых эти системы применяются);</w:t>
                  </w:r>
                </w:p>
                <w:p>
                  <w:pPr>
                    <w:pStyle w:val="BodyText"/>
                    <w:spacing w:line="212" w:lineRule="exact" w:before="1"/>
                    <w:ind w:left="535"/>
                  </w:pPr>
                  <w:r>
                    <w:rPr/>
                    <w:t>•работоспособность и достаточность программно-технических средств информационно-диагности­</w:t>
                  </w:r>
                </w:p>
                <w:p>
                  <w:pPr>
                    <w:pStyle w:val="BodyText"/>
                    <w:spacing w:before="10"/>
                    <w:ind w:left="9"/>
                  </w:pPr>
                  <w:r>
                    <w:rPr/>
                    <w:t>ческой системы мониторинга.</w:t>
                  </w:r>
                </w:p>
                <w:p>
                  <w:pPr>
                    <w:pStyle w:val="BodyText"/>
                    <w:spacing w:line="252" w:lineRule="auto" w:before="29"/>
                    <w:ind w:left="9" w:firstLine="525"/>
                    <w:jc w:val="both"/>
                  </w:pPr>
                  <w:r>
                    <w:rPr/>
                    <w:t>•комплектность и достаточность технического, информационного, метрологического, программно-лин­ гвистического и организационно-методологического обеспечения системы мониторинга.</w:t>
                  </w:r>
                </w:p>
                <w:p>
                  <w:pPr>
                    <w:pStyle w:val="BodyText"/>
                    <w:spacing w:line="256" w:lineRule="auto"/>
                    <w:ind w:firstLine="544"/>
                    <w:jc w:val="both"/>
                  </w:pPr>
                  <w:r>
                    <w:rPr/>
                    <w:t>17.3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Полностью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законченная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система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2"/>
                    </w:rPr>
                    <w:t>мониторинга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1"/>
                    </w:rPr>
                    <w:t>при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вводе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3"/>
                    </w:rPr>
                    <w:t>эксплуатацию</w:t>
                  </w:r>
                  <w:r>
                    <w:rPr>
                      <w:spacing w:val="-20"/>
                    </w:rPr>
                    <w:t> </w:t>
                  </w:r>
                  <w:r>
                    <w:rPr>
                      <w:spacing w:val="5"/>
                    </w:rPr>
                    <w:t>должна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быть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2"/>
                    </w:rPr>
                    <w:t>многократ­ </w:t>
                  </w:r>
                  <w:r>
                    <w:rPr>
                      <w:spacing w:val="1"/>
                    </w:rPr>
                    <w:t>но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апробирована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работе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2"/>
                    </w:rPr>
                    <w:t>тестовом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5"/>
                    </w:rPr>
                    <w:t>режиме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режимах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5"/>
                    </w:rPr>
                    <w:t>реальных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3"/>
                    </w:rPr>
                    <w:t>измерений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диагностических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3"/>
                    </w:rPr>
                    <w:t>показате­ </w:t>
                  </w:r>
                  <w:r>
                    <w:rPr>
                      <w:spacing w:val="5"/>
                    </w:rPr>
                    <w:t>лей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3"/>
                    </w:rPr>
                    <w:t>контролируемых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ГТ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.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обработки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1"/>
                    </w:rPr>
                    <w:t>интерпретации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1"/>
                    </w:rPr>
                    <w:t>результатов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2"/>
                    </w:rPr>
                    <w:t>измерений,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1"/>
                    </w:rPr>
                    <w:t>оценки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1"/>
                    </w:rPr>
                    <w:t>технического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6"/>
                    </w:rPr>
                    <w:t>состоя­ </w:t>
                  </w:r>
                  <w:r>
                    <w:rPr/>
                    <w:t>нии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5"/>
                    </w:rPr>
                    <w:t>сооружений,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50"/>
                    </w:rPr>
                    <w:t> </w:t>
                  </w:r>
                  <w:r>
                    <w:rPr>
                      <w:rFonts w:ascii="Arial" w:hAnsi="Arial"/>
                      <w:sz w:val="12"/>
                    </w:rPr>
                    <w:t>1</w:t>
                  </w:r>
                  <w:r>
                    <w:rPr/>
                    <w:t>акже</w:t>
                  </w:r>
                  <w:r>
                    <w:rPr>
                      <w:spacing w:val="2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режимах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5"/>
                    </w:rPr>
                    <w:t>передачи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5"/>
                    </w:rPr>
                    <w:t>обобщ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7"/>
                    </w:rPr>
                    <w:t>енных</w:t>
                  </w:r>
                  <w:r>
                    <w:rPr>
                      <w:spacing w:val="6"/>
                    </w:rPr>
                    <w:t> данных</w:t>
                  </w:r>
                  <w:r>
                    <w:rPr>
                      <w:spacing w:val="26"/>
                    </w:rPr>
                    <w:t> </w:t>
                  </w:r>
                  <w:r>
                    <w:rPr/>
                    <w:t>моиигорин&lt;а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6"/>
                    </w:rPr>
                    <w:t>ад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еса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z w:val="15"/>
                    </w:rPr>
                    <w:t>i</w:t>
                  </w:r>
                  <w:r>
                    <w:rPr>
                      <w:spacing w:val="-32"/>
                      <w:sz w:val="15"/>
                    </w:rPr>
                    <w:t> </w:t>
                  </w:r>
                  <w:r>
                    <w:rPr>
                      <w:sz w:val="15"/>
                    </w:rPr>
                    <w:t>h</w:t>
                  </w:r>
                  <w:r>
                    <w:rPr>
                      <w:spacing w:val="-24"/>
                      <w:sz w:val="15"/>
                    </w:rPr>
                    <w:t> </w:t>
                  </w:r>
                  <w:r>
                    <w:rPr>
                      <w:sz w:val="15"/>
                    </w:rPr>
                    <w:t>m</w:t>
                  </w:r>
                  <w:r>
                    <w:rPr>
                      <w:spacing w:val="26"/>
                      <w:sz w:val="15"/>
                    </w:rPr>
                    <w:t> </w:t>
                  </w:r>
                  <w:r>
                    <w:rPr>
                      <w:spacing w:val="5"/>
                    </w:rPr>
                    <w:t>кинip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o</w:t>
                  </w:r>
                  <w:r>
                    <w:rPr>
                      <w:spacing w:val="-28"/>
                    </w:rPr>
                    <w:t> </w:t>
                  </w:r>
                  <w:r>
                    <w:rPr/>
                    <w:t>i</w:t>
                  </w:r>
                  <w:r>
                    <w:rPr>
                      <w:sz w:val="15"/>
                    </w:rPr>
                    <w:t>ih</w:t>
                  </w:r>
                  <w:r>
                    <w:rPr>
                      <w:spacing w:val="10"/>
                      <w:sz w:val="15"/>
                    </w:rPr>
                    <w:t> </w:t>
                  </w:r>
                  <w:r>
                    <w:rPr>
                      <w:sz w:val="15"/>
                    </w:rPr>
                    <w:t>и </w:t>
                  </w:r>
                  <w:r>
                    <w:rPr>
                      <w:spacing w:val="5"/>
                    </w:rPr>
                    <w:t>надзора </w:t>
                  </w:r>
                  <w:r>
                    <w:rPr>
                      <w:spacing w:val="1"/>
                    </w:rPr>
                    <w:t>за </w:t>
                  </w:r>
                  <w:r>
                    <w:rPr>
                      <w:spacing w:val="6"/>
                    </w:rPr>
                    <w:t>безопасностью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1"/>
                    </w:rPr>
                    <w:t>сооружений.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line="326" w:lineRule="auto" w:before="0"/>
                    <w:ind w:left="535" w:right="747" w:firstLine="1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pacing w:val="-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8 </w:t>
                  </w:r>
                  <w:r>
                    <w:rPr>
                      <w:spacing w:val="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5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ь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ю </w:t>
                  </w:r>
                  <w:r>
                    <w:rPr>
                      <w:spacing w:val="4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4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 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с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5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3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ж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</w:t>
                  </w:r>
                  <w:r>
                    <w:rPr>
                      <w:spacing w:val="5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 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х </w:t>
                  </w:r>
                  <w:r>
                    <w:rPr>
                      <w:spacing w:val="3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э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л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ц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ind w:left="545"/>
                  </w:pPr>
                  <w:r>
                    <w:rPr/>
                    <w:t>18.1 Данные мониторинга ГТ С должны быть использованы для:</w:t>
                  </w:r>
                </w:p>
                <w:p>
                  <w:pPr>
                    <w:pStyle w:val="BodyText"/>
                    <w:spacing w:line="271" w:lineRule="auto" w:before="10"/>
                    <w:ind w:firstLine="535"/>
                    <w:jc w:val="both"/>
                  </w:pPr>
                  <w:r>
                    <w:rPr>
                      <w:spacing w:val="3"/>
                    </w:rPr>
                    <w:t>•постоянного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2"/>
                    </w:rPr>
                    <w:t>отслеживания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2"/>
                    </w:rPr>
                    <w:t>всех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изменений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работе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3"/>
                    </w:rPr>
                    <w:t>техническом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состоянии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5"/>
                    </w:rPr>
                    <w:t>сооружений,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5"/>
                    </w:rPr>
                    <w:t>происхо­ </w:t>
                  </w:r>
                  <w:r>
                    <w:rPr>
                      <w:spacing w:val="5"/>
                    </w:rPr>
                    <w:t>дящ </w:t>
                  </w:r>
                  <w:r>
                    <w:rPr>
                      <w:spacing w:val="5"/>
                    </w:rPr>
                    <w:t>их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период </w:t>
                  </w:r>
                  <w:r>
                    <w:rPr/>
                    <w:t>их </w:t>
                  </w:r>
                  <w:r>
                    <w:rPr>
                      <w:spacing w:val="3"/>
                    </w:rPr>
                    <w:t>эксплуатации </w:t>
                  </w:r>
                  <w:r>
                    <w:rPr>
                      <w:spacing w:val="1"/>
                    </w:rPr>
                    <w:t>при </w:t>
                  </w:r>
                  <w:r>
                    <w:rPr>
                      <w:spacing w:val="5"/>
                    </w:rPr>
                    <w:t>различных</w:t>
                  </w:r>
                  <w:r>
                    <w:rPr>
                      <w:spacing w:val="-45"/>
                    </w:rPr>
                    <w:t> </w:t>
                  </w:r>
                  <w:r>
                    <w:rPr>
                      <w:spacing w:val="6"/>
                    </w:rPr>
                    <w:t>режимах </w:t>
                  </w:r>
                  <w:r>
                    <w:rPr>
                      <w:spacing w:val="2"/>
                    </w:rPr>
                    <w:t>нагрузок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воздействий;</w:t>
                  </w:r>
                </w:p>
                <w:p>
                  <w:pPr>
                    <w:pStyle w:val="BodyText"/>
                    <w:spacing w:line="210" w:lineRule="exact"/>
                    <w:ind w:left="535"/>
                  </w:pPr>
                  <w:r>
                    <w:rPr/>
                    <w:t>- своевременного выявления деф ектов в работе сооружений, неблагоприятных процессов и явлений,</w:t>
                  </w:r>
                </w:p>
                <w:p>
                  <w:pPr>
                    <w:pStyle w:val="BodyText"/>
                    <w:spacing w:before="29"/>
                    <w:ind w:left="9"/>
                  </w:pPr>
                  <w:r>
                    <w:rPr/>
                    <w:t>снижающих их эксллуатационнуо надежность и безопасность;</w:t>
                  </w:r>
                </w:p>
                <w:p>
                  <w:pPr>
                    <w:pStyle w:val="BodyText"/>
                    <w:spacing w:line="252" w:lineRule="auto" w:before="30"/>
                    <w:ind w:left="9" w:right="27" w:firstLine="525"/>
                    <w:jc w:val="both"/>
                  </w:pPr>
                  <w:r>
                    <w:rPr/>
                    <w:t>•оперативной оценки соответствия технического состояния гидротехнических сооружений критериям безопасности, а также нормативным значениям допустимого риска аварий:</w:t>
                  </w:r>
                </w:p>
                <w:p>
                  <w:pPr>
                    <w:pStyle w:val="BodyText"/>
                    <w:spacing w:line="252" w:lineRule="auto" w:before="17"/>
                    <w:ind w:left="9" w:right="19" w:firstLine="525"/>
                    <w:jc w:val="both"/>
                  </w:pPr>
                  <w:r>
                    <w:rPr/>
                    <w:t>•своевременной разработка и реализации ремонтных мероприятий на сооружениях, направленных на обеспечение эксплуатационной надежности и безопасности сооружений;</w:t>
                  </w:r>
                </w:p>
                <w:p>
                  <w:pPr>
                    <w:pStyle w:val="BodyText"/>
                    <w:spacing w:line="252" w:lineRule="auto" w:before="18"/>
                    <w:ind w:left="9" w:right="1" w:firstLine="525"/>
                    <w:jc w:val="both"/>
                  </w:pPr>
                  <w:r>
                    <w:rPr/>
                    <w:t>- оценки технической эффективности выполняемых или выполненных ремонтных мероприятий на со­ оружениях;</w:t>
                  </w:r>
                </w:p>
                <w:p>
                  <w:pPr>
                    <w:pStyle w:val="BodyText"/>
                    <w:spacing w:line="264" w:lineRule="auto" w:before="17"/>
                    <w:ind w:firstLine="534"/>
                    <w:jc w:val="both"/>
                  </w:pPr>
                  <w:r>
                    <w:rPr/>
                    <w:t>- оперативного информирования компании (организации) и надзорных органов о реальном техничес­ ком состоянии ГТС. наруш ениях и об отказах в их работе или опасных повреждениях для принятия безот­ лагательны х м ер по приведению сооружений е нормальное состояние и предотвращ ения возникновения аварийных ситуаций.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ind w:right="14"/>
                    <w:jc w:val="right"/>
                  </w:pPr>
                  <w:r>
                    <w:rPr/>
                    <w:t>29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7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63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400002pt;margin-top:58.795387pt;width:523.4500pt;height:729.45pt;mso-position-horizontal-relative:page;mso-position-vertical-relative:page;z-index:-171688" type="#_x0000_t202" filled="false" stroked="false">
            <v:textbox inset="0,0,0,0">
              <w:txbxContent>
                <w:p>
                  <w:pPr>
                    <w:pStyle w:val="BodyText"/>
                    <w:ind w:left="9"/>
                  </w:pPr>
                  <w:r>
                    <w:rPr/>
                    <w:t>ГО С Т Р 55260.1.4—-2012</w:t>
                  </w:r>
                </w:p>
                <w:p>
                  <w:pPr>
                    <w:pStyle w:val="BodyText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4" w:lineRule="auto"/>
                    <w:ind w:right="596" w:firstLine="535"/>
                    <w:jc w:val="both"/>
                  </w:pPr>
                  <w:r>
                    <w:rPr/>
                    <w:t>16.2 Данные мониторинга и многолетних наблюдений и исследований ГТ С должны быть обобщ ены и проанализированы компанией (организацией), специализированными научными и проектными организаци­ ями в целях совершенствования методов расчета, проектирования, разработки нормативных документов, правил эксплуатации ГТС.</w:t>
                  </w:r>
                </w:p>
                <w:p>
                  <w:pPr>
                    <w:pStyle w:val="BodyText"/>
                    <w:spacing w:line="256" w:lineRule="auto" w:before="6"/>
                    <w:ind w:right="593" w:firstLine="535"/>
                    <w:jc w:val="both"/>
                  </w:pPr>
                  <w:r>
                    <w:rPr/>
                    <w:t>18.3 Д анные мониторинга, касающ иеся соответствия (несоответствия) Г Т С и условий его эксплуата­ ции проекту и нормам, снижения во времени механической и фильтрационной прочности и устойчивости его элементов, соответствия его диагностических показателей критериям безопасности должны быть использо­ ваны дл я установления уровня безопасности гидротехнического сооружения.</w:t>
                  </w:r>
                </w:p>
                <w:p>
                  <w:pPr>
                    <w:pStyle w:val="BodyText"/>
                    <w:spacing w:line="252" w:lineRule="auto" w:before="12"/>
                    <w:ind w:right="594" w:firstLine="526"/>
                    <w:jc w:val="both"/>
                  </w:pPr>
                  <w:r>
                    <w:rPr/>
                    <w:t>Уровень безопасности гидротехнического сооружения (нормальный, пониженный, неудовлетворитель­ ный или опасный) должен быть установлен по совокупности указанных выш е факторов экспертным путем согласно [1].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6"/>
                    </w:rPr>
                  </w:pPr>
                </w:p>
                <w:p>
                  <w:pPr>
                    <w:tabs>
                      <w:tab w:pos="1005" w:val="left" w:leader="none"/>
                    </w:tabs>
                    <w:spacing w:before="0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pacing w:val="-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9</w:t>
                    <w:tab/>
                    <w:t>Т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я </w:t>
                  </w:r>
                  <w:r>
                    <w:rPr>
                      <w:spacing w:val="4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 </w:t>
                  </w:r>
                  <w:r>
                    <w:rPr>
                      <w:spacing w:val="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ю  </w:t>
                  </w:r>
                  <w:r>
                    <w:rPr>
                      <w:spacing w:val="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ы  </w:t>
                  </w:r>
                  <w:r>
                    <w:rPr>
                      <w:spacing w:val="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ч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5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2" w:lineRule="auto" w:before="1"/>
                    <w:ind w:left="535" w:right="2180"/>
                  </w:pPr>
                  <w:r>
                    <w:rPr>
                      <w:spacing w:val="-4"/>
                    </w:rPr>
                    <w:t>19.1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6"/>
                    </w:rPr>
                    <w:t>пр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1"/>
                    </w:rPr>
                    <w:t>еделение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6"/>
                    </w:rPr>
                    <w:t>ди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7"/>
                    </w:rPr>
                    <w:t>агн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ости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51"/>
                    </w:rPr>
                    <w:t> </w:t>
                  </w:r>
                  <w:r>
                    <w:rPr>
                      <w:spacing w:val="10"/>
                    </w:rPr>
                    <w:t>показателей</w:t>
                  </w:r>
                  <w:r>
                    <w:rPr>
                      <w:spacing w:val="5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8"/>
                    </w:rPr>
                    <w:t>кри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тери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ев</w:t>
                  </w:r>
                  <w:r>
                    <w:rPr>
                      <w:spacing w:val="3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8"/>
                    </w:rPr>
                    <w:t>езо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асн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ости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7"/>
                    </w:rPr>
                    <w:t>сооруж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7"/>
                    </w:rPr>
                    <w:t>ений</w:t>
                  </w:r>
                </w:p>
                <w:p>
                  <w:pPr>
                    <w:pStyle w:val="BodyText"/>
                    <w:spacing w:line="264" w:lineRule="auto" w:before="73"/>
                    <w:ind w:right="594" w:firstLine="535"/>
                    <w:jc w:val="both"/>
                  </w:pPr>
                  <w:r>
                    <w:rPr/>
                    <w:t>19.1.1 Для каждого напорного ГТ С должны быть установлены критериальные значения количествен­ ных и качественных диагностических показателей К, и К2. с которыми должны сравниваться результаты режимных геодинамических наблюдений и которые, в свою очередь, могут уточняться на основании ре­ зультатов этих наблюдений.</w:t>
                  </w:r>
                </w:p>
                <w:p>
                  <w:pPr>
                    <w:pStyle w:val="BodyText"/>
                    <w:spacing w:line="268" w:lineRule="auto"/>
                    <w:ind w:right="603" w:firstLine="535"/>
                    <w:jc w:val="both"/>
                  </w:pPr>
                  <w:r>
                    <w:rPr/>
                    <w:t>19.1.2 Вы бор контролируемых диагностических показателей должен обеспечивать получение инфор­ мации. необходимой и достаточной для контроля за состоянием ГТ С и его основания.</w:t>
                  </w:r>
                </w:p>
                <w:p>
                  <w:pPr>
                    <w:pStyle w:val="BodyText"/>
                    <w:spacing w:line="212" w:lineRule="exact" w:before="11"/>
                    <w:ind w:firstLine="535"/>
                    <w:jc w:val="both"/>
                  </w:pPr>
                  <w:r>
                    <w:rPr/>
                    <w:t>19.1.3 Для контроля за состоянием ГТ С и его основания необходимо отслеживать следую щ ие основ­</w:t>
                  </w:r>
                </w:p>
                <w:p>
                  <w:pPr>
                    <w:pStyle w:val="BodyText"/>
                    <w:spacing w:line="252" w:lineRule="auto" w:before="28"/>
                  </w:pPr>
                  <w:r>
                    <w:rPr/>
                    <w:t>ные диагностические показатели, позволяющие оценить техническое состояние ГТ С и выявить возможные отклонения (нарушения) нормального режима его эксплуатации:</w:t>
                  </w:r>
                </w:p>
                <w:p>
                  <w:pPr>
                    <w:pStyle w:val="BodyText"/>
                    <w:spacing w:before="18"/>
                    <w:ind w:left="526"/>
                  </w:pPr>
                  <w:r>
                    <w:rPr/>
                    <w:t>•деф ормации (осадки и горизонтальные смещ ения) сооружений и их оснований;</w:t>
                  </w:r>
                </w:p>
                <w:p>
                  <w:pPr>
                    <w:pStyle w:val="BodyText"/>
                    <w:spacing w:before="10"/>
                    <w:ind w:left="526"/>
                  </w:pPr>
                  <w:r>
                    <w:rPr/>
                    <w:t>- напряжения в материалах сооружений и а основаниях;</w:t>
                  </w:r>
                </w:p>
                <w:p>
                  <w:pPr>
                    <w:pStyle w:val="BodyText"/>
                    <w:spacing w:before="28"/>
                    <w:ind w:left="526"/>
                  </w:pPr>
                  <w:r>
                    <w:rPr/>
                    <w:t>- фильтрационные расходы в сооружении и основании;</w:t>
                  </w:r>
                </w:p>
                <w:p>
                  <w:pPr>
                    <w:pStyle w:val="BodyText"/>
                    <w:spacing w:before="29"/>
                    <w:ind w:left="526"/>
                  </w:pPr>
                  <w:r>
                    <w:rPr/>
                    <w:t>- температура и химический состав дренажных вод: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•пьезометрические градиенты фильтраций (пороеое давление);</w:t>
                  </w:r>
                </w:p>
                <w:p>
                  <w:pPr>
                    <w:pStyle w:val="BodyText"/>
                    <w:spacing w:before="28"/>
                    <w:ind w:left="526"/>
                  </w:pPr>
                  <w:r>
                    <w:rPr/>
                    <w:t>- скорости и затухания лрооольных и поперечных волн различных диапазонов частот;</w:t>
                  </w:r>
                </w:p>
                <w:p>
                  <w:pPr>
                    <w:pStyle w:val="BodyText"/>
                    <w:spacing w:line="271" w:lineRule="auto" w:before="10"/>
                    <w:ind w:right="616" w:firstLine="526"/>
                    <w:jc w:val="both"/>
                  </w:pPr>
                  <w:r>
                    <w:rPr/>
                    <w:t>• параметры сейсмического режима (интенсивности, частоты повторяемости, карты распределения, классы сейсмических событий и др.):</w:t>
                  </w:r>
                </w:p>
                <w:p>
                  <w:pPr>
                    <w:spacing w:line="189" w:lineRule="exact" w:before="0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- ур о вен ь акустической эм иссии в конструкциях сооруж ения и в осиоеании/ем ещ аю щ ем м ассиве;</w:t>
                  </w:r>
                </w:p>
                <w:p>
                  <w:pPr>
                    <w:pStyle w:val="BodyText"/>
                    <w:spacing w:before="32"/>
                    <w:ind w:left="535"/>
                  </w:pPr>
                  <w:r>
                    <w:rPr/>
                    <w:t>•эффективные электросопротивления и др. характеристики геоэлекгрического и геотермального полей;</w:t>
                  </w:r>
                </w:p>
                <w:p>
                  <w:pPr>
                    <w:pStyle w:val="BodyText"/>
                    <w:spacing w:line="268" w:lineRule="auto" w:before="11"/>
                    <w:ind w:right="592" w:firstLine="526"/>
                    <w:jc w:val="both"/>
                  </w:pPr>
                  <w:r>
                    <w:rPr/>
                    <w:t>- собственные частоты и декременты затухания колебаний для отдельных блокоа/элемектов и соору­ жения в целом, а также различных участков основания.</w:t>
                  </w:r>
                </w:p>
                <w:p>
                  <w:pPr>
                    <w:pStyle w:val="BodyText"/>
                    <w:spacing w:line="261" w:lineRule="auto" w:before="2"/>
                    <w:ind w:right="594" w:firstLine="535"/>
                    <w:jc w:val="both"/>
                  </w:pPr>
                  <w:r>
                    <w:rPr/>
                    <w:t>19.1.4 Дополнительные контролируемые диагностические показатели должны бы ть назначены для каждого гидротехнического сооружения индивидуально в зависимости от его конструктивных особеннос­ тей, инженерно-геологических условий, действую щ их геодинамических ф акторов и др.</w:t>
                  </w:r>
                </w:p>
                <w:p>
                  <w:pPr>
                    <w:pStyle w:val="BodyText"/>
                    <w:spacing w:before="45"/>
                    <w:ind w:left="535"/>
                  </w:pPr>
                  <w:r>
                    <w:rPr/>
                    <w:t>19.2 </w:t>
                  </w:r>
                  <w:r>
                    <w:rPr>
                      <w:spacing w:val="51"/>
                    </w:rPr>
                    <w:t> </w:t>
                  </w:r>
                  <w:r>
                    <w:rPr/>
                    <w:t>О </w:t>
                  </w:r>
                  <w:r>
                    <w:rPr>
                      <w:spacing w:val="6"/>
                    </w:rPr>
                    <w:t>сн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о в н ы е в и д ы </w:t>
                  </w:r>
                  <w:r>
                    <w:rPr>
                      <w:spacing w:val="7"/>
                    </w:rPr>
                    <w:t>реж</w:t>
                  </w:r>
                  <w:r>
                    <w:rPr>
                      <w:spacing w:val="6"/>
                    </w:rPr>
                    <w:t> им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ны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х </w:t>
                  </w:r>
                  <w:r>
                    <w:rPr>
                      <w:spacing w:val="10"/>
                    </w:rPr>
                    <w:t>геод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 н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 н </w:t>
                  </w:r>
                  <w:r>
                    <w:rPr>
                      <w:spacing w:val="10"/>
                    </w:rPr>
                    <w:t>аблю </w:t>
                  </w:r>
                  <w:r>
                    <w:rPr>
                      <w:spacing w:val="10"/>
                    </w:rPr>
                    <w:t>дений</w:t>
                  </w:r>
                </w:p>
                <w:p>
                  <w:pPr>
                    <w:pStyle w:val="BodyText"/>
                    <w:tabs>
                      <w:tab w:pos="1758" w:val="left" w:leader="none"/>
                    </w:tabs>
                    <w:spacing w:line="271" w:lineRule="auto" w:before="83"/>
                    <w:ind w:firstLine="535"/>
                  </w:pPr>
                  <w:r>
                    <w:rPr/>
                    <w:t>19.2.1</w:t>
                    <w:tab/>
                    <w:t>Н а </w:t>
                  </w:r>
                  <w:r>
                    <w:rPr>
                      <w:spacing w:val="5"/>
                    </w:rPr>
                    <w:t>геодинамических </w:t>
                  </w:r>
                  <w:r>
                    <w:rPr>
                      <w:spacing w:val="3"/>
                    </w:rPr>
                    <w:t>полигонах </w:t>
                  </w:r>
                  <w:r>
                    <w:rPr>
                      <w:spacing w:val="5"/>
                    </w:rPr>
                    <w:t>должны проводиться следую </w:t>
                  </w:r>
                  <w:r>
                    <w:rPr/>
                    <w:t>щ </w:t>
                  </w:r>
                  <w:r>
                    <w:rPr>
                      <w:spacing w:val="3"/>
                    </w:rPr>
                    <w:t>ие </w:t>
                  </w:r>
                  <w:r>
                    <w:rPr>
                      <w:spacing w:val="7"/>
                    </w:rPr>
                    <w:t>основные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3"/>
                    </w:rPr>
                    <w:t>виды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5"/>
                    </w:rPr>
                    <w:t>режимных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3"/>
                    </w:rPr>
                    <w:t>геодинамических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2"/>
                    </w:rPr>
                    <w:t>наблюдений:</w:t>
                  </w:r>
                </w:p>
                <w:p>
                  <w:pPr>
                    <w:pStyle w:val="BodyText"/>
                    <w:spacing w:line="210" w:lineRule="exact"/>
                    <w:ind w:left="517"/>
                  </w:pPr>
                  <w:r>
                    <w:rPr/>
                    <w:t>а) геодезические наблюдения за осадками, наклонами, горизонтальными смещ ениями и взаимными</w:t>
                  </w:r>
                </w:p>
                <w:p>
                  <w:pPr>
                    <w:pStyle w:val="BodyText"/>
                    <w:spacing w:before="28"/>
                  </w:pPr>
                  <w:r>
                    <w:rPr/>
                    <w:t>подвижками отдельных блоков сооружения и основания;</w:t>
                  </w:r>
                </w:p>
                <w:p>
                  <w:pPr>
                    <w:pStyle w:val="BodyText"/>
                    <w:spacing w:line="271" w:lineRule="auto" w:before="10"/>
                    <w:ind w:right="622" w:firstLine="516"/>
                    <w:jc w:val="both"/>
                  </w:pPr>
                  <w:r>
                    <w:rPr/>
                    <w:t>б) сейсмологические наблюдения на локальной сети для контроля сейсмического режима площадки месторасположения ГТ С . а также в зоне ложа водохранилищ а и в нижнем бьеф е близ створа:</w:t>
                  </w:r>
                </w:p>
                <w:p>
                  <w:pPr>
                    <w:pStyle w:val="BodyText"/>
                    <w:spacing w:line="210" w:lineRule="exact"/>
                    <w:ind w:left="526"/>
                  </w:pPr>
                  <w:r>
                    <w:rPr/>
                    <w:t>в) сейсмометрические наблюдения на сооружении и в основании для контроля их сейсмостойкости;</w:t>
                  </w:r>
                </w:p>
                <w:p>
                  <w:pPr>
                    <w:pStyle w:val="BodyText"/>
                    <w:spacing w:before="28"/>
                    <w:ind w:left="517"/>
                  </w:pPr>
                  <w:r>
                    <w:rPr/>
                    <w:t>г) геофизические наблюдения, включая:</w:t>
                  </w:r>
                </w:p>
                <w:p>
                  <w:pPr>
                    <w:pStyle w:val="BodyText"/>
                    <w:spacing w:line="252" w:lineRule="auto" w:before="29"/>
                    <w:ind w:left="757" w:right="599" w:firstLine="18"/>
                  </w:pPr>
                  <w:r>
                    <w:rPr/>
                    <w:t>1) сейсмическое профилирование КМ ПВ и многоточечное сейсмическое просвечивание для конт­ роля Н Д С и прочностньи свойств основания;</w:t>
                  </w:r>
                </w:p>
                <w:p>
                  <w:pPr>
                    <w:pStyle w:val="BodyText"/>
                    <w:spacing w:before="17"/>
                    <w:ind w:left="757"/>
                  </w:pPr>
                  <w:r>
                    <w:rPr/>
                    <w:t>2 )  электрометрические наблюдения методами В Э З и ЭП для контроля НДС основания и сооружения;</w:t>
                  </w:r>
                </w:p>
                <w:p>
                  <w:pPr>
                    <w:pStyle w:val="BodyText"/>
                    <w:spacing w:line="271" w:lineRule="auto" w:before="10"/>
                    <w:ind w:left="757" w:right="599"/>
                  </w:pPr>
                  <w:r>
                    <w:rPr/>
                    <w:t>3) акустико-эмиссионнье (АЭ) наблюдения и УЗК для контроля Н Д С и трещ инообразоеания в ло­ кальных потенциально опасных блоках сооружения и основания;</w:t>
                  </w:r>
                </w:p>
                <w:p>
                  <w:pPr>
                    <w:spacing w:before="195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30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7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65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7.689999pt;margin-top:58.795387pt;width:494.6pt;height:730.6pt;mso-position-horizontal-relative:page;mso-position-vertical-relative:page;z-index:-171640" type="#_x0000_t202" filled="false" stroked="false">
            <v:textbox inset="0,0,0,0">
              <w:txbxContent>
                <w:p>
                  <w:pPr>
                    <w:pStyle w:val="BodyText"/>
                    <w:ind w:right="27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252" w:lineRule="auto"/>
                    <w:ind w:left="766" w:right="12" w:firstLine="9"/>
                    <w:jc w:val="both"/>
                  </w:pPr>
                  <w:r>
                    <w:rPr/>
                    <w:t>4) электрометрические наблюдения методом Е П и комплексный каротаж (ТМ. РЗМ , каротаж сопро* тиалений и др.)для контроля фильтрационного режима;</w:t>
                  </w:r>
                </w:p>
                <w:p>
                  <w:pPr>
                    <w:pStyle w:val="BodyText"/>
                    <w:spacing w:line="252" w:lineRule="auto" w:before="18"/>
                    <w:ind w:left="766" w:right="19" w:firstLine="9"/>
                    <w:jc w:val="both"/>
                  </w:pPr>
                  <w:r>
                    <w:rPr/>
                    <w:t>5)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5"/>
                    </w:rPr>
                    <w:t>наблюдения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2"/>
                    </w:rPr>
                    <w:t>методами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8"/>
                    </w:rPr>
                    <w:t>РЗМ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.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6"/>
                    </w:rPr>
                    <w:t>ТМ.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3"/>
                    </w:rPr>
                    <w:t>радиоизотопными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методами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2"/>
                    </w:rPr>
                    <w:t>одной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1"/>
                    </w:rPr>
                    <w:t>или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2"/>
                    </w:rPr>
                    <w:t>несхольких</w:t>
                  </w:r>
                  <w:r>
                    <w:rPr>
                      <w:spacing w:val="-15"/>
                    </w:rPr>
                    <w:t> </w:t>
                  </w:r>
                  <w:r>
                    <w:rPr/>
                    <w:t>скважинах, а</w:t>
                  </w:r>
                  <w:r>
                    <w:rPr>
                      <w:spacing w:val="2"/>
                    </w:rPr>
                    <w:t> также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6"/>
                    </w:rPr>
                    <w:t>модификацией</w:t>
                  </w:r>
                  <w:r>
                    <w:rPr/>
                    <w:t> М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3"/>
                    </w:rPr>
                    <w:t>ЗТ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7"/>
                    </w:rPr>
                    <w:t>для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6"/>
                    </w:rPr>
                    <w:t>определения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направления</w:t>
                  </w:r>
                  <w:r>
                    <w:rPr/>
                    <w:t> и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3"/>
                    </w:rPr>
                    <w:t>скорости</w:t>
                  </w:r>
                  <w:r>
                    <w:rPr>
                      <w:spacing w:val="42"/>
                    </w:rPr>
                    <w:t> </w:t>
                  </w:r>
                  <w:r>
                    <w:rPr>
                      <w:spacing w:val="5"/>
                    </w:rPr>
                    <w:t>движения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6"/>
                    </w:rPr>
                    <w:t>подземных</w:t>
                  </w:r>
                  <w:r>
                    <w:rPr/>
                    <w:t> вод; </w:t>
                  </w:r>
                  <w:r>
                    <w:rPr>
                      <w:spacing w:val="5"/>
                    </w:rPr>
                    <w:t>6)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5"/>
                    </w:rPr>
                    <w:t>наблюдения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5"/>
                    </w:rPr>
                    <w:t>сейсмические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2"/>
                    </w:rPr>
                    <w:t>(КМ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ПВ.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ГТ)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электрометрические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2"/>
                    </w:rPr>
                    <w:t>(В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Э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З.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Э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З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6"/>
                    </w:rPr>
                    <w:t>ВП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. В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Э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З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7"/>
                    </w:rPr>
                    <w:t>ДС.</w:t>
                  </w:r>
                  <w:r>
                    <w:rPr/>
                    <w:t> </w:t>
                  </w:r>
                  <w:r>
                    <w:rPr>
                      <w:spacing w:val="7"/>
                    </w:rPr>
                    <w:t>ГРЯЗ. </w:t>
                  </w:r>
                  <w:r>
                    <w:rPr/>
                    <w:t>МЗТ. </w:t>
                  </w:r>
                  <w:r>
                    <w:rPr>
                      <w:spacing w:val="8"/>
                    </w:rPr>
                    <w:t>ЭП)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6"/>
                    </w:rPr>
                    <w:t>дл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2"/>
                    </w:rPr>
                    <w:t>изучения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3"/>
                    </w:rPr>
                    <w:t>опасных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геодинамических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3"/>
                    </w:rPr>
                    <w:t>явлений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3"/>
                    </w:rPr>
                    <w:t>(карстовых</w:t>
                  </w:r>
                  <w:r>
                    <w:rPr>
                      <w:spacing w:val="-1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термокарстоеых</w:t>
                  </w:r>
                  <w:r>
                    <w:rPr/>
                    <w:t> </w:t>
                  </w:r>
                  <w:r>
                    <w:rPr>
                      <w:spacing w:val="1"/>
                    </w:rPr>
                    <w:t>провалов, </w:t>
                  </w:r>
                  <w:r>
                    <w:rPr/>
                    <w:t>оползней);</w:t>
                  </w:r>
                </w:p>
                <w:p>
                  <w:pPr>
                    <w:pStyle w:val="BodyText"/>
                    <w:spacing w:line="252" w:lineRule="auto" w:before="17"/>
                    <w:ind w:left="18" w:right="19" w:firstLine="517"/>
                    <w:jc w:val="both"/>
                  </w:pPr>
                  <w:r>
                    <w:rPr/>
                    <w:t>д) специальные гидрогеологические наблюдения за фильтрационным режимом в ТП С и гидрогеодина- мическими процессами на площадке расположения ГТ С . а также в зоне ложа водохранилищ а и в нижнем бьефе близ створа;</w:t>
                  </w:r>
                </w:p>
                <w:p>
                  <w:pPr>
                    <w:pStyle w:val="BodyText"/>
                    <w:spacing w:line="268" w:lineRule="auto"/>
                    <w:ind w:left="9" w:right="19" w:firstLine="526"/>
                    <w:jc w:val="both"/>
                  </w:pPr>
                  <w:r>
                    <w:rPr/>
                    <w:t>е) специальные геомеханические исследования для контроля НДС. прочностных свойств и трещино- образования в локальных потенциально опасных блоках сооружения и основания;</w:t>
                  </w:r>
                </w:p>
                <w:p>
                  <w:pPr>
                    <w:pStyle w:val="BodyText"/>
                    <w:spacing w:line="212" w:lineRule="exact" w:before="1"/>
                    <w:ind w:left="535"/>
                  </w:pPr>
                  <w:r>
                    <w:rPr/>
                    <w:t>ж) тестовы е динамические испытания для контроля динамических характеристик сооружений.</w:t>
                  </w:r>
                </w:p>
                <w:p>
                  <w:pPr>
                    <w:pStyle w:val="BodyText"/>
                    <w:spacing w:line="252" w:lineRule="auto" w:before="10"/>
                    <w:ind w:left="9" w:firstLine="545"/>
                    <w:jc w:val="both"/>
                  </w:pPr>
                  <w:r>
                    <w:rPr/>
                    <w:t>19.2.2 в отдельных случаях в состав геодинамических наблюдений должен быть включен радиоизо­ топный каротаж скважин дл я оценки плотности и влажности грунтов.</w:t>
                  </w:r>
                </w:p>
                <w:p>
                  <w:pPr>
                    <w:pStyle w:val="BodyText"/>
                    <w:spacing w:line="261" w:lineRule="auto"/>
                    <w:ind w:left="9" w:right="8" w:firstLine="544"/>
                    <w:jc w:val="both"/>
                  </w:pPr>
                  <w:r>
                    <w:rPr/>
                    <w:t>19.2.3 Сейсмологические и инженерно-сейсмометрические наблюдения помимо изучения сейсмич­ ности и сейсмического режима эайона. должны оценивать влияние эксплуатационного режима ГЭ С на сейсмическую активность согласно ГО СТ Р 22.0.01 и ГО С Т Р 22.1.11.</w:t>
                  </w:r>
                </w:p>
                <w:p>
                  <w:pPr>
                    <w:pStyle w:val="BodyText"/>
                    <w:spacing w:line="252" w:lineRule="auto" w:before="46"/>
                    <w:ind w:left="544" w:right="1333"/>
                  </w:pPr>
                  <w:r>
                    <w:rPr/>
                    <w:t>19.3</w:t>
                  </w:r>
                  <w:r>
                    <w:rPr>
                      <w:spacing w:val="5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5"/>
                    </w:rPr>
                    <w:t>зм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те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ьн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5"/>
                    </w:rPr>
                    <w:t>ср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7"/>
                    </w:rPr>
                    <w:t>ств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10"/>
                    </w:rPr>
                    <w:t>геод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11"/>
                    </w:rPr>
                    <w:t>наблю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11"/>
                    </w:rPr>
                    <w:t>дений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,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5"/>
                    </w:rPr>
                    <w:t>зм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те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6"/>
                    </w:rPr>
                    <w:t>ьн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е и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ф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6"/>
                    </w:rPr>
                    <w:t>ац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нн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-ком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5"/>
                    </w:rPr>
                    <w:t>ун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8"/>
                    </w:rPr>
                    <w:t>кац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он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6"/>
                    </w:rPr>
                    <w:t>ст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10"/>
                    </w:rPr>
                    <w:t>геод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ол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7"/>
                    </w:rPr>
                    <w:t>гон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ов</w:t>
                  </w:r>
                </w:p>
                <w:p>
                  <w:pPr>
                    <w:pStyle w:val="BodyText"/>
                    <w:spacing w:line="254" w:lineRule="auto" w:before="66"/>
                    <w:ind w:firstLine="544"/>
                    <w:jc w:val="both"/>
                  </w:pPr>
                  <w:r>
                    <w:rPr/>
                    <w:t>19.3.1 Вы бор аппаратуры </w:t>
                  </w:r>
                  <w:r>
                    <w:rPr>
                      <w:rFonts w:ascii="Arial" w:hAnsi="Arial"/>
                      <w:i/>
                      <w:sz w:val="21"/>
                    </w:rPr>
                    <w:t>* </w:t>
                  </w:r>
                  <w:r>
                    <w:rPr/>
                    <w:t>оборудования для измерительной системы геодинамического полигона должен производиться с учетом действую щ их геодинамических факторов и заданных диагностических показателей — контролируемых параметров, а также конструктивных особенностей гидротехнического со­ оружения. инженерно-геологических условий основания и вмещ аю щ его массива, природно-климатичес­ ких условий.</w:t>
                  </w:r>
                </w:p>
                <w:p>
                  <w:pPr>
                    <w:pStyle w:val="BodyText"/>
                    <w:spacing w:line="252" w:lineRule="auto"/>
                    <w:ind w:left="18" w:right="1" w:firstLine="535"/>
                    <w:jc w:val="both"/>
                  </w:pPr>
                  <w:r>
                    <w:rPr/>
                    <w:t>19.3.2 Измерительные датчики и регистрирующая аппаратура должны обеспечивать требуемую точ­ ность измерений, а также сохранять:</w:t>
                  </w:r>
                </w:p>
                <w:p>
                  <w:pPr>
                    <w:pStyle w:val="BodyText"/>
                    <w:spacing w:line="229" w:lineRule="exact" w:before="3"/>
                    <w:ind w:left="544"/>
                  </w:pPr>
                  <w:r>
                    <w:rPr/>
                    <w:t>- постоянство характеристик в течение срока эксплуатации;</w:t>
                  </w:r>
                </w:p>
                <w:p>
                  <w:pPr>
                    <w:pStyle w:val="BodyText"/>
                    <w:spacing w:before="28"/>
                    <w:ind w:left="544"/>
                  </w:pPr>
                  <w:r>
                    <w:rPr/>
                    <w:t>•работоспособность при различных режимах функционирования полигона;</w:t>
                  </w:r>
                </w:p>
                <w:p>
                  <w:pPr>
                    <w:pStyle w:val="BodyText"/>
                    <w:spacing w:line="252" w:lineRule="auto" w:before="10"/>
                    <w:ind w:left="9" w:right="17" w:firstLine="535"/>
                    <w:jc w:val="both"/>
                  </w:pPr>
                  <w:r>
                    <w:rPr/>
                    <w:t>•устойчивость к атмосферным воздействиям (в широком диапазоне изменения температур от минус 40 *С до плю с 40 *С).</w:t>
                  </w:r>
                </w:p>
                <w:p>
                  <w:pPr>
                    <w:pStyle w:val="BodyText"/>
                    <w:spacing w:line="252" w:lineRule="auto"/>
                    <w:ind w:left="18" w:firstLine="525"/>
                    <w:jc w:val="both"/>
                  </w:pPr>
                  <w:r>
                    <w:rPr/>
                    <w:t>Конструкция измерительных датчиков и регистрирующей аппаратуры должна обеспечивать их безо­ пасность (защ ищ енность от внешних воздействий) и возможность контроля их работоспособности, ремон­ та и(или) замены без нарушения принятого режима эксплуатации измерительной сети. Вы бор датчиков и регистрирующей аппаратуры для выполнения конкретного вида измерений должен определяться возмож­ ностью его выполнения в автоматизированном режиме по заданной программе(ам).</w:t>
                  </w:r>
                </w:p>
                <w:p>
                  <w:pPr>
                    <w:pStyle w:val="BodyText"/>
                    <w:spacing w:line="261" w:lineRule="auto"/>
                    <w:ind w:right="1" w:firstLine="553"/>
                    <w:jc w:val="both"/>
                  </w:pPr>
                  <w:r>
                    <w:rPr/>
                    <w:t>19.3.3 Регулярные наблюдения за изменениями заданных диагностических показателей, характери­ зующих состояние ТП С и ход в ней природных и техногенных геодинамических процессов, должны прово­ диться с использованием специальной измерительной системы (наблюдательной сети).</w:t>
                  </w:r>
                </w:p>
                <w:p>
                  <w:pPr>
                    <w:pStyle w:val="BodyText"/>
                    <w:spacing w:line="219" w:lineRule="exact"/>
                    <w:ind w:left="544"/>
                  </w:pPr>
                  <w:r>
                    <w:rPr/>
                    <w:t>Измерительная система должна соответствовать требованиям:</w:t>
                  </w:r>
                </w:p>
                <w:p>
                  <w:pPr>
                    <w:pStyle w:val="BodyText"/>
                    <w:spacing w:line="268" w:lineRule="auto" w:before="10"/>
                    <w:ind w:left="18" w:right="26" w:firstLine="525"/>
                    <w:jc w:val="both"/>
                  </w:pPr>
                  <w:r>
                    <w:rPr/>
                    <w:t>- стационарности пунктов наблюдений, возможности соблюдения идентичности методики и техники измерений;</w:t>
                  </w:r>
                </w:p>
                <w:p>
                  <w:pPr>
                    <w:pStyle w:val="BodyText"/>
                    <w:spacing w:line="212" w:lineRule="exact"/>
                    <w:ind w:left="591"/>
                  </w:pPr>
                  <w:r>
                    <w:rPr/>
                    <w:t>&gt;комплексности наблюдений и согласованного контроля за изменениями независимых параметров</w:t>
                  </w:r>
                </w:p>
                <w:p>
                  <w:pPr>
                    <w:pStyle w:val="BodyText"/>
                    <w:spacing w:before="11"/>
                    <w:ind w:left="18"/>
                  </w:pPr>
                  <w:r>
                    <w:rPr/>
                    <w:t>среды разными методами в одном пункте наблюдений или на одном участке;</w:t>
                  </w:r>
                </w:p>
                <w:p>
                  <w:pPr>
                    <w:pStyle w:val="BodyText"/>
                    <w:spacing w:line="252" w:lineRule="auto" w:before="10"/>
                    <w:ind w:left="18" w:right="9" w:firstLine="525"/>
                    <w:jc w:val="both"/>
                  </w:pPr>
                  <w:r>
                    <w:rPr/>
                    <w:t>•контроля однотипных геодинамичесхих процессов (явлений) на разных масш табных уровнях, в раз­ новеликих объемах;</w:t>
                  </w:r>
                </w:p>
                <w:p>
                  <w:pPr>
                    <w:pStyle w:val="BodyText"/>
                    <w:spacing w:line="252" w:lineRule="auto" w:before="16"/>
                    <w:ind w:left="18" w:right="8" w:firstLine="525"/>
                    <w:jc w:val="both"/>
                  </w:pPr>
                  <w:r>
                    <w:rPr/>
                    <w:t>- наличия тестовых устройств дл я проверки работоспособности и калибровки измерительных датчи­ ков и регистрирующей аппаратуры;</w:t>
                  </w:r>
                </w:p>
                <w:p>
                  <w:pPr>
                    <w:pStyle w:val="BodyText"/>
                    <w:spacing w:line="229" w:lineRule="exact"/>
                    <w:ind w:left="544"/>
                  </w:pPr>
                  <w:r>
                    <w:rPr/>
                    <w:t>- ремонтопригодности.</w:t>
                  </w:r>
                </w:p>
                <w:p>
                  <w:pPr>
                    <w:pStyle w:val="BodyText"/>
                    <w:spacing w:line="256" w:lineRule="auto" w:before="11"/>
                    <w:ind w:left="18" w:right="1" w:firstLine="525"/>
                    <w:jc w:val="both"/>
                  </w:pPr>
                  <w:r>
                    <w:rPr/>
                    <w:t>При разной степени автоматизации различных видов геодинамических наблюдений допустимо ис­ пользование различных методов отсчета результатов измерений, включая ручной, полуавтоматический и автоматизированный.</w:t>
                  </w:r>
                </w:p>
                <w:p>
                  <w:pPr>
                    <w:pStyle w:val="BodyText"/>
                    <w:spacing w:line="256" w:lineRule="auto" w:before="3"/>
                    <w:ind w:left="9" w:right="1" w:firstLine="544"/>
                    <w:jc w:val="both"/>
                  </w:pPr>
                  <w:r>
                    <w:rPr/>
                    <w:t>19.3.4 В составе информационно-коммуникационной системы геодинамического полигона должны быть созданы ИОЦ. внутренняя и внешняя подсистемы связи. Информационно-коммуникационная система должна обеспечивать сбор, обработку, хранение и анализ получаемой на измерительной системе информа­ ции. а также экстренное оповещение по заданным адресам о прогнозируемых либо произош едш их ЧС.</w:t>
                  </w:r>
                </w:p>
                <w:p>
                  <w:pPr>
                    <w:pStyle w:val="BodyText"/>
                    <w:spacing w:before="87"/>
                    <w:ind w:right="24"/>
                    <w:jc w:val="right"/>
                  </w:pPr>
                  <w:r>
                    <w:rPr/>
                    <w:t>31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8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67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94.2pt;height:730.4pt;mso-position-horizontal-relative:page;mso-position-vertical-relative:page;z-index:-171592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  <w:jc w:val="both"/>
                  </w:pPr>
                  <w:r>
                    <w:rPr/>
                    <w:t>ГО С Т Р 55260.1.4—-2012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spacing w:line="268" w:lineRule="auto"/>
                    <w:ind w:left="10" w:right="26" w:firstLine="535"/>
                    <w:jc w:val="both"/>
                  </w:pPr>
                  <w:r>
                    <w:rPr/>
                    <w:t>Имформационно-коммунигационная система геодинамического полигона должна работать а режиме реального времени и быть адаптирована технологически и информационно к АСД К ГТС.</w:t>
                  </w:r>
                </w:p>
                <w:p>
                  <w:pPr>
                    <w:pStyle w:val="BodyText"/>
                    <w:spacing w:line="212" w:lineRule="exact"/>
                    <w:ind w:left="10" w:firstLine="535"/>
                    <w:jc w:val="both"/>
                  </w:pPr>
                  <w:r>
                    <w:rPr/>
                    <w:t>19.3.4.1 внутренняя подсистема связи (внутренняя коммуникационная сеть) долж на обеспечивать</w:t>
                  </w:r>
                </w:p>
                <w:p>
                  <w:pPr>
                    <w:pStyle w:val="BodyText"/>
                    <w:spacing w:line="259" w:lineRule="auto" w:before="11"/>
                    <w:ind w:left="10" w:right="1"/>
                    <w:jc w:val="both"/>
                  </w:pPr>
                  <w:r>
                    <w:rPr/>
                    <w:t>передачу информации от измерительной сети в ИО Ц. Для передачи информации следует применять ка­ бельные и телеметрические линии связи, передающие и приемные устройства, антенны, коммутаторы и лр. Подсистема должна обеспечивать передачу в И О Ц оперативной информации, включая текущ ие метеоус­ ловия, эксплуатационные показатели ГТС. сведения о текущих инженерных мероприятиях, данные режим­ ных наблюдений на сооружении, в его основании и в прилегающем районе в электронной и бумажной формах.</w:t>
                  </w:r>
                </w:p>
                <w:p>
                  <w:pPr>
                    <w:pStyle w:val="BodyText"/>
                    <w:spacing w:line="256" w:lineRule="auto"/>
                    <w:ind w:left="10" w:right="1" w:firstLine="535"/>
                    <w:jc w:val="both"/>
                  </w:pPr>
                  <w:r>
                    <w:rPr/>
                    <w:t>19.3.4.2 ИО Ц должен обеспечивать сбор исходных и отбраковку некондиционных данных, первичную обработку, формирование исходных временных рядов, перевод информации в электронную ф орму (оциф­ ровку). архивирование и хранение информации (в электронной ф орме и в случае необходимости в виде твердых копий), ф ормирование базы данны х геодинамического полигона, создание условий для анализа многомерных временных рядоее масш табе времени, близком к реальному, оперативное отображение ре­ зультатов геодинамических наблюдений, оценку текущей геодинамической обстановки и прогнозирование возможных ЧС.</w:t>
                  </w:r>
                </w:p>
                <w:p>
                  <w:pPr>
                    <w:pStyle w:val="BodyText"/>
                    <w:spacing w:line="256" w:lineRule="auto" w:before="21"/>
                    <w:ind w:right="1" w:firstLine="545"/>
                    <w:jc w:val="both"/>
                  </w:pPr>
                  <w:r>
                    <w:rPr/>
                    <w:t>19.3.4.3 Внеш няя подсистема связи (внешняя коммуникационная сеть) должна выполнять оповещ е­ ние административных органов различного уровня о прогнозируемых либо произош едш их Ч С. передачу обработанной и проанализированной в И О Ц информации в региональный ИО Ц. обмен информацией с гео- динамическими полигонами, действующ ими на других ГТС. Подсистему следует использовать для полу­ чения необходимой информации от вышестоящ их организаций и административных органов.</w:t>
                  </w:r>
                </w:p>
                <w:p>
                  <w:pPr>
                    <w:pStyle w:val="BodyText"/>
                    <w:spacing w:line="271" w:lineRule="auto"/>
                    <w:ind w:left="10" w:right="20" w:firstLine="535"/>
                    <w:jc w:val="both"/>
                  </w:pPr>
                  <w:r>
                    <w:rPr/>
                    <w:t>19.3.4.4 Информационно-мэммуникационная система должна обеспечивать выполнение следующ их требований:</w:t>
                  </w:r>
                </w:p>
                <w:p>
                  <w:pPr>
                    <w:pStyle w:val="BodyText"/>
                    <w:spacing w:line="210" w:lineRule="exact" w:before="5"/>
                    <w:ind w:left="535"/>
                  </w:pPr>
                  <w:r>
                    <w:rPr/>
                    <w:t>&gt;соблюдение действующ их правил оборудования внутренней телеф онной и модемной связи на от­</w:t>
                  </w:r>
                </w:p>
                <w:p>
                  <w:pPr>
                    <w:pStyle w:val="BodyText"/>
                    <w:spacing w:before="10"/>
                    <w:ind w:left="10"/>
                    <w:jc w:val="both"/>
                  </w:pPr>
                  <w:r>
                    <w:rPr/>
                    <w:t>ветственных объектах:</w:t>
                  </w:r>
                </w:p>
                <w:p>
                  <w:pPr>
                    <w:pStyle w:val="BodyText"/>
                    <w:spacing w:before="28"/>
                    <w:ind w:left="535"/>
                  </w:pPr>
                  <w:r>
                    <w:rPr/>
                    <w:t>- регулярное тестирование и защ иту линий внутренней связи от помех для снижения искажений:</w:t>
                  </w:r>
                </w:p>
                <w:p>
                  <w:pPr>
                    <w:pStyle w:val="BodyText"/>
                    <w:spacing w:before="10"/>
                    <w:ind w:left="545"/>
                  </w:pPr>
                  <w:r>
                    <w:rPr/>
                    <w:t>•использование для хранения информации накопительных устройств с больш ими объемами памяти;</w:t>
                  </w:r>
                </w:p>
                <w:p>
                  <w:pPr>
                    <w:pStyle w:val="BodyText"/>
                    <w:spacing w:before="10"/>
                    <w:ind w:left="545"/>
                  </w:pPr>
                  <w:r>
                    <w:rPr/>
                    <w:t>•наличие дублирующ ей системы энергоснабжения ИОЦ;</w:t>
                  </w:r>
                </w:p>
                <w:p>
                  <w:pPr>
                    <w:pStyle w:val="BodyText"/>
                    <w:spacing w:line="252" w:lineRule="auto" w:before="29"/>
                    <w:ind w:left="10" w:firstLine="526"/>
                    <w:jc w:val="both"/>
                  </w:pPr>
                  <w:r>
                    <w:rPr/>
                    <w:t>- защ иту линий внешней связи от несанкционированного проникновения, дублирование линий внеш­ ней связи.</w:t>
                  </w:r>
                </w:p>
                <w:p>
                  <w:pPr>
                    <w:pStyle w:val="BodyText"/>
                    <w:tabs>
                      <w:tab w:pos="1265" w:val="left" w:leader="none"/>
                    </w:tabs>
                    <w:spacing w:before="54"/>
                    <w:ind w:left="545"/>
                  </w:pPr>
                  <w:r>
                    <w:rPr>
                      <w:spacing w:val="1"/>
                    </w:rPr>
                    <w:t>19.4</w:t>
                    <w:tab/>
                  </w:r>
                  <w:r>
                    <w:rPr/>
                    <w:t>Т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22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7"/>
                    </w:rPr>
                    <w:t>тод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ки</w:t>
                  </w:r>
                  <w:r>
                    <w:rPr>
                      <w:spacing w:val="2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8"/>
                    </w:rPr>
                    <w:t>сть</w:t>
                  </w:r>
                  <w:r>
                    <w:rPr>
                      <w:spacing w:val="2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5"/>
                    </w:rPr>
                    <w:t>зл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30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8"/>
                    </w:rPr>
                    <w:t>реж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27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аблю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10"/>
                    </w:rPr>
                    <w:t>дений</w:t>
                  </w:r>
                </w:p>
                <w:p>
                  <w:pPr>
                    <w:pStyle w:val="BodyText"/>
                    <w:spacing w:line="252" w:lineRule="auto" w:before="84"/>
                    <w:ind w:firstLine="545"/>
                    <w:jc w:val="both"/>
                  </w:pPr>
                  <w:r>
                    <w:rPr/>
                    <w:t>19.4.1 </w:t>
                  </w:r>
                  <w:r>
                    <w:rPr>
                      <w:spacing w:val="3"/>
                    </w:rPr>
                    <w:t>Методики </w:t>
                  </w:r>
                  <w:r>
                    <w:rPr>
                      <w:spacing w:val="5"/>
                    </w:rPr>
                    <w:t>отдельные видов наблюдений </w:t>
                  </w:r>
                  <w:r>
                    <w:rPr>
                      <w:spacing w:val="7"/>
                    </w:rPr>
                    <w:t>следует </w:t>
                  </w:r>
                  <w:r>
                    <w:rPr>
                      <w:spacing w:val="5"/>
                    </w:rPr>
                    <w:t>назначать </w:t>
                  </w:r>
                  <w:r>
                    <w:rPr>
                      <w:spacing w:val="5"/>
                    </w:rPr>
                    <w:t>исходя </w:t>
                  </w:r>
                  <w:r>
                    <w:rPr/>
                    <w:t>из </w:t>
                  </w:r>
                  <w:r>
                    <w:rPr>
                      <w:spacing w:val="6"/>
                    </w:rPr>
                    <w:t>заданных </w:t>
                  </w:r>
                  <w:r>
                    <w:rPr>
                      <w:spacing w:val="3"/>
                    </w:rPr>
                    <w:t>контролируе­ </w:t>
                  </w:r>
                  <w:r>
                    <w:rPr>
                      <w:spacing w:val="5"/>
                    </w:rPr>
                    <w:t>мы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5"/>
                    </w:rPr>
                    <w:t>параметров,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5"/>
                    </w:rPr>
                    <w:t>условий </w:t>
                  </w:r>
                  <w:r>
                    <w:rPr>
                      <w:spacing w:val="2"/>
                    </w:rPr>
                    <w:t>измерений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3"/>
                    </w:rPr>
                    <w:t>спроектированной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измерительной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сети,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2"/>
                    </w:rPr>
                    <w:t>характеристик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3"/>
                    </w:rPr>
                    <w:t>выбранных </w:t>
                  </w:r>
                  <w:r>
                    <w:rPr>
                      <w:spacing w:val="5"/>
                    </w:rPr>
                    <w:t>ды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10"/>
                    </w:rPr>
                    <w:t>чикие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5"/>
                    </w:rPr>
                    <w:t>ры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7"/>
                    </w:rPr>
                    <w:t>тар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5"/>
                    </w:rPr>
                    <w:t>ую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щ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6"/>
                    </w:rPr>
                    <w:t>ей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annapaiypt&gt;i</w:t>
                  </w:r>
                  <w:r>
                    <w:rPr>
                      <w:spacing w:val="-26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учы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6"/>
                    </w:rPr>
                    <w:t>им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10"/>
                    </w:rPr>
                    <w:t>ириродно-клим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rFonts w:ascii="Arial" w:hAnsi="Arial"/>
                      <w:sz w:val="12"/>
                    </w:rPr>
                    <w:t>1</w:t>
                  </w:r>
                  <w:r>
                    <w:rPr/>
                    <w:t>ичеиких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spacing w:val="3"/>
                    </w:rPr>
                    <w:t>условий.</w:t>
                  </w:r>
                </w:p>
                <w:p>
                  <w:pPr>
                    <w:pStyle w:val="BodyText"/>
                    <w:spacing w:line="256" w:lineRule="auto"/>
                    <w:ind w:left="10" w:firstLine="535"/>
                    <w:jc w:val="both"/>
                  </w:pPr>
                  <w:r>
                    <w:rPr/>
                    <w:t>Методики наблюдений должны обеспечивать надежную регистрацию контролируемых параметров, заданную точность измерений, современные (компьютеризированные и автоматизированные) технологии выполнения измерений, обработки и представления данных. О бязательны м условием является постоян­ ство методик всех видов режимных наблюдений.</w:t>
                  </w:r>
                </w:p>
                <w:p>
                  <w:pPr>
                    <w:pStyle w:val="BodyText"/>
                    <w:spacing w:line="224" w:lineRule="exact" w:before="1"/>
                    <w:ind w:left="545"/>
                  </w:pPr>
                  <w:r>
                    <w:rPr/>
                    <w:t>19.4.1.1 Типовые методики геодезических наблюдений включают:</w:t>
                  </w:r>
                </w:p>
                <w:p>
                  <w:pPr>
                    <w:pStyle w:val="BodyText"/>
                    <w:spacing w:line="252" w:lineRule="auto" w:before="29"/>
                    <w:ind w:left="10" w:firstLine="535"/>
                    <w:jc w:val="both"/>
                  </w:pPr>
                  <w:r>
                    <w:rPr/>
                    <w:t>• геометрическое и гидростатическое нивелирование, наклонометрию на территории ГТС. в т. ч. в основаниях сооружений, подземных выработках, на поверхности и внутри сооружений для изучения верти­ кальных движений (осадок) и наклонов земной поверхности и сооружения;</w:t>
                  </w:r>
                </w:p>
                <w:p>
                  <w:pPr>
                    <w:pStyle w:val="BodyText"/>
                    <w:spacing w:line="252" w:lineRule="auto" w:before="17"/>
                    <w:ind w:left="19" w:right="1" w:firstLine="525"/>
                    <w:jc w:val="both"/>
                  </w:pPr>
                  <w:r>
                    <w:rPr/>
                    <w:t>•полигонометрию. створные измерения на поверхности сооружения и в основании, в горных выработ­ ках и внутри сооружений дл я изучения горизонтальных смещ ений.</w:t>
                  </w:r>
                </w:p>
                <w:p>
                  <w:pPr>
                    <w:pStyle w:val="BodyText"/>
                    <w:spacing w:line="271" w:lineRule="auto"/>
                    <w:ind w:left="19" w:right="25" w:firstLine="525"/>
                    <w:jc w:val="both"/>
                  </w:pPr>
                  <w:r>
                    <w:rPr/>
                    <w:t>19.4.1.2 Типовая методика сейсмологических наблкадений предусматривает площ адные наблюдения на локальной сети, включающей 3— 4 сейсмические станции.</w:t>
                  </w:r>
                </w:p>
                <w:p>
                  <w:pPr>
                    <w:pStyle w:val="BodyText"/>
                    <w:spacing w:line="210" w:lineRule="exact"/>
                    <w:ind w:left="545"/>
                  </w:pPr>
                  <w:r>
                    <w:rPr/>
                    <w:t>В случае наличия выявленных активных сейсмогенерирую щ их зон в районе гидроузла и водохрани­</w:t>
                  </w:r>
                </w:p>
                <w:p>
                  <w:pPr>
                    <w:pStyle w:val="BodyText"/>
                    <w:spacing w:before="10"/>
                    <w:ind w:left="10"/>
                    <w:jc w:val="both"/>
                  </w:pPr>
                  <w:r>
                    <w:rPr/>
                    <w:t>лища. наблюдения по ним должны выполняться по специально-разработанному проекту.</w:t>
                  </w:r>
                </w:p>
                <w:p>
                  <w:pPr>
                    <w:pStyle w:val="BodyText"/>
                    <w:spacing w:line="256" w:lineRule="auto" w:before="28"/>
                    <w:ind w:right="1" w:firstLine="545"/>
                    <w:jc w:val="both"/>
                  </w:pPr>
                  <w:r>
                    <w:rPr/>
                    <w:t>19.4.1.3 При типовых сейсмометрических наблюдениях сейсмические датчики (трехкомпонентные сей­ смографы. велосиметры и акселерометры) размещ аются в теле ГТ С и в основании сооружения. Измерения должны выполняться в нескольких важных сечениях сооружения и на различных его отметках (на поверх­ ности основания, в средней по высоте части сооружения и на гребне — на поверхности).</w:t>
                  </w:r>
                </w:p>
                <w:p>
                  <w:pPr>
                    <w:pStyle w:val="BodyText"/>
                    <w:spacing w:line="224" w:lineRule="exact"/>
                    <w:ind w:left="545"/>
                  </w:pPr>
                  <w:r>
                    <w:rPr/>
                    <w:t>19.4.1.4 Типовые методику геофизических наблюдений включают:</w:t>
                  </w:r>
                </w:p>
                <w:p>
                  <w:pPr>
                    <w:pStyle w:val="BodyText"/>
                    <w:spacing w:line="268" w:lineRule="auto" w:before="11"/>
                    <w:ind w:left="10" w:right="1" w:firstLine="535"/>
                    <w:jc w:val="both"/>
                  </w:pPr>
                  <w:r>
                    <w:rPr/>
                    <w:t>•сейсмоакусгические наблюдения (сейсмическое профилирование КМ ПВ на поверхности и в подзем­ ных выработках, многоточечное сейсмическое просвечивание целиков между выработками и скважинами.</w:t>
                  </w:r>
                </w:p>
                <w:p>
                  <w:pPr>
                    <w:spacing w:before="161"/>
                    <w:ind w:left="10" w:right="0" w:firstLine="0"/>
                    <w:jc w:val="both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32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8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69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7.700001pt;margin-top:58.795387pt;width:495.95pt;height:732.25pt;mso-position-horizontal-relative:page;mso-position-vertical-relative:page;z-index:-171544" type="#_x0000_t202" filled="false" stroked="false">
            <v:textbox inset="0,0,0,0">
              <w:txbxContent>
                <w:p>
                  <w:pPr>
                    <w:pStyle w:val="BodyText"/>
                    <w:ind w:right="54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spacing w:line="252" w:lineRule="auto"/>
                    <w:ind w:left="17"/>
                  </w:pPr>
                  <w:r>
                    <w:rPr/>
                    <w:t>УЗК вертикальных и наклонных шпуров и скважин. А Э измерения в шпурах, скважинах и на поверхности породных блоков и конструкций):</w:t>
                  </w:r>
                </w:p>
                <w:p>
                  <w:pPr>
                    <w:pStyle w:val="BodyText"/>
                    <w:spacing w:line="252" w:lineRule="auto"/>
                    <w:ind w:left="18" w:right="54" w:firstLine="525"/>
                    <w:jc w:val="both"/>
                  </w:pPr>
                  <w:r>
                    <w:rPr/>
                    <w:t>• электрометрические наблюдения (измерения методами 8 Э З и Э П на поверхности и в подземных горных выработках, измерения методом ЕП):</w:t>
                  </w:r>
                </w:p>
                <w:p>
                  <w:pPr>
                    <w:pStyle w:val="BodyText"/>
                    <w:spacing w:line="252" w:lineRule="auto" w:before="18"/>
                    <w:ind w:left="18" w:right="49" w:firstLine="525"/>
                    <w:jc w:val="both"/>
                  </w:pPr>
                  <w:r>
                    <w:rPr/>
                    <w:t>- каротажные наблюдения в вертикальных и наклонных скважинах (электрокаротаж, резистивиметрия. термометрия, инклинометрия, каэернометрия. расходометрия. радиоактивный каротаж).</w:t>
                  </w:r>
                </w:p>
                <w:p>
                  <w:pPr>
                    <w:pStyle w:val="BodyText"/>
                    <w:spacing w:line="252" w:lineRule="auto"/>
                    <w:ind w:left="17" w:right="27" w:firstLine="517"/>
                    <w:jc w:val="both"/>
                  </w:pPr>
                  <w:r>
                    <w:rPr/>
                    <w:t>Состав и объем применения геофизических методов должен быть определен проектной организацией. Радиоактивный каротаж целесообразно осущ ествлять пассивными методами контроля (содержание радо­ на и др.}.</w:t>
                  </w:r>
                </w:p>
                <w:p>
                  <w:pPr>
                    <w:pStyle w:val="BodyText"/>
                    <w:spacing w:line="254" w:lineRule="auto"/>
                    <w:ind w:left="9" w:right="34" w:firstLine="544"/>
                    <w:jc w:val="both"/>
                  </w:pPr>
                  <w:r>
                    <w:rPr/>
                    <w:t>19.4.1.5 Типовые методики специальных гидрогеологических наблюдений включают в себя измере­ ния фильтрационных расходов </w:t>
                  </w:r>
                  <w:r>
                    <w:rPr>
                      <w:sz w:val="14"/>
                    </w:rPr>
                    <w:t>б </w:t>
                  </w:r>
                  <w:r>
                    <w:rPr/>
                    <w:t>сооружении и основании, измерения температуры и определение хими­ ческого состава дренажных вод. пьезометрических градиентов фильтраций (пороеого давления) на терри­ тории ГТС. Методики гидрогеодеформационных наблюдений предусматривают наблюдения на сети специ­ ально оборудованных скважин зэ изменениями давления подземных вод. связанных с подготовкой к зем­ летрясениям. на территории ГТС. а также в зоне водохранилищ а и в нижнем бьеф е близ створа.</w:t>
                  </w:r>
                </w:p>
                <w:p>
                  <w:pPr>
                    <w:pStyle w:val="BodyText"/>
                    <w:spacing w:line="252" w:lineRule="auto"/>
                    <w:ind w:right="53" w:firstLine="544"/>
                    <w:jc w:val="both"/>
                  </w:pPr>
                  <w:r>
                    <w:rPr>
                      <w:spacing w:val="5"/>
                    </w:rPr>
                    <w:t>Наблюдения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1"/>
                    </w:rPr>
                    <w:t>по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5"/>
                    </w:rPr>
                    <w:t>гидродеформационным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3"/>
                    </w:rPr>
                    <w:t>скважинам </w:t>
                  </w:r>
                  <w:r>
                    <w:rPr>
                      <w:spacing w:val="7"/>
                    </w:rPr>
                    <w:t>минимально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2"/>
                    </w:rPr>
                    <w:t>включать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кроме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5"/>
                    </w:rPr>
                    <w:t>измерений </w:t>
                  </w:r>
                  <w:r>
                    <w:rPr>
                      <w:spacing w:val="6"/>
                    </w:rPr>
                    <w:t>давления</w:t>
                  </w:r>
                  <w:r>
                    <w:rPr>
                      <w:spacing w:val="5"/>
                    </w:rPr>
                    <w:t> подземных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3"/>
                    </w:rPr>
                    <w:t>глубинных</w:t>
                  </w:r>
                  <w:r>
                    <w:rPr>
                      <w:spacing w:val="-21"/>
                    </w:rPr>
                    <w:t> </w:t>
                  </w:r>
                  <w:r>
                    <w:rPr>
                      <w:spacing w:val="5"/>
                    </w:rPr>
                    <w:t>зо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—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5"/>
                    </w:rPr>
                    <w:t>измерения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температуры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5"/>
                    </w:rPr>
                    <w:t>массива,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минерализации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3"/>
                    </w:rPr>
                    <w:t>вод.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3"/>
                    </w:rPr>
                    <w:t>содержание </w:t>
                  </w:r>
                  <w:r>
                    <w:rPr>
                      <w:spacing w:val="5"/>
                    </w:rPr>
                    <w:t>вы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8"/>
                    </w:rPr>
                    <w:t>деляемы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2"/>
                    </w:rPr>
                    <w:t>газов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2"/>
                    </w:rPr>
                    <w:t>(радон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3"/>
                    </w:rPr>
                    <w:t>или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др.).</w:t>
                  </w:r>
                </w:p>
                <w:p>
                  <w:pPr>
                    <w:pStyle w:val="BodyText"/>
                    <w:spacing w:line="252" w:lineRule="auto" w:before="2"/>
                    <w:ind w:left="9" w:right="27" w:firstLine="544"/>
                    <w:jc w:val="both"/>
                  </w:pPr>
                  <w:r>
                    <w:rPr/>
                    <w:t>19.4.1.6 Типовые методики специальных геомеханических испытаний включают в себя статические нагружения массива (прессиометрия и плоские гидравлические подушки) для контроля напряженного со­ стояния. деф ормационных и прочностных свойств в локальных зонах основания и сооружения.</w:t>
                  </w:r>
                </w:p>
                <w:p>
                  <w:pPr>
                    <w:pStyle w:val="BodyText"/>
                    <w:spacing w:line="254" w:lineRule="auto"/>
                    <w:ind w:left="18" w:right="35" w:firstLine="525"/>
                    <w:jc w:val="both"/>
                  </w:pPr>
                  <w:r>
                    <w:rPr/>
                    <w:t>19.4.2 Для проведения режимных наблюдений по установленным методикам специализированными организациями должны бы ть разработаны и утверждены инструкции, подробно описывающ ие технологии выполнения измерений, способы контроля работоспособности и тестирования измерительных приборов и регистрирующей аппаратуры, порядок ведения и хранения записей, а также инструкции по оперативному ремонту (замене) измерительных приборов и подсистем, в т. ч. после опасных геодинамических явлений, позволяющие минимизировать потери информации, и устанавливающие сроки выполнения ремонтных работ.</w:t>
                  </w:r>
                </w:p>
                <w:p>
                  <w:pPr>
                    <w:pStyle w:val="BodyText"/>
                    <w:spacing w:line="252" w:lineRule="auto"/>
                    <w:ind w:left="18" w:right="25" w:firstLine="535"/>
                    <w:jc w:val="both"/>
                  </w:pPr>
                  <w:r>
                    <w:rPr/>
                    <w:t>19.4.3 Периодичность измерений (частота опроса) должна определяться индивидуально для различ­ ных методов наблюдений в зависимости от характера и интенсивности изменений контролируемого пара­ метра. Периодичность измерений должна изменяться в зависимости от режима функционирования полиго­ на. Объем и периодичность наблюдений должны быть определены проектной организацией.</w:t>
                  </w:r>
                </w:p>
                <w:p>
                  <w:pPr>
                    <w:pStyle w:val="BodyText"/>
                    <w:spacing w:line="247" w:lineRule="auto" w:before="20"/>
                    <w:ind w:left="9" w:right="27" w:firstLine="535"/>
                    <w:jc w:val="both"/>
                  </w:pPr>
                  <w:r>
                    <w:rPr/>
                    <w:t>При нормальном режиме эксплуатации геодинамичвского полигона типовая периодичность геодези­ ческих наблюдений составляет .два раза в год. Сейсмологические, сейсмометрические, гидрогеодеформа- ционные. а также деф ормометрж еские и наклономерные наблюдения следует вести в непрерывном режи­ ме. Геофизические измерения следует выполнять четыре разе е год. а измерения методом гидравлическо­ го разрыва —  два раза в год.</w:t>
                  </w:r>
                </w:p>
                <w:p>
                  <w:pPr>
                    <w:pStyle w:val="BodyText"/>
                    <w:spacing w:line="252" w:lineRule="auto" w:before="4"/>
                    <w:ind w:left="18" w:right="27" w:firstLine="525"/>
                    <w:jc w:val="both"/>
                  </w:pPr>
                  <w:r>
                    <w:rPr/>
                    <w:t>В процессе эксплуатации геодинамичвского полигона периодичность отдельны х видов режимных наблюдений должна корректироваться на основании полученных результатов и с учетом возможных изме­ нений состояния ГТС; изменения периодичности наблюдений должны утверждаться эксплуатирующей орга­ низацией и согласовываться с проектной организацией.</w:t>
                  </w:r>
                </w:p>
                <w:p>
                  <w:pPr>
                    <w:pStyle w:val="BodyText"/>
                    <w:spacing w:before="73"/>
                    <w:ind w:left="554"/>
                  </w:pPr>
                  <w:r>
                    <w:rPr/>
                    <w:t>19.5 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Т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35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10"/>
                    </w:rPr>
                    <w:t>етодики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10"/>
                    </w:rPr>
                    <w:t>обработки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0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8"/>
                    </w:rPr>
                    <w:t>реж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35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10"/>
                    </w:rPr>
                    <w:t>геод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х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абл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ю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й</w:t>
                  </w:r>
                </w:p>
                <w:p>
                  <w:pPr>
                    <w:pStyle w:val="BodyText"/>
                    <w:spacing w:line="252" w:lineRule="auto" w:before="66"/>
                    <w:ind w:left="9" w:right="50" w:firstLine="544"/>
                    <w:jc w:val="both"/>
                  </w:pPr>
                  <w:r>
                    <w:rPr/>
                    <w:t>19.5.1 Типовая схема первичной обработки информации включает в себя формирование базы данных е А СД К Г Т С с отбраковкой некондиционных данных и их первичную обработку до физических параметров. Дальнейш ая обработка информации включает в себя использование программного комплекса А СД К ГТС для оценки:</w:t>
                  </w:r>
                </w:p>
                <w:p>
                  <w:pPr>
                    <w:pStyle w:val="BodyText"/>
                    <w:spacing w:line="229" w:lineRule="exact"/>
                    <w:ind w:left="544"/>
                  </w:pPr>
                  <w:r>
                    <w:rPr/>
                    <w:t>- цикличности или необратимости, стабилизации или развития процессов;</w:t>
                  </w:r>
                </w:p>
                <w:p>
                  <w:pPr>
                    <w:pStyle w:val="BodyText"/>
                    <w:spacing w:before="29"/>
                    <w:ind w:left="544"/>
                  </w:pPr>
                  <w:r>
                    <w:rPr/>
                    <w:t>•активности тектонических и гравитационных аномалий в районе гидроузла и водохранилища;</w:t>
                  </w:r>
                </w:p>
                <w:p>
                  <w:pPr>
                    <w:pStyle w:val="BodyText"/>
                    <w:spacing w:before="10"/>
                    <w:ind w:left="544"/>
                  </w:pPr>
                  <w:r>
                    <w:rPr/>
                    <w:t>- геодинамической обстановки на Г Т С и площадки его размещения;</w:t>
                  </w:r>
                </w:p>
                <w:p>
                  <w:pPr>
                    <w:pStyle w:val="BodyText"/>
                    <w:spacing w:before="10"/>
                    <w:ind w:left="544"/>
                  </w:pPr>
                  <w:r>
                    <w:rPr/>
                    <w:t>•прогнозных вариантов возможных ЧС.</w:t>
                  </w:r>
                </w:p>
                <w:p>
                  <w:pPr>
                    <w:pStyle w:val="BodyText"/>
                    <w:spacing w:before="10"/>
                    <w:ind w:left="554"/>
                  </w:pPr>
                  <w:r>
                    <w:rPr/>
                    <w:t>19.5.2 В процессе оценки геодинамической обстановки должны выполняться.</w:t>
                  </w:r>
                </w:p>
                <w:p>
                  <w:pPr>
                    <w:pStyle w:val="BodyText"/>
                    <w:spacing w:before="10"/>
                    <w:ind w:left="544"/>
                  </w:pPr>
                  <w:r>
                    <w:rPr/>
                    <w:t>•проверка соответствия диэтостичвских параметров ТП С проектным положениям:</w:t>
                  </w:r>
                </w:p>
                <w:p>
                  <w:pPr>
                    <w:pStyle w:val="BodyText"/>
                    <w:spacing w:line="252" w:lineRule="auto" w:before="10"/>
                    <w:ind w:left="18" w:right="45" w:firstLine="525"/>
                    <w:jc w:val="both"/>
                  </w:pPr>
                  <w:r>
                    <w:rPr/>
                    <w:t>- проверка соответствия НДС Т П С нормативным требованиям по безопасности с учетом возможных геодинамических воздействий и изменений свойств пород основания и конструктивных материалов.</w:t>
                  </w:r>
                </w:p>
                <w:p>
                  <w:pPr>
                    <w:pStyle w:val="BodyText"/>
                    <w:spacing w:line="228" w:lineRule="exact"/>
                    <w:ind w:left="544"/>
                  </w:pPr>
                  <w:r>
                    <w:rPr/>
                    <w:t>На основании результатов оценки геодинамической обстановки должны быть:</w:t>
                  </w:r>
                </w:p>
                <w:p>
                  <w:pPr>
                    <w:pStyle w:val="BodyText"/>
                    <w:spacing w:line="268" w:lineRule="auto" w:before="11"/>
                    <w:ind w:left="18" w:right="28" w:firstLine="525"/>
                    <w:jc w:val="both"/>
                  </w:pPr>
                  <w:r>
                    <w:rPr/>
                    <w:t>- выработаны рекомендации по безопасному режиму эксплуатации и по принятию управляющ их ре­ шений. направленных на предотвращение аномальных (катастрофических) геодинамических явлений;</w:t>
                  </w:r>
                </w:p>
                <w:p>
                  <w:pPr>
                    <w:spacing w:before="103"/>
                    <w:ind w:left="0" w:right="0" w:firstLine="0"/>
                    <w:jc w:val="right"/>
                    <w:rPr>
                      <w:rFonts w:ascii="Courier New"/>
                      <w:sz w:val="24"/>
                    </w:rPr>
                  </w:pPr>
                  <w:r>
                    <w:rPr>
                      <w:rFonts w:ascii="Courier New"/>
                      <w:sz w:val="24"/>
                    </w:rPr>
                    <w:t>33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9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71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94.6pt;height:730.4pt;mso-position-horizontal-relative:page;mso-position-vertical-relative:page;z-index:-171496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  <w:jc w:val="both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spacing w:line="271" w:lineRule="auto"/>
                    <w:ind w:left="10" w:right="-2" w:firstLine="535"/>
                  </w:pPr>
                  <w:r>
                    <w:rPr/>
                    <w:t>. разработаны инженерно-технические мероприятия, направленные на предотвращ ение и ликвида­ цию последствий аномальных (катастрофических) геодинамических явлений;</w:t>
                  </w:r>
                </w:p>
                <w:p>
                  <w:pPr>
                    <w:pStyle w:val="BodyText"/>
                    <w:spacing w:line="210" w:lineRule="exact"/>
                    <w:ind w:left="535"/>
                  </w:pPr>
                  <w:r>
                    <w:rPr/>
                    <w:t>- выполнены своевременнэе оповещ ение и эвакуация людей из зоны возможной катастрофы.</w:t>
                  </w:r>
                </w:p>
                <w:p>
                  <w:pPr>
                    <w:pStyle w:val="BodyText"/>
                    <w:spacing w:before="66"/>
                    <w:ind w:left="545"/>
                  </w:pPr>
                  <w:r>
                    <w:rPr/>
                    <w:t>19.6 П р е д </w:t>
                  </w:r>
                  <w:r>
                    <w:rPr>
                      <w:spacing w:val="8"/>
                    </w:rPr>
                    <w:t>став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л е н и е д а н н ы х </w:t>
                  </w:r>
                  <w:r>
                    <w:rPr>
                      <w:spacing w:val="8"/>
                    </w:rPr>
                    <w:t>геод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 н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ческого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м </w:t>
                  </w:r>
                  <w:r>
                    <w:rPr>
                      <w:spacing w:val="10"/>
                    </w:rPr>
                    <w:t>они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торинга</w:t>
                  </w:r>
                </w:p>
                <w:p>
                  <w:pPr>
                    <w:pStyle w:val="BodyText"/>
                    <w:spacing w:line="252" w:lineRule="auto" w:before="85"/>
                    <w:ind w:left="10" w:firstLine="535"/>
                  </w:pPr>
                  <w:r>
                    <w:rPr/>
                    <w:t>19.6.1 Общ ий порядок представления данных геодинамического мониторинга определяется требова­ ниями. содерж ащ имися в Ф едеральном законе {2] и в Положении (8].</w:t>
                  </w:r>
                </w:p>
                <w:p>
                  <w:pPr>
                    <w:pStyle w:val="BodyText"/>
                    <w:spacing w:line="252" w:lineRule="auto" w:before="18"/>
                    <w:ind w:left="10" w:firstLine="535"/>
                  </w:pPr>
                  <w:r>
                    <w:rPr/>
                    <w:t>19.6.2 В нормальном режиме функционирования геодинамического полигона отчетную информацию необходимо представлять в виде:</w:t>
                  </w:r>
                </w:p>
                <w:p>
                  <w:pPr>
                    <w:pStyle w:val="BodyText"/>
                    <w:spacing w:line="268" w:lineRule="auto"/>
                    <w:ind w:left="10" w:firstLine="526"/>
                  </w:pPr>
                  <w:r>
                    <w:rPr/>
                    <w:t>• краткой оперативной информации (заключения) о текущем состоянии Т П С — в течение двух недель после выполнения цикла измерений;</w:t>
                  </w:r>
                </w:p>
                <w:p>
                  <w:pPr>
                    <w:pStyle w:val="BodyText"/>
                    <w:spacing w:line="212" w:lineRule="exact" w:before="1"/>
                    <w:ind w:left="10" w:firstLine="526"/>
                  </w:pPr>
                  <w:r>
                    <w:rPr/>
                    <w:t>•аналитического техничес&lt;ого отчета по оценке состояния Т П С по результатам эксплуатации полиго­</w:t>
                  </w:r>
                </w:p>
                <w:p>
                  <w:pPr>
                    <w:pStyle w:val="BodyText"/>
                    <w:spacing w:line="271" w:lineRule="auto" w:before="10"/>
                    <w:ind w:left="10" w:right="35"/>
                    <w:jc w:val="both"/>
                  </w:pPr>
                  <w:r>
                    <w:rPr/>
                    <w:t>на в течение квартала/полугодия. Срок представления отчета — в течение одного месяца по окончании отчетного периода.</w:t>
                  </w:r>
                </w:p>
                <w:p>
                  <w:pPr>
                    <w:pStyle w:val="BodyText"/>
                    <w:spacing w:line="210" w:lineRule="exact"/>
                    <w:ind w:firstLine="536"/>
                  </w:pPr>
                  <w:r>
                    <w:rPr/>
                    <w:t>Отчет должен содержать сценку геодинамической обстановки: интенсивность и направленность гео­</w:t>
                  </w:r>
                </w:p>
                <w:p>
                  <w:pPr>
                    <w:pStyle w:val="BodyText"/>
                    <w:spacing w:line="268" w:lineRule="auto" w:before="11"/>
                    <w:ind w:left="10" w:right="39" w:hanging="10"/>
                    <w:jc w:val="both"/>
                  </w:pPr>
                  <w:r>
                    <w:rPr/>
                    <w:t>динамических процессов, наличие и развитие опасных геодинамических явлений, а также рекомендации по обеспечению безопасности сооружения и прогноз дальнейш его развития геодинамичесхих процессов.</w:t>
                  </w:r>
                </w:p>
                <w:p>
                  <w:pPr>
                    <w:pStyle w:val="BodyText"/>
                    <w:spacing w:line="212" w:lineRule="exact"/>
                    <w:ind w:left="10" w:firstLine="535"/>
                  </w:pPr>
                  <w:r>
                    <w:rPr/>
                    <w:t>19.6.3 При работе геодинамического полигона в режиме повышенной опасности оперативная инфор­</w:t>
                  </w:r>
                </w:p>
                <w:p>
                  <w:pPr>
                    <w:pStyle w:val="BodyText"/>
                    <w:spacing w:line="256" w:lineRule="auto" w:before="11"/>
                    <w:ind w:left="10" w:right="1"/>
                    <w:jc w:val="both"/>
                  </w:pPr>
                  <w:r>
                    <w:rPr/>
                    <w:t>мация должка представляться один раз в неделю, а при осложнении геодинамической обстановки— ежед­ невно. В установленные руководством эксплуатирую щ ей организации сроки аналитическая группа И О Ц должна представлять заключения о состоянии ТП С и прогнозы развития геодинамической обстановки. При ухудшении геодинамической обстановки соответствую щ ая информация должна бы ть передана в регио­ нальные подразделения федерального органа исполнительной власти, уполномоченного в области предуп­ реждения и ликвидации чрезвычайных ситуаций, в органы государственной власти соответствующего субъек­ та Российской Федерации и органы местного самоуправления.</w:t>
                  </w:r>
                </w:p>
                <w:p>
                  <w:pPr>
                    <w:pStyle w:val="BodyText"/>
                    <w:spacing w:line="256" w:lineRule="auto" w:before="13"/>
                    <w:ind w:left="10" w:right="7" w:firstLine="535"/>
                    <w:jc w:val="both"/>
                  </w:pPr>
                  <w:r>
                    <w:rPr/>
                    <w:t>19.6.4 При наступлении ЧС полигон должен быть переведен в чрезвычайный режим функционирова­ ния. предполагающий сбор и обработку информации в режиме реального времени. 8 чрезвычайном режи­ ме обработанная информация (заключения о состоянии ТП С и геодинамической обстановке) должна быть немедленно передана руководству эксплуатирующей организации, в региональные подразделения ф еде­ рального органа исполнительной власти, уполномоченного в области предупреждения и ликвидации чрез­ вычайных ситуаций, органы государственной власти соответствующего субъекта Российской Федерации и органы местного самоуправления.</w:t>
                  </w:r>
                </w:p>
                <w:p>
                  <w:pPr>
                    <w:pStyle w:val="BodyText"/>
                    <w:spacing w:before="51"/>
                    <w:ind w:left="545"/>
                  </w:pPr>
                  <w:r>
                    <w:rPr/>
                    <w:t>19.7 О </w:t>
                  </w:r>
                  <w:r>
                    <w:rPr>
                      <w:spacing w:val="10"/>
                    </w:rPr>
                    <w:t>рганизация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7"/>
                    </w:rPr>
                    <w:t>эксп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10"/>
                    </w:rPr>
                    <w:t>луатац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 и и о б </w:t>
                  </w:r>
                  <w:r>
                    <w:rPr>
                      <w:spacing w:val="5"/>
                    </w:rPr>
                    <w:t>сл </w:t>
                  </w:r>
                  <w:r>
                    <w:rPr>
                      <w:spacing w:val="5"/>
                    </w:rPr>
                    <w:t>уж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ван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 я </w:t>
                  </w:r>
                  <w:r>
                    <w:rPr>
                      <w:spacing w:val="8"/>
                    </w:rPr>
                    <w:t>геод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 н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ческого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0"/>
                    </w:rPr>
                    <w:t>полигона</w:t>
                  </w:r>
                </w:p>
                <w:p>
                  <w:pPr>
                    <w:pStyle w:val="BodyText"/>
                    <w:spacing w:line="225" w:lineRule="exact" w:before="85"/>
                    <w:ind w:left="545"/>
                  </w:pPr>
                  <w:r>
                    <w:rPr/>
                    <w:t>19.7.1 О р </w:t>
                  </w:r>
                  <w:r>
                    <w:rPr>
                      <w:spacing w:val="6"/>
                    </w:rPr>
                    <w:t>ган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заци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я </w:t>
                  </w:r>
                  <w:r>
                    <w:rPr>
                      <w:spacing w:val="5"/>
                    </w:rPr>
                    <w:t>уп </w:t>
                  </w:r>
                  <w:r>
                    <w:rPr>
                      <w:spacing w:val="11"/>
                    </w:rPr>
                    <w:t>равлен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 я и</w:t>
                  </w:r>
                  <w:r>
                    <w:rPr>
                      <w:spacing w:val="8"/>
                    </w:rPr>
                    <w:t> эксп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л </w:t>
                  </w:r>
                  <w:r>
                    <w:rPr>
                      <w:spacing w:val="10"/>
                    </w:rPr>
                    <w:t>уатац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 и </w:t>
                  </w:r>
                  <w:r>
                    <w:rPr>
                      <w:spacing w:val="10"/>
                    </w:rPr>
                    <w:t>полигона</w:t>
                  </w:r>
                </w:p>
                <w:p>
                  <w:pPr>
                    <w:pStyle w:val="BodyText"/>
                    <w:spacing w:line="256" w:lineRule="auto"/>
                    <w:ind w:left="10" w:right="8" w:firstLine="535"/>
                    <w:jc w:val="both"/>
                  </w:pPr>
                  <w:r>
                    <w:rPr/>
                    <w:t>После приемки геодинамического полигона эксплуатирую щ ая организация в своем составе должна сф ормировать специальное подразделение, на которое должны быть возложены обязанности по реализа­ ции основных функций полигона. При невозможности образования такого специального подразделения в составе организации к выполнению геодинамического мониторинга следует привлечь специализирован­ ную организацию.</w:t>
                  </w:r>
                </w:p>
                <w:p>
                  <w:pPr>
                    <w:pStyle w:val="BodyText"/>
                    <w:spacing w:before="16"/>
                    <w:ind w:left="545"/>
                  </w:pPr>
                  <w:r>
                    <w:rPr/>
                    <w:t>19.7.2 О </w:t>
                  </w:r>
                  <w:r>
                    <w:rPr>
                      <w:spacing w:val="6"/>
                    </w:rPr>
                    <w:t>сн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о в н ы е ф </w:t>
                  </w:r>
                  <w:r>
                    <w:rPr>
                      <w:spacing w:val="7"/>
                    </w:rPr>
                    <w:t>ункции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ге </w:t>
                  </w:r>
                  <w:r>
                    <w:rPr>
                      <w:spacing w:val="6"/>
                    </w:rPr>
                    <w:t>од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н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ческого</w:t>
                  </w:r>
                  <w:r>
                    <w:rPr>
                      <w:spacing w:val="10"/>
                    </w:rPr>
                    <w:t> поли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гон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а</w:t>
                  </w:r>
                </w:p>
                <w:p>
                  <w:pPr>
                    <w:pStyle w:val="BodyText"/>
                    <w:spacing w:line="252" w:lineRule="auto" w:before="10"/>
                    <w:ind w:left="10" w:firstLine="535"/>
                  </w:pPr>
                  <w:r>
                    <w:rPr/>
                    <w:t>19.7.2.1 Постоянная эксплуатация геодинамического полигона должна осущ ествляться е строгом со ­ ответствии с требованиями, установленными в проекте.</w:t>
                  </w:r>
                </w:p>
                <w:p>
                  <w:pPr>
                    <w:pStyle w:val="BodyText"/>
                    <w:spacing w:before="17"/>
                    <w:ind w:left="545"/>
                  </w:pPr>
                  <w:r>
                    <w:rPr/>
                    <w:t>19.7.2.2 На гводинамичвском полигоне должны выполняться: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&gt;режимные наблюдения на стационарной измерительной сети: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•сбор и обработка первичной информации.</w:t>
                  </w:r>
                </w:p>
                <w:p>
                  <w:pPr>
                    <w:pStyle w:val="BodyText"/>
                    <w:spacing w:line="252" w:lineRule="auto" w:before="29"/>
                    <w:ind w:left="10" w:firstLine="535"/>
                  </w:pPr>
                  <w:r>
                    <w:rPr/>
                    <w:t>•анализ результатов и выявление прогностических признаков аномальных геодинамических процес­ сов и явлений:</w:t>
                  </w:r>
                </w:p>
                <w:p>
                  <w:pPr>
                    <w:pStyle w:val="BodyText"/>
                    <w:spacing w:line="268" w:lineRule="auto"/>
                    <w:ind w:left="10" w:firstLine="526"/>
                  </w:pPr>
                  <w:r>
                    <w:rPr/>
                    <w:t>- разработка сценариев реагирования на последствия опасных геодинамических процессов, способ­ ных вызвать аварию или катастрофу.</w:t>
                  </w:r>
                </w:p>
                <w:p>
                  <w:pPr>
                    <w:pStyle w:val="BodyText"/>
                    <w:spacing w:line="212" w:lineRule="exact" w:before="1"/>
                    <w:ind w:left="545"/>
                  </w:pPr>
                  <w:r>
                    <w:rPr/>
                    <w:t>19.7.2.3 По данным мониторинга должны производиться: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• выявление опасных для ГТС геодинамических процессов и явлений;</w:t>
                  </w:r>
                </w:p>
                <w:p>
                  <w:pPr>
                    <w:pStyle w:val="BodyText"/>
                    <w:spacing w:line="252" w:lineRule="auto" w:before="29"/>
                    <w:ind w:left="10" w:right="6" w:firstLine="526"/>
                  </w:pPr>
                  <w:r>
                    <w:rPr/>
                    <w:t>- планирование дополнительных видов наблюдений для контроля за развитием техногенных и техно­ генно-индуцированных процессов и явлений;</w:t>
                  </w:r>
                </w:p>
                <w:p>
                  <w:pPr>
                    <w:pStyle w:val="BodyText"/>
                    <w:spacing w:line="228" w:lineRule="exact"/>
                    <w:ind w:left="535"/>
                  </w:pPr>
                  <w:r>
                    <w:rPr/>
                    <w:t>- корректировка критериапэных показателей ГТС;</w:t>
                  </w:r>
                </w:p>
                <w:p>
                  <w:pPr>
                    <w:pStyle w:val="BodyText"/>
                    <w:spacing w:before="29"/>
                    <w:ind w:left="545"/>
                  </w:pPr>
                  <w:r>
                    <w:rPr/>
                    <w:t>- корректировка сценариев реагирования на ЧС;</w:t>
                  </w:r>
                </w:p>
                <w:p>
                  <w:pPr>
                    <w:pStyle w:val="BodyText"/>
                    <w:spacing w:before="10"/>
                    <w:ind w:left="545"/>
                  </w:pPr>
                  <w:r>
                    <w:rPr/>
                    <w:t>•корректировка регламентных мероприятий по устранению последствий аварий и катастроф.</w:t>
                  </w:r>
                </w:p>
                <w:p>
                  <w:pPr>
                    <w:spacing w:before="96"/>
                    <w:ind w:left="10" w:right="0" w:firstLine="0"/>
                    <w:jc w:val="both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34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39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73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524.15pt;height:730.6pt;mso-position-horizontal-relative:page;mso-position-vertical-relative:page;z-index:-171448" type="#_x0000_t202" filled="false" stroked="false">
            <v:textbox inset="0,0,0,0">
              <w:txbxContent>
                <w:p>
                  <w:pPr>
                    <w:pStyle w:val="BodyText"/>
                    <w:ind w:right="626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ind w:left="545"/>
                  </w:pPr>
                  <w:r>
                    <w:rPr/>
                    <w:t>19.7.3  О </w:t>
                  </w:r>
                  <w:r>
                    <w:rPr>
                      <w:spacing w:val="6"/>
                    </w:rPr>
                    <w:t>сн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о в н ы е </w:t>
                  </w:r>
                  <w:r>
                    <w:rPr>
                      <w:spacing w:val="7"/>
                    </w:rPr>
                    <w:t>реж</w:t>
                  </w:r>
                  <w:r>
                    <w:rPr>
                      <w:spacing w:val="6"/>
                    </w:rPr>
                    <w:t> им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ы ф </w:t>
                  </w:r>
                  <w:r>
                    <w:rPr>
                      <w:spacing w:val="5"/>
                    </w:rPr>
                    <w:t>ун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кц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он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р о </w:t>
                  </w:r>
                  <w:r>
                    <w:rPr>
                      <w:spacing w:val="10"/>
                    </w:rPr>
                    <w:t>ван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 я </w:t>
                  </w:r>
                  <w:r>
                    <w:rPr>
                      <w:spacing w:val="10"/>
                    </w:rPr>
                    <w:t>поли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гон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а</w:t>
                  </w:r>
                </w:p>
                <w:p>
                  <w:pPr>
                    <w:pStyle w:val="BodyText"/>
                    <w:spacing w:line="268" w:lineRule="auto" w:before="10"/>
                    <w:ind w:left="9" w:right="620" w:firstLine="535"/>
                    <w:jc w:val="both"/>
                  </w:pPr>
                  <w:r>
                    <w:rPr/>
                    <w:t>19.7.3.1 Установлены три режима функционирования полигона: нормальный режим, режим повышен* ной готовности и режим чрезвычайной ситуации.</w:t>
                  </w:r>
                </w:p>
                <w:p>
                  <w:pPr>
                    <w:pStyle w:val="BodyText"/>
                    <w:spacing w:line="261" w:lineRule="auto" w:before="1"/>
                    <w:ind w:left="9" w:right="608" w:firstLine="535"/>
                    <w:jc w:val="both"/>
                  </w:pPr>
                  <w:r>
                    <w:rPr/>
                    <w:t>19.7.3.2 Основной режим работы полигона— нормальный. В этом режиме наблюдения следует вести на стационарной измерительной сети с установленной (нормативной) периодичностью. Сбор, передача и накопление информации должны осущ ествляться в штатном режиме.</w:t>
                  </w:r>
                </w:p>
                <w:p>
                  <w:pPr>
                    <w:pStyle w:val="BodyText"/>
                    <w:spacing w:line="264" w:lineRule="auto" w:before="8"/>
                    <w:ind w:left="9" w:right="619" w:firstLine="535"/>
                    <w:jc w:val="both"/>
                  </w:pPr>
                  <w:r>
                    <w:rPr/>
                    <w:t>19.7.3.3 Режим повышенно* готовности (опасности) должен вводиться в периоды активизации геоди- намичесхих процессов или при резком изменении технологического режима эксплуатации ГТС. 8 этом режиме должны быть включены в работу все входящ ие в измерительную систему датчики, увеличена частота наблюдений, ускорены сбор, обработка и передача информации.</w:t>
                  </w:r>
                </w:p>
                <w:p>
                  <w:pPr>
                    <w:pStyle w:val="BodyText"/>
                    <w:spacing w:line="264" w:lineRule="auto"/>
                    <w:ind w:left="9" w:right="598" w:firstLine="535"/>
                    <w:jc w:val="both"/>
                  </w:pPr>
                  <w:r>
                    <w:rPr/>
                    <w:t>19.7.3.4 Чрезвычайный режим функционирования полигона должен вводиться в случаях реальной угрозы возникновения опасного геодинамического явления, после опасного явления или при обнаружении на Г Т С покальных разрушений, представляющ их угрозу дл я его безопасной эксплуатации. В чрезвычай­ ном режиме следует организовать дополнительные пункты наблюдений, резервный пульт управления изме­ рительной системой, увеличить периодичность измерений, выполнять экспресс-обработку данны х и выда­ вать информацию об изменениях геодинамической обстановки и прогнозные оценки в режиме времени, близком к реальному.</w:t>
                  </w:r>
                </w:p>
                <w:p>
                  <w:pPr>
                    <w:pStyle w:val="BodyText"/>
                    <w:spacing w:before="17"/>
                    <w:ind w:left="545"/>
                  </w:pPr>
                  <w:r>
                    <w:rPr/>
                    <w:t>19.7.4   В ы б о р </w:t>
                  </w:r>
                  <w:r>
                    <w:rPr>
                      <w:spacing w:val="6"/>
                    </w:rPr>
                    <w:t>реж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7"/>
                    </w:rPr>
                    <w:t>има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10"/>
                    </w:rPr>
                    <w:t>работы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8"/>
                    </w:rPr>
                    <w:t>геод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 н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ческого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0"/>
                    </w:rPr>
                    <w:t>полигона</w:t>
                  </w:r>
                </w:p>
                <w:p>
                  <w:pPr>
                    <w:pStyle w:val="BodyText"/>
                    <w:spacing w:line="261" w:lineRule="auto" w:before="28"/>
                    <w:ind w:left="9" w:right="609" w:firstLine="535"/>
                    <w:jc w:val="both"/>
                  </w:pPr>
                  <w:r>
                    <w:rPr/>
                    <w:t>19.7.4.1 Вы бор режима функционирования полигона в соответствии с приложением Д должен быть выполнен на основе анализа данных геодинамического мониторинга или предварительного обследования ТП С (на начальном этапе работь полигона).</w:t>
                  </w:r>
                </w:p>
                <w:p>
                  <w:pPr>
                    <w:pStyle w:val="BodyText"/>
                    <w:spacing w:line="261" w:lineRule="auto" w:before="7"/>
                    <w:ind w:left="9" w:right="627" w:firstLine="535"/>
                    <w:jc w:val="both"/>
                  </w:pPr>
                  <w:r>
                    <w:rPr/>
                    <w:t>19.7.4.2 Реш ение об изменении режима работы полигона принимает руководство эксплуатирующей организации в случае установленного резкого изменения (снижения либо увеличения) геодинамичесхой активности.</w:t>
                  </w:r>
                </w:p>
                <w:p>
                  <w:pPr>
                    <w:pStyle w:val="BodyText"/>
                    <w:spacing w:line="264" w:lineRule="auto" w:before="7"/>
                    <w:ind w:left="9" w:right="599" w:firstLine="535"/>
                    <w:jc w:val="both"/>
                  </w:pPr>
                  <w:r>
                    <w:rPr/>
                    <w:t>19.7.4.3 При выборе режима должны быть учтены состояние ГТ С и продолжительность его эксплуата­ ции. Е сл и установлено, что сооружение (возможно, по не связанным с геодинамическими процессами причинам) находится в неисправном либо неработоспособном состоянии, то режим работы полигона в обя­ зательном порядке должен быть изменен вне зависимости от наблюдаемой геодинамической обстановки.</w:t>
                  </w:r>
                </w:p>
                <w:p>
                  <w:pPr>
                    <w:pStyle w:val="BodyText"/>
                    <w:spacing w:line="216" w:lineRule="exact"/>
                    <w:ind w:left="545"/>
                  </w:pPr>
                  <w:r>
                    <w:rPr/>
                    <w:t>19.7.4.4 После сейсмического сотрясения на площ адке ГТ С интенсивностью 5 баллов и более д о л ­</w:t>
                  </w:r>
                </w:p>
                <w:p>
                  <w:pPr>
                    <w:pStyle w:val="BodyText"/>
                    <w:spacing w:before="30"/>
                    <w:ind w:left="9"/>
                  </w:pPr>
                  <w:r>
                    <w:rPr/>
                    <w:t>жен быть выполнен дополнительный цикл режимных наблюдений.</w:t>
                  </w:r>
                </w:p>
                <w:p>
                  <w:pPr>
                    <w:pStyle w:val="BodyText"/>
                    <w:spacing w:before="28"/>
                    <w:ind w:left="545"/>
                  </w:pPr>
                  <w:r>
                    <w:rPr/>
                    <w:t>19.7.5 Т р </w:t>
                  </w:r>
                  <w:r>
                    <w:rPr>
                      <w:spacing w:val="10"/>
                    </w:rPr>
                    <w:t>ебо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ван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 я к </w:t>
                  </w:r>
                  <w:r>
                    <w:rPr>
                      <w:spacing w:val="8"/>
                    </w:rPr>
                    <w:t>качеству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ф </w:t>
                  </w:r>
                  <w:r>
                    <w:rPr>
                      <w:spacing w:val="5"/>
                    </w:rPr>
                    <w:t>ун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кц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он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р о </w:t>
                  </w:r>
                  <w:r>
                    <w:rPr>
                      <w:spacing w:val="10"/>
                    </w:rPr>
                    <w:t>ван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 я </w:t>
                  </w:r>
                  <w:r>
                    <w:rPr>
                      <w:spacing w:val="8"/>
                    </w:rPr>
                    <w:t>геод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 н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ческого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0"/>
                    </w:rPr>
                    <w:t>полигона</w:t>
                  </w:r>
                </w:p>
                <w:p>
                  <w:pPr>
                    <w:pStyle w:val="BodyText"/>
                    <w:spacing w:line="261" w:lineRule="auto" w:before="10"/>
                    <w:ind w:left="9" w:right="597" w:firstLine="535"/>
                    <w:jc w:val="both"/>
                  </w:pPr>
                  <w:r>
                    <w:rPr/>
                    <w:t>19.7.5.1 Получение достоверных данных осостоянии Т П С и обоснованное решение задач геодинами­ ческого мониторинга обеспечивается надежным, безотказным функционированием измерительной и ин­ формационно-коммуникационной систем полигона.</w:t>
                  </w:r>
                </w:p>
                <w:p>
                  <w:pPr>
                    <w:pStyle w:val="BodyText"/>
                    <w:spacing w:line="266" w:lineRule="auto"/>
                    <w:ind w:left="9" w:right="599" w:firstLine="535"/>
                    <w:jc w:val="both"/>
                  </w:pPr>
                  <w:r>
                    <w:rPr/>
                    <w:t>19.7.5.2 Качество измерительной и информационно-коммуникационной систем полигона должно обес­ печиваться применением прошедших выходной (на предприятии-изготовителе)и входной (при установке и монтаже на полигоне) контроль измерительных приборов, регистрирующей аппаратуры, кабельных линий и иных устройств, обеспечивающ их внутреннюю и внешнюю связь. Для поддержания систем в работоспо­ собном состоянии должны быть заключены договоры на сервисное обслуживание приборов, аппаратуры и вычислительной техники с соответствующими специализированными организациями.</w:t>
                  </w:r>
                </w:p>
                <w:p>
                  <w:pPr>
                    <w:pStyle w:val="BodyText"/>
                    <w:spacing w:line="215" w:lineRule="exact" w:before="10"/>
                    <w:ind w:left="545"/>
                  </w:pPr>
                  <w:r>
                    <w:rPr/>
                    <w:t>19.7.5.3 В соответствии с (£) на полигоне должен составляться и ежегодно актуализироваться список</w:t>
                  </w:r>
                </w:p>
                <w:p>
                  <w:pPr>
                    <w:pStyle w:val="BodyText"/>
                    <w:spacing w:before="29"/>
                    <w:ind w:left="9"/>
                  </w:pPr>
                  <w:r>
                    <w:rPr/>
                    <w:t>средств измерений групп А и Б (го оф ициальной классификации средств измерений).</w:t>
                  </w:r>
                </w:p>
                <w:p>
                  <w:pPr>
                    <w:pStyle w:val="BodyText"/>
                    <w:spacing w:line="252" w:lineRule="auto" w:before="28"/>
                    <w:ind w:right="599" w:firstLine="535"/>
                    <w:jc w:val="both"/>
                  </w:pPr>
                  <w:r>
                    <w:rPr/>
                    <w:t>Ежегодную поверку средств измерений группы А должны выполнять уполномоченные органы метро­ логической службы, с которыми следует заключить договоры на обслуживание средств измерений.</w:t>
                  </w:r>
                </w:p>
                <w:p>
                  <w:pPr>
                    <w:pStyle w:val="BodyText"/>
                    <w:spacing w:line="268" w:lineRule="auto" w:before="18"/>
                    <w:ind w:left="9" w:right="607" w:firstLine="525"/>
                    <w:jc w:val="both"/>
                  </w:pPr>
                  <w:r>
                    <w:rPr/>
                    <w:t>Калибровка средств измерений группы Б должна выполняться силами специализированной метроло­ гической лаборатории (группы), входящей в структуру полигона.</w:t>
                  </w:r>
                </w:p>
                <w:p>
                  <w:pPr>
                    <w:pStyle w:val="BodyText"/>
                    <w:spacing w:line="212" w:lineRule="exact"/>
                    <w:ind w:left="535"/>
                  </w:pPr>
                  <w:r>
                    <w:rPr/>
                    <w:t>При калибровке в качестве эталонных должны использоваться средства измерений группы А. про­</w:t>
                  </w:r>
                </w:p>
                <w:p>
                  <w:pPr>
                    <w:pStyle w:val="BodyText"/>
                    <w:spacing w:before="30"/>
                    <w:ind w:left="9"/>
                  </w:pPr>
                  <w:r>
                    <w:rPr/>
                    <w:t>шедш ие государственную поверку.</w:t>
                  </w:r>
                </w:p>
                <w:p>
                  <w:pPr>
                    <w:pStyle w:val="BodyText"/>
                    <w:spacing w:before="28"/>
                    <w:ind w:left="545"/>
                  </w:pPr>
                  <w:r>
                    <w:rPr/>
                    <w:t>19.7.6 П </w:t>
                  </w:r>
                  <w:r>
                    <w:rPr>
                      <w:spacing w:val="10"/>
                    </w:rPr>
                    <w:t>одтверж дение </w:t>
                  </w:r>
                  <w:r>
                    <w:rPr>
                      <w:spacing w:val="10"/>
                    </w:rPr>
                    <w:t>соотве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7"/>
                    </w:rPr>
                    <w:t>тств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и я</w:t>
                  </w:r>
                </w:p>
                <w:p>
                  <w:pPr>
                    <w:pStyle w:val="BodyText"/>
                    <w:tabs>
                      <w:tab w:pos="1893" w:val="left" w:leader="none"/>
                    </w:tabs>
                    <w:spacing w:line="261" w:lineRule="auto" w:before="10"/>
                    <w:ind w:left="8" w:firstLine="536"/>
                  </w:pPr>
                  <w:r>
                    <w:rPr/>
                    <w:t>19.7.6.1</w:t>
                    <w:tab/>
                  </w:r>
                  <w:r>
                    <w:rPr>
                      <w:spacing w:val="3"/>
                    </w:rPr>
                    <w:t>Проектирование, </w:t>
                  </w:r>
                  <w:r>
                    <w:rPr>
                      <w:spacing w:val="2"/>
                    </w:rPr>
                    <w:t>строительство, </w:t>
                  </w:r>
                  <w:r>
                    <w:rPr>
                      <w:spacing w:val="3"/>
                    </w:rPr>
                    <w:t>производство материалов, </w:t>
                  </w:r>
                  <w:r>
                    <w:rPr/>
                    <w:t>конструкций,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2"/>
                    </w:rPr>
                    <w:t>изготовление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аппа­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2"/>
                    </w:rPr>
                    <w:t>ратуры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оборудования, </w:t>
                  </w:r>
                  <w:r>
                    <w:rPr>
                      <w:spacing w:val="3"/>
                    </w:rPr>
                    <w:t>монтаж </w:t>
                  </w:r>
                  <w:r>
                    <w:rPr>
                      <w:rFonts w:ascii="Arial" w:hAnsi="Arial"/>
                      <w:i/>
                      <w:sz w:val="21"/>
                    </w:rPr>
                    <w:t>л </w:t>
                  </w:r>
                  <w:r>
                    <w:rPr>
                      <w:spacing w:val="5"/>
                    </w:rPr>
                    <w:t>наладку </w:t>
                  </w:r>
                  <w:r>
                    <w:rPr>
                      <w:spacing w:val="1"/>
                    </w:rPr>
                    <w:t>при </w:t>
                  </w:r>
                  <w:r>
                    <w:rPr>
                      <w:spacing w:val="5"/>
                    </w:rPr>
                    <w:t>создании </w:t>
                  </w:r>
                  <w:r>
                    <w:rPr>
                      <w:spacing w:val="5"/>
                    </w:rPr>
                    <w:t>системы </w:t>
                  </w:r>
                  <w:r>
                    <w:rPr>
                      <w:spacing w:val="3"/>
                    </w:rPr>
                    <w:t>геодинамического </w:t>
                  </w:r>
                  <w:r>
                    <w:rPr>
                      <w:spacing w:val="2"/>
                    </w:rPr>
                    <w:t>мониторинга </w:t>
                  </w:r>
                  <w:r>
                    <w:rPr/>
                    <w:t>— </w:t>
                  </w:r>
                  <w:r>
                    <w:rPr>
                      <w:spacing w:val="5"/>
                    </w:rPr>
                    <w:t>геоди­ намического </w:t>
                  </w:r>
                  <w:r>
                    <w:rPr>
                      <w:spacing w:val="2"/>
                    </w:rPr>
                    <w:t>полигона </w:t>
                  </w:r>
                  <w:r>
                    <w:rPr>
                      <w:spacing w:val="5"/>
                    </w:rPr>
                    <w:t>должны осущ </w:t>
                  </w:r>
                  <w:r>
                    <w:rPr>
                      <w:spacing w:val="5"/>
                    </w:rPr>
                    <w:t>ествлять </w:t>
                  </w:r>
                  <w:r>
                    <w:rPr>
                      <w:spacing w:val="3"/>
                    </w:rPr>
                    <w:t>организации, </w:t>
                  </w:r>
                  <w:r>
                    <w:rPr/>
                    <w:t>в </w:t>
                  </w:r>
                  <w:r>
                    <w:rPr>
                      <w:spacing w:val="-7"/>
                    </w:rPr>
                    <w:t>т. </w:t>
                  </w:r>
                  <w:r>
                    <w:rPr/>
                    <w:t>ч. </w:t>
                  </w:r>
                  <w:r>
                    <w:rPr>
                      <w:spacing w:val="5"/>
                    </w:rPr>
                    <w:t>специализированные, </w:t>
                  </w:r>
                  <w:r>
                    <w:rPr>
                      <w:spacing w:val="6"/>
                    </w:rPr>
                    <w:t>имеющие </w:t>
                  </w:r>
                  <w:r>
                    <w:rPr>
                      <w:spacing w:val="5"/>
                    </w:rPr>
                    <w:t>соответ­ </w:t>
                  </w:r>
                  <w:r>
                    <w:rPr>
                      <w:spacing w:val="5"/>
                    </w:rPr>
                    <w:t>ствующие </w:t>
                  </w:r>
                  <w:r>
                    <w:rPr>
                      <w:spacing w:val="6"/>
                    </w:rPr>
                    <w:t>документы, </w:t>
                  </w:r>
                  <w:r>
                    <w:rPr>
                      <w:spacing w:val="5"/>
                    </w:rPr>
                    <w:t>установленные </w:t>
                  </w:r>
                  <w:r>
                    <w:rPr>
                      <w:spacing w:val="5"/>
                    </w:rPr>
                    <w:t>законодательством </w:t>
                  </w:r>
                  <w:r>
                    <w:rPr>
                      <w:spacing w:val="5"/>
                    </w:rPr>
                    <w:t>Российской </w:t>
                  </w:r>
                  <w:r>
                    <w:rPr>
                      <w:spacing w:val="7"/>
                    </w:rPr>
                    <w:t>Федерации,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право </w:t>
                  </w:r>
                  <w:r>
                    <w:rPr>
                      <w:spacing w:val="3"/>
                    </w:rPr>
                    <w:t>проведения </w:t>
                  </w:r>
                  <w:r>
                    <w:rPr>
                      <w:spacing w:val="5"/>
                    </w:rPr>
                    <w:t>инженерных </w:t>
                  </w:r>
                  <w:r>
                    <w:rPr>
                      <w:spacing w:val="3"/>
                    </w:rPr>
                    <w:t>изысканий </w:t>
                  </w:r>
                  <w:r>
                    <w:rPr>
                      <w:spacing w:val="7"/>
                    </w:rPr>
                    <w:t>для </w:t>
                  </w:r>
                  <w:r>
                    <w:rPr>
                      <w:spacing w:val="5"/>
                    </w:rPr>
                    <w:t>строительства </w:t>
                  </w:r>
                  <w:r>
                    <w:rPr>
                      <w:spacing w:val="3"/>
                    </w:rPr>
                    <w:t>зданий 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сооружений, проектирование </w:t>
                  </w:r>
                  <w:r>
                    <w:rPr>
                      <w:spacing w:val="5"/>
                    </w:rPr>
                    <w:t>зданий </w:t>
                  </w:r>
                  <w:r>
                    <w:rPr/>
                    <w:t>и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5"/>
                    </w:rPr>
                    <w:t>сооружений.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17"/>
                    </w:rPr>
                  </w:pPr>
                </w:p>
                <w:p>
                  <w:pPr>
                    <w:spacing w:before="0"/>
                    <w:ind w:left="0" w:right="624" w:firstLine="0"/>
                    <w:jc w:val="right"/>
                    <w:rPr>
                      <w:rFonts w:ascii="Symbol" w:hAnsi="Symbol"/>
                      <w:sz w:val="18"/>
                    </w:rPr>
                  </w:pPr>
                  <w:r>
                    <w:rPr>
                      <w:rFonts w:ascii="Symbol" w:hAnsi="Symbol"/>
                      <w:sz w:val="18"/>
                    </w:rPr>
                    <w:t>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0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75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400002pt;margin-top:58.795387pt;width:524.75pt;height:730.4pt;mso-position-horizontal-relative:page;mso-position-vertical-relative:page;z-index:-171400" type="#_x0000_t202" filled="false" stroked="false">
            <v:textbox inset="0,0,0,0">
              <w:txbxContent>
                <w:p>
                  <w:pPr>
                    <w:pStyle w:val="BodyText"/>
                    <w:ind w:left="9"/>
                  </w:pPr>
                  <w:r>
                    <w:rPr/>
                    <w:t>ГО С Т Р 55260.1.4—-2012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spacing w:line="252" w:lineRule="auto"/>
                    <w:ind w:right="661"/>
                  </w:pPr>
                  <w:r>
                    <w:rPr/>
                    <w:t>строительство зданий и сооружений, изготовление аппаратуры и оборудования, монтаж и наладку, а также опыт работы по созданию геодичамических полигонов.</w:t>
                  </w:r>
                </w:p>
                <w:p>
                  <w:pPr>
                    <w:pStyle w:val="BodyText"/>
                    <w:spacing w:line="252" w:lineRule="auto" w:before="17"/>
                    <w:ind w:right="661" w:firstLine="535"/>
                  </w:pPr>
                  <w:r>
                    <w:rPr/>
                    <w:t>19.7.6.2 Подтверждение соответствия при создании геодикамического полигона долж но осущ еств­ ляться на каждом этапе создания продукции при:</w:t>
                  </w:r>
                </w:p>
                <w:p>
                  <w:pPr>
                    <w:pStyle w:val="BodyText"/>
                    <w:spacing w:line="229" w:lineRule="exact"/>
                    <w:ind w:left="526"/>
                  </w:pPr>
                  <w:r>
                    <w:rPr/>
                    <w:t>•разработке проекта полигона;</w:t>
                  </w:r>
                </w:p>
                <w:p>
                  <w:pPr>
                    <w:pStyle w:val="BodyText"/>
                    <w:spacing w:before="29"/>
                    <w:ind w:left="526"/>
                  </w:pPr>
                  <w:r>
                    <w:rPr/>
                    <w:t>•строительстве полигона;</w:t>
                  </w:r>
                </w:p>
                <w:p>
                  <w:pPr>
                    <w:pStyle w:val="BodyText"/>
                    <w:spacing w:before="10"/>
                    <w:ind w:left="526"/>
                  </w:pPr>
                  <w:r>
                    <w:rPr/>
                    <w:t>• изготовлении оборудования и его приемке;</w:t>
                  </w:r>
                </w:p>
                <w:p>
                  <w:pPr>
                    <w:pStyle w:val="BodyText"/>
                    <w:spacing w:before="10"/>
                    <w:ind w:left="526"/>
                  </w:pPr>
                  <w:r>
                    <w:rPr/>
                    <w:t>• монтаже и наладке оборудования;</w:t>
                  </w:r>
                </w:p>
                <w:p>
                  <w:pPr>
                    <w:pStyle w:val="BodyText"/>
                    <w:spacing w:before="28"/>
                    <w:ind w:left="526"/>
                  </w:pPr>
                  <w:r>
                    <w:rPr/>
                    <w:t>• сдаче полигона в эксплуатацию.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На этапе разработки проекта для подтверждения соответствия должны быть выполнены.</w:t>
                  </w:r>
                </w:p>
                <w:p>
                  <w:pPr>
                    <w:pStyle w:val="BodyText"/>
                    <w:spacing w:line="271" w:lineRule="auto" w:before="10"/>
                    <w:ind w:firstLine="526"/>
                  </w:pPr>
                  <w:r>
                    <w:rPr/>
                    <w:t>• экспертиза проекта полиона, осущ ествляем ая в соответствии с [10] уполномоченными органами государственной власти;</w:t>
                  </w:r>
                </w:p>
                <w:p>
                  <w:pPr>
                    <w:pStyle w:val="BodyText"/>
                    <w:spacing w:line="210" w:lineRule="exact"/>
                    <w:ind w:left="535"/>
                  </w:pPr>
                  <w:r>
                    <w:rPr/>
                    <w:t>•проверка конструкторской и строительной документации на соответствие техническому заданию на</w:t>
                  </w:r>
                </w:p>
                <w:p>
                  <w:pPr>
                    <w:pStyle w:val="BodyText"/>
                    <w:spacing w:before="10"/>
                    <w:ind w:left="9"/>
                  </w:pPr>
                  <w:r>
                    <w:rPr/>
                    <w:t>разработку и установленным требованиям на каждый вид аппаратуры, оборудования и сооружения.</w:t>
                  </w:r>
                </w:p>
                <w:p>
                  <w:pPr>
                    <w:pStyle w:val="BodyText"/>
                    <w:spacing w:line="252" w:lineRule="auto" w:before="28"/>
                    <w:ind w:right="629" w:firstLine="535"/>
                    <w:jc w:val="both"/>
                  </w:pPr>
                  <w:r>
                    <w:rPr/>
                    <w:t>На этапе строительства полигона территориальными органами государственного строительного над­ зора. службами контроля качества заказчика и подрядчиков для подтверждения соответствия должны быть проверены:</w:t>
                  </w:r>
                </w:p>
                <w:p>
                  <w:pPr>
                    <w:pStyle w:val="BodyText"/>
                    <w:spacing w:before="18"/>
                    <w:ind w:left="526"/>
                  </w:pPr>
                  <w:r>
                    <w:rPr/>
                    <w:t>•качество подготовительных работ;</w:t>
                  </w:r>
                </w:p>
                <w:p>
                  <w:pPr>
                    <w:pStyle w:val="BodyText"/>
                    <w:spacing w:before="10"/>
                    <w:ind w:left="526"/>
                  </w:pPr>
                  <w:r>
                    <w:rPr/>
                    <w:t>•качество поступающих на строительство материалов и готовых конструкций;</w:t>
                  </w:r>
                </w:p>
                <w:p>
                  <w:pPr>
                    <w:pStyle w:val="BodyText"/>
                    <w:spacing w:line="268" w:lineRule="auto" w:before="10"/>
                    <w:ind w:left="9" w:firstLine="517"/>
                  </w:pPr>
                  <w:r>
                    <w:rPr/>
                    <w:t>• качество выполнения всех видов строительных и монтажных работ по каждому элементу и этапу их выполнения;</w:t>
                  </w:r>
                </w:p>
                <w:p>
                  <w:pPr>
                    <w:pStyle w:val="BodyText"/>
                    <w:spacing w:line="212" w:lineRule="exact"/>
                    <w:ind w:left="535"/>
                  </w:pPr>
                  <w:r>
                    <w:rPr/>
                    <w:t>•оценка качества полигона или его очереди, законченных строительством, перед сдачей в эксплуа­</w:t>
                  </w:r>
                </w:p>
                <w:p>
                  <w:pPr>
                    <w:pStyle w:val="BodyText"/>
                    <w:spacing w:before="11"/>
                    <w:ind w:left="9"/>
                  </w:pPr>
                  <w:r>
                    <w:rPr/>
                    <w:t>тацию.</w:t>
                  </w:r>
                </w:p>
                <w:p>
                  <w:pPr>
                    <w:pStyle w:val="BodyText"/>
                    <w:spacing w:line="252" w:lineRule="auto" w:before="30"/>
                    <w:ind w:left="9" w:firstLine="525"/>
                  </w:pPr>
                  <w:r>
                    <w:rPr/>
                    <w:t>На этапе изготовления аппаратуры, оборудования и их приемки служ бами контроля предприятий* изготовителей дпя подтверждения соответствия должны быть проведены;</w:t>
                  </w:r>
                </w:p>
                <w:p>
                  <w:pPr>
                    <w:pStyle w:val="BodyText"/>
                    <w:spacing w:line="268" w:lineRule="auto"/>
                    <w:ind w:firstLine="526"/>
                  </w:pPr>
                  <w:r>
                    <w:rPr/>
                    <w:t>• контроль материалов и технологии изготовления продукции на каждом этапе в соответствии с техно­ логическими требованиями предприятия-изготовителя;</w:t>
                  </w:r>
                </w:p>
                <w:p>
                  <w:pPr>
                    <w:pStyle w:val="BodyText"/>
                    <w:spacing w:line="212" w:lineRule="exact"/>
                    <w:ind w:left="526"/>
                  </w:pPr>
                  <w:r>
                    <w:rPr/>
                    <w:t>• контроль соответствия изготовленной продукции установленным требованиям предприятия-изгото­</w:t>
                  </w:r>
                </w:p>
                <w:p>
                  <w:pPr>
                    <w:pStyle w:val="BodyText"/>
                    <w:spacing w:before="10"/>
                  </w:pPr>
                  <w:r>
                    <w:rPr/>
                    <w:t>вителя с ведением соответствующей документации.</w:t>
                  </w:r>
                </w:p>
                <w:p>
                  <w:pPr>
                    <w:pStyle w:val="BodyText"/>
                    <w:spacing w:line="252" w:lineRule="auto" w:before="29"/>
                    <w:ind w:right="619" w:firstLine="516"/>
                    <w:jc w:val="both"/>
                  </w:pPr>
                  <w:r>
                    <w:rPr/>
                    <w:t>Служ бой контроля качества заказчика должны бы ть выполнены контроль и тестовы е испытания со ­ вместно с предприятивм-изготоЕителем смонтированной аппаратуры или оборудования, регламентирован­ ные техническими требованиями.</w:t>
                  </w:r>
                </w:p>
                <w:p>
                  <w:pPr>
                    <w:pStyle w:val="BodyText"/>
                    <w:spacing w:line="242" w:lineRule="auto" w:before="16"/>
                    <w:ind w:right="621" w:firstLine="535"/>
                    <w:jc w:val="both"/>
                  </w:pPr>
                  <w:r>
                    <w:rPr/>
                    <w:t>19.7.6.3 При сдаче геодинамического полигона в эксплуатацию приемочной комиссией должны быть представлены документы, позволяющие выполнить комплексную оценку соответствия полигона установ­ ленным техническим, экологическим требованиям и требованиям безопасности.</w:t>
                  </w:r>
                </w:p>
                <w:p>
                  <w:pPr>
                    <w:pStyle w:val="BodyText"/>
                    <w:spacing w:before="25"/>
                    <w:ind w:left="525"/>
                  </w:pPr>
                  <w:r>
                    <w:rPr/>
                    <w:t>19.7.7   в в о д </w:t>
                  </w:r>
                  <w:r>
                    <w:rPr>
                      <w:spacing w:val="8"/>
                    </w:rPr>
                    <w:t>геоди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ческого поли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гон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а в </w:t>
                  </w:r>
                  <w:r>
                    <w:rPr>
                      <w:spacing w:val="7"/>
                    </w:rPr>
                    <w:t>эксп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10"/>
                    </w:rPr>
                    <w:t>луатац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 ю</w:t>
                  </w:r>
                </w:p>
                <w:p>
                  <w:pPr>
                    <w:pStyle w:val="BodyText"/>
                    <w:tabs>
                      <w:tab w:pos="1915" w:val="left" w:leader="none"/>
                    </w:tabs>
                    <w:spacing w:line="261" w:lineRule="auto" w:before="10"/>
                    <w:ind w:firstLine="535"/>
                  </w:pPr>
                  <w:r>
                    <w:rPr/>
                    <w:t>19.7.7.1</w:t>
                    <w:tab/>
                  </w:r>
                  <w:r>
                    <w:rPr>
                      <w:spacing w:val="6"/>
                    </w:rPr>
                    <w:t>Для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3"/>
                    </w:rPr>
                    <w:t>приемки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строительных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5"/>
                    </w:rPr>
                    <w:t>монтажных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работ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по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полигону, </w:t>
                  </w:r>
                  <w:r>
                    <w:rPr>
                      <w:spacing w:val="5"/>
                    </w:rPr>
                    <w:t>измерительных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систем</w:t>
                  </w:r>
                  <w:r>
                    <w:rPr>
                      <w:spacing w:val="18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"/>
                    </w:rPr>
                    <w:t> </w:t>
                  </w:r>
                  <w:r>
                    <w:rPr>
                      <w:spacing w:val="3"/>
                    </w:rPr>
                    <w:t>прибо­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3"/>
                    </w:rPr>
                    <w:t>ров </w:t>
                  </w:r>
                  <w:r>
                    <w:rPr>
                      <w:spacing w:val="5"/>
                    </w:rPr>
                    <w:t>допускается создание </w:t>
                  </w:r>
                  <w:r>
                    <w:rPr>
                      <w:spacing w:val="3"/>
                    </w:rPr>
                    <w:t>специализированных </w:t>
                  </w:r>
                  <w:r>
                    <w:rPr>
                      <w:spacing w:val="5"/>
                    </w:rPr>
                    <w:t>приемочных </w:t>
                  </w:r>
                  <w:r>
                    <w:rPr>
                      <w:spacing w:val="2"/>
                    </w:rPr>
                    <w:t>комиссий, на </w:t>
                  </w:r>
                  <w:r>
                    <w:rPr>
                      <w:spacing w:val="3"/>
                    </w:rPr>
                    <w:t>которые </w:t>
                  </w:r>
                  <w:r>
                    <w:rPr>
                      <w:spacing w:val="5"/>
                    </w:rPr>
                    <w:t>возлагается </w:t>
                  </w:r>
                  <w:r>
                    <w:rPr/>
                    <w:t>подготовка </w:t>
                  </w:r>
                  <w:r>
                    <w:rPr>
                      <w:spacing w:val="5"/>
                    </w:rPr>
                    <w:t>соответствующ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3"/>
                    </w:rPr>
                    <w:t>их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3"/>
                    </w:rPr>
                    <w:t>актов </w:t>
                  </w:r>
                  <w:r>
                    <w:rPr/>
                    <w:t>приемки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от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подрядных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3"/>
                    </w:rPr>
                    <w:t>организаций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5"/>
                    </w:rPr>
                    <w:t>выполненных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работ</w:t>
                  </w:r>
                  <w:r>
                    <w:rPr/>
                    <w:t> и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5"/>
                    </w:rPr>
                    <w:t>объектов.</w:t>
                  </w:r>
                </w:p>
                <w:p>
                  <w:pPr>
                    <w:pStyle w:val="BodyText"/>
                    <w:spacing w:line="252" w:lineRule="auto"/>
                    <w:ind w:right="661" w:firstLine="526"/>
                  </w:pPr>
                  <w:r>
                    <w:rPr/>
                    <w:t>Руководителем заказчика должен быть утвержден акт приемочной комиссии и выпущено распоряже­ ние о вводе полигона в опытную эксплуатацию.</w:t>
                  </w:r>
                </w:p>
                <w:p>
                  <w:pPr>
                    <w:pStyle w:val="BodyText"/>
                    <w:tabs>
                      <w:tab w:pos="1933" w:val="left" w:leader="none"/>
                    </w:tabs>
                    <w:spacing w:line="252" w:lineRule="auto" w:before="28"/>
                    <w:ind w:right="9" w:firstLine="535"/>
                  </w:pPr>
                  <w:r>
                    <w:rPr>
                      <w:spacing w:val="6"/>
                    </w:rPr>
                    <w:t>19.77.2</w:t>
                    <w:tab/>
                  </w:r>
                  <w:r>
                    <w:rPr>
                      <w:spacing w:val="5"/>
                    </w:rPr>
                    <w:t>Приемка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1"/>
                    </w:rPr>
                    <w:t>геодинаыического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полигона </w:t>
                  </w:r>
                  <w:r>
                    <w:rPr/>
                    <w:t>в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3"/>
                    </w:rPr>
                    <w:t>постоянную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эксплуатацию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5"/>
                    </w:rPr>
                    <w:t>может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6"/>
                    </w:rPr>
                    <w:t>быть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3"/>
                    </w:rPr>
                    <w:t>осущ</w:t>
                  </w:r>
                  <w:r>
                    <w:rPr>
                      <w:spacing w:val="-36"/>
                    </w:rPr>
                    <w:t> </w:t>
                  </w:r>
                  <w:r>
                    <w:rPr>
                      <w:spacing w:val="5"/>
                    </w:rPr>
                    <w:t>ествлена</w:t>
                  </w:r>
                  <w:r>
                    <w:rPr/>
                    <w:t> </w:t>
                  </w:r>
                  <w:r>
                    <w:rPr>
                      <w:spacing w:val="6"/>
                    </w:rPr>
                    <w:t>после </w:t>
                  </w:r>
                  <w:r>
                    <w:rPr>
                      <w:spacing w:val="2"/>
                    </w:rPr>
                    <w:t>окончания </w:t>
                  </w:r>
                  <w:r>
                    <w:rPr>
                      <w:spacing w:val="5"/>
                    </w:rPr>
                    <w:t>всех </w:t>
                  </w:r>
                  <w:r>
                    <w:rPr>
                      <w:spacing w:val="3"/>
                    </w:rPr>
                    <w:t>строительных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монтажных </w:t>
                  </w:r>
                  <w:r>
                    <w:rPr/>
                    <w:t>работ, а также </w:t>
                  </w:r>
                  <w:r>
                    <w:rPr>
                      <w:spacing w:val="5"/>
                    </w:rPr>
                    <w:t>после </w:t>
                  </w:r>
                  <w:r>
                    <w:rPr>
                      <w:spacing w:val="5"/>
                    </w:rPr>
                    <w:t>завершения периода </w:t>
                  </w:r>
                  <w:r>
                    <w:rPr>
                      <w:spacing w:val="3"/>
                    </w:rPr>
                    <w:t>опытной эксп­ </w:t>
                  </w:r>
                  <w:r>
                    <w:rPr/>
                    <w:t>луатации.</w:t>
                  </w:r>
                </w:p>
                <w:p>
                  <w:pPr>
                    <w:pStyle w:val="BodyText"/>
                    <w:spacing w:line="256" w:lineRule="auto" w:before="17"/>
                    <w:ind w:right="620" w:firstLine="526"/>
                    <w:jc w:val="both"/>
                  </w:pPr>
                  <w:r>
                    <w:rPr/>
                    <w:t>Приемка должна быть проведена эксплуатирующ ей организацией — заказчиком, создаю щ им для этого приемочную комиссию. В состав приемочной комиссии по согласованию могут быть включены пред­ ставители государственных надзорных органов, а также представитель государственной сейсмологичес­ кой службы.</w:t>
                  </w:r>
                </w:p>
                <w:p>
                  <w:pPr>
                    <w:pStyle w:val="BodyText"/>
                    <w:spacing w:line="252" w:lineRule="auto"/>
                    <w:ind w:right="661" w:firstLine="535"/>
                  </w:pPr>
                  <w:r>
                    <w:rPr/>
                    <w:t>19.7.7.3 Приемку в эксплуатацию следует осущ ествлять путем проверки документации, внешнего осмотра объекта и ознакомления с результатами опытной эксплуатации.</w:t>
                  </w:r>
                </w:p>
                <w:p>
                  <w:pPr>
                    <w:pStyle w:val="BodyText"/>
                    <w:spacing w:before="22"/>
                    <w:ind w:left="525"/>
                  </w:pPr>
                  <w:r>
                    <w:rPr/>
                    <w:t>Проверке подлежит следующая документация: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•заключение государственной экспертизы проекта;</w:t>
                  </w:r>
                </w:p>
                <w:p>
                  <w:pPr>
                    <w:pStyle w:val="BodyText"/>
                    <w:spacing w:before="10"/>
                    <w:ind w:left="535"/>
                  </w:pPr>
                  <w:r>
                    <w:rPr/>
                    <w:t>-</w:t>
                  </w:r>
                  <w:r>
                    <w:rPr>
                      <w:spacing w:val="-51"/>
                    </w:rPr>
                    <w:t> </w:t>
                  </w:r>
                  <w:r>
                    <w:rPr/>
                    <w:t>акты </w:t>
                  </w:r>
                  <w:r>
                    <w:rPr>
                      <w:spacing w:val="2"/>
                    </w:rPr>
                    <w:t>приемки строительных, </w:t>
                  </w:r>
                  <w:r>
                    <w:rPr>
                      <w:spacing w:val="3"/>
                    </w:rPr>
                    <w:t>монтажных </w:t>
                  </w:r>
                  <w:r>
                    <w:rPr/>
                    <w:t>работ;</w:t>
                  </w:r>
                </w:p>
                <w:p>
                  <w:pPr>
                    <w:pStyle w:val="BodyText"/>
                    <w:spacing w:line="252" w:lineRule="auto" w:before="29"/>
                    <w:ind w:right="661" w:firstLine="535"/>
                  </w:pPr>
                  <w:r>
                    <w:rPr/>
                    <w:t>•техническая документация на аппаратуру, оборудование, материалы и комплектующие, предусмот­ ренная договором на поставку;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6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36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0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77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599998pt;margin-top:58.795387pt;width:525.75pt;height:730.4pt;mso-position-horizontal-relative:page;mso-position-vertical-relative:page;z-index:-171352" type="#_x0000_t202" filled="false" stroked="false">
            <v:textbox inset="0,0,0,0">
              <w:txbxContent>
                <w:p>
                  <w:pPr>
                    <w:pStyle w:val="BodyText"/>
                    <w:ind w:right="668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1"/>
                    </w:rPr>
                  </w:pPr>
                </w:p>
                <w:p>
                  <w:pPr>
                    <w:pStyle w:val="BodyText"/>
                    <w:ind w:left="526"/>
                  </w:pPr>
                  <w:r>
                    <w:rPr/>
                    <w:t>•протоколы испытаний измерительных датчиков, регистрирующей аппаратуры и вычислительной тех*</w:t>
                  </w:r>
                </w:p>
                <w:p>
                  <w:pPr>
                    <w:pStyle w:val="BodyText"/>
                    <w:spacing w:before="28"/>
                  </w:pPr>
                  <w:r>
                    <w:rPr/>
                    <w:t>ники:</w:t>
                  </w:r>
                </w:p>
                <w:p>
                  <w:pPr>
                    <w:pStyle w:val="BodyText"/>
                    <w:spacing w:before="47"/>
                    <w:ind w:left="526"/>
                  </w:pPr>
                  <w:r>
                    <w:rPr/>
                    <w:t>•отчего результатах опытной эксплуатации полигона.</w:t>
                  </w:r>
                </w:p>
                <w:p>
                  <w:pPr>
                    <w:pStyle w:val="BodyText"/>
                    <w:spacing w:before="29"/>
                    <w:ind w:left="526"/>
                  </w:pPr>
                  <w:r>
                    <w:rPr/>
                    <w:t>Приемочная комиссия должна оценить качество реализации проекта полигона, включая:</w:t>
                  </w:r>
                </w:p>
                <w:p>
                  <w:pPr>
                    <w:pStyle w:val="BodyText"/>
                    <w:spacing w:before="47"/>
                    <w:ind w:left="526"/>
                  </w:pPr>
                  <w:r>
                    <w:rPr/>
                    <w:t>•качество измерительных, регистрирующих приборов и измерительной системы в целом:</w:t>
                  </w:r>
                </w:p>
                <w:p>
                  <w:pPr>
                    <w:pStyle w:val="BodyText"/>
                    <w:spacing w:before="28"/>
                    <w:ind w:left="526"/>
                  </w:pPr>
                  <w:r>
                    <w:rPr>
                      <w:spacing w:val="5"/>
                    </w:rPr>
                    <w:t>•качество </w:t>
                  </w:r>
                  <w:r>
                    <w:rPr>
                      <w:spacing w:val="3"/>
                    </w:rPr>
                    <w:t>информационно-коммуникационной </w:t>
                  </w:r>
                  <w:r>
                    <w:rPr>
                      <w:spacing w:val="5"/>
                    </w:rPr>
                    <w:t>системы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целом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ее отдельных</w:t>
                  </w:r>
                  <w:r>
                    <w:rPr>
                      <w:spacing w:val="-44"/>
                    </w:rPr>
                    <w:t> </w:t>
                  </w:r>
                  <w:r>
                    <w:rPr>
                      <w:spacing w:val="3"/>
                    </w:rPr>
                    <w:t>элементов:</w:t>
                  </w:r>
                </w:p>
                <w:p>
                  <w:pPr>
                    <w:pStyle w:val="BodyText"/>
                    <w:spacing w:before="47"/>
                    <w:ind w:left="526"/>
                  </w:pPr>
                  <w:r>
                    <w:rPr/>
                    <w:t>•качество метрологического обеспечения:</w:t>
                  </w:r>
                </w:p>
                <w:p>
                  <w:pPr>
                    <w:pStyle w:val="BodyText"/>
                    <w:spacing w:before="29"/>
                    <w:ind w:left="526"/>
                  </w:pPr>
                  <w:r>
                    <w:rPr/>
                    <w:t>•квалификацию руководящего и производственного персонала.</w:t>
                  </w:r>
                </w:p>
                <w:p>
                  <w:pPr>
                    <w:pStyle w:val="BodyText"/>
                    <w:tabs>
                      <w:tab w:pos="1962" w:val="left" w:leader="none"/>
                    </w:tabs>
                    <w:spacing w:line="271" w:lineRule="auto" w:before="46"/>
                    <w:ind w:firstLine="535"/>
                  </w:pPr>
                  <w:r>
                    <w:rPr/>
                    <w:t>19.7.7.4</w:t>
                    <w:tab/>
                  </w:r>
                  <w:r>
                    <w:rPr>
                      <w:spacing w:val="5"/>
                    </w:rPr>
                    <w:t>Разреш</w:t>
                  </w:r>
                  <w:r>
                    <w:rPr>
                      <w:spacing w:val="-39"/>
                    </w:rPr>
                    <w:t> </w:t>
                  </w:r>
                  <w:r>
                    <w:rPr>
                      <w:spacing w:val="5"/>
                    </w:rPr>
                    <w:t>ение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1"/>
                    </w:rPr>
                    <w:t>постоянную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3"/>
                    </w:rPr>
                    <w:t>эксплуатацию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3"/>
                    </w:rPr>
                    <w:t>геодинамического</w:t>
                  </w:r>
                  <w:r>
                    <w:rPr>
                      <w:spacing w:val="2"/>
                    </w:rPr>
                    <w:t> полигона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5"/>
                    </w:rPr>
                    <w:t>должен </w:t>
                  </w:r>
                  <w:r>
                    <w:rPr>
                      <w:spacing w:val="3"/>
                    </w:rPr>
                    <w:t>предоставить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2"/>
                    </w:rPr>
                    <w:t>орган,  </w:t>
                  </w:r>
                  <w:r>
                    <w:rPr>
                      <w:spacing w:val="5"/>
                    </w:rPr>
                    <w:t>выдавш </w:t>
                  </w:r>
                  <w:r>
                    <w:rPr>
                      <w:spacing w:val="3"/>
                    </w:rPr>
                    <w:t>ий  </w:t>
                  </w:r>
                  <w:r>
                    <w:rPr>
                      <w:spacing w:val="5"/>
                    </w:rPr>
                    <w:t>разреш </w:t>
                  </w:r>
                  <w:r>
                    <w:rPr>
                      <w:spacing w:val="6"/>
                    </w:rPr>
                    <w:t>ение </w:t>
                  </w:r>
                  <w:r>
                    <w:rPr/>
                    <w:t>нэ  </w:t>
                  </w:r>
                  <w:r>
                    <w:rPr>
                      <w:spacing w:val="3"/>
                    </w:rPr>
                    <w:t>его </w:t>
                  </w:r>
                  <w:r>
                    <w:rPr>
                      <w:spacing w:val="6"/>
                    </w:rPr>
                    <w:t>строительство,  </w:t>
                  </w:r>
                  <w:r>
                    <w:rPr>
                      <w:spacing w:val="5"/>
                    </w:rPr>
                    <w:t>после  </w:t>
                  </w:r>
                  <w:r>
                    <w:rPr>
                      <w:spacing w:val="1"/>
                    </w:rPr>
                    <w:t>чего  </w:t>
                  </w:r>
                  <w:r>
                    <w:rPr>
                      <w:spacing w:val="5"/>
                    </w:rPr>
                    <w:t>эксплуатирующ </w:t>
                  </w:r>
                  <w:r>
                    <w:rPr>
                      <w:spacing w:val="2"/>
                    </w:rPr>
                    <w:t>ая  </w:t>
                  </w:r>
                  <w:r>
                    <w:rPr>
                      <w:spacing w:val="5"/>
                    </w:rPr>
                    <w:t>организация </w:t>
                  </w:r>
                  <w:r>
                    <w:rPr>
                      <w:spacing w:val="5"/>
                    </w:rPr>
                    <w:t>должна издать распоряжение </w:t>
                  </w:r>
                  <w:r>
                    <w:rPr/>
                    <w:t>(приказ) о </w:t>
                  </w:r>
                  <w:r>
                    <w:rPr>
                      <w:spacing w:val="3"/>
                    </w:rPr>
                    <w:t>вводе </w:t>
                  </w:r>
                  <w:r>
                    <w:rPr>
                      <w:spacing w:val="2"/>
                    </w:rPr>
                    <w:t>полигона </w:t>
                  </w:r>
                  <w:r>
                    <w:rPr/>
                    <w:t>в</w:t>
                  </w:r>
                  <w:r>
                    <w:rPr>
                      <w:spacing w:val="-46"/>
                    </w:rPr>
                    <w:t> </w:t>
                  </w:r>
                  <w:r>
                    <w:rPr>
                      <w:spacing w:val="5"/>
                    </w:rPr>
                    <w:t>эксплуатацию.</w:t>
                  </w:r>
                </w:p>
                <w:p>
                  <w:pPr>
                    <w:pStyle w:val="BodyText"/>
                    <w:spacing w:before="16"/>
                    <w:ind w:left="536"/>
                  </w:pPr>
                  <w:r>
                    <w:rPr/>
                    <w:t>19.7.8   Л </w:t>
                  </w:r>
                  <w:r>
                    <w:rPr>
                      <w:spacing w:val="10"/>
                    </w:rPr>
                    <w:t>иквидац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ия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8"/>
                    </w:rPr>
                    <w:t>геоди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 </w:t>
                  </w:r>
                  <w:r>
                    <w:rPr>
                      <w:spacing w:val="6"/>
                    </w:rPr>
                    <w:t>ам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ческого </w:t>
                  </w:r>
                  <w:r>
                    <w:rPr>
                      <w:spacing w:val="10"/>
                    </w:rPr>
                    <w:t>полигона</w:t>
                  </w:r>
                </w:p>
                <w:p>
                  <w:pPr>
                    <w:pStyle w:val="BodyText"/>
                    <w:spacing w:line="290" w:lineRule="auto" w:before="29"/>
                    <w:ind w:left="517" w:right="548" w:firstLine="9"/>
                  </w:pPr>
                  <w:r>
                    <w:rPr/>
                    <w:t>Геодинамичесхий мониторинг должен проводиться в течение всего срока сущ ествования ГТС. Ликвидация геодинамического полигона выполняется одновременно с ликвидацией гидротехничес­</w:t>
                  </w:r>
                </w:p>
                <w:p>
                  <w:pPr>
                    <w:pStyle w:val="BodyText"/>
                    <w:spacing w:line="210" w:lineRule="exact"/>
                  </w:pPr>
                  <w:r>
                    <w:rPr/>
                    <w:t>кого сооружения.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0"/>
                    <w:ind w:left="0" w:right="665" w:firstLine="0"/>
                    <w:jc w:val="righ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37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1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79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643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398998pt;margin-top:58.795387pt;width:492.75pt;height:730.4pt;mso-position-horizontal-relative:page;mso-position-vertical-relative:page;z-index:-171304" type="#_x0000_t202" filled="false" stroked="false">
            <v:textbox inset="0,0,0,0">
              <w:txbxContent>
                <w:p>
                  <w:pPr>
                    <w:pStyle w:val="BodyText"/>
                    <w:ind w:left="9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line="273" w:lineRule="auto" w:before="0"/>
                    <w:ind w:left="4237" w:right="4255" w:hanging="9"/>
                    <w:jc w:val="center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sz w:val="17"/>
                    </w:rPr>
                    <w:t>П рилож ение А (обязательное)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ind w:right="10"/>
                    <w:jc w:val="center"/>
                  </w:pPr>
                  <w:r>
                    <w:rPr/>
                    <w:t>К л </w:t>
                  </w:r>
                  <w:r>
                    <w:rPr>
                      <w:spacing w:val="10"/>
                    </w:rPr>
                    <w:t>ассы </w:t>
                  </w:r>
                  <w:r>
                    <w:rPr>
                      <w:spacing w:val="11"/>
                    </w:rPr>
                    <w:t>гидротехн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чески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х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0"/>
                    </w:rPr>
                    <w:t>ений</w:t>
                  </w:r>
                </w:p>
                <w:p>
                  <w:pPr>
                    <w:tabs>
                      <w:tab w:pos="4217" w:val="left" w:leader="none"/>
                      <w:tab w:pos="6368" w:val="left" w:leader="none"/>
                    </w:tabs>
                    <w:spacing w:line="520" w:lineRule="atLeast" w:before="161"/>
                    <w:ind w:left="1532" w:right="1670" w:hanging="1532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 а б л и ц а А.1 — </w:t>
                  </w:r>
                  <w:r>
                    <w:rPr>
                      <w:spacing w:val="5"/>
                      <w:sz w:val="18"/>
                    </w:rPr>
                    <w:t>Класс </w:t>
                  </w:r>
                  <w:r>
                    <w:rPr>
                      <w:sz w:val="18"/>
                    </w:rPr>
                    <w:t>основных </w:t>
                  </w:r>
                  <w:r>
                    <w:rPr>
                      <w:spacing w:val="5"/>
                      <w:sz w:val="18"/>
                    </w:rPr>
                    <w:t>ГТС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1"/>
                      <w:sz w:val="18"/>
                    </w:rPr>
                    <w:t>зависимости </w:t>
                  </w:r>
                  <w:r>
                    <w:rPr>
                      <w:sz w:val="18"/>
                    </w:rPr>
                    <w:t>от их </w:t>
                  </w:r>
                  <w:r>
                    <w:rPr>
                      <w:spacing w:val="1"/>
                      <w:sz w:val="18"/>
                    </w:rPr>
                    <w:t>высоты </w:t>
                  </w:r>
                  <w:r>
                    <w:rPr>
                      <w:sz w:val="18"/>
                    </w:rPr>
                    <w:t>и типа грунтов основании </w:t>
                  </w:r>
                  <w:r>
                    <w:rPr>
                      <w:spacing w:val="-5"/>
                      <w:position w:val="-16"/>
                      <w:sz w:val="18"/>
                    </w:rPr>
                    <w:t>Сооружения</w:t>
                    <w:tab/>
                  </w:r>
                  <w:r>
                    <w:rPr>
                      <w:spacing w:val="-11"/>
                      <w:position w:val="-3"/>
                      <w:sz w:val="18"/>
                    </w:rPr>
                    <w:t>Тил</w:t>
                    <w:tab/>
                  </w:r>
                  <w:r>
                    <w:rPr>
                      <w:spacing w:val="-3"/>
                      <w:sz w:val="18"/>
                    </w:rPr>
                    <w:t>Высота  </w:t>
                  </w:r>
                  <w:r>
                    <w:rPr>
                      <w:spacing w:val="-7"/>
                      <w:sz w:val="18"/>
                    </w:rPr>
                    <w:t>сооружений,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</w:t>
                  </w:r>
                </w:p>
                <w:p>
                  <w:pPr>
                    <w:spacing w:line="2" w:lineRule="exact" w:before="0"/>
                    <w:ind w:left="0" w:right="1145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грунте»</w:t>
                  </w:r>
                </w:p>
                <w:p>
                  <w:pPr>
                    <w:tabs>
                      <w:tab w:pos="5113" w:val="left" w:leader="none"/>
                      <w:tab w:pos="6414" w:val="left" w:leader="none"/>
                      <w:tab w:pos="7660" w:val="left" w:leader="none"/>
                      <w:tab w:pos="8860" w:val="left" w:leader="none"/>
                    </w:tabs>
                    <w:spacing w:line="254" w:lineRule="exact" w:before="1"/>
                    <w:ind w:left="3932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5"/>
                      <w:position w:val="-10"/>
                      <w:sz w:val="18"/>
                    </w:rPr>
                    <w:t>основания</w:t>
                    <w:tab/>
                  </w:r>
                  <w:r>
                    <w:rPr>
                      <w:spacing w:val="-6"/>
                      <w:sz w:val="18"/>
                    </w:rPr>
                    <w:t>Класс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1</w:t>
                    <w:tab/>
                  </w:r>
                  <w:r>
                    <w:rPr>
                      <w:spacing w:val="-6"/>
                      <w:sz w:val="18"/>
                    </w:rPr>
                    <w:t>Класс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</w:t>
                    <w:tab/>
                  </w:r>
                  <w:r>
                    <w:rPr>
                      <w:spacing w:val="-6"/>
                      <w:sz w:val="18"/>
                    </w:rPr>
                    <w:t>Класс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pacing w:val="-14"/>
                      <w:sz w:val="18"/>
                    </w:rPr>
                    <w:t>IU</w:t>
                    <w:tab/>
                  </w:r>
                  <w:r>
                    <w:rPr>
                      <w:spacing w:val="-5"/>
                      <w:sz w:val="18"/>
                    </w:rPr>
                    <w:t>Класс</w:t>
                  </w:r>
                  <w:r>
                    <w:rPr>
                      <w:spacing w:val="12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IV</w:t>
                  </w:r>
                </w:p>
                <w:p>
                  <w:pPr>
                    <w:tabs>
                      <w:tab w:pos="4291" w:val="left" w:leader="none"/>
                    </w:tabs>
                    <w:spacing w:before="133"/>
                    <w:ind w:left="230" w:right="0" w:firstLine="0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1 Плотины  из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грунтовых</w:t>
                  </w:r>
                  <w:r>
                    <w:rPr>
                      <w:spacing w:val="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материалов</w:t>
                    <w:tab/>
                    <w:t>А          </w:t>
                  </w:r>
                  <w:r>
                    <w:rPr>
                      <w:spacing w:val="5"/>
                      <w:sz w:val="18"/>
                    </w:rPr>
                    <w:t>Более </w:t>
                  </w:r>
                  <w:r>
                    <w:rPr>
                      <w:sz w:val="18"/>
                    </w:rPr>
                    <w:t>80    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2"/>
                      <w:sz w:val="18"/>
                    </w:rPr>
                    <w:t>50 </w:t>
                  </w:r>
                  <w:r>
                    <w:rPr>
                      <w:spacing w:val="5"/>
                      <w:sz w:val="18"/>
                    </w:rPr>
                    <w:t>до </w:t>
                  </w:r>
                  <w:r>
                    <w:rPr>
                      <w:spacing w:val="2"/>
                      <w:sz w:val="18"/>
                    </w:rPr>
                    <w:t>60 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5"/>
                      <w:sz w:val="18"/>
                    </w:rPr>
                    <w:t>20 до </w:t>
                  </w:r>
                  <w:r>
                    <w:rPr>
                      <w:sz w:val="18"/>
                    </w:rPr>
                    <w:t>50     </w:t>
                  </w:r>
                  <w:r>
                    <w:rPr>
                      <w:spacing w:val="3"/>
                      <w:sz w:val="18"/>
                    </w:rPr>
                    <w:t>Менее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20</w:t>
                  </w:r>
                </w:p>
                <w:p>
                  <w:pPr>
                    <w:tabs>
                      <w:tab w:pos="4965" w:val="left" w:leader="none"/>
                      <w:tab w:pos="6202" w:val="left" w:leader="none"/>
                      <w:tab w:pos="7494" w:val="left" w:leader="none"/>
                      <w:tab w:pos="8786" w:val="left" w:leader="none"/>
                    </w:tabs>
                    <w:spacing w:before="4"/>
                    <w:ind w:left="4301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Б</w:t>
                    <w:tab/>
                  </w:r>
                  <w:r>
                    <w:rPr>
                      <w:spacing w:val="5"/>
                      <w:sz w:val="18"/>
                    </w:rPr>
                    <w:t>Более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65</w:t>
                    <w:tab/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2"/>
                      <w:sz w:val="18"/>
                    </w:rPr>
                    <w:t>35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65</w:t>
                    <w:tab/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15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35</w:t>
                    <w:tab/>
                  </w:r>
                  <w:r>
                    <w:rPr>
                      <w:spacing w:val="3"/>
                      <w:sz w:val="18"/>
                    </w:rPr>
                    <w:t>Менее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15</w:t>
                  </w:r>
                </w:p>
                <w:p>
                  <w:pPr>
                    <w:tabs>
                      <w:tab w:pos="4965" w:val="left" w:leader="none"/>
                      <w:tab w:pos="6202" w:val="left" w:leader="none"/>
                      <w:tab w:pos="7494" w:val="left" w:leader="none"/>
                      <w:tab w:pos="8786" w:val="left" w:leader="none"/>
                    </w:tabs>
                    <w:spacing w:before="3"/>
                    <w:ind w:left="4301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В</w:t>
                    <w:tab/>
                  </w:r>
                  <w:r>
                    <w:rPr>
                      <w:spacing w:val="5"/>
                      <w:sz w:val="18"/>
                    </w:rPr>
                    <w:t>Более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50</w:t>
                    <w:tab/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2"/>
                      <w:sz w:val="18"/>
                    </w:rPr>
                    <w:t>25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50</w:t>
                    <w:tab/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15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25</w:t>
                    <w:tab/>
                  </w:r>
                  <w:r>
                    <w:rPr>
                      <w:spacing w:val="3"/>
                      <w:sz w:val="18"/>
                    </w:rPr>
                    <w:t>Менее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15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</w:rPr>
                  </w:pPr>
                </w:p>
                <w:p>
                  <w:pPr>
                    <w:spacing w:line="244" w:lineRule="auto" w:before="0"/>
                    <w:ind w:left="203" w:right="237" w:firstLine="9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2  </w:t>
                  </w:r>
                  <w:r>
                    <w:rPr>
                      <w:spacing w:val="2"/>
                      <w:sz w:val="18"/>
                    </w:rPr>
                    <w:t>Плотины  </w:t>
                  </w:r>
                  <w:r>
                    <w:rPr>
                      <w:spacing w:val="3"/>
                      <w:sz w:val="18"/>
                    </w:rPr>
                    <w:t>бетонные, </w:t>
                  </w:r>
                  <w:r>
                    <w:rPr>
                      <w:spacing w:val="1"/>
                      <w:sz w:val="18"/>
                    </w:rPr>
                    <w:t>железобетонные: </w:t>
                  </w:r>
                  <w:r>
                    <w:rPr>
                      <w:spacing w:val="6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    </w:t>
                  </w:r>
                  <w:r>
                    <w:rPr>
                      <w:spacing w:val="5"/>
                      <w:sz w:val="18"/>
                    </w:rPr>
                    <w:t>Более  </w:t>
                  </w:r>
                  <w:r>
                    <w:rPr>
                      <w:spacing w:val="-3"/>
                      <w:sz w:val="18"/>
                    </w:rPr>
                    <w:t>100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2"/>
                      <w:sz w:val="18"/>
                    </w:rPr>
                    <w:t>60 </w:t>
                  </w:r>
                  <w:r>
                    <w:rPr>
                      <w:spacing w:val="5"/>
                      <w:sz w:val="18"/>
                    </w:rPr>
                    <w:t>до </w:t>
                  </w:r>
                  <w:r>
                    <w:rPr>
                      <w:spacing w:val="-3"/>
                      <w:sz w:val="18"/>
                    </w:rPr>
                    <w:t>100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2"/>
                      <w:sz w:val="18"/>
                    </w:rPr>
                    <w:t>25 </w:t>
                  </w:r>
                  <w:r>
                    <w:rPr>
                      <w:spacing w:val="5"/>
                      <w:sz w:val="18"/>
                    </w:rPr>
                    <w:t>до </w:t>
                  </w:r>
                  <w:r>
                    <w:rPr>
                      <w:spacing w:val="2"/>
                      <w:sz w:val="18"/>
                    </w:rPr>
                    <w:t>60    </w:t>
                  </w:r>
                  <w:r>
                    <w:rPr>
                      <w:spacing w:val="3"/>
                      <w:sz w:val="18"/>
                    </w:rPr>
                    <w:t>Менее </w:t>
                  </w:r>
                  <w:r>
                    <w:rPr>
                      <w:sz w:val="18"/>
                    </w:rPr>
                    <w:t>25 </w:t>
                  </w:r>
                  <w:r>
                    <w:rPr>
                      <w:spacing w:val="1"/>
                      <w:sz w:val="18"/>
                    </w:rPr>
                    <w:t>подводные  </w:t>
                  </w:r>
                  <w:r>
                    <w:rPr>
                      <w:sz w:val="18"/>
                    </w:rPr>
                    <w:t>конструкции  зданий </w:t>
                  </w:r>
                  <w:r>
                    <w:rPr>
                      <w:spacing w:val="5"/>
                      <w:sz w:val="18"/>
                    </w:rPr>
                    <w:t>ГЭС; </w:t>
                  </w:r>
                  <w:r>
                    <w:rPr>
                      <w:spacing w:val="1"/>
                      <w:sz w:val="18"/>
                    </w:rPr>
                    <w:t>су-  </w:t>
                  </w:r>
                  <w:r>
                    <w:rPr>
                      <w:spacing w:val="6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     </w:t>
                  </w:r>
                  <w:r>
                    <w:rPr>
                      <w:spacing w:val="5"/>
                      <w:sz w:val="18"/>
                    </w:rPr>
                    <w:t>Более </w:t>
                  </w:r>
                  <w:r>
                    <w:rPr>
                      <w:sz w:val="18"/>
                    </w:rPr>
                    <w:t>50 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2"/>
                      <w:sz w:val="18"/>
                    </w:rPr>
                    <w:t>25 </w:t>
                  </w:r>
                  <w:r>
                    <w:rPr>
                      <w:spacing w:val="5"/>
                      <w:sz w:val="18"/>
                    </w:rPr>
                    <w:t>до </w:t>
                  </w:r>
                  <w:r>
                    <w:rPr>
                      <w:sz w:val="18"/>
                    </w:rPr>
                    <w:t>50 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10 </w:t>
                  </w:r>
                  <w:r>
                    <w:rPr>
                      <w:spacing w:val="5"/>
                      <w:sz w:val="18"/>
                    </w:rPr>
                    <w:t>до </w:t>
                  </w:r>
                  <w:r>
                    <w:rPr>
                      <w:sz w:val="18"/>
                    </w:rPr>
                    <w:t>25     </w:t>
                  </w:r>
                  <w:r>
                    <w:rPr>
                      <w:spacing w:val="3"/>
                      <w:sz w:val="18"/>
                    </w:rPr>
                    <w:t>Менее  </w:t>
                  </w:r>
                  <w:r>
                    <w:rPr>
                      <w:spacing w:val="-4"/>
                      <w:sz w:val="18"/>
                    </w:rPr>
                    <w:t>10 </w:t>
                  </w:r>
                  <w:r>
                    <w:rPr>
                      <w:spacing w:val="3"/>
                      <w:sz w:val="18"/>
                    </w:rPr>
                    <w:t>доходные </w:t>
                  </w:r>
                  <w:r>
                    <w:rPr>
                      <w:spacing w:val="1"/>
                      <w:sz w:val="18"/>
                    </w:rPr>
                    <w:t>шлюзы: </w:t>
                  </w:r>
                  <w:r>
                    <w:rPr>
                      <w:sz w:val="18"/>
                    </w:rPr>
                    <w:t>судоподъемники и др.    В    </w:t>
                  </w:r>
                  <w:r>
                    <w:rPr>
                      <w:spacing w:val="5"/>
                      <w:sz w:val="18"/>
                    </w:rPr>
                    <w:t>Болев </w:t>
                  </w:r>
                  <w:r>
                    <w:rPr>
                      <w:sz w:val="18"/>
                    </w:rPr>
                    <w:t>25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5"/>
                      <w:sz w:val="18"/>
                    </w:rPr>
                    <w:t>20 до </w:t>
                  </w:r>
                  <w:r>
                    <w:rPr>
                      <w:sz w:val="18"/>
                    </w:rPr>
                    <w:t>25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10 д о 20     </w:t>
                  </w:r>
                  <w:r>
                    <w:rPr>
                      <w:spacing w:val="3"/>
                      <w:sz w:val="18"/>
                    </w:rPr>
                    <w:t>Менее  </w:t>
                  </w:r>
                  <w:r>
                    <w:rPr>
                      <w:spacing w:val="-4"/>
                      <w:sz w:val="18"/>
                    </w:rPr>
                    <w:t>10 </w:t>
                  </w:r>
                  <w:r>
                    <w:rPr>
                      <w:sz w:val="18"/>
                    </w:rPr>
                    <w:t>сооружения, участвующие в ооздании на­</w:t>
                  </w:r>
                </w:p>
                <w:p>
                  <w:pPr>
                    <w:spacing w:before="0"/>
                    <w:ind w:left="221" w:right="0" w:firstLine="0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порного фронта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18"/>
                    </w:rPr>
                  </w:pPr>
                </w:p>
                <w:p>
                  <w:pPr>
                    <w:tabs>
                      <w:tab w:pos="4291" w:val="left" w:leader="none"/>
                    </w:tabs>
                    <w:spacing w:before="0"/>
                    <w:ind w:left="221" w:right="0" w:firstLine="0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3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Подпорные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стены</w:t>
                    <w:tab/>
                    <w:t>А          </w:t>
                  </w:r>
                  <w:r>
                    <w:rPr>
                      <w:spacing w:val="5"/>
                      <w:sz w:val="18"/>
                    </w:rPr>
                    <w:t>Болев </w:t>
                  </w:r>
                  <w:r>
                    <w:rPr>
                      <w:sz w:val="18"/>
                    </w:rPr>
                    <w:t>40    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5"/>
                      <w:sz w:val="18"/>
                    </w:rPr>
                    <w:t>25 до </w:t>
                  </w:r>
                  <w:r>
                    <w:rPr>
                      <w:spacing w:val="2"/>
                      <w:sz w:val="18"/>
                    </w:rPr>
                    <w:t>40     </w:t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15 </w:t>
                  </w:r>
                  <w:r>
                    <w:rPr>
                      <w:spacing w:val="5"/>
                      <w:sz w:val="18"/>
                    </w:rPr>
                    <w:t>до </w:t>
                  </w:r>
                  <w:r>
                    <w:rPr>
                      <w:sz w:val="18"/>
                    </w:rPr>
                    <w:t>25     </w:t>
                  </w:r>
                  <w:r>
                    <w:rPr>
                      <w:spacing w:val="3"/>
                      <w:position w:val="1"/>
                      <w:sz w:val="18"/>
                    </w:rPr>
                    <w:t>Менее</w:t>
                  </w:r>
                  <w:r>
                    <w:rPr>
                      <w:spacing w:val="13"/>
                      <w:position w:val="1"/>
                      <w:sz w:val="18"/>
                    </w:rPr>
                    <w:t> </w:t>
                  </w:r>
                  <w:r>
                    <w:rPr>
                      <w:spacing w:val="-4"/>
                      <w:position w:val="1"/>
                      <w:sz w:val="18"/>
                    </w:rPr>
                    <w:t>15</w:t>
                  </w:r>
                </w:p>
                <w:p>
                  <w:pPr>
                    <w:tabs>
                      <w:tab w:pos="4965" w:val="left" w:leader="none"/>
                      <w:tab w:pos="6202" w:val="left" w:leader="none"/>
                      <w:tab w:pos="7494" w:val="left" w:leader="none"/>
                      <w:tab w:pos="8786" w:val="left" w:leader="none"/>
                    </w:tabs>
                    <w:spacing w:before="3"/>
                    <w:ind w:left="4301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Б</w:t>
                    <w:tab/>
                  </w:r>
                  <w:r>
                    <w:rPr>
                      <w:spacing w:val="5"/>
                      <w:sz w:val="18"/>
                    </w:rPr>
                    <w:t>Более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30</w:t>
                    <w:tab/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5"/>
                      <w:sz w:val="18"/>
                    </w:rPr>
                    <w:t>20</w:t>
                  </w:r>
                  <w:r>
                    <w:rPr>
                      <w:spacing w:val="-16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30</w:t>
                    <w:tab/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-4"/>
                      <w:sz w:val="18"/>
                    </w:rPr>
                    <w:t>12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20</w:t>
                    <w:tab/>
                  </w:r>
                  <w:r>
                    <w:rPr>
                      <w:spacing w:val="3"/>
                      <w:sz w:val="18"/>
                    </w:rPr>
                    <w:t>Менее</w:t>
                  </w:r>
                  <w:r>
                    <w:rPr>
                      <w:spacing w:val="33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12</w:t>
                  </w:r>
                </w:p>
                <w:p>
                  <w:pPr>
                    <w:tabs>
                      <w:tab w:pos="4965" w:val="left" w:leader="none"/>
                      <w:tab w:pos="6202" w:val="left" w:leader="none"/>
                      <w:tab w:pos="7513" w:val="left" w:leader="none"/>
                      <w:tab w:pos="8786" w:val="left" w:leader="none"/>
                    </w:tabs>
                    <w:spacing w:before="4"/>
                    <w:ind w:left="4301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В</w:t>
                    <w:tab/>
                  </w:r>
                  <w:r>
                    <w:rPr>
                      <w:spacing w:val="5"/>
                      <w:sz w:val="18"/>
                    </w:rPr>
                    <w:t>Более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25</w:t>
                    <w:tab/>
                  </w: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18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25</w:t>
                    <w:tab/>
                  </w:r>
                  <w:r>
                    <w:rPr>
                      <w:spacing w:val="2"/>
                      <w:sz w:val="18"/>
                    </w:rPr>
                    <w:t>От </w:t>
                  </w:r>
                  <w:r>
                    <w:rPr>
                      <w:spacing w:val="-4"/>
                      <w:sz w:val="18"/>
                    </w:rPr>
                    <w:t>10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pacing w:val="-5"/>
                      <w:sz w:val="18"/>
                    </w:rPr>
                    <w:t>18</w:t>
                    <w:tab/>
                  </w:r>
                  <w:r>
                    <w:rPr>
                      <w:spacing w:val="3"/>
                      <w:sz w:val="18"/>
                    </w:rPr>
                    <w:t>Менее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10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0"/>
                    <w:ind w:left="64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П р и м е ч а н и я</w:t>
                  </w:r>
                </w:p>
                <w:p>
                  <w:pPr>
                    <w:spacing w:line="244" w:lineRule="auto" w:before="3"/>
                    <w:ind w:left="110" w:right="0" w:firstLine="545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 Грунты: А — скальные: Б — песчаные, крупнообломочкые и тин исты е в твердом и полутвердом состояниях:  В  —  глинистые водснасыщенные в  пластичном состоянии.</w:t>
                  </w:r>
                </w:p>
                <w:p>
                  <w:pPr>
                    <w:spacing w:line="217" w:lineRule="exact" w:before="0"/>
                    <w:ind w:left="64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2 Высоту ГТ С  и оценку его основания  следует  принимать по данным проекта.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7"/>
                    </w:rPr>
                  </w:pPr>
                </w:p>
                <w:p>
                  <w:pPr>
                    <w:spacing w:line="244" w:lineRule="auto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 а б л и ц а А </w:t>
                  </w:r>
                  <w:r>
                    <w:rPr>
                      <w:rFonts w:ascii="Arial" w:hAnsi="Arial"/>
                      <w:i/>
                      <w:sz w:val="17"/>
                    </w:rPr>
                    <w:t>2 </w:t>
                  </w:r>
                  <w:r>
                    <w:rPr>
                      <w:sz w:val="18"/>
                    </w:rPr>
                    <w:t>— Класс основных ГТС в зависимости от их социально-экономической ответственности н условий эксплуатации</w:t>
                  </w:r>
                </w:p>
                <w:p>
                  <w:pPr>
                    <w:tabs>
                      <w:tab w:pos="8325" w:val="left" w:leader="none"/>
                    </w:tabs>
                    <w:spacing w:line="370" w:lineRule="atLeast" w:before="87"/>
                    <w:ind w:left="138" w:right="51" w:firstLine="2160"/>
                    <w:jc w:val="left"/>
                    <w:rPr>
                      <w:sz w:val="18"/>
                    </w:rPr>
                  </w:pPr>
                  <w:r>
                    <w:rPr>
                      <w:spacing w:val="-5"/>
                      <w:sz w:val="18"/>
                    </w:rPr>
                    <w:t>Объекты</w:t>
                  </w:r>
                  <w:r>
                    <w:rPr>
                      <w:spacing w:val="20"/>
                      <w:sz w:val="18"/>
                    </w:rPr>
                    <w:t> </w:t>
                  </w:r>
                  <w:r>
                    <w:rPr>
                      <w:spacing w:val="-6"/>
                      <w:sz w:val="18"/>
                    </w:rPr>
                    <w:t>гидротехнического</w:t>
                  </w:r>
                  <w:r>
                    <w:rPr>
                      <w:spacing w:val="17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строительства</w:t>
                    <w:tab/>
                  </w:r>
                  <w:r>
                    <w:rPr>
                      <w:position w:val="5"/>
                      <w:sz w:val="18"/>
                    </w:rPr>
                    <w:t>Класс</w:t>
                  </w:r>
                  <w:r>
                    <w:rPr>
                      <w:spacing w:val="15"/>
                      <w:position w:val="5"/>
                      <w:sz w:val="18"/>
                    </w:rPr>
                    <w:t> </w:t>
                  </w:r>
                  <w:r>
                    <w:rPr>
                      <w:spacing w:val="-7"/>
                      <w:position w:val="5"/>
                      <w:sz w:val="18"/>
                    </w:rPr>
                    <w:t>сооружений</w:t>
                  </w:r>
                  <w:r>
                    <w:rPr>
                      <w:w w:val="99"/>
                      <w:position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1  Подпорные сооружения гидроузлов при </w:t>
                  </w:r>
                  <w:r>
                    <w:rPr>
                      <w:spacing w:val="5"/>
                      <w:sz w:val="18"/>
                    </w:rPr>
                    <w:t>объеме </w:t>
                  </w:r>
                  <w:r>
                    <w:rPr>
                      <w:sz w:val="18"/>
                    </w:rPr>
                    <w:t>водохранилища,   </w:t>
                  </w:r>
                  <w:r>
                    <w:rPr>
                      <w:spacing w:val="2"/>
                      <w:sz w:val="18"/>
                    </w:rPr>
                    <w:t>млн 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 </w:t>
                  </w:r>
                  <w:r>
                    <w:rPr>
                      <w:spacing w:val="-9"/>
                      <w:sz w:val="18"/>
                    </w:rPr>
                    <w:t>л:</w:t>
                  </w:r>
                </w:p>
                <w:p>
                  <w:pPr>
                    <w:tabs>
                      <w:tab w:pos="9045" w:val="left" w:leader="none"/>
                    </w:tabs>
                    <w:spacing w:before="4"/>
                    <w:ind w:left="304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2"/>
                      <w:sz w:val="18"/>
                    </w:rPr>
                    <w:t>Се.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1000</w:t>
                    <w:tab/>
                    <w:t>I</w:t>
                  </w:r>
                </w:p>
                <w:p>
                  <w:pPr>
                    <w:tabs>
                      <w:tab w:pos="9017" w:val="left" w:leader="none"/>
                    </w:tabs>
                    <w:spacing w:before="3"/>
                    <w:ind w:left="29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О т 200</w:t>
                  </w:r>
                  <w:r>
                    <w:rPr>
                      <w:spacing w:val="-34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1000</w:t>
                    <w:tab/>
                  </w:r>
                  <w:r>
                    <w:rPr>
                      <w:spacing w:val="-16"/>
                      <w:sz w:val="18"/>
                    </w:rPr>
                    <w:t>II</w:t>
                  </w:r>
                </w:p>
                <w:p>
                  <w:pPr>
                    <w:tabs>
                      <w:tab w:pos="8989" w:val="left" w:leader="none"/>
                    </w:tabs>
                    <w:spacing w:before="4"/>
                    <w:ind w:left="295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pacing w:val="2"/>
                      <w:sz w:val="18"/>
                    </w:rPr>
                    <w:t>50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200</w:t>
                    <w:tab/>
                  </w:r>
                  <w:r>
                    <w:rPr>
                      <w:spacing w:val="-4"/>
                      <w:sz w:val="18"/>
                    </w:rPr>
                    <w:t>II</w:t>
                  </w:r>
                </w:p>
                <w:p>
                  <w:pPr>
                    <w:tabs>
                      <w:tab w:pos="8989" w:val="left" w:leader="none"/>
                    </w:tabs>
                    <w:spacing w:before="3"/>
                    <w:ind w:left="304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2"/>
                      <w:sz w:val="18"/>
                    </w:rPr>
                    <w:t>50</w:t>
                  </w:r>
                  <w:r>
                    <w:rPr>
                      <w:spacing w:val="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18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менее</w:t>
                    <w:tab/>
                  </w:r>
                  <w:r>
                    <w:rPr>
                      <w:spacing w:val="-9"/>
                      <w:sz w:val="18"/>
                    </w:rPr>
                    <w:t>IV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129" w:right="0" w:firstLine="0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2  ГТС ГЭ С  и ГАЭС установленной мощностью. МВт:</w:t>
                  </w:r>
                </w:p>
                <w:p>
                  <w:pPr>
                    <w:tabs>
                      <w:tab w:pos="9045" w:val="left" w:leader="none"/>
                    </w:tabs>
                    <w:spacing w:before="4"/>
                    <w:ind w:left="304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2"/>
                      <w:sz w:val="18"/>
                    </w:rPr>
                    <w:t>Се.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1000</w:t>
                    <w:tab/>
                    <w:t>I</w:t>
                  </w:r>
                </w:p>
                <w:p>
                  <w:pPr>
                    <w:tabs>
                      <w:tab w:pos="9017" w:val="left" w:leader="none"/>
                    </w:tabs>
                    <w:spacing w:line="215" w:lineRule="exact" w:before="3"/>
                    <w:ind w:left="304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2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300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1000</w:t>
                    <w:tab/>
                  </w:r>
                  <w:r>
                    <w:rPr>
                      <w:spacing w:val="-16"/>
                      <w:sz w:val="18"/>
                    </w:rPr>
                    <w:t>II</w:t>
                  </w:r>
                </w:p>
                <w:p>
                  <w:pPr>
                    <w:tabs>
                      <w:tab w:pos="8989" w:val="left" w:leader="none"/>
                    </w:tabs>
                    <w:spacing w:line="225" w:lineRule="exact" w:before="0"/>
                    <w:ind w:left="295" w:right="0" w:firstLine="0"/>
                    <w:jc w:val="both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10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300</w:t>
                    <w:tab/>
                  </w:r>
                  <w:r>
                    <w:rPr>
                      <w:spacing w:val="-16"/>
                      <w:position w:val="1"/>
                      <w:sz w:val="18"/>
                    </w:rPr>
                    <w:t>BI</w:t>
                  </w:r>
                </w:p>
                <w:p>
                  <w:pPr>
                    <w:tabs>
                      <w:tab w:pos="8989" w:val="left" w:leader="none"/>
                    </w:tabs>
                    <w:spacing w:before="5"/>
                    <w:ind w:left="323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10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17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менее</w:t>
                    <w:tab/>
                  </w:r>
                  <w:r>
                    <w:rPr>
                      <w:spacing w:val="-9"/>
                      <w:sz w:val="18"/>
                    </w:rPr>
                    <w:t>IV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129" w:right="0" w:firstLine="0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3 ГТС и судоходные каналы на внутренних водных путях:</w:t>
                  </w:r>
                </w:p>
                <w:p>
                  <w:pPr>
                    <w:tabs>
                      <w:tab w:pos="9017" w:val="left" w:leader="none"/>
                    </w:tabs>
                    <w:spacing w:line="215" w:lineRule="exact" w:before="3"/>
                    <w:ind w:left="295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3"/>
                      <w:sz w:val="18"/>
                    </w:rPr>
                    <w:t>саерхмагисгральных</w:t>
                    <w:tab/>
                  </w:r>
                  <w:r>
                    <w:rPr>
                      <w:spacing w:val="-16"/>
                      <w:sz w:val="18"/>
                    </w:rPr>
                    <w:t>II</w:t>
                  </w:r>
                </w:p>
                <w:p>
                  <w:pPr>
                    <w:tabs>
                      <w:tab w:pos="8989" w:val="left" w:leader="none"/>
                    </w:tabs>
                    <w:spacing w:line="225" w:lineRule="exact" w:before="0"/>
                    <w:ind w:left="304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2"/>
                      <w:sz w:val="18"/>
                    </w:rPr>
                    <w:t>магистральных 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0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местного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знгчения</w:t>
                    <w:tab/>
                  </w:r>
                  <w:r>
                    <w:rPr>
                      <w:position w:val="1"/>
                      <w:sz w:val="18"/>
                    </w:rPr>
                    <w:t>Ш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129" w:right="0" w:firstLine="0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4 Строительные и подъемно-слусхоеыв сооружения для судов со спусковой массой, тыс. т:</w:t>
                  </w:r>
                </w:p>
                <w:p>
                  <w:pPr>
                    <w:tabs>
                      <w:tab w:pos="9045" w:val="left" w:leader="none"/>
                    </w:tabs>
                    <w:spacing w:before="3"/>
                    <w:ind w:left="304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2"/>
                      <w:sz w:val="18"/>
                    </w:rPr>
                    <w:t>Се.</w:t>
                  </w:r>
                  <w:r>
                    <w:rPr>
                      <w:spacing w:val="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30</w:t>
                    <w:tab/>
                    <w:t>I</w:t>
                  </w:r>
                </w:p>
                <w:p>
                  <w:pPr>
                    <w:tabs>
                      <w:tab w:pos="9017" w:val="left" w:leader="none"/>
                    </w:tabs>
                    <w:spacing w:before="4"/>
                    <w:ind w:left="304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2"/>
                      <w:sz w:val="18"/>
                    </w:rPr>
                    <w:t>От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3,5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4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30</w:t>
                    <w:tab/>
                  </w:r>
                  <w:r>
                    <w:rPr>
                      <w:spacing w:val="-16"/>
                      <w:sz w:val="18"/>
                    </w:rPr>
                    <w:t>II</w:t>
                  </w:r>
                </w:p>
                <w:p>
                  <w:pPr>
                    <w:tabs>
                      <w:tab w:pos="8989" w:val="left" w:leader="none"/>
                    </w:tabs>
                    <w:spacing w:before="3"/>
                    <w:ind w:left="295" w:right="0" w:firstLine="0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3.5</w:t>
                  </w:r>
                  <w:r>
                    <w:rPr>
                      <w:spacing w:val="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менее</w:t>
                    <w:tab/>
                    <w:t>Ш</w:t>
                  </w:r>
                </w:p>
                <w:p>
                  <w:pPr>
                    <w:tabs>
                      <w:tab w:pos="8916" w:val="left" w:leader="none"/>
                    </w:tabs>
                    <w:spacing w:before="225"/>
                    <w:ind w:left="0" w:right="609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5 </w:t>
                  </w:r>
                  <w:r>
                    <w:rPr>
                      <w:spacing w:val="2"/>
                      <w:sz w:val="18"/>
                    </w:rPr>
                    <w:t>Стационарные </w:t>
                  </w:r>
                  <w:r>
                    <w:rPr>
                      <w:spacing w:val="5"/>
                      <w:sz w:val="18"/>
                    </w:rPr>
                    <w:t>ГТ </w:t>
                  </w:r>
                  <w:r>
                    <w:rPr>
                      <w:sz w:val="18"/>
                    </w:rPr>
                    <w:t>С  </w:t>
                  </w:r>
                  <w:r>
                    <w:rPr>
                      <w:spacing w:val="3"/>
                      <w:sz w:val="18"/>
                    </w:rPr>
                    <w:t>средств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навигационного</w:t>
                  </w:r>
                  <w:r>
                    <w:rPr>
                      <w:spacing w:val="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оборудования</w:t>
                    <w:tab/>
                    <w:t>I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47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38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1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81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16"/>
        </w:rPr>
      </w:pPr>
    </w:p>
    <w:tbl>
      <w:tblPr>
        <w:tblW w:w="0" w:type="auto"/>
        <w:jc w:val="left"/>
        <w:tblInd w:w="1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51"/>
        <w:gridCol w:w="981"/>
        <w:gridCol w:w="1153"/>
        <w:gridCol w:w="1390"/>
        <w:gridCol w:w="1268"/>
        <w:gridCol w:w="1170"/>
      </w:tblGrid>
      <w:tr>
        <w:trPr>
          <w:trHeight w:val="240" w:hRule="atLeast"/>
        </w:trPr>
        <w:tc>
          <w:tcPr>
            <w:tcW w:w="3851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658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3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385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0" w:hRule="atLeast"/>
        </w:trPr>
        <w:tc>
          <w:tcPr>
            <w:tcW w:w="385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20" w:hRule="atLeast"/>
        </w:trPr>
        <w:tc>
          <w:tcPr>
            <w:tcW w:w="385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385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0" w:hRule="atLeast"/>
        </w:trPr>
        <w:tc>
          <w:tcPr>
            <w:tcW w:w="385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760" w:hRule="atLeast"/>
        </w:trPr>
        <w:tc>
          <w:tcPr>
            <w:tcW w:w="385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385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0" w:hRule="atLeast"/>
        </w:trPr>
        <w:tc>
          <w:tcPr>
            <w:tcW w:w="385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00" w:hRule="atLeast"/>
        </w:trPr>
        <w:tc>
          <w:tcPr>
            <w:tcW w:w="385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6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1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42"/>
        <w:gridCol w:w="1830"/>
      </w:tblGrid>
      <w:tr>
        <w:trPr>
          <w:trHeight w:val="34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0" w:hRule="atLeast"/>
        </w:trPr>
        <w:tc>
          <w:tcPr>
            <w:tcW w:w="82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0" w:hRule="atLeast"/>
        </w:trPr>
        <w:tc>
          <w:tcPr>
            <w:tcW w:w="82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2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4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00" w:hRule="atLeast"/>
        </w:trPr>
        <w:tc>
          <w:tcPr>
            <w:tcW w:w="82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2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00" w:hRule="atLeast"/>
        </w:trPr>
        <w:tc>
          <w:tcPr>
            <w:tcW w:w="82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2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4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0" w:hRule="atLeast"/>
        </w:trPr>
        <w:tc>
          <w:tcPr>
            <w:tcW w:w="824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32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824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30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39"/>
        <w:ind w:left="643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040" w:right="560"/>
        </w:sectPr>
      </w:pPr>
    </w:p>
    <w:p>
      <w:pPr>
        <w:spacing w:before="79"/>
        <w:ind w:left="651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599998pt;margin-top:58.795387pt;width:492.35pt;height:730.6pt;mso-position-horizontal-relative:page;mso-position-vertical-relative:page;z-index:-171256" type="#_x0000_t202" filled="false" stroked="false">
            <v:textbox inset="0,0,0,0">
              <w:txbxContent>
                <w:p>
                  <w:pPr>
                    <w:pStyle w:val="BodyText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9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 а б л и ц а А.З — Класс защитных сооружений</w:t>
                  </w:r>
                </w:p>
                <w:p>
                  <w:pPr>
                    <w:spacing w:line="211" w:lineRule="exact" w:before="133"/>
                    <w:ind w:left="6388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Максимальный  расчетный  напор, м.</w:t>
                  </w:r>
                </w:p>
                <w:p>
                  <w:pPr>
                    <w:tabs>
                      <w:tab w:pos="6590" w:val="left" w:leader="none"/>
                    </w:tabs>
                    <w:spacing w:line="100" w:lineRule="auto" w:before="119"/>
                    <w:ind w:left="6442" w:right="670" w:hanging="5058"/>
                    <w:jc w:val="left"/>
                    <w:rPr>
                      <w:sz w:val="18"/>
                    </w:rPr>
                  </w:pPr>
                  <w:r>
                    <w:rPr>
                      <w:spacing w:val="-5"/>
                      <w:sz w:val="18"/>
                    </w:rPr>
                    <w:t>Защищаемые  </w:t>
                  </w:r>
                  <w:r>
                    <w:rPr>
                      <w:spacing w:val="-9"/>
                      <w:sz w:val="18"/>
                    </w:rPr>
                    <w:t>территэрии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pacing w:val="-9"/>
                      <w:sz w:val="18"/>
                    </w:rPr>
                    <w:t>объекты</w:t>
                    <w:tab/>
                    <w:tab/>
                  </w:r>
                  <w:r>
                    <w:rPr>
                      <w:spacing w:val="-5"/>
                      <w:position w:val="9"/>
                      <w:sz w:val="18"/>
                    </w:rPr>
                    <w:t>на</w:t>
                  </w:r>
                  <w:r>
                    <w:rPr>
                      <w:spacing w:val="17"/>
                      <w:position w:val="9"/>
                      <w:sz w:val="18"/>
                    </w:rPr>
                    <w:t> </w:t>
                  </w:r>
                  <w:r>
                    <w:rPr>
                      <w:spacing w:val="-7"/>
                      <w:position w:val="9"/>
                      <w:sz w:val="18"/>
                    </w:rPr>
                    <w:t>еодоподпорное</w:t>
                  </w:r>
                  <w:r>
                    <w:rPr>
                      <w:spacing w:val="2"/>
                      <w:position w:val="9"/>
                      <w:sz w:val="18"/>
                    </w:rPr>
                    <w:t> </w:t>
                  </w:r>
                  <w:r>
                    <w:rPr>
                      <w:spacing w:val="-7"/>
                      <w:position w:val="9"/>
                      <w:sz w:val="18"/>
                    </w:rPr>
                    <w:t>сооружение</w:t>
                  </w:r>
                  <w:r>
                    <w:rPr>
                      <w:w w:val="99"/>
                      <w:position w:val="9"/>
                      <w:sz w:val="18"/>
                    </w:rPr>
                    <w:t> </w:t>
                  </w:r>
                  <w:r>
                    <w:rPr>
                      <w:spacing w:val="-6"/>
                      <w:sz w:val="18"/>
                    </w:rPr>
                    <w:t>при </w:t>
                  </w:r>
                  <w:r>
                    <w:rPr>
                      <w:spacing w:val="-5"/>
                      <w:sz w:val="18"/>
                    </w:rPr>
                    <w:t>классе  </w:t>
                  </w:r>
                  <w:r>
                    <w:rPr>
                      <w:spacing w:val="-8"/>
                      <w:sz w:val="18"/>
                    </w:rPr>
                    <w:t>защитного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pacing w:val="-8"/>
                      <w:sz w:val="18"/>
                    </w:rPr>
                    <w:t>сооружения</w:t>
                  </w:r>
                </w:p>
                <w:p>
                  <w:pPr>
                    <w:tabs>
                      <w:tab w:pos="7144" w:val="left" w:leader="none"/>
                      <w:tab w:pos="8242" w:val="left" w:leader="none"/>
                      <w:tab w:pos="9408" w:val="right" w:leader="none"/>
                    </w:tabs>
                    <w:spacing w:before="114"/>
                    <w:ind w:left="6194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  <w:tab/>
                  </w:r>
                  <w:r>
                    <w:rPr>
                      <w:position w:val="1"/>
                      <w:sz w:val="18"/>
                    </w:rPr>
                    <w:t>0</w:t>
                    <w:tab/>
                    <w:t>в</w:t>
                    <w:tab/>
                  </w:r>
                  <w:r>
                    <w:rPr>
                      <w:spacing w:val="-9"/>
                      <w:position w:val="1"/>
                      <w:sz w:val="18"/>
                    </w:rPr>
                    <w:t>IV</w:t>
                  </w:r>
                </w:p>
                <w:p>
                  <w:pPr>
                    <w:spacing w:line="244" w:lineRule="auto" w:before="142"/>
                    <w:ind w:left="102" w:right="4166" w:firstLine="304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1 Селитебные территории (населенные пункты) с плотнос­ тью жилого фонда на территории возможного частичного или полного разрушения при аварии на водолодпорном сооруже­ нии. м* на 1 га:</w:t>
                  </w:r>
                </w:p>
                <w:p>
                  <w:pPr>
                    <w:tabs>
                      <w:tab w:pos="5962" w:val="left" w:leader="none"/>
                      <w:tab w:pos="6978" w:val="left" w:leader="none"/>
                      <w:tab w:pos="8049" w:val="left" w:leader="none"/>
                    </w:tabs>
                    <w:spacing w:line="216" w:lineRule="exact" w:before="0"/>
                    <w:ind w:left="388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Се.</w:t>
                  </w:r>
                  <w:r>
                    <w:rPr>
                      <w:spacing w:val="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2500</w:t>
                    <w:tab/>
                  </w:r>
                  <w:r>
                    <w:rPr>
                      <w:spacing w:val="5"/>
                      <w:sz w:val="18"/>
                    </w:rPr>
                    <w:t>Се.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</w:t>
                    <w:tab/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</w:t>
                    <w:tab/>
                    <w:t>Д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3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</w:t>
                  </w:r>
                </w:p>
                <w:p>
                  <w:pPr>
                    <w:tabs>
                      <w:tab w:pos="6018" w:val="left" w:leader="none"/>
                      <w:tab w:pos="7042" w:val="left" w:leader="none"/>
                      <w:tab w:pos="8122" w:val="left" w:leader="none"/>
                      <w:tab w:pos="9101" w:val="left" w:leader="none"/>
                    </w:tabs>
                    <w:spacing w:before="5"/>
                    <w:ind w:left="388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2100</w:t>
                  </w:r>
                  <w:r>
                    <w:rPr>
                      <w:spacing w:val="11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2500</w:t>
                    <w:tab/>
                    <w:t>» </w:t>
                  </w:r>
                  <w:r>
                    <w:rPr>
                      <w:spacing w:val="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8</w:t>
                    <w:tab/>
                    <w:t>» </w:t>
                  </w:r>
                  <w:r>
                    <w:rPr>
                      <w:spacing w:val="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8</w:t>
                    <w:tab/>
                    <w:t>» 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</w:t>
                    <w:tab/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-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</w:t>
                  </w:r>
                </w:p>
                <w:p>
                  <w:pPr>
                    <w:tabs>
                      <w:tab w:pos="6027" w:val="left" w:leader="none"/>
                      <w:tab w:pos="7052" w:val="left" w:leader="none"/>
                      <w:tab w:pos="8122" w:val="left" w:leader="none"/>
                      <w:tab w:pos="9175" w:val="left" w:leader="none"/>
                    </w:tabs>
                    <w:spacing w:before="4"/>
                    <w:ind w:left="388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1800</w:t>
                  </w:r>
                  <w:r>
                    <w:rPr>
                      <w:spacing w:val="20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2100</w:t>
                    <w:tab/>
                    <w:t>»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10</w:t>
                    <w:tab/>
                  </w:r>
                  <w:r>
                    <w:rPr>
                      <w:sz w:val="18"/>
                    </w:rPr>
                    <w:t>»</w:t>
                  </w:r>
                  <w:r>
                    <w:rPr>
                      <w:spacing w:val="-3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10</w:t>
                    <w:tab/>
                  </w:r>
                  <w:r>
                    <w:rPr>
                      <w:sz w:val="18"/>
                    </w:rPr>
                    <w:t>» </w:t>
                  </w:r>
                  <w:r>
                    <w:rPr>
                      <w:spacing w:val="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8</w:t>
                    <w:tab/>
                    <w:t>»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</w:t>
                  </w:r>
                </w:p>
                <w:p>
                  <w:pPr>
                    <w:tabs>
                      <w:tab w:pos="6027" w:val="left" w:leader="none"/>
                      <w:tab w:pos="7052" w:val="left" w:leader="none"/>
                      <w:tab w:pos="8122" w:val="left" w:leader="none"/>
                      <w:tab w:pos="9175" w:val="left" w:leader="none"/>
                    </w:tabs>
                    <w:spacing w:before="4"/>
                    <w:ind w:left="397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Менее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1800</w:t>
                    <w:tab/>
                    <w:t>»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15</w:t>
                    <w:tab/>
                  </w:r>
                  <w:r>
                    <w:rPr>
                      <w:sz w:val="18"/>
                    </w:rPr>
                    <w:t>»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pacing w:val="-5"/>
                      <w:sz w:val="18"/>
                    </w:rPr>
                    <w:t>15</w:t>
                    <w:tab/>
                  </w:r>
                  <w:r>
                    <w:rPr>
                      <w:sz w:val="18"/>
                    </w:rPr>
                    <w:t>»</w:t>
                  </w:r>
                  <w:r>
                    <w:rPr>
                      <w:spacing w:val="6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10</w:t>
                    <w:tab/>
                  </w:r>
                  <w:r>
                    <w:rPr>
                      <w:sz w:val="18"/>
                    </w:rPr>
                    <w:t>»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8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</w:rPr>
                  </w:pPr>
                </w:p>
                <w:p>
                  <w:pPr>
                    <w:tabs>
                      <w:tab w:pos="6073" w:val="left" w:leader="none"/>
                      <w:tab w:pos="6987" w:val="left" w:leader="none"/>
                      <w:tab w:pos="8049" w:val="left" w:leader="none"/>
                      <w:tab w:pos="9101" w:val="left" w:leader="none"/>
                    </w:tabs>
                    <w:spacing w:line="235" w:lineRule="auto" w:before="0"/>
                    <w:ind w:left="102" w:right="238" w:firstLine="285"/>
                    <w:jc w:val="left"/>
                    <w:rPr>
                      <w:sz w:val="18"/>
                    </w:rPr>
                  </w:pPr>
                  <w:r>
                    <w:rPr>
                      <w:position w:val="1"/>
                      <w:sz w:val="18"/>
                    </w:rPr>
                    <w:t>2  </w:t>
                  </w:r>
                  <w:r>
                    <w:rPr>
                      <w:spacing w:val="3"/>
                      <w:position w:val="1"/>
                      <w:sz w:val="18"/>
                    </w:rPr>
                    <w:t>Объекты  </w:t>
                  </w:r>
                  <w:r>
                    <w:rPr>
                      <w:spacing w:val="7"/>
                      <w:position w:val="1"/>
                      <w:sz w:val="18"/>
                    </w:rPr>
                    <w:t>оэдоровительно-рекреациотого</w:t>
                  </w:r>
                  <w:r>
                    <w:rPr>
                      <w:spacing w:val="6"/>
                      <w:position w:val="1"/>
                      <w:sz w:val="18"/>
                    </w:rPr>
                    <w:t> </w:t>
                  </w:r>
                  <w:r>
                    <w:rPr>
                      <w:position w:val="1"/>
                      <w:sz w:val="18"/>
                    </w:rPr>
                    <w:t>и</w:t>
                  </w:r>
                  <w:r>
                    <w:rPr>
                      <w:spacing w:val="22"/>
                      <w:position w:val="1"/>
                      <w:sz w:val="18"/>
                    </w:rPr>
                    <w:t> </w:t>
                  </w:r>
                  <w:r>
                    <w:rPr>
                      <w:spacing w:val="2"/>
                      <w:position w:val="1"/>
                      <w:sz w:val="18"/>
                    </w:rPr>
                    <w:t>санитарного</w:t>
                    <w:tab/>
                  </w:r>
                  <w:r>
                    <w:rPr>
                      <w:position w:val="1"/>
                      <w:sz w:val="18"/>
                    </w:rPr>
                    <w:t>—</w:t>
                    <w:tab/>
                  </w:r>
                  <w:r>
                    <w:rPr>
                      <w:spacing w:val="5"/>
                      <w:position w:val="1"/>
                      <w:sz w:val="18"/>
                    </w:rPr>
                    <w:t>Св.</w:t>
                  </w:r>
                  <w:r>
                    <w:rPr>
                      <w:spacing w:val="6"/>
                      <w:position w:val="1"/>
                      <w:sz w:val="18"/>
                    </w:rPr>
                    <w:t> </w:t>
                  </w:r>
                  <w:r>
                    <w:rPr>
                      <w:position w:val="1"/>
                      <w:sz w:val="18"/>
                    </w:rPr>
                    <w:t>15</w:t>
                    <w:tab/>
                  </w:r>
                  <w:r>
                    <w:rPr>
                      <w:spacing w:val="5"/>
                      <w:position w:val="1"/>
                      <w:sz w:val="18"/>
                    </w:rPr>
                    <w:t>До</w:t>
                  </w:r>
                  <w:r>
                    <w:rPr>
                      <w:spacing w:val="23"/>
                      <w:position w:val="1"/>
                      <w:sz w:val="18"/>
                    </w:rPr>
                    <w:t> </w:t>
                  </w:r>
                  <w:r>
                    <w:rPr>
                      <w:spacing w:val="-4"/>
                      <w:position w:val="1"/>
                      <w:sz w:val="18"/>
                    </w:rPr>
                    <w:t>15</w:t>
                    <w:tab/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26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10</w:t>
                  </w:r>
                  <w:r>
                    <w:rPr>
                      <w:sz w:val="18"/>
                    </w:rPr>
                    <w:t> назначения  (не  </w:t>
                  </w:r>
                  <w:r>
                    <w:rPr>
                      <w:spacing w:val="2"/>
                      <w:sz w:val="18"/>
                    </w:rPr>
                    <w:t>подпадающие </w:t>
                  </w:r>
                  <w:r>
                    <w:rPr>
                      <w:sz w:val="18"/>
                    </w:rPr>
                    <w:t>под категорию  1 </w:t>
                  </w:r>
                  <w:r>
                    <w:rPr>
                      <w:spacing w:val="1"/>
                      <w:sz w:val="18"/>
                    </w:rPr>
                    <w:t>настоящей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таб­</w:t>
                  </w:r>
                </w:p>
                <w:p>
                  <w:pPr>
                    <w:spacing w:before="4"/>
                    <w:ind w:left="93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лицы)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</w:rPr>
                  </w:pPr>
                </w:p>
                <w:p>
                  <w:pPr>
                    <w:spacing w:line="244" w:lineRule="auto" w:before="0"/>
                    <w:ind w:left="93" w:right="4166" w:firstLine="294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3 Предприятия и организации с суммарным годовым объе­ мом производства и/или стоимостью единовременно хранящей­ ся продукщет. мот МРОТ:</w:t>
                  </w:r>
                </w:p>
                <w:p>
                  <w:pPr>
                    <w:tabs>
                      <w:tab w:pos="5962" w:val="left" w:leader="none"/>
                      <w:tab w:pos="6978" w:val="left" w:leader="none"/>
                      <w:tab w:pos="8049" w:val="left" w:leader="none"/>
                    </w:tabs>
                    <w:spacing w:before="0"/>
                    <w:ind w:left="388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Се.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50</w:t>
                    <w:tab/>
                  </w:r>
                  <w:r>
                    <w:rPr>
                      <w:spacing w:val="5"/>
                      <w:sz w:val="18"/>
                    </w:rPr>
                    <w:t>Се.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</w:t>
                    <w:tab/>
                    <w:t>Д</w:t>
                  </w:r>
                  <w:r>
                    <w:rPr>
                      <w:spacing w:val="-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</w:t>
                    <w:tab/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</w:t>
                  </w:r>
                </w:p>
                <w:p>
                  <w:pPr>
                    <w:tabs>
                      <w:tab w:pos="6018" w:val="left" w:leader="none"/>
                      <w:tab w:pos="7042" w:val="left" w:leader="none"/>
                      <w:tab w:pos="8122" w:val="left" w:leader="none"/>
                      <w:tab w:pos="9101" w:val="left" w:leader="none"/>
                    </w:tabs>
                    <w:spacing w:line="215" w:lineRule="exact" w:before="3"/>
                    <w:ind w:left="388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10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50</w:t>
                    <w:tab/>
                    <w:t>» </w:t>
                  </w:r>
                  <w:r>
                    <w:rPr>
                      <w:spacing w:val="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8</w:t>
                    <w:tab/>
                    <w:t>» 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</w:t>
                    <w:tab/>
                    <w:t>» 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</w:t>
                    <w:tab/>
                  </w:r>
                  <w:r>
                    <w:rPr>
                      <w:spacing w:val="5"/>
                      <w:sz w:val="18"/>
                    </w:rPr>
                    <w:t>До</w:t>
                  </w:r>
                  <w:r>
                    <w:rPr>
                      <w:spacing w:val="-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</w:t>
                  </w:r>
                </w:p>
                <w:p>
                  <w:pPr>
                    <w:tabs>
                      <w:tab w:pos="6018" w:val="left" w:leader="none"/>
                      <w:tab w:pos="7052" w:val="left" w:leader="none"/>
                      <w:tab w:pos="8122" w:val="left" w:leader="none"/>
                      <w:tab w:pos="9175" w:val="left" w:leader="none"/>
                    </w:tabs>
                    <w:spacing w:line="225" w:lineRule="exact" w:before="0"/>
                    <w:ind w:left="397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3"/>
                      <w:sz w:val="18"/>
                    </w:rPr>
                    <w:t>Менее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10</w:t>
                    <w:tab/>
                  </w:r>
                  <w:r>
                    <w:rPr>
                      <w:position w:val="1"/>
                      <w:sz w:val="18"/>
                    </w:rPr>
                    <w:t>» </w:t>
                  </w:r>
                  <w:r>
                    <w:rPr>
                      <w:spacing w:val="22"/>
                      <w:position w:val="1"/>
                      <w:sz w:val="18"/>
                    </w:rPr>
                    <w:t> </w:t>
                  </w:r>
                  <w:r>
                    <w:rPr>
                      <w:position w:val="1"/>
                      <w:sz w:val="18"/>
                    </w:rPr>
                    <w:t>8</w:t>
                    <w:tab/>
                  </w:r>
                  <w:r>
                    <w:rPr>
                      <w:sz w:val="18"/>
                    </w:rPr>
                    <w:t>» </w:t>
                  </w:r>
                  <w:r>
                    <w:rPr>
                      <w:spacing w:val="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8</w:t>
                    <w:tab/>
                    <w:t>» 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5</w:t>
                    <w:tab/>
                    <w:t>»</w:t>
                  </w:r>
                  <w:r>
                    <w:rPr>
                      <w:spacing w:val="2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18"/>
                    </w:rPr>
                  </w:pPr>
                </w:p>
                <w:p>
                  <w:pPr>
                    <w:tabs>
                      <w:tab w:pos="5962" w:val="left" w:leader="none"/>
                      <w:tab w:pos="6978" w:val="left" w:leader="none"/>
                      <w:tab w:pos="8169" w:val="left" w:leader="none"/>
                      <w:tab w:pos="9184" w:val="left" w:leader="none"/>
                    </w:tabs>
                    <w:spacing w:before="0"/>
                    <w:ind w:left="388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4  Памятники  культуры</w:t>
                  </w:r>
                  <w:r>
                    <w:rPr>
                      <w:spacing w:val="-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pacing w:val="-3"/>
                      <w:sz w:val="18"/>
                    </w:rPr>
                    <w:t>природы</w:t>
                    <w:tab/>
                  </w:r>
                  <w:r>
                    <w:rPr>
                      <w:spacing w:val="5"/>
                      <w:position w:val="1"/>
                      <w:sz w:val="18"/>
                    </w:rPr>
                    <w:t>Се.</w:t>
                  </w:r>
                  <w:r>
                    <w:rPr>
                      <w:spacing w:val="-1"/>
                      <w:position w:val="1"/>
                      <w:sz w:val="18"/>
                    </w:rPr>
                    <w:t> </w:t>
                  </w:r>
                  <w:r>
                    <w:rPr>
                      <w:position w:val="1"/>
                      <w:sz w:val="18"/>
                    </w:rPr>
                    <w:t>3</w:t>
                    <w:tab/>
                  </w:r>
                  <w:r>
                    <w:rPr>
                      <w:sz w:val="18"/>
                    </w:rPr>
                    <w:t>Д</w:t>
                  </w:r>
                  <w:r>
                    <w:rPr>
                      <w:spacing w:val="-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</w:t>
                  </w:r>
                  <w:r>
                    <w:rPr>
                      <w:spacing w:val="-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</w:t>
                    <w:tab/>
                    <w:t>—</w:t>
                    <w:tab/>
                    <w:t>—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49"/>
                    <w:ind w:left="0" w:right="0" w:firstLine="0"/>
                    <w:jc w:val="right"/>
                    <w:rPr>
                      <w:rFonts w:ascii="Symbol" w:hAnsi="Symbol"/>
                      <w:sz w:val="18"/>
                    </w:rPr>
                  </w:pPr>
                  <w:r>
                    <w:rPr>
                      <w:rFonts w:ascii="Symbol" w:hAnsi="Symbol"/>
                      <w:sz w:val="18"/>
                    </w:rPr>
                    <w:t>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2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83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 w:after="1"/>
        <w:rPr>
          <w:rFonts w:ascii="Arial"/>
        </w:rPr>
      </w:pPr>
    </w:p>
    <w:tbl>
      <w:tblPr>
        <w:tblW w:w="0" w:type="auto"/>
        <w:jc w:val="left"/>
        <w:tblInd w:w="1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28"/>
        <w:gridCol w:w="866"/>
        <w:gridCol w:w="1101"/>
        <w:gridCol w:w="1041"/>
        <w:gridCol w:w="979"/>
      </w:tblGrid>
      <w:tr>
        <w:trPr>
          <w:trHeight w:val="660" w:hRule="atLeast"/>
        </w:trPr>
        <w:tc>
          <w:tcPr>
            <w:tcW w:w="59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986" w:type="dxa"/>
            <w:gridSpan w:val="4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59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940" w:hRule="atLeast"/>
        </w:trPr>
        <w:tc>
          <w:tcPr>
            <w:tcW w:w="59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880" w:hRule="atLeast"/>
        </w:trPr>
        <w:tc>
          <w:tcPr>
            <w:tcW w:w="59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540" w:hRule="atLeast"/>
        </w:trPr>
        <w:tc>
          <w:tcPr>
            <w:tcW w:w="59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59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"/>
        <w:rPr>
          <w:rFonts w:ascii="Arial"/>
          <w:sz w:val="18"/>
        </w:rPr>
      </w:pPr>
    </w:p>
    <w:p>
      <w:pPr>
        <w:spacing w:before="0"/>
        <w:ind w:left="651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960" w:right="820"/>
        </w:sectPr>
      </w:pPr>
    </w:p>
    <w:p>
      <w:pPr>
        <w:spacing w:before="79"/>
        <w:ind w:left="64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88.4pt;height:730.4pt;mso-position-horizontal-relative:page;mso-position-vertical-relative:page;z-index:-171208" type="#_x0000_t202" filled="false" stroked="false">
            <v:textbox inset="0,0,0,0">
              <w:txbxContent>
                <w:p>
                  <w:pPr>
                    <w:pStyle w:val="BodyText"/>
                    <w:ind w:left="19"/>
                  </w:pPr>
                  <w:r>
                    <w:rPr/>
                    <w:t>ГО С Т Р 55260.1.4—-2012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line="273" w:lineRule="auto" w:before="0"/>
                    <w:ind w:left="4164" w:right="4084" w:firstLine="25"/>
                    <w:jc w:val="center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sz w:val="17"/>
                    </w:rPr>
                    <w:t>П рилож ение Б (рекомендуемое)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ind w:left="388" w:right="294"/>
                    <w:jc w:val="center"/>
                  </w:pPr>
                  <w:r>
                    <w:rPr/>
                    <w:t>О </w:t>
                  </w:r>
                  <w:r>
                    <w:rPr>
                      <w:spacing w:val="6"/>
                    </w:rPr>
                    <w:t>пр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1"/>
                    </w:rPr>
                    <w:t>еделен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 е </w:t>
                  </w:r>
                  <w:r>
                    <w:rPr>
                      <w:spacing w:val="6"/>
                    </w:rPr>
                    <w:t>кр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8"/>
                    </w:rPr>
                    <w:t>тер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ал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ьн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ы х </w:t>
                  </w:r>
                  <w:r>
                    <w:rPr>
                      <w:spacing w:val="10"/>
                    </w:rPr>
                    <w:t>значений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с о с </w:t>
                  </w:r>
                  <w:r>
                    <w:rPr>
                      <w:spacing w:val="6"/>
                    </w:rPr>
                    <w:t>то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я н и я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д р о </w:t>
                  </w:r>
                  <w:r>
                    <w:rPr>
                      <w:spacing w:val="10"/>
                    </w:rPr>
                    <w:t>техн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 ч </w:t>
                  </w:r>
                  <w:r>
                    <w:rPr>
                      <w:spacing w:val="10"/>
                    </w:rPr>
                    <w:t>ески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х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10"/>
                    </w:rPr>
                    <w:t>ений</w:t>
                  </w:r>
                </w:p>
                <w:p>
                  <w:pPr>
                    <w:tabs>
                      <w:tab w:pos="4209" w:val="left" w:leader="none"/>
                    </w:tabs>
                    <w:spacing w:line="450" w:lineRule="atLeast" w:before="10"/>
                    <w:ind w:left="785" w:right="140" w:hanging="775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 а б л и ц а Б. 1 — </w:t>
                  </w:r>
                  <w:r>
                    <w:rPr>
                      <w:spacing w:val="2"/>
                      <w:sz w:val="18"/>
                    </w:rPr>
                    <w:t>Методы </w:t>
                  </w:r>
                  <w:r>
                    <w:rPr>
                      <w:spacing w:val="1"/>
                      <w:sz w:val="18"/>
                    </w:rPr>
                    <w:t>опреселвния </w:t>
                  </w:r>
                  <w:r>
                    <w:rPr>
                      <w:sz w:val="18"/>
                    </w:rPr>
                    <w:t>критериальных значений </w:t>
                  </w:r>
                  <w:r>
                    <w:rPr>
                      <w:spacing w:val="-3"/>
                      <w:sz w:val="18"/>
                    </w:rPr>
                    <w:t>К) </w:t>
                  </w:r>
                  <w:r>
                    <w:rPr>
                      <w:sz w:val="18"/>
                    </w:rPr>
                    <w:t>и Кг показателей состояния </w:t>
                  </w:r>
                  <w:r>
                    <w:rPr>
                      <w:spacing w:val="1"/>
                      <w:sz w:val="18"/>
                    </w:rPr>
                    <w:t>ГТС </w:t>
                  </w:r>
                  <w:r>
                    <w:rPr>
                      <w:spacing w:val="-5"/>
                      <w:position w:val="-6"/>
                      <w:sz w:val="18"/>
                    </w:rPr>
                    <w:t>Наименование</w:t>
                  </w:r>
                  <w:r>
                    <w:rPr>
                      <w:spacing w:val="15"/>
                      <w:position w:val="-6"/>
                      <w:sz w:val="18"/>
                    </w:rPr>
                    <w:t> </w:t>
                  </w:r>
                  <w:r>
                    <w:rPr>
                      <w:spacing w:val="-7"/>
                      <w:position w:val="-6"/>
                      <w:sz w:val="18"/>
                    </w:rPr>
                    <w:t>показателя</w:t>
                    <w:tab/>
                  </w:r>
                  <w:r>
                    <w:rPr>
                      <w:spacing w:val="-6"/>
                      <w:sz w:val="18"/>
                    </w:rPr>
                    <w:t>Рекомендуемые  </w:t>
                  </w:r>
                  <w:r>
                    <w:rPr>
                      <w:spacing w:val="-7"/>
                      <w:sz w:val="18"/>
                    </w:rPr>
                    <w:t>методы  </w:t>
                  </w:r>
                  <w:r>
                    <w:rPr>
                      <w:spacing w:val="-8"/>
                      <w:sz w:val="18"/>
                    </w:rPr>
                    <w:t>расчетов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-6"/>
                      <w:sz w:val="18"/>
                    </w:rPr>
                    <w:t>исследований </w:t>
                  </w:r>
                  <w:r>
                    <w:rPr>
                      <w:sz w:val="18"/>
                    </w:rPr>
                    <w:t>для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pacing w:val="-7"/>
                      <w:sz w:val="18"/>
                    </w:rPr>
                    <w:t>определение</w:t>
                  </w:r>
                </w:p>
                <w:p>
                  <w:pPr>
                    <w:spacing w:line="133" w:lineRule="exact" w:before="0"/>
                    <w:ind w:left="4513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критериальных значений К,  и К2 показателей состояния  ГТС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tabs>
                      <w:tab w:pos="4107" w:val="left" w:leader="none"/>
                    </w:tabs>
                    <w:spacing w:line="244" w:lineRule="auto" w:before="0"/>
                    <w:ind w:left="65" w:right="6" w:firstLine="29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О </w:t>
                  </w:r>
                  <w:r>
                    <w:rPr>
                      <w:spacing w:val="5"/>
                      <w:sz w:val="18"/>
                    </w:rPr>
                    <w:t>тм </w:t>
                  </w:r>
                  <w:r>
                    <w:rPr>
                      <w:spacing w:val="7"/>
                      <w:sz w:val="18"/>
                    </w:rPr>
                    <w:t>етки </w:t>
                  </w:r>
                  <w:r>
                    <w:rPr>
                      <w:spacing w:val="10"/>
                      <w:sz w:val="18"/>
                    </w:rPr>
                    <w:t>деп рвсси </w:t>
                  </w:r>
                  <w:r>
                    <w:rPr>
                      <w:sz w:val="18"/>
                    </w:rPr>
                    <w:t>о н н о й </w:t>
                  </w:r>
                  <w:r>
                    <w:rPr>
                      <w:spacing w:val="6"/>
                      <w:sz w:val="18"/>
                    </w:rPr>
                    <w:t>поверхности</w:t>
                  </w:r>
                  <w:r>
                    <w:rPr>
                      <w:spacing w:val="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Аналитические </w:t>
                  </w:r>
                  <w:r>
                    <w:rPr>
                      <w:spacing w:val="1"/>
                      <w:sz w:val="18"/>
                    </w:rPr>
                    <w:t>методы </w:t>
                  </w:r>
                  <w:r>
                    <w:rPr>
                      <w:sz w:val="18"/>
                    </w:rPr>
                    <w:t>(метод </w:t>
                  </w:r>
                  <w:r>
                    <w:rPr>
                      <w:spacing w:val="1"/>
                      <w:sz w:val="18"/>
                    </w:rPr>
                    <w:t>исследования </w:t>
                  </w:r>
                  <w:r>
                    <w:rPr>
                      <w:sz w:val="18"/>
                    </w:rPr>
                    <w:t>напорной и без­ фильтрационного потока в тепе грунтовых </w:t>
                  </w:r>
                  <w:r>
                    <w:rPr>
                      <w:spacing w:val="2"/>
                      <w:sz w:val="18"/>
                    </w:rPr>
                    <w:t>со­ </w:t>
                  </w:r>
                  <w:r>
                    <w:rPr>
                      <w:sz w:val="18"/>
                    </w:rPr>
                    <w:t>напорной фильтрации, </w:t>
                  </w:r>
                  <w:r>
                    <w:rPr>
                      <w:spacing w:val="1"/>
                      <w:sz w:val="18"/>
                    </w:rPr>
                    <w:t>метод </w:t>
                  </w:r>
                  <w:r>
                    <w:rPr>
                      <w:sz w:val="18"/>
                    </w:rPr>
                    <w:t>фрагментов) и графический — для оружений  и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береговых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примыканиях</w:t>
                    <w:tab/>
                  </w:r>
                  <w:r>
                    <w:rPr>
                      <w:spacing w:val="3"/>
                      <w:sz w:val="18"/>
                    </w:rPr>
                    <w:t>определения  </w:t>
                  </w:r>
                  <w:r>
                    <w:rPr>
                      <w:spacing w:val="1"/>
                      <w:sz w:val="18"/>
                    </w:rPr>
                    <w:t>критериальных  </w:t>
                  </w:r>
                  <w:r>
                    <w:rPr>
                      <w:sz w:val="18"/>
                    </w:rPr>
                    <w:t>значений  </w:t>
                  </w:r>
                  <w:r>
                    <w:rPr>
                      <w:spacing w:val="2"/>
                      <w:sz w:val="18"/>
                    </w:rPr>
                    <w:t>пьезометрических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мало-</w:t>
                  </w:r>
                </w:p>
                <w:p>
                  <w:pPr>
                    <w:spacing w:line="274" w:lineRule="exact" w:before="0"/>
                    <w:ind w:left="36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Пьезометрические  напоры  в  теле  соору­  </w:t>
                  </w:r>
                  <w:r>
                    <w:rPr>
                      <w:position w:val="11"/>
                      <w:sz w:val="18"/>
                    </w:rPr>
                    <w:t>ров. фитырациокных расходов.</w:t>
                  </w:r>
                </w:p>
                <w:p>
                  <w:pPr>
                    <w:tabs>
                      <w:tab w:pos="4403" w:val="left" w:leader="none"/>
                    </w:tabs>
                    <w:spacing w:line="222" w:lineRule="exact" w:before="0"/>
                    <w:ind w:left="65" w:right="0" w:firstLine="0"/>
                    <w:jc w:val="left"/>
                    <w:rPr>
                      <w:sz w:val="18"/>
                    </w:rPr>
                  </w:pPr>
                  <w:r>
                    <w:rPr>
                      <w:position w:val="-10"/>
                      <w:sz w:val="18"/>
                    </w:rPr>
                    <w:t>жений. </w:t>
                  </w:r>
                  <w:r>
                    <w:rPr>
                      <w:spacing w:val="2"/>
                      <w:position w:val="-10"/>
                      <w:sz w:val="18"/>
                    </w:rPr>
                    <w:t>основании  </w:t>
                  </w:r>
                  <w:r>
                    <w:rPr>
                      <w:position w:val="-10"/>
                      <w:sz w:val="18"/>
                    </w:rPr>
                    <w:t>и</w:t>
                  </w:r>
                  <w:r>
                    <w:rPr>
                      <w:spacing w:val="-7"/>
                      <w:position w:val="-10"/>
                      <w:sz w:val="18"/>
                    </w:rPr>
                    <w:t> </w:t>
                  </w:r>
                  <w:r>
                    <w:rPr>
                      <w:spacing w:val="1"/>
                      <w:position w:val="-10"/>
                      <w:sz w:val="18"/>
                    </w:rPr>
                    <w:t>береговых</w:t>
                  </w:r>
                  <w:r>
                    <w:rPr>
                      <w:spacing w:val="30"/>
                      <w:position w:val="-10"/>
                      <w:sz w:val="18"/>
                    </w:rPr>
                    <w:t> </w:t>
                  </w:r>
                  <w:r>
                    <w:rPr>
                      <w:position w:val="-10"/>
                      <w:sz w:val="18"/>
                    </w:rPr>
                    <w:t>примыканиях</w:t>
                    <w:tab/>
                  </w:r>
                  <w:r>
                    <w:rPr>
                      <w:spacing w:val="3"/>
                      <w:sz w:val="18"/>
                    </w:rPr>
                    <w:t>Численные  </w:t>
                  </w:r>
                  <w:r>
                    <w:rPr>
                      <w:sz w:val="18"/>
                    </w:rPr>
                    <w:t>методы,  </w:t>
                  </w:r>
                  <w:r>
                    <w:rPr>
                      <w:spacing w:val="1"/>
                      <w:sz w:val="18"/>
                    </w:rPr>
                    <w:t>метод </w:t>
                  </w:r>
                  <w:r>
                    <w:rPr>
                      <w:spacing w:val="5"/>
                      <w:sz w:val="18"/>
                    </w:rPr>
                    <w:t>ЭГДА </w:t>
                  </w:r>
                  <w:r>
                    <w:rPr>
                      <w:sz w:val="18"/>
                    </w:rPr>
                    <w:t>—  </w:t>
                  </w:r>
                  <w:r>
                    <w:rPr>
                      <w:spacing w:val="5"/>
                      <w:sz w:val="18"/>
                    </w:rPr>
                    <w:t>для  </w:t>
                  </w:r>
                  <w:r>
                    <w:rPr>
                      <w:spacing w:val="1"/>
                      <w:sz w:val="18"/>
                    </w:rPr>
                    <w:t>определения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крите­</w:t>
                  </w:r>
                </w:p>
                <w:p>
                  <w:pPr>
                    <w:spacing w:line="165" w:lineRule="exact" w:before="0"/>
                    <w:ind w:left="360" w:right="0" w:firstLine="3748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риальных значений  основных  показателей  фигъграцнонного ре-</w:t>
                  </w:r>
                </w:p>
                <w:p>
                  <w:pPr>
                    <w:tabs>
                      <w:tab w:pos="4107" w:val="left" w:leader="none"/>
                    </w:tabs>
                    <w:spacing w:line="244" w:lineRule="auto" w:before="3"/>
                    <w:ind w:left="65" w:right="0" w:firstLine="29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Градиенты напора в тепе вооружений, </w:t>
                  </w:r>
                  <w:r>
                    <w:rPr>
                      <w:spacing w:val="2"/>
                      <w:sz w:val="18"/>
                    </w:rPr>
                    <w:t>ос­ </w:t>
                  </w:r>
                  <w:r>
                    <w:rPr>
                      <w:spacing w:val="2"/>
                      <w:position w:val="2"/>
                      <w:sz w:val="18"/>
                    </w:rPr>
                    <w:t>жима </w:t>
                  </w:r>
                  <w:r>
                    <w:rPr>
                      <w:position w:val="2"/>
                      <w:sz w:val="18"/>
                    </w:rPr>
                    <w:t>(уровни, пьезометрические напоры, </w:t>
                  </w:r>
                  <w:r>
                    <w:rPr>
                      <w:spacing w:val="1"/>
                      <w:position w:val="2"/>
                      <w:sz w:val="18"/>
                    </w:rPr>
                    <w:t>фильтрационные </w:t>
                  </w:r>
                  <w:r>
                    <w:rPr>
                      <w:spacing w:val="2"/>
                      <w:position w:val="2"/>
                      <w:sz w:val="18"/>
                    </w:rPr>
                    <w:t>рас­ </w:t>
                  </w:r>
                  <w:r>
                    <w:rPr>
                      <w:spacing w:val="1"/>
                      <w:sz w:val="18"/>
                    </w:rPr>
                    <w:t>новании 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береговых</w:t>
                  </w:r>
                  <w:r>
                    <w:rPr>
                      <w:spacing w:val="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примыканиях</w:t>
                    <w:tab/>
                  </w:r>
                  <w:r>
                    <w:rPr>
                      <w:spacing w:val="-3"/>
                      <w:sz w:val="18"/>
                    </w:rPr>
                    <w:t>ходы)-</w:t>
                  </w:r>
                </w:p>
                <w:p>
                  <w:pPr>
                    <w:spacing w:line="156" w:lineRule="exact" w:before="0"/>
                    <w:ind w:left="360" w:right="0" w:firstLine="4044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На стадии эксплуатации критериальные значения К« и Кг уточ-</w:t>
                  </w:r>
                </w:p>
                <w:p>
                  <w:pPr>
                    <w:spacing w:line="141" w:lineRule="auto" w:before="47"/>
                    <w:ind w:left="65" w:right="19" w:firstLine="295"/>
                    <w:jc w:val="both"/>
                    <w:rPr>
                      <w:sz w:val="18"/>
                    </w:rPr>
                  </w:pPr>
                  <w:r>
                    <w:rPr>
                      <w:position w:val="9"/>
                      <w:sz w:val="18"/>
                    </w:rPr>
                    <w:t>Фильтрационные расходы 8 тате сооруже­ </w:t>
                  </w:r>
                  <w:r>
                    <w:rPr>
                      <w:sz w:val="18"/>
                    </w:rPr>
                    <w:t>няются поверочными расчетами, в </w:t>
                  </w:r>
                  <w:r>
                    <w:rPr>
                      <w:spacing w:val="-8"/>
                      <w:sz w:val="18"/>
                    </w:rPr>
                    <w:t>т. </w:t>
                  </w:r>
                  <w:r>
                    <w:rPr>
                      <w:sz w:val="18"/>
                    </w:rPr>
                    <w:t>ч. на </w:t>
                  </w:r>
                  <w:r>
                    <w:rPr>
                      <w:spacing w:val="2"/>
                      <w:sz w:val="18"/>
                    </w:rPr>
                    <w:t>основе </w:t>
                  </w:r>
                  <w:r>
                    <w:rPr>
                      <w:sz w:val="18"/>
                    </w:rPr>
                    <w:t>использования ний.  основании  и </w:t>
                  </w:r>
                  <w:r>
                    <w:rPr>
                      <w:spacing w:val="1"/>
                      <w:sz w:val="18"/>
                    </w:rPr>
                    <w:t>береговых </w:t>
                  </w:r>
                  <w:r>
                    <w:rPr>
                      <w:sz w:val="18"/>
                    </w:rPr>
                    <w:t>примыканиях       </w:t>
                  </w:r>
                  <w:r>
                    <w:rPr>
                      <w:position w:val="-8"/>
                      <w:sz w:val="18"/>
                    </w:rPr>
                    <w:t>прогнозных статистических</w:t>
                  </w:r>
                  <w:r>
                    <w:rPr>
                      <w:spacing w:val="55"/>
                      <w:position w:val="-8"/>
                      <w:sz w:val="18"/>
                    </w:rPr>
                    <w:t> </w:t>
                  </w:r>
                  <w:r>
                    <w:rPr>
                      <w:spacing w:val="2"/>
                      <w:position w:val="-8"/>
                      <w:sz w:val="18"/>
                    </w:rPr>
                    <w:t>моделей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line="223" w:lineRule="auto" w:before="0"/>
                    <w:ind w:left="65" w:right="6" w:firstLine="29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Избыточное поровое давление и интен­ </w:t>
                  </w:r>
                  <w:r>
                    <w:rPr>
                      <w:position w:val="2"/>
                      <w:sz w:val="18"/>
                    </w:rPr>
                    <w:t>Расчеты напряженно-деформированного состояния плотин </w:t>
                  </w:r>
                  <w:r>
                    <w:rPr>
                      <w:sz w:val="18"/>
                    </w:rPr>
                    <w:t>сивность его рассеивания в водоуюрных эле­ </w:t>
                  </w:r>
                  <w:r>
                    <w:rPr>
                      <w:position w:val="2"/>
                      <w:sz w:val="18"/>
                    </w:rPr>
                    <w:t>из грунтовых материалов и их конструктивных элементов с учетом </w:t>
                  </w:r>
                  <w:r>
                    <w:rPr>
                      <w:position w:val="-1"/>
                      <w:sz w:val="18"/>
                    </w:rPr>
                    <w:t>ментах плотин из грунтовых магеэиалов          </w:t>
                  </w:r>
                  <w:r>
                    <w:rPr>
                      <w:sz w:val="18"/>
                    </w:rPr>
                    <w:t>консолидации  водоупорных  элементов  плотин  из грунтовых ма­</w:t>
                  </w:r>
                </w:p>
                <w:p>
                  <w:pPr>
                    <w:spacing w:line="203" w:lineRule="exact" w:before="0"/>
                    <w:ind w:left="388" w:right="1111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териалов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0"/>
                    </w:rPr>
                  </w:pPr>
                </w:p>
                <w:p>
                  <w:pPr>
                    <w:tabs>
                      <w:tab w:pos="4116" w:val="left" w:leader="none"/>
                    </w:tabs>
                    <w:spacing w:line="223" w:lineRule="auto" w:before="0"/>
                    <w:ind w:left="65" w:right="6" w:firstLine="29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Вертикальные </w:t>
                  </w:r>
                  <w:r>
                    <w:rPr>
                      <w:spacing w:val="1"/>
                      <w:sz w:val="18"/>
                    </w:rPr>
                    <w:t>перемещения </w:t>
                  </w:r>
                  <w:r>
                    <w:rPr>
                      <w:sz w:val="18"/>
                    </w:rPr>
                    <w:t>(осадки) гид­ </w:t>
                  </w:r>
                  <w:r>
                    <w:rPr>
                      <w:spacing w:val="2"/>
                      <w:position w:val="2"/>
                      <w:sz w:val="18"/>
                    </w:rPr>
                    <w:t>Детерминистические </w:t>
                  </w:r>
                  <w:r>
                    <w:rPr>
                      <w:spacing w:val="1"/>
                      <w:position w:val="2"/>
                      <w:sz w:val="18"/>
                    </w:rPr>
                    <w:t>расчеты </w:t>
                  </w:r>
                  <w:r>
                    <w:rPr>
                      <w:position w:val="2"/>
                      <w:sz w:val="18"/>
                    </w:rPr>
                    <w:t>прочности и </w:t>
                  </w:r>
                  <w:r>
                    <w:rPr>
                      <w:spacing w:val="1"/>
                      <w:position w:val="2"/>
                      <w:sz w:val="18"/>
                    </w:rPr>
                    <w:t>устойчивости </w:t>
                  </w:r>
                  <w:r>
                    <w:rPr>
                      <w:position w:val="2"/>
                      <w:sz w:val="18"/>
                    </w:rPr>
                    <w:t>бе­ </w:t>
                  </w:r>
                  <w:r>
                    <w:rPr>
                      <w:sz w:val="18"/>
                    </w:rPr>
                    <w:t>росооружений  и</w:t>
                  </w:r>
                  <w:r>
                    <w:rPr>
                      <w:spacing w:val="3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их</w:t>
                  </w:r>
                  <w:r>
                    <w:rPr>
                      <w:spacing w:val="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оснований</w:t>
                    <w:tab/>
                  </w:r>
                  <w:r>
                    <w:rPr>
                      <w:position w:val="2"/>
                      <w:sz w:val="18"/>
                    </w:rPr>
                    <w:t>тонных гидросооружений и сооружений  </w:t>
                  </w:r>
                  <w:r>
                    <w:rPr>
                      <w:spacing w:val="1"/>
                      <w:position w:val="2"/>
                      <w:sz w:val="18"/>
                    </w:rPr>
                    <w:t>из </w:t>
                  </w:r>
                  <w:r>
                    <w:rPr>
                      <w:position w:val="2"/>
                      <w:sz w:val="18"/>
                    </w:rPr>
                    <w:t>грунтовых</w:t>
                  </w:r>
                  <w:r>
                    <w:rPr>
                      <w:spacing w:val="20"/>
                      <w:position w:val="2"/>
                      <w:sz w:val="18"/>
                    </w:rPr>
                    <w:t> </w:t>
                  </w:r>
                  <w:r>
                    <w:rPr>
                      <w:position w:val="2"/>
                      <w:sz w:val="18"/>
                    </w:rPr>
                    <w:t>материалов</w:t>
                  </w:r>
                </w:p>
                <w:p>
                  <w:pPr>
                    <w:spacing w:line="163" w:lineRule="auto" w:before="55"/>
                    <w:ind w:left="360" w:right="0" w:firstLine="3748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(численные методы механики сплошной среды, теории упругос­ Горизонтальные  перемещения  гидросоо­  </w:t>
                  </w:r>
                  <w:r>
                    <w:rPr>
                      <w:position w:val="-6"/>
                      <w:sz w:val="18"/>
                    </w:rPr>
                    <w:t>ти. пластичности, ползучести).</w:t>
                  </w:r>
                </w:p>
                <w:p>
                  <w:pPr>
                    <w:tabs>
                      <w:tab w:pos="4403" w:val="left" w:leader="none"/>
                    </w:tabs>
                    <w:spacing w:line="247" w:lineRule="exact" w:before="0"/>
                    <w:ind w:left="360" w:right="0" w:hanging="295"/>
                    <w:jc w:val="left"/>
                    <w:rPr>
                      <w:sz w:val="18"/>
                    </w:rPr>
                  </w:pPr>
                  <w:r>
                    <w:rPr>
                      <w:position w:val="7"/>
                      <w:sz w:val="18"/>
                    </w:rPr>
                    <w:t>ружений  и</w:t>
                  </w:r>
                  <w:r>
                    <w:rPr>
                      <w:spacing w:val="-26"/>
                      <w:position w:val="7"/>
                      <w:sz w:val="18"/>
                    </w:rPr>
                    <w:t> </w:t>
                  </w:r>
                  <w:r>
                    <w:rPr>
                      <w:spacing w:val="2"/>
                      <w:position w:val="7"/>
                      <w:sz w:val="18"/>
                    </w:rPr>
                    <w:t>их</w:t>
                  </w:r>
                  <w:r>
                    <w:rPr>
                      <w:spacing w:val="5"/>
                      <w:position w:val="7"/>
                      <w:sz w:val="18"/>
                    </w:rPr>
                    <w:t> </w:t>
                  </w:r>
                  <w:r>
                    <w:rPr>
                      <w:position w:val="7"/>
                      <w:sz w:val="18"/>
                    </w:rPr>
                    <w:t>оснований</w:t>
                    <w:tab/>
                  </w:r>
                  <w:r>
                    <w:rPr>
                      <w:spacing w:val="6"/>
                      <w:sz w:val="18"/>
                    </w:rPr>
                    <w:t>На  </w:t>
                  </w:r>
                  <w:r>
                    <w:rPr>
                      <w:spacing w:val="1"/>
                      <w:sz w:val="18"/>
                    </w:rPr>
                    <w:t>стадии  </w:t>
                  </w:r>
                  <w:r>
                    <w:rPr>
                      <w:sz w:val="18"/>
                    </w:rPr>
                    <w:t>эксплуатации  критериальные  значения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показате-</w:t>
                  </w:r>
                </w:p>
                <w:p>
                  <w:pPr>
                    <w:tabs>
                      <w:tab w:pos="4107" w:val="left" w:leader="none"/>
                    </w:tabs>
                    <w:spacing w:line="206" w:lineRule="auto" w:before="29"/>
                    <w:ind w:left="65" w:right="7" w:firstLine="295"/>
                    <w:jc w:val="both"/>
                    <w:rPr>
                      <w:sz w:val="18"/>
                    </w:rPr>
                  </w:pPr>
                  <w:r>
                    <w:rPr>
                      <w:position w:val="-3"/>
                      <w:sz w:val="18"/>
                    </w:rPr>
                    <w:t>Напряжения в </w:t>
                  </w:r>
                  <w:r>
                    <w:rPr>
                      <w:spacing w:val="2"/>
                      <w:position w:val="-3"/>
                      <w:sz w:val="18"/>
                    </w:rPr>
                    <w:t>теле </w:t>
                  </w:r>
                  <w:r>
                    <w:rPr>
                      <w:position w:val="-3"/>
                      <w:sz w:val="18"/>
                    </w:rPr>
                    <w:t>сооружений и </w:t>
                  </w:r>
                  <w:r>
                    <w:rPr>
                      <w:spacing w:val="2"/>
                      <w:position w:val="-3"/>
                      <w:sz w:val="18"/>
                    </w:rPr>
                    <w:t>их </w:t>
                  </w:r>
                  <w:r>
                    <w:rPr>
                      <w:spacing w:val="3"/>
                      <w:position w:val="-3"/>
                      <w:sz w:val="18"/>
                    </w:rPr>
                    <w:t>осно­ </w:t>
                  </w:r>
                  <w:r>
                    <w:rPr>
                      <w:spacing w:val="2"/>
                      <w:sz w:val="18"/>
                    </w:rPr>
                    <w:t>лей </w:t>
                  </w:r>
                  <w:r>
                    <w:rPr>
                      <w:spacing w:val="1"/>
                      <w:sz w:val="18"/>
                    </w:rPr>
                    <w:t>состояния </w:t>
                  </w:r>
                  <w:r>
                    <w:rPr>
                      <w:spacing w:val="5"/>
                      <w:sz w:val="18"/>
                    </w:rPr>
                    <w:t>ГТС </w:t>
                  </w:r>
                  <w:r>
                    <w:rPr>
                      <w:sz w:val="18"/>
                    </w:rPr>
                    <w:t>уточняются поверочными </w:t>
                  </w:r>
                  <w:r>
                    <w:rPr>
                      <w:spacing w:val="1"/>
                      <w:sz w:val="18"/>
                    </w:rPr>
                    <w:t>расчетами </w:t>
                  </w:r>
                  <w:r>
                    <w:rPr>
                      <w:sz w:val="18"/>
                    </w:rPr>
                    <w:t>по отка­ </w:t>
                  </w:r>
                  <w:r>
                    <w:rPr>
                      <w:spacing w:val="1"/>
                      <w:position w:val="-3"/>
                      <w:sz w:val="18"/>
                    </w:rPr>
                    <w:t>ваниях.</w:t>
                  </w:r>
                  <w:r>
                    <w:rPr>
                      <w:spacing w:val="38"/>
                      <w:position w:val="-3"/>
                      <w:sz w:val="18"/>
                    </w:rPr>
                    <w:t> </w:t>
                  </w:r>
                  <w:r>
                    <w:rPr>
                      <w:position w:val="-3"/>
                      <w:sz w:val="18"/>
                    </w:rPr>
                    <w:t>контактные</w:t>
                  </w:r>
                  <w:r>
                    <w:rPr>
                      <w:spacing w:val="35"/>
                      <w:position w:val="-3"/>
                      <w:sz w:val="18"/>
                    </w:rPr>
                    <w:t> </w:t>
                  </w:r>
                  <w:r>
                    <w:rPr>
                      <w:position w:val="-3"/>
                      <w:sz w:val="18"/>
                    </w:rPr>
                    <w:t>напряжения</w:t>
                    <w:tab/>
                  </w:r>
                  <w:r>
                    <w:rPr>
                      <w:spacing w:val="2"/>
                      <w:sz w:val="18"/>
                    </w:rPr>
                    <w:t>либрованным </w:t>
                  </w:r>
                  <w:r>
                    <w:rPr>
                      <w:sz w:val="18"/>
                    </w:rPr>
                    <w:t>на </w:t>
                  </w:r>
                  <w:r>
                    <w:rPr>
                      <w:spacing w:val="2"/>
                      <w:sz w:val="18"/>
                    </w:rPr>
                    <w:t>основе </w:t>
                  </w:r>
                  <w:r>
                    <w:rPr>
                      <w:spacing w:val="1"/>
                      <w:sz w:val="18"/>
                    </w:rPr>
                    <w:t>данных  </w:t>
                  </w:r>
                  <w:r>
                    <w:rPr>
                      <w:sz w:val="18"/>
                    </w:rPr>
                    <w:t>натурных  </w:t>
                  </w:r>
                  <w:r>
                    <w:rPr>
                      <w:spacing w:val="3"/>
                      <w:sz w:val="18"/>
                    </w:rPr>
                    <w:t>наблкдений</w:t>
                  </w:r>
                  <w:r>
                    <w:rPr>
                      <w:spacing w:val="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детерми-</w:t>
                  </w:r>
                </w:p>
                <w:p>
                  <w:pPr>
                    <w:spacing w:line="155" w:lineRule="exact" w:before="0"/>
                    <w:ind w:left="4108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нистическим  математическим  моделям, а  также  на основе про­</w:t>
                  </w:r>
                </w:p>
                <w:p>
                  <w:pPr>
                    <w:spacing w:line="141" w:lineRule="auto" w:before="57"/>
                    <w:ind w:left="74" w:right="1186" w:firstLine="286"/>
                    <w:jc w:val="left"/>
                    <w:rPr>
                      <w:sz w:val="18"/>
                    </w:rPr>
                  </w:pPr>
                  <w:r>
                    <w:rPr>
                      <w:position w:val="7"/>
                      <w:sz w:val="18"/>
                    </w:rPr>
                    <w:t>Углы поворота характерных сечений бе­ </w:t>
                  </w:r>
                  <w:r>
                    <w:rPr>
                      <w:sz w:val="18"/>
                    </w:rPr>
                    <w:t>гнозных статистических (регрессионных) моделей тонных и железобетонных  сооружений</w:t>
                  </w:r>
                </w:p>
                <w:p>
                  <w:pPr>
                    <w:pStyle w:val="BodyText"/>
                    <w:rPr>
                      <w:rFonts w:ascii="Arial"/>
                      <w:sz w:val="26"/>
                    </w:rPr>
                  </w:pPr>
                </w:p>
                <w:p>
                  <w:pPr>
                    <w:tabs>
                      <w:tab w:pos="4403" w:val="left" w:leader="none"/>
                    </w:tabs>
                    <w:spacing w:line="239" w:lineRule="exact" w:before="0"/>
                    <w:ind w:left="360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1"/>
                      <w:position w:val="-3"/>
                      <w:sz w:val="18"/>
                    </w:rPr>
                    <w:t>Раскрытие </w:t>
                  </w:r>
                  <w:r>
                    <w:rPr>
                      <w:position w:val="-3"/>
                      <w:sz w:val="18"/>
                    </w:rPr>
                    <w:t>трещин  и</w:t>
                  </w:r>
                  <w:r>
                    <w:rPr>
                      <w:spacing w:val="-8"/>
                      <w:position w:val="-3"/>
                      <w:sz w:val="18"/>
                    </w:rPr>
                    <w:t> </w:t>
                  </w:r>
                  <w:r>
                    <w:rPr>
                      <w:position w:val="-3"/>
                      <w:sz w:val="18"/>
                    </w:rPr>
                    <w:t>межблочных</w:t>
                  </w:r>
                  <w:r>
                    <w:rPr>
                      <w:spacing w:val="18"/>
                      <w:position w:val="-3"/>
                      <w:sz w:val="18"/>
                    </w:rPr>
                    <w:t> </w:t>
                  </w:r>
                  <w:r>
                    <w:rPr>
                      <w:position w:val="-3"/>
                      <w:sz w:val="18"/>
                    </w:rPr>
                    <w:t>швов</w:t>
                    <w:tab/>
                  </w:r>
                  <w:r>
                    <w:rPr>
                      <w:spacing w:val="5"/>
                      <w:sz w:val="18"/>
                    </w:rPr>
                    <w:t>Инженерные  методы,  </w:t>
                  </w:r>
                  <w:r>
                    <w:rPr>
                      <w:spacing w:val="5"/>
                      <w:sz w:val="18"/>
                    </w:rPr>
                    <w:t>регламентированные</w:t>
                  </w:r>
                  <w:r>
                    <w:rPr>
                      <w:spacing w:val="-3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действующими</w:t>
                  </w:r>
                </w:p>
                <w:p>
                  <w:pPr>
                    <w:spacing w:line="199" w:lineRule="exact" w:before="0"/>
                    <w:ind w:left="4108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строительными </w:t>
                  </w:r>
                  <w:r>
                    <w:rPr>
                      <w:spacing w:val="3"/>
                      <w:sz w:val="18"/>
                    </w:rPr>
                    <w:t>правилами </w:t>
                  </w:r>
                  <w:r>
                    <w:rPr>
                      <w:spacing w:val="1"/>
                      <w:sz w:val="18"/>
                    </w:rPr>
                    <w:t>(вторая  </w:t>
                  </w:r>
                  <w:r>
                    <w:rPr>
                      <w:sz w:val="18"/>
                    </w:rPr>
                    <w:t>группа  </w:t>
                  </w:r>
                  <w:r>
                    <w:rPr>
                      <w:spacing w:val="3"/>
                      <w:sz w:val="18"/>
                    </w:rPr>
                    <w:t>предельных</w:t>
                  </w:r>
                  <w:r>
                    <w:rPr>
                      <w:spacing w:val="60"/>
                      <w:sz w:val="18"/>
                    </w:rPr>
                    <w:t> </w:t>
                  </w:r>
                  <w:r>
                    <w:rPr>
                      <w:spacing w:val="3"/>
                      <w:sz w:val="18"/>
                    </w:rPr>
                    <w:t>состоя­</w:t>
                  </w:r>
                </w:p>
                <w:p>
                  <w:pPr>
                    <w:spacing w:before="4"/>
                    <w:ind w:left="388" w:right="1507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ний).</w:t>
                  </w:r>
                </w:p>
                <w:p>
                  <w:pPr>
                    <w:spacing w:line="244" w:lineRule="auto" w:before="4"/>
                    <w:ind w:left="4108" w:right="6" w:firstLine="29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Численные методы расчета НДС с учетом образования и рас­ крытия трещин.</w:t>
                  </w:r>
                </w:p>
                <w:p>
                  <w:pPr>
                    <w:spacing w:line="244" w:lineRule="auto" w:before="0"/>
                    <w:ind w:left="4108" w:right="6" w:firstLine="29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На стадии эксплуатации для контроля состояния ГТС исполь­ зуются критериальные значения показателей, определенные на стадии проекта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</w:rPr>
                  </w:pPr>
                </w:p>
                <w:p>
                  <w:pPr>
                    <w:tabs>
                      <w:tab w:pos="4107" w:val="left" w:leader="none"/>
                      <w:tab w:pos="4403" w:val="left" w:leader="none"/>
                    </w:tabs>
                    <w:spacing w:line="244" w:lineRule="auto" w:before="1"/>
                    <w:ind w:left="65" w:right="7" w:firstLine="295"/>
                    <w:jc w:val="righ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Глубина  </w:t>
                  </w:r>
                  <w:r>
                    <w:rPr>
                      <w:spacing w:val="8"/>
                      <w:sz w:val="18"/>
                    </w:rPr>
                    <w:t>распространения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pacing w:val="3"/>
                      <w:sz w:val="18"/>
                    </w:rPr>
                    <w:t>тэещ </w:t>
                  </w:r>
                  <w:r>
                    <w:rPr>
                      <w:spacing w:val="5"/>
                      <w:sz w:val="18"/>
                    </w:rPr>
                    <w:t>ины</w:t>
                  </w:r>
                  <w:r>
                    <w:rPr>
                      <w:spacing w:val="5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по</w:t>
                    <w:tab/>
                    <w:tab/>
                  </w:r>
                  <w:r>
                    <w:rPr>
                      <w:spacing w:val="6"/>
                      <w:sz w:val="18"/>
                    </w:rPr>
                    <w:t>Расчет  НДС  </w:t>
                  </w:r>
                  <w:r>
                    <w:rPr>
                      <w:spacing w:val="5"/>
                      <w:sz w:val="18"/>
                    </w:rPr>
                    <w:t>системы  </w:t>
                  </w:r>
                  <w:r>
                    <w:rPr>
                      <w:spacing w:val="2"/>
                      <w:sz w:val="18"/>
                    </w:rPr>
                    <w:t>плотина-основание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методами</w:t>
                  </w:r>
                  <w:r>
                    <w:rPr>
                      <w:spacing w:val="4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теории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контакту бетонной плотины </w:t>
                  </w:r>
                  <w:r>
                    <w:rPr>
                      <w:spacing w:val="3"/>
                      <w:sz w:val="18"/>
                    </w:rPr>
                    <w:t>со </w:t>
                  </w:r>
                  <w:r>
                    <w:rPr>
                      <w:sz w:val="18"/>
                    </w:rPr>
                    <w:t>скальным </w:t>
                  </w:r>
                  <w:r>
                    <w:rPr>
                      <w:spacing w:val="6"/>
                      <w:sz w:val="18"/>
                    </w:rPr>
                    <w:t>ос­ </w:t>
                  </w:r>
                  <w:r>
                    <w:rPr>
                      <w:sz w:val="18"/>
                    </w:rPr>
                    <w:t>упругости с учетом раскрытия </w:t>
                  </w:r>
                  <w:r>
                    <w:rPr>
                      <w:spacing w:val="1"/>
                      <w:sz w:val="18"/>
                    </w:rPr>
                    <w:t>шва по </w:t>
                  </w:r>
                  <w:r>
                    <w:rPr>
                      <w:spacing w:val="-4"/>
                      <w:sz w:val="18"/>
                    </w:rPr>
                    <w:t>контакту,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определение</w:t>
                  </w:r>
                  <w:r>
                    <w:rPr>
                      <w:spacing w:val="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пре­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нованием</w:t>
                    <w:tab/>
                  </w:r>
                  <w:r>
                    <w:rPr>
                      <w:spacing w:val="2"/>
                      <w:sz w:val="18"/>
                    </w:rPr>
                    <w:t>дельной  </w:t>
                  </w:r>
                  <w:r>
                    <w:rPr>
                      <w:sz w:val="18"/>
                    </w:rPr>
                    <w:t>глубины  </w:t>
                  </w:r>
                  <w:r>
                    <w:rPr>
                      <w:spacing w:val="2"/>
                      <w:sz w:val="18"/>
                    </w:rPr>
                    <w:t>распространения </w:t>
                  </w:r>
                  <w:r>
                    <w:rPr>
                      <w:sz w:val="18"/>
                    </w:rPr>
                    <w:t>трещины  </w:t>
                  </w:r>
                  <w:r>
                    <w:rPr>
                      <w:spacing w:val="1"/>
                      <w:sz w:val="18"/>
                    </w:rPr>
                    <w:t>по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контакту</w:t>
                  </w:r>
                  <w:r>
                    <w:rPr>
                      <w:spacing w:val="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бетон­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ной  плотины  </w:t>
                  </w:r>
                  <w:r>
                    <w:rPr>
                      <w:spacing w:val="3"/>
                      <w:sz w:val="18"/>
                    </w:rPr>
                    <w:t>со скагъным  </w:t>
                  </w:r>
                  <w:r>
                    <w:rPr>
                      <w:spacing w:val="2"/>
                      <w:sz w:val="18"/>
                    </w:rPr>
                    <w:t>основанием  </w:t>
                  </w:r>
                  <w:r>
                    <w:rPr>
                      <w:sz w:val="18"/>
                    </w:rPr>
                    <w:t>из </w:t>
                  </w:r>
                  <w:r>
                    <w:rPr>
                      <w:spacing w:val="3"/>
                      <w:sz w:val="18"/>
                    </w:rPr>
                    <w:t>условия</w:t>
                  </w:r>
                  <w:r>
                    <w:rPr>
                      <w:spacing w:val="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обеспечения</w:t>
                  </w:r>
                </w:p>
                <w:p>
                  <w:pPr>
                    <w:spacing w:line="217" w:lineRule="exact" w:before="0"/>
                    <w:ind w:left="4108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прочности  сооружения  и основания.</w:t>
                  </w:r>
                </w:p>
                <w:p>
                  <w:pPr>
                    <w:spacing w:line="244" w:lineRule="auto" w:before="5"/>
                    <w:ind w:left="4108" w:right="7" w:firstLine="29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На стадии эксплуатации — использование прогнозных мате­ матических  моделей (аппроксимация, регрессионная  модель)</w:t>
                  </w:r>
                </w:p>
                <w:p>
                  <w:pPr>
                    <w:tabs>
                      <w:tab w:pos="4116" w:val="left" w:leader="none"/>
                    </w:tabs>
                    <w:spacing w:line="244" w:lineRule="auto" w:before="109"/>
                    <w:ind w:left="74" w:right="6" w:firstLine="286"/>
                    <w:jc w:val="both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Взаимное смещение </w:t>
                  </w:r>
                  <w:r>
                    <w:rPr>
                      <w:sz w:val="18"/>
                    </w:rPr>
                    <w:t>секций </w:t>
                  </w:r>
                  <w:r>
                    <w:rPr>
                      <w:spacing w:val="-4"/>
                      <w:sz w:val="18"/>
                    </w:rPr>
                    <w:t>по </w:t>
                  </w:r>
                  <w:r>
                    <w:rPr>
                      <w:spacing w:val="2"/>
                      <w:sz w:val="18"/>
                    </w:rPr>
                    <w:t>швам </w:t>
                  </w:r>
                  <w:r>
                    <w:rPr>
                      <w:spacing w:val="5"/>
                      <w:sz w:val="18"/>
                    </w:rPr>
                    <w:t>бе­ </w:t>
                  </w:r>
                  <w:r>
                    <w:rPr>
                      <w:spacing w:val="5"/>
                      <w:sz w:val="18"/>
                    </w:rPr>
                    <w:t>Определение </w:t>
                  </w:r>
                  <w:r>
                    <w:rPr>
                      <w:spacing w:val="3"/>
                      <w:sz w:val="18"/>
                    </w:rPr>
                    <w:t>допустимого </w:t>
                  </w:r>
                  <w:r>
                    <w:rPr>
                      <w:spacing w:val="2"/>
                      <w:sz w:val="18"/>
                    </w:rPr>
                    <w:t>взаимного </w:t>
                  </w:r>
                  <w:r>
                    <w:rPr>
                      <w:spacing w:val="5"/>
                      <w:sz w:val="18"/>
                    </w:rPr>
                    <w:t>смещ ения  </w:t>
                  </w:r>
                  <w:r>
                    <w:rPr>
                      <w:spacing w:val="1"/>
                      <w:sz w:val="18"/>
                    </w:rPr>
                    <w:t>секций  </w:t>
                  </w:r>
                  <w:r>
                    <w:rPr>
                      <w:sz w:val="18"/>
                    </w:rPr>
                    <w:t>по тонных  и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железобетонных</w:t>
                  </w:r>
                  <w:r>
                    <w:rPr>
                      <w:spacing w:val="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сооружений</w:t>
                    <w:tab/>
                  </w:r>
                  <w:r>
                    <w:rPr>
                      <w:spacing w:val="2"/>
                      <w:sz w:val="18"/>
                    </w:rPr>
                    <w:t>швам </w:t>
                  </w:r>
                  <w:r>
                    <w:rPr>
                      <w:spacing w:val="1"/>
                      <w:sz w:val="18"/>
                    </w:rPr>
                    <w:t>относительно друг </w:t>
                  </w:r>
                  <w:r>
                    <w:rPr>
                      <w:sz w:val="18"/>
                    </w:rPr>
                    <w:t>друга  из </w:t>
                  </w:r>
                  <w:r>
                    <w:rPr>
                      <w:spacing w:val="2"/>
                      <w:sz w:val="18"/>
                    </w:rPr>
                    <w:t>условия </w:t>
                  </w:r>
                  <w:r>
                    <w:rPr>
                      <w:spacing w:val="1"/>
                      <w:sz w:val="18"/>
                    </w:rPr>
                    <w:t>сохранения</w:t>
                  </w:r>
                  <w:r>
                    <w:rPr>
                      <w:spacing w:val="3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герметич­</w:t>
                  </w:r>
                </w:p>
                <w:p>
                  <w:pPr>
                    <w:spacing w:line="217" w:lineRule="exact" w:before="0"/>
                    <w:ind w:left="388" w:right="693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ности шпонок.</w:t>
                  </w:r>
                </w:p>
                <w:p>
                  <w:pPr>
                    <w:spacing w:line="244" w:lineRule="auto" w:before="5"/>
                    <w:ind w:left="4108" w:right="6" w:firstLine="29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На стадии эксплуатации — использование статистических мо­ делей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4 0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2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85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5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0"/>
        </w:rPr>
      </w:pPr>
    </w:p>
    <w:tbl>
      <w:tblPr>
        <w:tblW w:w="0" w:type="auto"/>
        <w:jc w:val="left"/>
        <w:tblInd w:w="1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4"/>
        <w:gridCol w:w="5918"/>
      </w:tblGrid>
      <w:tr>
        <w:trPr>
          <w:trHeight w:val="52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82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6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6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0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0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62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6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4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2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2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70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160" w:hRule="atLeast"/>
        </w:trPr>
        <w:tc>
          <w:tcPr>
            <w:tcW w:w="418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8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6"/>
        <w:rPr>
          <w:rFonts w:ascii="Arial"/>
          <w:sz w:val="17"/>
        </w:rPr>
      </w:pPr>
    </w:p>
    <w:p>
      <w:pPr>
        <w:spacing w:before="0"/>
        <w:ind w:left="64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980" w:right="620"/>
        </w:sectPr>
      </w:pPr>
    </w:p>
    <w:p>
      <w:pPr>
        <w:spacing w:before="79"/>
        <w:ind w:left="655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599998pt;margin-top:58.795387pt;width:492.25pt;height:729.9pt;mso-position-horizontal-relative:page;mso-position-vertical-relative:page;z-index:-171160" type="#_x0000_t202" filled="false" stroked="false">
            <v:textbox inset="0,0,0,0">
              <w:txbxContent>
                <w:p>
                  <w:pPr>
                    <w:pStyle w:val="BodyText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sz w:val="17"/>
                    </w:rPr>
                    <w:t>О кончание т аблицы Б. 1</w:t>
                  </w:r>
                </w:p>
                <w:p>
                  <w:pPr>
                    <w:tabs>
                      <w:tab w:pos="3972" w:val="left" w:leader="none"/>
                    </w:tabs>
                    <w:spacing w:line="245" w:lineRule="exact" w:before="115"/>
                    <w:ind w:left="548" w:right="0" w:firstLine="0"/>
                    <w:jc w:val="center"/>
                    <w:rPr>
                      <w:sz w:val="18"/>
                    </w:rPr>
                  </w:pPr>
                  <w:r>
                    <w:rPr>
                      <w:spacing w:val="-5"/>
                      <w:position w:val="-6"/>
                      <w:sz w:val="18"/>
                    </w:rPr>
                    <w:t>Наименование</w:t>
                  </w:r>
                  <w:r>
                    <w:rPr>
                      <w:spacing w:val="20"/>
                      <w:position w:val="-6"/>
                      <w:sz w:val="18"/>
                    </w:rPr>
                    <w:t> </w:t>
                  </w:r>
                  <w:r>
                    <w:rPr>
                      <w:spacing w:val="-7"/>
                      <w:position w:val="-6"/>
                      <w:sz w:val="18"/>
                    </w:rPr>
                    <w:t>показателя</w:t>
                    <w:tab/>
                  </w:r>
                  <w:r>
                    <w:rPr>
                      <w:spacing w:val="-6"/>
                      <w:sz w:val="18"/>
                    </w:rPr>
                    <w:t>Рекомендуемые  </w:t>
                  </w:r>
                  <w:r>
                    <w:rPr>
                      <w:spacing w:val="-7"/>
                      <w:sz w:val="18"/>
                    </w:rPr>
                    <w:t>методы  расчетов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-6"/>
                      <w:sz w:val="18"/>
                    </w:rPr>
                    <w:t>исследований </w:t>
                  </w:r>
                  <w:r>
                    <w:rPr>
                      <w:spacing w:val="-3"/>
                      <w:sz w:val="18"/>
                    </w:rPr>
                    <w:t>для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spacing w:val="-7"/>
                      <w:sz w:val="18"/>
                    </w:rPr>
                    <w:t>определения</w:t>
                  </w:r>
                </w:p>
                <w:p>
                  <w:pPr>
                    <w:spacing w:line="175" w:lineRule="exact" w:before="0"/>
                    <w:ind w:left="450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критериальных значений К,  и К2 показателей  состояния ГТС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18"/>
                    </w:rPr>
                  </w:pPr>
                </w:p>
                <w:p>
                  <w:pPr>
                    <w:tabs>
                      <w:tab w:pos="4393" w:val="left" w:leader="none"/>
                    </w:tabs>
                    <w:spacing w:line="244" w:lineRule="auto" w:before="0"/>
                    <w:ind w:left="56" w:right="94" w:firstLine="295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Температура и  температурный</w:t>
                  </w:r>
                  <w:r>
                    <w:rPr>
                      <w:spacing w:val="-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градиент</w:t>
                  </w:r>
                  <w:r>
                    <w:rPr>
                      <w:spacing w:val="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</w:t>
                    <w:tab/>
                  </w:r>
                  <w:r>
                    <w:rPr>
                      <w:spacing w:val="3"/>
                      <w:sz w:val="18"/>
                    </w:rPr>
                    <w:t>Расчеты  </w:t>
                  </w:r>
                  <w:r>
                    <w:rPr>
                      <w:sz w:val="18"/>
                    </w:rPr>
                    <w:t>термонапряженного </w:t>
                  </w:r>
                  <w:r>
                    <w:rPr>
                      <w:spacing w:val="2"/>
                      <w:sz w:val="18"/>
                    </w:rPr>
                    <w:t>состояния  </w:t>
                  </w:r>
                  <w:r>
                    <w:rPr>
                      <w:spacing w:val="1"/>
                      <w:sz w:val="18"/>
                    </w:rPr>
                    <w:t>плогин 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их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основа­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теле </w:t>
                  </w:r>
                  <w:r>
                    <w:rPr>
                      <w:sz w:val="18"/>
                    </w:rPr>
                    <w:t>сооружения  и в  </w:t>
                  </w:r>
                  <w:r>
                    <w:rPr>
                      <w:spacing w:val="-3"/>
                      <w:sz w:val="18"/>
                    </w:rPr>
                    <w:t>приконгактной  </w:t>
                  </w:r>
                  <w:r>
                    <w:rPr>
                      <w:sz w:val="18"/>
                    </w:rPr>
                    <w:t>зоне </w:t>
                  </w:r>
                  <w:r>
                    <w:rPr>
                      <w:spacing w:val="5"/>
                      <w:sz w:val="18"/>
                    </w:rPr>
                    <w:t>ос­  </w:t>
                  </w:r>
                  <w:r>
                    <w:rPr>
                      <w:sz w:val="18"/>
                    </w:rPr>
                    <w:t>ний  </w:t>
                  </w:r>
                  <w:r>
                    <w:rPr>
                      <w:spacing w:val="3"/>
                      <w:sz w:val="18"/>
                    </w:rPr>
                    <w:t>численными</w:t>
                  </w:r>
                  <w:r>
                    <w:rPr>
                      <w:spacing w:val="2"/>
                      <w:sz w:val="18"/>
                    </w:rPr>
                    <w:t> методами.</w:t>
                  </w:r>
                </w:p>
                <w:p>
                  <w:pPr>
                    <w:tabs>
                      <w:tab w:pos="4337" w:val="left" w:leader="none"/>
                    </w:tabs>
                    <w:spacing w:before="0"/>
                    <w:ind w:left="0" w:right="94" w:firstLine="0"/>
                    <w:jc w:val="right"/>
                    <w:rPr>
                      <w:sz w:val="18"/>
                    </w:rPr>
                  </w:pPr>
                  <w:r>
                    <w:rPr>
                      <w:sz w:val="18"/>
                    </w:rPr>
                    <w:t>нования  (для  сооружений, </w:t>
                  </w:r>
                  <w:r>
                    <w:rPr>
                      <w:spacing w:val="1"/>
                      <w:sz w:val="18"/>
                    </w:rPr>
                    <w:t>возводимых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21"/>
                      <w:sz w:val="18"/>
                    </w:rPr>
                    <w:t> </w:t>
                  </w:r>
                  <w:r>
                    <w:rPr>
                      <w:rFonts w:ascii="Arial" w:hAnsi="Arial"/>
                      <w:i/>
                      <w:spacing w:val="6"/>
                      <w:sz w:val="17"/>
                    </w:rPr>
                    <w:t>се­</w:t>
                    <w:tab/>
                  </w:r>
                  <w:r>
                    <w:rPr>
                      <w:spacing w:val="6"/>
                      <w:sz w:val="18"/>
                    </w:rPr>
                    <w:t>На </w:t>
                  </w:r>
                  <w:r>
                    <w:rPr>
                      <w:spacing w:val="1"/>
                      <w:sz w:val="18"/>
                    </w:rPr>
                    <w:t>стадии  эксплуатации  критериальные  </w:t>
                  </w:r>
                  <w:r>
                    <w:rPr>
                      <w:sz w:val="18"/>
                    </w:rPr>
                    <w:t>значения</w:t>
                  </w:r>
                  <w:r>
                    <w:rPr>
                      <w:spacing w:val="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показате­</w:t>
                  </w:r>
                </w:p>
                <w:p>
                  <w:pPr>
                    <w:tabs>
                      <w:tab w:pos="4042" w:val="left" w:leader="none"/>
                    </w:tabs>
                    <w:spacing w:before="3"/>
                    <w:ind w:left="0" w:right="94" w:firstLine="0"/>
                    <w:jc w:val="right"/>
                    <w:rPr>
                      <w:sz w:val="18"/>
                    </w:rPr>
                  </w:pPr>
                  <w:r>
                    <w:rPr>
                      <w:rFonts w:ascii="Arial" w:hAnsi="Arial"/>
                      <w:i/>
                      <w:spacing w:val="6"/>
                      <w:sz w:val="17"/>
                    </w:rPr>
                    <w:t>верной</w:t>
                  </w:r>
                  <w:r>
                    <w:rPr>
                      <w:rFonts w:ascii="Arial" w:hAnsi="Arial"/>
                      <w:i/>
                      <w:spacing w:val="58"/>
                      <w:sz w:val="17"/>
                    </w:rPr>
                    <w:t> </w:t>
                  </w:r>
                  <w:r>
                    <w:rPr>
                      <w:sz w:val="18"/>
                    </w:rPr>
                    <w:t>климатической</w:t>
                  </w:r>
                  <w:r>
                    <w:rPr>
                      <w:spacing w:val="5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зоне)</w:t>
                    <w:tab/>
                  </w:r>
                  <w:r>
                    <w:rPr>
                      <w:spacing w:val="3"/>
                      <w:sz w:val="18"/>
                    </w:rPr>
                    <w:t>ля </w:t>
                  </w:r>
                  <w:r>
                    <w:rPr>
                      <w:sz w:val="18"/>
                    </w:rPr>
                    <w:t>уточняются  расчетом  с  </w:t>
                  </w:r>
                  <w:r>
                    <w:rPr>
                      <w:spacing w:val="2"/>
                      <w:sz w:val="18"/>
                    </w:rPr>
                    <w:t>учетом </w:t>
                  </w:r>
                  <w:r>
                    <w:rPr>
                      <w:spacing w:val="1"/>
                      <w:sz w:val="18"/>
                    </w:rPr>
                    <w:t>реального </w:t>
                  </w:r>
                  <w:r>
                    <w:rPr>
                      <w:sz w:val="18"/>
                    </w:rPr>
                    <w:t>температурного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ре­</w:t>
                  </w:r>
                </w:p>
                <w:p>
                  <w:pPr>
                    <w:spacing w:before="4"/>
                    <w:ind w:left="594" w:right="0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жима  окружающей среды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</w:rPr>
                  </w:pPr>
                </w:p>
                <w:p>
                  <w:pPr>
                    <w:tabs>
                      <w:tab w:pos="4098" w:val="left" w:leader="none"/>
                      <w:tab w:pos="4393" w:val="left" w:leader="none"/>
                    </w:tabs>
                    <w:spacing w:line="244" w:lineRule="auto" w:before="0"/>
                    <w:ind w:left="55" w:right="93" w:firstLine="286"/>
                    <w:jc w:val="left"/>
                    <w:rPr>
                      <w:sz w:val="18"/>
                    </w:rPr>
                  </w:pPr>
                  <w:r>
                    <w:rPr>
                      <w:spacing w:val="3"/>
                      <w:sz w:val="18"/>
                    </w:rPr>
                    <w:t>Температура  </w:t>
                  </w:r>
                  <w:r>
                    <w:rPr>
                      <w:spacing w:val="2"/>
                      <w:sz w:val="18"/>
                    </w:rPr>
                    <w:t>фильтрующей  </w:t>
                  </w:r>
                  <w:r>
                    <w:rPr>
                      <w:sz w:val="18"/>
                    </w:rPr>
                    <w:t>воды</w:t>
                  </w:r>
                  <w:r>
                    <w:rPr>
                      <w:spacing w:val="-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в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теле</w:t>
                    <w:tab/>
                    <w:tab/>
                    <w:t>Численные </w:t>
                  </w:r>
                  <w:r>
                    <w:rPr>
                      <w:spacing w:val="1"/>
                      <w:sz w:val="18"/>
                    </w:rPr>
                    <w:t>методы  </w:t>
                  </w:r>
                  <w:r>
                    <w:rPr>
                      <w:sz w:val="18"/>
                    </w:rPr>
                    <w:t>теории  теплопроводности. </w:t>
                  </w:r>
                  <w:r>
                    <w:rPr>
                      <w:spacing w:val="6"/>
                      <w:sz w:val="18"/>
                    </w:rPr>
                    <w:t>На</w:t>
                  </w:r>
                  <w:r>
                    <w:rPr>
                      <w:spacing w:val="-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стадют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экс­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грунтовых</w:t>
                  </w:r>
                  <w:r>
                    <w:rPr>
                      <w:spacing w:val="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сооружений</w:t>
                    <w:tab/>
                    <w:t>плуатации  —  использование  статистических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моделей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</w:rPr>
                  </w:pPr>
                </w:p>
                <w:p>
                  <w:pPr>
                    <w:tabs>
                      <w:tab w:pos="4098" w:val="left" w:leader="none"/>
                      <w:tab w:pos="4393" w:val="left" w:leader="none"/>
                    </w:tabs>
                    <w:spacing w:line="244" w:lineRule="auto" w:before="0"/>
                    <w:ind w:left="55" w:right="94" w:firstLine="295"/>
                    <w:jc w:val="right"/>
                    <w:rPr>
                      <w:sz w:val="18"/>
                    </w:rPr>
                  </w:pPr>
                  <w:r>
                    <w:rPr>
                      <w:sz w:val="18"/>
                    </w:rPr>
                    <w:t>Глубина  </w:t>
                  </w:r>
                  <w:r>
                    <w:rPr>
                      <w:spacing w:val="3"/>
                      <w:sz w:val="18"/>
                    </w:rPr>
                    <w:t>размыва </w:t>
                  </w:r>
                  <w:r>
                    <w:rPr>
                      <w:spacing w:val="5"/>
                      <w:sz w:val="18"/>
                    </w:rPr>
                    <w:t>дна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отводящего</w:t>
                  </w:r>
                  <w:r>
                    <w:rPr>
                      <w:spacing w:val="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канала</w:t>
                    <w:tab/>
                    <w:tab/>
                  </w:r>
                  <w:r>
                    <w:rPr>
                      <w:spacing w:val="5"/>
                      <w:sz w:val="18"/>
                    </w:rPr>
                    <w:t>Определение  </w:t>
                  </w:r>
                  <w:r>
                    <w:rPr>
                      <w:sz w:val="18"/>
                    </w:rPr>
                    <w:t>глубины  </w:t>
                  </w:r>
                  <w:r>
                    <w:rPr>
                      <w:spacing w:val="5"/>
                      <w:sz w:val="18"/>
                    </w:rPr>
                    <w:t>размыва  </w:t>
                  </w:r>
                  <w:r>
                    <w:rPr>
                      <w:sz w:val="18"/>
                    </w:rPr>
                    <w:t>—  </w:t>
                  </w:r>
                  <w:r>
                    <w:rPr>
                      <w:spacing w:val="2"/>
                      <w:sz w:val="18"/>
                    </w:rPr>
                    <w:t>расчетом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по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pacing w:val="3"/>
                      <w:sz w:val="18"/>
                    </w:rPr>
                    <w:t>эмпиричес­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ниже</w:t>
                  </w:r>
                  <w:r>
                    <w:rPr>
                      <w:spacing w:val="37"/>
                      <w:sz w:val="18"/>
                    </w:rPr>
                    <w:t> </w:t>
                  </w:r>
                  <w:r>
                    <w:rPr>
                      <w:spacing w:val="3"/>
                      <w:sz w:val="18"/>
                    </w:rPr>
                    <w:t>рисбермы</w:t>
                    <w:tab/>
                  </w:r>
                  <w:r>
                    <w:rPr>
                      <w:sz w:val="18"/>
                    </w:rPr>
                    <w:t>ким  </w:t>
                  </w:r>
                  <w:r>
                    <w:rPr>
                      <w:spacing w:val="1"/>
                      <w:sz w:val="18"/>
                    </w:rPr>
                    <w:t>зависимостям  </w:t>
                  </w:r>
                  <w:r>
                    <w:rPr>
                      <w:spacing w:val="-3"/>
                      <w:sz w:val="18"/>
                    </w:rPr>
                    <w:t>(из </w:t>
                  </w:r>
                  <w:r>
                    <w:rPr>
                      <w:sz w:val="18"/>
                    </w:rPr>
                    <w:t>условия  допустимой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неразмывающей</w:t>
                  </w:r>
                  <w:r>
                    <w:rPr>
                      <w:spacing w:val="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ско­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рости  потока) и удельного </w:t>
                  </w:r>
                  <w:r>
                    <w:rPr>
                      <w:spacing w:val="3"/>
                      <w:sz w:val="18"/>
                    </w:rPr>
                    <w:t>расхода </w:t>
                  </w:r>
                  <w:r>
                    <w:rPr>
                      <w:sz w:val="18"/>
                    </w:rPr>
                    <w:t>или  на </w:t>
                  </w:r>
                  <w:r>
                    <w:rPr>
                      <w:spacing w:val="2"/>
                      <w:sz w:val="18"/>
                    </w:rPr>
                    <w:t>основе </w:t>
                  </w:r>
                  <w:r>
                    <w:rPr>
                      <w:spacing w:val="1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исследований</w:t>
                  </w:r>
                </w:p>
                <w:p>
                  <w:pPr>
                    <w:spacing w:line="217" w:lineRule="exact" w:before="0"/>
                    <w:ind w:left="517" w:right="0" w:firstLine="0"/>
                    <w:jc w:val="center"/>
                    <w:rPr>
                      <w:sz w:val="18"/>
                    </w:rPr>
                  </w:pPr>
                  <w:r>
                    <w:rPr>
                      <w:spacing w:val="1"/>
                      <w:sz w:val="18"/>
                    </w:rPr>
                    <w:t>гидравлической</w:t>
                  </w:r>
                  <w:r>
                    <w:rPr>
                      <w:spacing w:val="55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модели.</w:t>
                  </w:r>
                </w:p>
                <w:p>
                  <w:pPr>
                    <w:spacing w:line="244" w:lineRule="auto" w:before="6"/>
                    <w:ind w:left="4099" w:right="107" w:firstLine="29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Критериальные значения глубины размыва дна отводящего канала ниже рисбермы на стадии эксплуатации принимаются равными значениям, определенным на  стадии  проекта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</w:rPr>
                  </w:pPr>
                </w:p>
                <w:p>
                  <w:pPr>
                    <w:tabs>
                      <w:tab w:pos="4393" w:val="left" w:leader="none"/>
                    </w:tabs>
                    <w:spacing w:line="244" w:lineRule="auto" w:before="0"/>
                    <w:ind w:left="55" w:right="83" w:firstLine="286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Линейный  </w:t>
                  </w:r>
                  <w:r>
                    <w:rPr>
                      <w:spacing w:val="3"/>
                      <w:sz w:val="18"/>
                    </w:rPr>
                    <w:t>размер </w:t>
                  </w:r>
                  <w:r>
                    <w:rPr>
                      <w:sz w:val="18"/>
                    </w:rPr>
                    <w:t>и  </w:t>
                  </w:r>
                  <w:r>
                    <w:rPr>
                      <w:spacing w:val="5"/>
                      <w:sz w:val="18"/>
                    </w:rPr>
                    <w:t>площадь </w:t>
                  </w:r>
                  <w:r>
                    <w:rPr>
                      <w:sz w:val="18"/>
                    </w:rPr>
                    <w:t>ю</w:t>
                  </w:r>
                  <w:r>
                    <w:rPr>
                      <w:spacing w:val="-41"/>
                      <w:sz w:val="18"/>
                    </w:rPr>
                    <w:t> </w:t>
                  </w:r>
                  <w:r>
                    <w:rPr>
                      <w:spacing w:val="3"/>
                      <w:sz w:val="18"/>
                    </w:rPr>
                    <w:t>ны</w:t>
                  </w:r>
                  <w:r>
                    <w:rPr>
                      <w:spacing w:val="38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нару­</w:t>
                    <w:tab/>
                  </w:r>
                  <w:r>
                    <w:rPr>
                      <w:spacing w:val="3"/>
                      <w:sz w:val="18"/>
                    </w:rPr>
                    <w:t>Расчет  </w:t>
                  </w:r>
                  <w:r>
                    <w:rPr>
                      <w:sz w:val="18"/>
                    </w:rPr>
                    <w:t>прочности  плит  крепления </w:t>
                  </w:r>
                  <w:r>
                    <w:rPr>
                      <w:spacing w:val="1"/>
                      <w:sz w:val="18"/>
                    </w:rPr>
                    <w:t>откосов плотин</w:t>
                  </w:r>
                  <w:r>
                    <w:rPr>
                      <w:spacing w:val="-1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из</w:t>
                  </w:r>
                  <w:r>
                    <w:rPr>
                      <w:spacing w:val="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грунто­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шения </w:t>
                  </w:r>
                  <w:r>
                    <w:rPr>
                      <w:sz w:val="18"/>
                    </w:rPr>
                    <w:t>контакта  плит крепления  о-косое пло­   </w:t>
                  </w:r>
                  <w:r>
                    <w:rPr>
                      <w:spacing w:val="2"/>
                      <w:sz w:val="18"/>
                    </w:rPr>
                    <w:t>вых </w:t>
                  </w:r>
                  <w:r>
                    <w:rPr>
                      <w:spacing w:val="1"/>
                      <w:sz w:val="18"/>
                    </w:rPr>
                    <w:t>материалов </w:t>
                  </w:r>
                  <w:r>
                    <w:rPr>
                      <w:spacing w:val="5"/>
                      <w:sz w:val="18"/>
                    </w:rPr>
                    <w:t>для </w:t>
                  </w:r>
                  <w:r>
                    <w:rPr>
                      <w:sz w:val="18"/>
                    </w:rPr>
                    <w:t>разхычных условий </w:t>
                  </w:r>
                  <w:r>
                    <w:rPr>
                      <w:spacing w:val="2"/>
                      <w:sz w:val="18"/>
                    </w:rPr>
                    <w:t>их</w:t>
                  </w:r>
                  <w:r>
                    <w:rPr>
                      <w:spacing w:val="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олирания</w:t>
                  </w:r>
                </w:p>
                <w:p>
                  <w:pPr>
                    <w:spacing w:before="0"/>
                    <w:ind w:left="5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тин из грунтовых материалов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</w:rPr>
                  </w:pPr>
                </w:p>
                <w:p>
                  <w:pPr>
                    <w:tabs>
                      <w:tab w:pos="4393" w:val="left" w:leader="none"/>
                    </w:tabs>
                    <w:spacing w:line="244" w:lineRule="auto" w:before="0"/>
                    <w:ind w:left="55" w:right="84" w:firstLine="295"/>
                    <w:jc w:val="left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Параметры  </w:t>
                  </w:r>
                  <w:r>
                    <w:rPr>
                      <w:spacing w:val="3"/>
                      <w:sz w:val="18"/>
                    </w:rPr>
                    <w:t>сейсмических</w:t>
                  </w:r>
                  <w:r>
                    <w:rPr>
                      <w:spacing w:val="20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колебаний</w:t>
                  </w:r>
                  <w:r>
                    <w:rPr>
                      <w:spacing w:val="28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ос­</w:t>
                    <w:tab/>
                  </w:r>
                  <w:r>
                    <w:rPr>
                      <w:spacing w:val="3"/>
                      <w:sz w:val="18"/>
                    </w:rPr>
                    <w:t>Расчет  </w:t>
                  </w:r>
                  <w:r>
                    <w:rPr>
                      <w:spacing w:val="1"/>
                      <w:sz w:val="18"/>
                    </w:rPr>
                    <w:t>численными  </w:t>
                  </w:r>
                  <w:r>
                    <w:rPr>
                      <w:spacing w:val="2"/>
                      <w:sz w:val="18"/>
                    </w:rPr>
                    <w:t>методами </w:t>
                  </w:r>
                  <w:r>
                    <w:rPr>
                      <w:sz w:val="18"/>
                    </w:rPr>
                    <w:t>динамической</w:t>
                  </w:r>
                  <w:r>
                    <w:rPr>
                      <w:spacing w:val="1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теории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сейсмо­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нования  </w:t>
                  </w:r>
                  <w:r>
                    <w:rPr>
                      <w:sz w:val="18"/>
                    </w:rPr>
                    <w:t>и  </w:t>
                  </w:r>
                  <w:r>
                    <w:rPr>
                      <w:spacing w:val="5"/>
                      <w:sz w:val="18"/>
                    </w:rPr>
                    <w:t>динамической  </w:t>
                  </w:r>
                  <w:r>
                    <w:rPr>
                      <w:sz w:val="18"/>
                    </w:rPr>
                    <w:t>реакции  </w:t>
                  </w:r>
                  <w:r>
                    <w:rPr>
                      <w:spacing w:val="3"/>
                      <w:sz w:val="18"/>
                    </w:rPr>
                    <w:t>сооруже­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стойкости</w:t>
                  </w:r>
                </w:p>
                <w:p>
                  <w:pPr>
                    <w:spacing w:before="0"/>
                    <w:ind w:left="5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ний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0" w:right="9" w:firstLine="0"/>
                    <w:jc w:val="righ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41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3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87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 w:after="1"/>
        <w:rPr>
          <w:rFonts w:ascii="Arial"/>
          <w:sz w:val="17"/>
        </w:rPr>
      </w:pPr>
    </w:p>
    <w:tbl>
      <w:tblPr>
        <w:tblW w:w="0" w:type="auto"/>
        <w:jc w:val="lef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3"/>
        <w:gridCol w:w="5919"/>
      </w:tblGrid>
      <w:tr>
        <w:trPr>
          <w:trHeight w:val="520" w:hRule="atLeast"/>
        </w:trPr>
        <w:tc>
          <w:tcPr>
            <w:tcW w:w="41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320" w:hRule="atLeast"/>
        </w:trPr>
        <w:tc>
          <w:tcPr>
            <w:tcW w:w="41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660" w:hRule="atLeast"/>
        </w:trPr>
        <w:tc>
          <w:tcPr>
            <w:tcW w:w="41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760" w:hRule="atLeast"/>
        </w:trPr>
        <w:tc>
          <w:tcPr>
            <w:tcW w:w="41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880" w:hRule="atLeast"/>
        </w:trPr>
        <w:tc>
          <w:tcPr>
            <w:tcW w:w="41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60" w:hRule="atLeast"/>
        </w:trPr>
        <w:tc>
          <w:tcPr>
            <w:tcW w:w="41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919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0"/>
        <w:ind w:left="655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920" w:right="660"/>
        </w:sectPr>
      </w:pPr>
    </w:p>
    <w:p>
      <w:pPr>
        <w:spacing w:before="79"/>
        <w:ind w:left="63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0002pt;margin-top:58.795387pt;width:493.45pt;height:730.4pt;mso-position-horizontal-relative:page;mso-position-vertical-relative:page;z-index:-171112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</w:pPr>
                  <w:r>
                    <w:rPr/>
                    <w:t>ГО С Т Р 55260.1.4—-2012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line="273" w:lineRule="auto" w:before="0"/>
                    <w:ind w:left="4164" w:right="4186" w:firstLine="26"/>
                    <w:jc w:val="center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sz w:val="17"/>
                    </w:rPr>
                    <w:t>П рилож ение В (рекомендуемое)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ind w:left="500" w:right="513"/>
                    <w:jc w:val="center"/>
                  </w:pPr>
                  <w:r>
                    <w:rPr/>
                    <w:t>С о с т а в о с н о в н ы х </w:t>
                  </w:r>
                  <w:r>
                    <w:rPr>
                      <w:spacing w:val="6"/>
                    </w:rPr>
                    <w:t>ср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е д </w:t>
                  </w:r>
                  <w:r>
                    <w:rPr>
                      <w:spacing w:val="8"/>
                    </w:rPr>
                    <w:t>ств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с и </w:t>
                  </w:r>
                  <w:r>
                    <w:rPr>
                      <w:spacing w:val="6"/>
                    </w:rPr>
                    <w:t>ст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е м м о </w:t>
                  </w:r>
                  <w:r>
                    <w:rPr>
                      <w:spacing w:val="6"/>
                    </w:rPr>
                    <w:t>ни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0"/>
                    </w:rPr>
                    <w:t>тори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 </w:t>
                  </w:r>
                  <w:r>
                    <w:rPr>
                      <w:spacing w:val="5"/>
                    </w:rPr>
                    <w:t>га </w:t>
                  </w:r>
                  <w:r>
                    <w:rPr>
                      <w:spacing w:val="5"/>
                    </w:rPr>
                    <w:t>ги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д р </w:t>
                  </w:r>
                  <w:r>
                    <w:rPr>
                      <w:spacing w:val="11"/>
                    </w:rPr>
                    <w:t>отехнических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ений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4" w:lineRule="auto" w:before="0"/>
                    <w:ind w:left="1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 а б л и ц а В.1 — Состав основных технических и программных средств систем мониторинга гидротехнических сооружений</w:t>
                  </w:r>
                </w:p>
                <w:p>
                  <w:pPr>
                    <w:spacing w:line="192" w:lineRule="exact" w:before="55"/>
                    <w:ind w:left="0" w:right="583" w:firstLine="0"/>
                    <w:jc w:val="right"/>
                    <w:rPr>
                      <w:sz w:val="18"/>
                    </w:rPr>
                  </w:pPr>
                  <w:r>
                    <w:rPr>
                      <w:sz w:val="18"/>
                    </w:rPr>
                    <w:t>Класс сооружения</w:t>
                  </w:r>
                </w:p>
                <w:p>
                  <w:pPr>
                    <w:spacing w:line="157" w:lineRule="exact" w:before="0"/>
                    <w:ind w:left="1634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Технические  и щограммные средства мониторинга</w:t>
                  </w:r>
                </w:p>
                <w:p>
                  <w:pPr>
                    <w:tabs>
                      <w:tab w:pos="599" w:val="left" w:leader="none"/>
                      <w:tab w:pos="1291" w:val="left" w:leader="none"/>
                      <w:tab w:pos="2060" w:val="right" w:leader="none"/>
                    </w:tabs>
                    <w:spacing w:line="183" w:lineRule="exact" w:before="0"/>
                    <w:ind w:left="0" w:right="263" w:firstLine="0"/>
                    <w:jc w:val="righ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  <w:tab/>
                    <w:t>1</w:t>
                    <w:tab/>
                    <w:t>И</w:t>
                    <w:tab/>
                  </w:r>
                  <w:r>
                    <w:rPr>
                      <w:spacing w:val="-9"/>
                      <w:sz w:val="18"/>
                    </w:rPr>
                    <w:t>IV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15" w:val="left" w:leader="none"/>
                      <w:tab w:pos="9452" w:val="left" w:leader="none"/>
                    </w:tabs>
                    <w:spacing w:line="287" w:lineRule="exact" w:before="90"/>
                    <w:ind w:left="193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pacing w:val="13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Системы</w:t>
                  </w:r>
                  <w:r>
                    <w:rPr>
                      <w:spacing w:val="4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мониторинга</w:t>
                    <w:tab/>
                  </w:r>
                  <w:r>
                    <w:rPr>
                      <w:position w:val="2"/>
                      <w:sz w:val="18"/>
                    </w:rPr>
                    <w:t>+</w:t>
                    <w:tab/>
                    <w:t>+</w:t>
                    <w:tab/>
                    <w:t>+</w:t>
                    <w:tab/>
                  </w:r>
                  <w:r>
                    <w:rPr>
                      <w:position w:val="8"/>
                      <w:sz w:val="18"/>
                    </w:rPr>
                    <w:t>•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15" w:val="left" w:leader="none"/>
                      <w:tab w:pos="9452" w:val="left" w:leader="none"/>
                    </w:tabs>
                    <w:spacing w:line="277" w:lineRule="exact" w:before="0"/>
                    <w:ind w:left="203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8"/>
                      <w:sz w:val="18"/>
                    </w:rPr>
                    <w:t>1.1  </w:t>
                  </w:r>
                  <w:r>
                    <w:rPr>
                      <w:spacing w:val="3"/>
                      <w:sz w:val="18"/>
                    </w:rPr>
                    <w:t>Правила </w:t>
                  </w:r>
                  <w:r>
                    <w:rPr>
                      <w:sz w:val="18"/>
                    </w:rPr>
                    <w:t>(инструкция)</w:t>
                  </w:r>
                  <w:r>
                    <w:rPr>
                      <w:spacing w:val="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мониторинга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ГТС</w:t>
                    <w:tab/>
                  </w:r>
                  <w:r>
                    <w:rPr>
                      <w:position w:val="4"/>
                      <w:sz w:val="18"/>
                    </w:rPr>
                    <w:t>+</w:t>
                    <w:tab/>
                  </w:r>
                  <w:r>
                    <w:rPr>
                      <w:position w:val="2"/>
                      <w:sz w:val="18"/>
                    </w:rPr>
                    <w:t>+</w:t>
                    <w:tab/>
                  </w:r>
                  <w:r>
                    <w:rPr>
                      <w:position w:val="4"/>
                      <w:sz w:val="18"/>
                    </w:rPr>
                    <w:t>+</w:t>
                    <w:tab/>
                  </w:r>
                  <w:r>
                    <w:rPr>
                      <w:position w:val="8"/>
                      <w:sz w:val="18"/>
                    </w:rPr>
                    <w:t>•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15" w:val="left" w:leader="none"/>
                      <w:tab w:pos="9452" w:val="left" w:leader="none"/>
                    </w:tabs>
                    <w:spacing w:line="287" w:lineRule="exact" w:before="0"/>
                    <w:ind w:left="193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4"/>
                      <w:sz w:val="18"/>
                    </w:rPr>
                    <w:t>1.2  </w:t>
                  </w:r>
                  <w:r>
                    <w:rPr>
                      <w:spacing w:val="5"/>
                      <w:sz w:val="18"/>
                    </w:rPr>
                    <w:t>Средства</w:t>
                  </w:r>
                  <w:r>
                    <w:rPr>
                      <w:spacing w:val="1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инструментальны»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наблюдений</w:t>
                    <w:tab/>
                  </w:r>
                  <w:r>
                    <w:rPr>
                      <w:position w:val="4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position w:val="2"/>
                      <w:sz w:val="18"/>
                    </w:rPr>
                    <w:t>+</w:t>
                    <w:tab/>
                  </w:r>
                  <w:r>
                    <w:rPr>
                      <w:position w:val="8"/>
                      <w:sz w:val="18"/>
                    </w:rPr>
                    <w:t>в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15" w:val="left" w:leader="none"/>
                      <w:tab w:pos="9519" w:val="right" w:leader="none"/>
                    </w:tabs>
                    <w:spacing w:before="18"/>
                    <w:ind w:left="193" w:right="0" w:firstLine="0"/>
                    <w:jc w:val="left"/>
                    <w:rPr>
                      <w:rFonts w:ascii="Arial" w:hAnsi="Arial"/>
                      <w:i/>
                      <w:sz w:val="8"/>
                    </w:rPr>
                  </w:pPr>
                  <w:r>
                    <w:rPr>
                      <w:w w:val="105"/>
                      <w:sz w:val="18"/>
                    </w:rPr>
                    <w:t>1.3</w:t>
                  </w:r>
                  <w:r>
                    <w:rPr>
                      <w:spacing w:val="-6"/>
                      <w:w w:val="105"/>
                      <w:sz w:val="18"/>
                    </w:rPr>
                    <w:t> </w:t>
                  </w:r>
                  <w:r>
                    <w:rPr>
                      <w:spacing w:val="1"/>
                      <w:w w:val="105"/>
                      <w:sz w:val="18"/>
                    </w:rPr>
                    <w:t>Компьютерные</w:t>
                  </w:r>
                  <w:r>
                    <w:rPr>
                      <w:spacing w:val="-8"/>
                      <w:w w:val="105"/>
                      <w:sz w:val="18"/>
                    </w:rPr>
                    <w:t> </w:t>
                  </w:r>
                  <w:r>
                    <w:rPr>
                      <w:spacing w:val="2"/>
                      <w:w w:val="105"/>
                      <w:sz w:val="18"/>
                    </w:rPr>
                    <w:t>средства</w:t>
                    <w:tab/>
                  </w:r>
                  <w:r>
                    <w:rPr>
                      <w:w w:val="105"/>
                      <w:position w:val="2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w w:val="105"/>
                      <w:position w:val="4"/>
                      <w:sz w:val="18"/>
                    </w:rPr>
                    <w:t>+</w:t>
                  </w:r>
                  <w:r>
                    <w:rPr>
                      <w:w w:val="105"/>
                      <w:position w:val="8"/>
                      <w:sz w:val="18"/>
                    </w:rPr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15" w:val="left" w:leader="none"/>
                      <w:tab w:pos="9519" w:val="right" w:leader="none"/>
                    </w:tabs>
                    <w:spacing w:line="257" w:lineRule="exact" w:before="19"/>
                    <w:ind w:left="185" w:right="0" w:firstLine="0"/>
                    <w:jc w:val="left"/>
                    <w:rPr>
                      <w:rFonts w:ascii="Arial" w:hAnsi="Arial"/>
                      <w:i/>
                      <w:sz w:val="8"/>
                    </w:rPr>
                  </w:pPr>
                  <w:r>
                    <w:rPr>
                      <w:w w:val="105"/>
                      <w:sz w:val="18"/>
                    </w:rPr>
                    <w:t>2 </w:t>
                  </w:r>
                  <w:r>
                    <w:rPr>
                      <w:spacing w:val="3"/>
                      <w:w w:val="105"/>
                      <w:sz w:val="18"/>
                    </w:rPr>
                    <w:t>Средства</w:t>
                  </w:r>
                  <w:r>
                    <w:rPr>
                      <w:spacing w:val="-21"/>
                      <w:w w:val="105"/>
                      <w:sz w:val="18"/>
                    </w:rPr>
                    <w:t> </w:t>
                  </w:r>
                  <w:r>
                    <w:rPr>
                      <w:spacing w:val="1"/>
                      <w:w w:val="105"/>
                      <w:sz w:val="18"/>
                    </w:rPr>
                    <w:t>инструментальных</w:t>
                  </w:r>
                  <w:r>
                    <w:rPr>
                      <w:spacing w:val="-15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наблюдений</w:t>
                    <w:tab/>
                  </w:r>
                  <w:r>
                    <w:rPr>
                      <w:w w:val="105"/>
                      <w:position w:val="4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w w:val="105"/>
                      <w:position w:val="2"/>
                      <w:sz w:val="18"/>
                    </w:rPr>
                    <w:t>+</w:t>
                  </w:r>
                  <w:r>
                    <w:rPr>
                      <w:w w:val="105"/>
                      <w:position w:val="6"/>
                      <w:sz w:val="18"/>
                    </w:rPr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6"/>
                      <w:sz w:val="8"/>
                    </w:rPr>
                    <w:t>4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44" w:lineRule="auto" w:before="0"/>
                    <w:ind w:left="185" w:right="331" w:firstLine="0"/>
                    <w:jc w:val="left"/>
                    <w:rPr>
                      <w:sz w:val="18"/>
                    </w:rPr>
                  </w:pPr>
                  <w:r>
                    <w:rPr>
                      <w:spacing w:val="-5"/>
                      <w:sz w:val="18"/>
                    </w:rPr>
                    <w:t>2.1  </w:t>
                  </w:r>
                  <w:r>
                    <w:rPr>
                      <w:spacing w:val="1"/>
                      <w:sz w:val="18"/>
                    </w:rPr>
                    <w:t>Дистанционная  </w:t>
                  </w:r>
                  <w:r>
                    <w:rPr>
                      <w:sz w:val="18"/>
                    </w:rPr>
                    <w:t>контрольно-измерительная </w:t>
                  </w:r>
                  <w:r>
                    <w:rPr>
                      <w:spacing w:val="1"/>
                      <w:sz w:val="18"/>
                    </w:rPr>
                    <w:t>аппаратура, </w:t>
                  </w:r>
                  <w:r>
                    <w:rPr>
                      <w:spacing w:val="5"/>
                      <w:sz w:val="18"/>
                    </w:rPr>
                    <w:t>совместимая 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 </w:t>
                  </w:r>
                  <w:r>
                    <w:rPr>
                      <w:spacing w:val="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ав­</w:t>
                    <w:tab/>
                  </w:r>
                  <w:r>
                    <w:rPr>
                      <w:position w:val="4"/>
                      <w:sz w:val="18"/>
                    </w:rPr>
                    <w:t>+</w:t>
                    <w:tab/>
                  </w:r>
                  <w:r>
                    <w:rPr>
                      <w:position w:val="2"/>
                      <w:sz w:val="18"/>
                    </w:rPr>
                    <w:t>+</w:t>
                    <w:tab/>
                  </w:r>
                  <w:r>
                    <w:rPr>
                      <w:position w:val="6"/>
                      <w:sz w:val="18"/>
                    </w:rPr>
                    <w:t>•</w:t>
                    <w:tab/>
                    <w:t>• </w:t>
                  </w:r>
                  <w:r>
                    <w:rPr>
                      <w:spacing w:val="3"/>
                      <w:sz w:val="18"/>
                    </w:rPr>
                    <w:t>томатизированными  информацнокно-измвритегъными  </w:t>
                  </w:r>
                  <w:r>
                    <w:rPr>
                      <w:spacing w:val="2"/>
                      <w:sz w:val="18"/>
                    </w:rPr>
                    <w:t>диагностическими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сис­</w:t>
                  </w:r>
                </w:p>
                <w:p>
                  <w:pPr>
                    <w:spacing w:line="216" w:lineRule="exact" w:before="1"/>
                    <w:ind w:left="18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темами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15" w:val="left" w:leader="none"/>
                      <w:tab w:pos="9452" w:val="left" w:leader="none"/>
                    </w:tabs>
                    <w:spacing w:line="244" w:lineRule="auto" w:before="0"/>
                    <w:ind w:left="176" w:right="331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2.2  </w:t>
                  </w:r>
                  <w:r>
                    <w:rPr>
                      <w:spacing w:val="5"/>
                      <w:sz w:val="18"/>
                    </w:rPr>
                    <w:t>Средства  </w:t>
                  </w:r>
                  <w:r>
                    <w:rPr>
                      <w:sz w:val="18"/>
                    </w:rPr>
                    <w:t>геодезического  ко-проля. пьезометры,  </w:t>
                  </w:r>
                  <w:r>
                    <w:rPr>
                      <w:spacing w:val="2"/>
                      <w:sz w:val="18"/>
                    </w:rPr>
                    <w:t>мерные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водосливы,</w:t>
                  </w:r>
                  <w:r>
                    <w:rPr>
                      <w:spacing w:val="23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сред­</w:t>
                    <w:tab/>
                  </w:r>
                  <w:r>
                    <w:rPr>
                      <w:position w:val="4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position w:val="2"/>
                      <w:sz w:val="18"/>
                    </w:rPr>
                    <w:t>+</w:t>
                    <w:tab/>
                  </w:r>
                  <w:r>
                    <w:rPr>
                      <w:position w:val="8"/>
                      <w:sz w:val="18"/>
                    </w:rPr>
                    <w:t>• </w:t>
                  </w:r>
                  <w:r>
                    <w:rPr>
                      <w:spacing w:val="3"/>
                      <w:sz w:val="18"/>
                    </w:rPr>
                    <w:t>ства </w:t>
                  </w:r>
                  <w:r>
                    <w:rPr>
                      <w:sz w:val="18"/>
                    </w:rPr>
                    <w:t>химического анализа  и </w:t>
                  </w:r>
                  <w:r>
                    <w:rPr>
                      <w:spacing w:val="3"/>
                      <w:sz w:val="18"/>
                    </w:rPr>
                    <w:t>др. </w:t>
                  </w:r>
                  <w:r>
                    <w:rPr>
                      <w:sz w:val="18"/>
                    </w:rPr>
                    <w:t>измерительные устройства, </w:t>
                  </w:r>
                  <w:r>
                    <w:rPr>
                      <w:spacing w:val="1"/>
                      <w:sz w:val="18"/>
                    </w:rPr>
                    <w:t>требующие </w:t>
                  </w:r>
                  <w:r>
                    <w:rPr>
                      <w:spacing w:val="1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участия</w:t>
                  </w:r>
                </w:p>
                <w:p>
                  <w:pPr>
                    <w:spacing w:line="207" w:lineRule="exact" w:before="1"/>
                    <w:ind w:left="17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человека  в  процессе измерений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44" w:lineRule="auto" w:before="0"/>
                    <w:ind w:left="176" w:right="331" w:firstLine="0"/>
                    <w:jc w:val="left"/>
                    <w:rPr>
                      <w:sz w:val="18"/>
                    </w:rPr>
                  </w:pPr>
                  <w:r>
                    <w:rPr>
                      <w:spacing w:val="2"/>
                      <w:sz w:val="18"/>
                    </w:rPr>
                    <w:t>2.3  </w:t>
                  </w:r>
                  <w:r>
                    <w:rPr>
                      <w:spacing w:val="3"/>
                      <w:sz w:val="18"/>
                    </w:rPr>
                    <w:t>Переносные  </w:t>
                  </w:r>
                  <w:r>
                    <w:rPr>
                      <w:spacing w:val="5"/>
                      <w:sz w:val="18"/>
                    </w:rPr>
                    <w:t>средства  </w:t>
                  </w:r>
                  <w:r>
                    <w:rPr>
                      <w:sz w:val="18"/>
                    </w:rPr>
                    <w:t>измерения, </w:t>
                  </w:r>
                  <w:r>
                    <w:rPr>
                      <w:spacing w:val="3"/>
                      <w:sz w:val="18"/>
                    </w:rPr>
                    <w:t>дефектоскопы,</w:t>
                  </w:r>
                  <w:r>
                    <w:rPr>
                      <w:spacing w:val="-19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средства</w:t>
                  </w:r>
                  <w:r>
                    <w:rPr>
                      <w:spacing w:val="3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акустического,</w:t>
                    <w:tab/>
                  </w:r>
                  <w:r>
                    <w:rPr>
                      <w:position w:val="2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position w:val="8"/>
                      <w:sz w:val="18"/>
                    </w:rPr>
                    <w:t>• </w:t>
                  </w:r>
                  <w:r>
                    <w:rPr>
                      <w:spacing w:val="2"/>
                      <w:sz w:val="18"/>
                    </w:rPr>
                    <w:t>электрометрического </w:t>
                  </w:r>
                  <w:r>
                    <w:rPr>
                      <w:sz w:val="18"/>
                    </w:rPr>
                    <w:t>и  радиолокационного </w:t>
                  </w:r>
                  <w:r>
                    <w:rPr>
                      <w:spacing w:val="2"/>
                      <w:sz w:val="18"/>
                    </w:rPr>
                    <w:t>зондирования,  тепловизоры 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52"/>
                      <w:sz w:val="18"/>
                    </w:rPr>
                    <w:t> </w:t>
                  </w:r>
                  <w:r>
                    <w:rPr>
                      <w:spacing w:val="3"/>
                      <w:sz w:val="18"/>
                    </w:rPr>
                    <w:t>др.</w:t>
                  </w:r>
                </w:p>
                <w:p>
                  <w:pPr>
                    <w:spacing w:line="244" w:lineRule="auto" w:before="9"/>
                    <w:ind w:left="185" w:right="2568" w:hanging="9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средства измерения и индикации, используемые при инспекционных обследо­ ваниях</w:t>
                  </w:r>
                </w:p>
                <w:p>
                  <w:pPr>
                    <w:tabs>
                      <w:tab w:pos="7513" w:val="left" w:leader="none"/>
                      <w:tab w:pos="8169" w:val="left" w:leader="none"/>
                      <w:tab w:pos="8833" w:val="left" w:leader="none"/>
                      <w:tab w:pos="9452" w:val="left" w:leader="none"/>
                    </w:tabs>
                    <w:spacing w:line="273" w:lineRule="exact" w:before="0"/>
                    <w:ind w:left="185" w:right="0" w:firstLine="0"/>
                    <w:jc w:val="left"/>
                    <w:rPr>
                      <w:sz w:val="18"/>
                    </w:rPr>
                  </w:pPr>
                  <w:r>
                    <w:rPr>
                      <w:w w:val="105"/>
                      <w:sz w:val="18"/>
                    </w:rPr>
                    <w:t>3 </w:t>
                  </w:r>
                  <w:r>
                    <w:rPr>
                      <w:spacing w:val="2"/>
                      <w:w w:val="105"/>
                      <w:sz w:val="18"/>
                    </w:rPr>
                    <w:t>Выносные </w:t>
                  </w:r>
                  <w:r>
                    <w:rPr>
                      <w:spacing w:val="5"/>
                      <w:w w:val="105"/>
                      <w:sz w:val="18"/>
                    </w:rPr>
                    <w:t>модули </w:t>
                  </w:r>
                  <w:r>
                    <w:rPr>
                      <w:w w:val="105"/>
                      <w:sz w:val="18"/>
                    </w:rPr>
                    <w:t>и </w:t>
                  </w:r>
                  <w:r>
                    <w:rPr>
                      <w:spacing w:val="1"/>
                      <w:w w:val="105"/>
                      <w:sz w:val="18"/>
                    </w:rPr>
                    <w:t>автономные терминалы</w:t>
                  </w:r>
                  <w:r>
                    <w:rPr>
                      <w:spacing w:val="-42"/>
                      <w:w w:val="105"/>
                      <w:sz w:val="18"/>
                    </w:rPr>
                    <w:t> </w:t>
                  </w:r>
                  <w:r>
                    <w:rPr>
                      <w:spacing w:val="1"/>
                      <w:w w:val="105"/>
                      <w:sz w:val="18"/>
                    </w:rPr>
                    <w:t>автоматизированных</w:t>
                  </w:r>
                  <w:r>
                    <w:rPr>
                      <w:spacing w:val="-8"/>
                      <w:w w:val="105"/>
                      <w:sz w:val="18"/>
                    </w:rPr>
                    <w:t> </w:t>
                  </w:r>
                  <w:r>
                    <w:rPr>
                      <w:spacing w:val="1"/>
                      <w:w w:val="105"/>
                      <w:sz w:val="18"/>
                    </w:rPr>
                    <w:t>информа­</w:t>
                    <w:tab/>
                  </w:r>
                  <w:r>
                    <w:rPr>
                      <w:w w:val="105"/>
                      <w:position w:val="2"/>
                      <w:sz w:val="18"/>
                    </w:rPr>
                    <w:t>+</w:t>
                    <w:tab/>
                  </w:r>
                  <w:r>
                    <w:rPr>
                      <w:w w:val="105"/>
                      <w:position w:val="8"/>
                      <w:sz w:val="18"/>
                    </w:rPr>
                    <w:t>•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8"/>
                      <w:sz w:val="18"/>
                    </w:rPr>
                    <w:t>*</w:t>
                  </w:r>
                </w:p>
                <w:p>
                  <w:pPr>
                    <w:spacing w:line="244" w:lineRule="auto" w:before="5"/>
                    <w:ind w:left="185" w:right="2568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ционно-измерительных систем обеспечивающие автоматизированный сбор информации  о  состоянии ГТС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62" w:lineRule="exact" w:before="0"/>
                    <w:ind w:left="17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4  </w:t>
                  </w:r>
                  <w:r>
                    <w:rPr>
                      <w:spacing w:val="1"/>
                      <w:sz w:val="18"/>
                    </w:rPr>
                    <w:t>Компьютерные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программные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pacing w:val="3"/>
                      <w:sz w:val="18"/>
                    </w:rPr>
                    <w:t>средства</w:t>
                    <w:tab/>
                  </w:r>
                  <w:r>
                    <w:rPr>
                      <w:position w:val="4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position w:val="8"/>
                      <w:sz w:val="18"/>
                    </w:rPr>
                    <w:t>•</w:t>
                    <w:tab/>
                    <w:t>•</w:t>
                  </w:r>
                </w:p>
                <w:p>
                  <w:pPr>
                    <w:tabs>
                      <w:tab w:pos="7513" w:val="left" w:leader="none"/>
                      <w:tab w:pos="8169" w:val="left" w:leader="none"/>
                      <w:tab w:pos="8833" w:val="left" w:leader="none"/>
                      <w:tab w:pos="9452" w:val="left" w:leader="none"/>
                    </w:tabs>
                    <w:spacing w:line="257" w:lineRule="exact" w:before="0"/>
                    <w:ind w:left="176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4"/>
                      <w:w w:val="105"/>
                      <w:sz w:val="18"/>
                    </w:rPr>
                    <w:t>4.1 </w:t>
                  </w:r>
                  <w:r>
                    <w:rPr>
                      <w:spacing w:val="2"/>
                      <w:w w:val="105"/>
                      <w:sz w:val="18"/>
                    </w:rPr>
                    <w:t>Программное </w:t>
                  </w:r>
                  <w:r>
                    <w:rPr>
                      <w:spacing w:val="1"/>
                      <w:w w:val="105"/>
                      <w:sz w:val="18"/>
                    </w:rPr>
                    <w:t>обеспечение </w:t>
                  </w:r>
                  <w:r>
                    <w:rPr>
                      <w:w w:val="105"/>
                      <w:sz w:val="18"/>
                    </w:rPr>
                    <w:t>автоматизированного </w:t>
                  </w:r>
                  <w:r>
                    <w:rPr>
                      <w:spacing w:val="2"/>
                      <w:w w:val="105"/>
                      <w:sz w:val="18"/>
                    </w:rPr>
                    <w:t>ввода</w:t>
                  </w:r>
                  <w:r>
                    <w:rPr>
                      <w:spacing w:val="-18"/>
                      <w:w w:val="105"/>
                      <w:sz w:val="18"/>
                    </w:rPr>
                    <w:t> </w:t>
                  </w:r>
                  <w:r>
                    <w:rPr>
                      <w:spacing w:val="3"/>
                      <w:w w:val="105"/>
                      <w:sz w:val="18"/>
                    </w:rPr>
                    <w:t>данных</w:t>
                  </w:r>
                  <w:r>
                    <w:rPr>
                      <w:spacing w:val="-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измерений</w:t>
                    <w:tab/>
                  </w:r>
                  <w:r>
                    <w:rPr>
                      <w:w w:val="105"/>
                      <w:position w:val="4"/>
                      <w:sz w:val="18"/>
                    </w:rPr>
                    <w:t>+</w:t>
                    <w:tab/>
                  </w:r>
                  <w:r>
                    <w:rPr>
                      <w:w w:val="105"/>
                      <w:position w:val="8"/>
                      <w:sz w:val="18"/>
                    </w:rPr>
                    <w:t>•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6"/>
                      <w:sz w:val="18"/>
                    </w:rPr>
                    <w:t>•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16" w:lineRule="auto" w:before="0"/>
                    <w:ind w:left="176" w:right="331" w:firstLine="0"/>
                    <w:jc w:val="left"/>
                    <w:rPr>
                      <w:rFonts w:ascii="Symbol" w:hAnsi="Symbol"/>
                      <w:sz w:val="8"/>
                    </w:rPr>
                  </w:pPr>
                  <w:r>
                    <w:rPr>
                      <w:sz w:val="18"/>
                    </w:rPr>
                    <w:t>4.2  </w:t>
                  </w:r>
                  <w:r>
                    <w:rPr>
                      <w:spacing w:val="3"/>
                      <w:sz w:val="18"/>
                    </w:rPr>
                    <w:t>Программное </w:t>
                  </w:r>
                  <w:r>
                    <w:rPr>
                      <w:spacing w:val="2"/>
                      <w:sz w:val="18"/>
                    </w:rPr>
                    <w:t>обеспечение  </w:t>
                  </w:r>
                  <w:r>
                    <w:rPr>
                      <w:sz w:val="18"/>
                    </w:rPr>
                    <w:t>первичной  </w:t>
                  </w:r>
                  <w:r>
                    <w:rPr>
                      <w:spacing w:val="1"/>
                      <w:sz w:val="18"/>
                    </w:rPr>
                    <w:t>обработки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pacing w:val="5"/>
                      <w:sz w:val="18"/>
                    </w:rPr>
                    <w:t>ванных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измерений</w:t>
                    <w:tab/>
                  </w:r>
                  <w:r>
                    <w:rPr>
                      <w:position w:val="9"/>
                      <w:sz w:val="18"/>
                    </w:rPr>
                    <w:t>+</w:t>
                    <w:tab/>
                  </w:r>
                  <w:r>
                    <w:rPr>
                      <w:position w:val="7"/>
                      <w:sz w:val="18"/>
                    </w:rPr>
                    <w:t>+</w:t>
                    <w:tab/>
                  </w:r>
                  <w:r>
                    <w:rPr>
                      <w:position w:val="14"/>
                      <w:sz w:val="9"/>
                    </w:rPr>
                    <w:t>•</w:t>
                    <w:tab/>
                  </w:r>
                  <w:r>
                    <w:rPr>
                      <w:position w:val="12"/>
                      <w:sz w:val="18"/>
                    </w:rPr>
                    <w:t>• </w:t>
                  </w:r>
                  <w:r>
                    <w:rPr>
                      <w:spacing w:val="2"/>
                      <w:sz w:val="18"/>
                    </w:rPr>
                    <w:t>4.3  </w:t>
                  </w:r>
                  <w:r>
                    <w:rPr>
                      <w:spacing w:val="3"/>
                      <w:sz w:val="18"/>
                    </w:rPr>
                    <w:t>Программное обеспечение  </w:t>
                  </w:r>
                  <w:r>
                    <w:rPr>
                      <w:spacing w:val="1"/>
                      <w:sz w:val="18"/>
                    </w:rPr>
                    <w:t>формализации  отчетных </w:t>
                  </w:r>
                  <w:r>
                    <w:rPr>
                      <w:spacing w:val="5"/>
                      <w:sz w:val="18"/>
                    </w:rPr>
                    <w:t>материалов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</w:t>
                  </w:r>
                  <w:r>
                    <w:rPr>
                      <w:spacing w:val="3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графи­</w:t>
                    <w:tab/>
                  </w:r>
                  <w:r>
                    <w:rPr>
                      <w:position w:val="11"/>
                      <w:sz w:val="18"/>
                    </w:rPr>
                    <w:t>+</w:t>
                    <w:tab/>
                  </w:r>
                  <w:r>
                    <w:rPr>
                      <w:position w:val="7"/>
                      <w:sz w:val="18"/>
                    </w:rPr>
                    <w:t>+</w:t>
                    <w:tab/>
                  </w:r>
                  <w:r>
                    <w:rPr>
                      <w:position w:val="14"/>
                      <w:sz w:val="9"/>
                    </w:rPr>
                    <w:t>•</w:t>
                    <w:tab/>
                  </w:r>
                  <w:r>
                    <w:rPr>
                      <w:rFonts w:ascii="Symbol" w:hAnsi="Symbol"/>
                      <w:position w:val="14"/>
                      <w:sz w:val="8"/>
                    </w:rPr>
                    <w:t>•</w:t>
                  </w:r>
                </w:p>
                <w:p>
                  <w:pPr>
                    <w:spacing w:line="198" w:lineRule="exact" w:before="8"/>
                    <w:ind w:left="17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ческого оформления результатов  измерений  и  анализа  данных наблюдений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42" w:lineRule="exact" w:before="0"/>
                    <w:ind w:left="185" w:right="0" w:firstLine="0"/>
                    <w:jc w:val="left"/>
                    <w:rPr>
                      <w:sz w:val="9"/>
                    </w:rPr>
                  </w:pPr>
                  <w:r>
                    <w:rPr>
                      <w:sz w:val="18"/>
                    </w:rPr>
                    <w:t>5  </w:t>
                  </w:r>
                  <w:r>
                    <w:rPr>
                      <w:spacing w:val="1"/>
                      <w:sz w:val="18"/>
                    </w:rPr>
                    <w:t>Информационное </w:t>
                  </w:r>
                  <w:r>
                    <w:rPr>
                      <w:sz w:val="18"/>
                    </w:rPr>
                    <w:t>обеспеченна  базы</w:t>
                  </w:r>
                  <w:r>
                    <w:rPr>
                      <w:spacing w:val="20"/>
                      <w:sz w:val="18"/>
                    </w:rPr>
                    <w:t> </w:t>
                  </w:r>
                  <w:r>
                    <w:rPr>
                      <w:spacing w:val="3"/>
                      <w:sz w:val="18"/>
                    </w:rPr>
                    <w:t>данных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(БД)</w:t>
                    <w:tab/>
                  </w:r>
                  <w:r>
                    <w:rPr>
                      <w:position w:val="7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Symbol" w:hAnsi="Symbol"/>
                      <w:position w:val="14"/>
                      <w:sz w:val="8"/>
                    </w:rPr>
                    <w:t>•</w:t>
                  </w:r>
                  <w:r>
                    <w:rPr>
                      <w:rFonts w:ascii="Times New Roman" w:hAnsi="Times New Roman"/>
                      <w:position w:val="14"/>
                      <w:sz w:val="8"/>
                    </w:rPr>
                    <w:tab/>
                  </w:r>
                  <w:r>
                    <w:rPr>
                      <w:position w:val="14"/>
                      <w:sz w:val="9"/>
                    </w:rPr>
                    <w:t>«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306" w:lineRule="exact" w:before="0"/>
                    <w:ind w:left="185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5"/>
                      <w:sz w:val="18"/>
                    </w:rPr>
                    <w:t>5.1  </w:t>
                  </w:r>
                  <w:r>
                    <w:rPr>
                      <w:spacing w:val="2"/>
                      <w:sz w:val="18"/>
                    </w:rPr>
                    <w:t>Информация </w:t>
                  </w:r>
                  <w:r>
                    <w:rPr>
                      <w:sz w:val="18"/>
                    </w:rPr>
                    <w:t>о сооружениях гидроузла  (текстовая,</w:t>
                  </w:r>
                  <w:r>
                    <w:rPr>
                      <w:spacing w:val="1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графическая,</w:t>
                  </w:r>
                  <w:r>
                    <w:rPr>
                      <w:spacing w:val="2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табличная)</w:t>
                    <w:tab/>
                  </w:r>
                  <w:r>
                    <w:rPr>
                      <w:position w:val="7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Symbol" w:hAnsi="Symbol"/>
                      <w:position w:val="14"/>
                      <w:sz w:val="8"/>
                    </w:rPr>
                    <w:t>•</w:t>
                  </w:r>
                  <w:r>
                    <w:rPr>
                      <w:rFonts w:ascii="Times New Roman" w:hAnsi="Times New Roman"/>
                      <w:position w:val="14"/>
                      <w:sz w:val="8"/>
                    </w:rPr>
                    <w:tab/>
                  </w:r>
                  <w:r>
                    <w:rPr>
                      <w:w w:val="90"/>
                      <w:position w:val="14"/>
                      <w:sz w:val="18"/>
                    </w:rPr>
                    <w:t>■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35" w:lineRule="auto" w:before="0"/>
                    <w:ind w:left="185" w:right="331" w:firstLine="0"/>
                    <w:jc w:val="left"/>
                    <w:rPr>
                      <w:sz w:val="18"/>
                    </w:rPr>
                  </w:pPr>
                  <w:r>
                    <w:rPr>
                      <w:w w:val="105"/>
                      <w:sz w:val="18"/>
                    </w:rPr>
                    <w:t>5.2 Инструкция о </w:t>
                  </w:r>
                  <w:r>
                    <w:rPr>
                      <w:spacing w:val="2"/>
                      <w:w w:val="105"/>
                      <w:sz w:val="18"/>
                    </w:rPr>
                    <w:t>составе </w:t>
                  </w:r>
                  <w:r>
                    <w:rPr>
                      <w:w w:val="105"/>
                      <w:sz w:val="18"/>
                    </w:rPr>
                    <w:t>наблюдений, установленной </w:t>
                  </w:r>
                  <w:r>
                    <w:rPr>
                      <w:spacing w:val="3"/>
                      <w:w w:val="105"/>
                      <w:sz w:val="18"/>
                    </w:rPr>
                    <w:t>КИА </w:t>
                  </w:r>
                  <w:r>
                    <w:rPr>
                      <w:w w:val="105"/>
                      <w:sz w:val="18"/>
                    </w:rPr>
                    <w:t>и</w:t>
                  </w:r>
                  <w:r>
                    <w:rPr>
                      <w:spacing w:val="10"/>
                      <w:w w:val="105"/>
                      <w:sz w:val="18"/>
                    </w:rPr>
                    <w:t> </w:t>
                  </w:r>
                  <w:r>
                    <w:rPr>
                      <w:spacing w:val="3"/>
                      <w:w w:val="105"/>
                      <w:sz w:val="18"/>
                    </w:rPr>
                    <w:t>системе</w:t>
                  </w:r>
                  <w:r>
                    <w:rPr>
                      <w:spacing w:val="0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монито­</w:t>
                    <w:tab/>
                  </w:r>
                  <w:r>
                    <w:rPr>
                      <w:w w:val="105"/>
                      <w:position w:val="5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9"/>
                      <w:sz w:val="8"/>
                    </w:rPr>
                    <w:t>4</w:t>
                    <w:tab/>
                  </w:r>
                  <w:r>
                    <w:rPr>
                      <w:position w:val="9"/>
                      <w:sz w:val="18"/>
                    </w:rPr>
                    <w:t>• </w:t>
                  </w:r>
                  <w:r>
                    <w:rPr>
                      <w:w w:val="105"/>
                      <w:sz w:val="18"/>
                    </w:rPr>
                    <w:t>ринга</w:t>
                  </w:r>
                  <w:r>
                    <w:rPr>
                      <w:spacing w:val="-24"/>
                      <w:w w:val="105"/>
                      <w:sz w:val="18"/>
                    </w:rPr>
                    <w:t> </w:t>
                  </w:r>
                  <w:r>
                    <w:rPr>
                      <w:spacing w:val="5"/>
                      <w:w w:val="105"/>
                      <w:sz w:val="18"/>
                    </w:rPr>
                    <w:t>ГТС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77" w:lineRule="exact" w:before="6"/>
                    <w:ind w:left="176" w:right="0" w:firstLine="0"/>
                    <w:jc w:val="left"/>
                    <w:rPr>
                      <w:sz w:val="18"/>
                    </w:rPr>
                  </w:pPr>
                  <w:r>
                    <w:rPr>
                      <w:w w:val="105"/>
                      <w:sz w:val="18"/>
                    </w:rPr>
                    <w:t>5.3 </w:t>
                  </w:r>
                  <w:r>
                    <w:rPr>
                      <w:spacing w:val="1"/>
                      <w:w w:val="105"/>
                      <w:sz w:val="18"/>
                    </w:rPr>
                    <w:t>Данные </w:t>
                  </w:r>
                  <w:r>
                    <w:rPr>
                      <w:w w:val="105"/>
                      <w:sz w:val="18"/>
                    </w:rPr>
                    <w:t>наблюдений и резугьтаты их</w:t>
                  </w:r>
                  <w:r>
                    <w:rPr>
                      <w:spacing w:val="-42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первичной</w:t>
                  </w:r>
                  <w:r>
                    <w:rPr>
                      <w:spacing w:val="-8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обработки</w:t>
                    <w:tab/>
                  </w:r>
                  <w:r>
                    <w:rPr>
                      <w:w w:val="105"/>
                      <w:position w:val="4"/>
                      <w:sz w:val="18"/>
                    </w:rPr>
                    <w:t>+</w:t>
                    <w:tab/>
                  </w:r>
                  <w:r>
                    <w:rPr>
                      <w:w w:val="105"/>
                      <w:position w:val="2"/>
                      <w:sz w:val="18"/>
                    </w:rPr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6"/>
                      <w:sz w:val="18"/>
                    </w:rPr>
                    <w:t>•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36" w:lineRule="exact" w:before="39"/>
                    <w:ind w:left="185" w:right="0" w:firstLine="0"/>
                    <w:jc w:val="left"/>
                    <w:rPr>
                      <w:sz w:val="9"/>
                    </w:rPr>
                  </w:pPr>
                  <w:r>
                    <w:rPr>
                      <w:w w:val="105"/>
                      <w:sz w:val="18"/>
                    </w:rPr>
                    <w:t>5.4</w:t>
                  </w:r>
                  <w:r>
                    <w:rPr>
                      <w:spacing w:val="-13"/>
                      <w:w w:val="105"/>
                      <w:sz w:val="18"/>
                    </w:rPr>
                    <w:t> </w:t>
                  </w:r>
                  <w:r>
                    <w:rPr>
                      <w:spacing w:val="2"/>
                      <w:w w:val="105"/>
                      <w:sz w:val="18"/>
                    </w:rPr>
                    <w:t>Данные</w:t>
                  </w:r>
                  <w:r>
                    <w:rPr>
                      <w:spacing w:val="-16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диагностики</w:t>
                  </w:r>
                  <w:r>
                    <w:rPr>
                      <w:spacing w:val="-1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и</w:t>
                  </w:r>
                  <w:r>
                    <w:rPr>
                      <w:spacing w:val="-7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прогноза</w:t>
                  </w:r>
                  <w:r>
                    <w:rPr>
                      <w:spacing w:val="-14"/>
                      <w:w w:val="105"/>
                      <w:sz w:val="18"/>
                    </w:rPr>
                    <w:t> </w:t>
                  </w:r>
                  <w:r>
                    <w:rPr>
                      <w:spacing w:val="2"/>
                      <w:w w:val="105"/>
                      <w:sz w:val="18"/>
                    </w:rPr>
                    <w:t>состояния</w:t>
                  </w:r>
                  <w:r>
                    <w:rPr>
                      <w:spacing w:val="-9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сооружений</w:t>
                    <w:tab/>
                  </w:r>
                  <w:r>
                    <w:rPr>
                      <w:w w:val="105"/>
                      <w:position w:val="2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6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6"/>
                      <w:sz w:val="9"/>
                    </w:rPr>
                    <w:t>В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86" w:lineRule="exact" w:before="0"/>
                    <w:ind w:left="185" w:right="0" w:firstLine="0"/>
                    <w:jc w:val="left"/>
                    <w:rPr>
                      <w:sz w:val="18"/>
                    </w:rPr>
                  </w:pPr>
                  <w:r>
                    <w:rPr>
                      <w:w w:val="105"/>
                      <w:sz w:val="18"/>
                    </w:rPr>
                    <w:t>5.5 Результаты </w:t>
                  </w:r>
                  <w:r>
                    <w:rPr>
                      <w:spacing w:val="3"/>
                      <w:w w:val="105"/>
                      <w:sz w:val="18"/>
                    </w:rPr>
                    <w:t>анализа </w:t>
                  </w:r>
                  <w:r>
                    <w:rPr>
                      <w:w w:val="105"/>
                      <w:sz w:val="18"/>
                    </w:rPr>
                    <w:t>риска аварии</w:t>
                  </w:r>
                  <w:r>
                    <w:rPr>
                      <w:spacing w:val="-36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(уровня</w:t>
                  </w:r>
                  <w:r>
                    <w:rPr>
                      <w:spacing w:val="-3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безопасности)</w:t>
                    <w:tab/>
                  </w:r>
                  <w:r>
                    <w:rPr>
                      <w:w w:val="105"/>
                      <w:position w:val="2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8"/>
                      <w:sz w:val="18"/>
                    </w:rPr>
                    <w:t>*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77" w:lineRule="exact" w:before="0"/>
                    <w:ind w:left="176" w:right="0" w:firstLine="0"/>
                    <w:jc w:val="left"/>
                    <w:rPr>
                      <w:sz w:val="18"/>
                    </w:rPr>
                  </w:pPr>
                  <w:r>
                    <w:rPr>
                      <w:w w:val="105"/>
                      <w:sz w:val="18"/>
                    </w:rPr>
                    <w:t>6 </w:t>
                  </w:r>
                  <w:r>
                    <w:rPr>
                      <w:spacing w:val="3"/>
                      <w:w w:val="105"/>
                      <w:sz w:val="18"/>
                    </w:rPr>
                    <w:t>Интерфейс </w:t>
                  </w:r>
                  <w:r>
                    <w:rPr>
                      <w:spacing w:val="1"/>
                      <w:w w:val="105"/>
                      <w:sz w:val="18"/>
                    </w:rPr>
                    <w:t>пользователя</w:t>
                  </w:r>
                  <w:r>
                    <w:rPr>
                      <w:w w:val="105"/>
                      <w:sz w:val="18"/>
                    </w:rPr>
                    <w:t> информации</w:t>
                  </w:r>
                  <w:r>
                    <w:rPr>
                      <w:spacing w:val="-6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БД</w:t>
                    <w:tab/>
                  </w:r>
                  <w:r>
                    <w:rPr>
                      <w:w w:val="105"/>
                      <w:position w:val="4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8"/>
                      <w:sz w:val="18"/>
                    </w:rPr>
                    <w:t>•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87" w:lineRule="exact" w:before="0"/>
                    <w:ind w:left="176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4"/>
                      <w:w w:val="105"/>
                      <w:sz w:val="18"/>
                    </w:rPr>
                    <w:t>6.1 </w:t>
                  </w:r>
                  <w:r>
                    <w:rPr>
                      <w:spacing w:val="2"/>
                      <w:w w:val="105"/>
                      <w:sz w:val="18"/>
                    </w:rPr>
                    <w:t>Ввод, </w:t>
                  </w:r>
                  <w:r>
                    <w:rPr>
                      <w:w w:val="105"/>
                      <w:sz w:val="18"/>
                    </w:rPr>
                    <w:t>редактирование, коррзкгнровха</w:t>
                  </w:r>
                  <w:r>
                    <w:rPr>
                      <w:spacing w:val="5"/>
                      <w:w w:val="105"/>
                      <w:sz w:val="18"/>
                    </w:rPr>
                    <w:t> </w:t>
                  </w:r>
                  <w:r>
                    <w:rPr>
                      <w:spacing w:val="1"/>
                      <w:w w:val="105"/>
                      <w:sz w:val="18"/>
                    </w:rPr>
                    <w:t>информации</w:t>
                  </w:r>
                  <w:r>
                    <w:rPr>
                      <w:spacing w:val="7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БД</w:t>
                    <w:tab/>
                  </w:r>
                  <w:r>
                    <w:rPr>
                      <w:w w:val="105"/>
                      <w:position w:val="4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8"/>
                      <w:sz w:val="18"/>
                    </w:rPr>
                    <w:t>•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before="1"/>
                    <w:ind w:left="176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w w:val="105"/>
                      <w:sz w:val="18"/>
                    </w:rPr>
                    <w:t>6.2 </w:t>
                  </w:r>
                  <w:r>
                    <w:rPr>
                      <w:spacing w:val="3"/>
                      <w:w w:val="105"/>
                      <w:sz w:val="18"/>
                    </w:rPr>
                    <w:t>Просмотр</w:t>
                  </w:r>
                  <w:r>
                    <w:rPr>
                      <w:spacing w:val="7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результатов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изменений</w:t>
                    <w:tab/>
                  </w:r>
                  <w:r>
                    <w:rPr>
                      <w:w w:val="105"/>
                      <w:position w:val="2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rFonts w:ascii="Arial" w:hAnsi="Arial"/>
                      <w:i/>
                      <w:w w:val="105"/>
                      <w:position w:val="8"/>
                      <w:sz w:val="17"/>
                    </w:rPr>
                    <w:t>%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37" w:lineRule="exact" w:before="39"/>
                    <w:ind w:left="176" w:right="0" w:firstLine="0"/>
                    <w:jc w:val="left"/>
                    <w:rPr>
                      <w:rFonts w:ascii="Arial" w:hAnsi="Arial"/>
                      <w:i/>
                      <w:sz w:val="8"/>
                    </w:rPr>
                  </w:pPr>
                  <w:r>
                    <w:rPr>
                      <w:w w:val="105"/>
                      <w:sz w:val="18"/>
                    </w:rPr>
                    <w:t>6.3 </w:t>
                  </w:r>
                  <w:r>
                    <w:rPr>
                      <w:spacing w:val="3"/>
                      <w:w w:val="105"/>
                      <w:sz w:val="18"/>
                    </w:rPr>
                    <w:t>Представление</w:t>
                  </w:r>
                  <w:r>
                    <w:rPr>
                      <w:spacing w:val="-8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отображенной</w:t>
                  </w:r>
                  <w:r>
                    <w:rPr>
                      <w:spacing w:val="-5"/>
                      <w:w w:val="105"/>
                      <w:sz w:val="18"/>
                    </w:rPr>
                    <w:t> </w:t>
                  </w:r>
                  <w:r>
                    <w:rPr>
                      <w:spacing w:val="2"/>
                      <w:w w:val="105"/>
                      <w:sz w:val="18"/>
                    </w:rPr>
                    <w:t>информации</w:t>
                    <w:tab/>
                  </w:r>
                  <w:r>
                    <w:rPr>
                      <w:w w:val="110"/>
                      <w:position w:val="2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</w:r>
                  <w:r>
                    <w:rPr>
                      <w:rFonts w:ascii="Arial" w:hAnsi="Arial"/>
                      <w:i/>
                      <w:w w:val="120"/>
                      <w:position w:val="6"/>
                      <w:sz w:val="8"/>
                    </w:rPr>
                    <w:tab/>
                    <w:t>4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before="0"/>
                    <w:ind w:left="176" w:right="0" w:firstLine="0"/>
                    <w:jc w:val="left"/>
                    <w:rPr>
                      <w:sz w:val="18"/>
                    </w:rPr>
                  </w:pPr>
                  <w:r>
                    <w:rPr>
                      <w:w w:val="105"/>
                      <w:sz w:val="18"/>
                    </w:rPr>
                    <w:t>6.4 </w:t>
                  </w:r>
                  <w:r>
                    <w:rPr>
                      <w:spacing w:val="1"/>
                      <w:w w:val="105"/>
                      <w:sz w:val="18"/>
                    </w:rPr>
                    <w:t>Диагностирование</w:t>
                  </w:r>
                  <w:r>
                    <w:rPr>
                      <w:spacing w:val="-21"/>
                      <w:w w:val="105"/>
                      <w:sz w:val="18"/>
                    </w:rPr>
                    <w:t> </w:t>
                  </w:r>
                  <w:r>
                    <w:rPr>
                      <w:spacing w:val="1"/>
                      <w:w w:val="105"/>
                      <w:sz w:val="18"/>
                    </w:rPr>
                    <w:t>состояния</w:t>
                  </w:r>
                  <w:r>
                    <w:rPr>
                      <w:spacing w:val="-13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сооружения</w:t>
                    <w:tab/>
                  </w:r>
                  <w:r>
                    <w:rPr>
                      <w:w w:val="105"/>
                      <w:position w:val="2"/>
                      <w:sz w:val="18"/>
                    </w:rPr>
                    <w:t>+</w:t>
                    <w:tab/>
                  </w:r>
                  <w:r>
                    <w:rPr>
                      <w:w w:val="105"/>
                      <w:sz w:val="18"/>
                    </w:rPr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6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6"/>
                      <w:sz w:val="18"/>
                    </w:rPr>
                    <w:t>*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before="58"/>
                    <w:ind w:left="176" w:right="0" w:firstLine="0"/>
                    <w:jc w:val="left"/>
                    <w:rPr>
                      <w:sz w:val="9"/>
                    </w:rPr>
                  </w:pPr>
                  <w:r>
                    <w:rPr>
                      <w:w w:val="105"/>
                      <w:sz w:val="18"/>
                    </w:rPr>
                    <w:t>6.5 </w:t>
                  </w:r>
                  <w:r>
                    <w:rPr>
                      <w:spacing w:val="3"/>
                      <w:w w:val="105"/>
                      <w:sz w:val="18"/>
                    </w:rPr>
                    <w:t>Создание</w:t>
                  </w:r>
                  <w:r>
                    <w:rPr>
                      <w:spacing w:val="-7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отчетных</w:t>
                  </w:r>
                  <w:r>
                    <w:rPr>
                      <w:spacing w:val="-5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материалов</w:t>
                    <w:tab/>
                  </w:r>
                  <w:r>
                    <w:rPr>
                      <w:w w:val="105"/>
                      <w:position w:val="2"/>
                      <w:sz w:val="18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8"/>
                      <w:sz w:val="9"/>
                    </w:rPr>
                    <w:t>•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line="208" w:lineRule="exact" w:before="59"/>
                    <w:ind w:left="184" w:right="0" w:firstLine="0"/>
                    <w:jc w:val="left"/>
                    <w:rPr>
                      <w:sz w:val="9"/>
                    </w:rPr>
                  </w:pPr>
                  <w:r>
                    <w:rPr>
                      <w:w w:val="105"/>
                      <w:sz w:val="18"/>
                    </w:rPr>
                    <w:t>7 </w:t>
                  </w:r>
                  <w:r>
                    <w:rPr>
                      <w:spacing w:val="3"/>
                      <w:w w:val="105"/>
                      <w:sz w:val="18"/>
                    </w:rPr>
                    <w:t>Программные</w:t>
                  </w:r>
                  <w:r>
                    <w:rPr>
                      <w:spacing w:val="-14"/>
                      <w:w w:val="105"/>
                      <w:sz w:val="18"/>
                    </w:rPr>
                    <w:t> </w:t>
                  </w:r>
                  <w:r>
                    <w:rPr>
                      <w:spacing w:val="3"/>
                      <w:w w:val="105"/>
                      <w:sz w:val="18"/>
                    </w:rPr>
                    <w:t>средства</w:t>
                  </w:r>
                  <w:r>
                    <w:rPr>
                      <w:spacing w:val="-9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диагностирования</w:t>
                    <w:tab/>
                  </w:r>
                  <w:r>
                    <w:rPr>
                      <w:w w:val="105"/>
                      <w:position w:val="4"/>
                      <w:sz w:val="9"/>
                    </w:rPr>
                    <w:t>+</w:t>
                    <w:tab/>
                  </w:r>
                  <w:r>
                    <w:rPr>
                      <w:w w:val="105"/>
                      <w:position w:val="2"/>
                      <w:sz w:val="9"/>
                    </w:rPr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8"/>
                      <w:sz w:val="9"/>
                    </w:rPr>
                    <w:t>•</w:t>
                  </w:r>
                </w:p>
                <w:p>
                  <w:pPr>
                    <w:tabs>
                      <w:tab w:pos="7513" w:val="left" w:leader="none"/>
                      <w:tab w:pos="8169" w:val="left" w:leader="none"/>
                      <w:tab w:pos="8833" w:val="left" w:leader="none"/>
                      <w:tab w:pos="9452" w:val="left" w:leader="none"/>
                    </w:tabs>
                    <w:spacing w:line="278" w:lineRule="exact" w:before="0"/>
                    <w:ind w:left="184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5"/>
                      <w:w w:val="105"/>
                      <w:sz w:val="18"/>
                    </w:rPr>
                    <w:t>7.1 </w:t>
                  </w:r>
                  <w:r>
                    <w:rPr>
                      <w:spacing w:val="1"/>
                      <w:w w:val="105"/>
                      <w:sz w:val="18"/>
                    </w:rPr>
                    <w:t>Регрессионный </w:t>
                  </w:r>
                  <w:r>
                    <w:rPr>
                      <w:spacing w:val="3"/>
                      <w:w w:val="105"/>
                      <w:sz w:val="18"/>
                    </w:rPr>
                    <w:t>анализ</w:t>
                  </w:r>
                  <w:r>
                    <w:rPr>
                      <w:spacing w:val="-8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результатов</w:t>
                  </w:r>
                  <w:r>
                    <w:rPr>
                      <w:spacing w:val="-18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наблюдений</w:t>
                    <w:tab/>
                  </w:r>
                  <w:r>
                    <w:rPr>
                      <w:w w:val="105"/>
                      <w:position w:val="3"/>
                      <w:sz w:val="9"/>
                    </w:rPr>
                    <w:t>+</w:t>
                    <w:tab/>
                  </w:r>
                  <w:r>
                    <w:rPr>
                      <w:w w:val="105"/>
                      <w:position w:val="7"/>
                      <w:sz w:val="18"/>
                    </w:rPr>
                    <w:t>•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7"/>
                      <w:sz w:val="8"/>
                    </w:rPr>
                    <w:t>4</w:t>
                    <w:tab/>
                  </w:r>
                  <w:r>
                    <w:rPr>
                      <w:w w:val="105"/>
                      <w:position w:val="7"/>
                      <w:sz w:val="9"/>
                    </w:rPr>
                    <w:t>в</w:t>
                  </w:r>
                </w:p>
                <w:p>
                  <w:pPr>
                    <w:tabs>
                      <w:tab w:pos="7513" w:val="left" w:leader="none"/>
                      <w:tab w:pos="8169" w:val="left" w:leader="none"/>
                      <w:tab w:pos="8833" w:val="left" w:leader="none"/>
                      <w:tab w:pos="9452" w:val="left" w:leader="none"/>
                    </w:tabs>
                    <w:spacing w:before="69"/>
                    <w:ind w:left="184" w:right="0" w:firstLine="0"/>
                    <w:jc w:val="left"/>
                    <w:rPr>
                      <w:rFonts w:ascii="Arial" w:hAnsi="Arial"/>
                      <w:i/>
                      <w:sz w:val="8"/>
                    </w:rPr>
                  </w:pPr>
                  <w:r>
                    <w:rPr>
                      <w:w w:val="105"/>
                      <w:sz w:val="18"/>
                    </w:rPr>
                    <w:t>7.2 </w:t>
                  </w:r>
                  <w:r>
                    <w:rPr>
                      <w:spacing w:val="2"/>
                      <w:w w:val="105"/>
                      <w:sz w:val="18"/>
                    </w:rPr>
                    <w:t>Детерминистические </w:t>
                  </w:r>
                  <w:r>
                    <w:rPr>
                      <w:w w:val="105"/>
                      <w:sz w:val="18"/>
                    </w:rPr>
                    <w:t>модели</w:t>
                  </w:r>
                  <w:r>
                    <w:rPr>
                      <w:spacing w:val="-29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работы сооружений</w:t>
                    <w:tab/>
                  </w:r>
                  <w:r>
                    <w:rPr>
                      <w:w w:val="110"/>
                      <w:position w:val="2"/>
                      <w:sz w:val="9"/>
                    </w:rPr>
                    <w:t>+</w:t>
                    <w:tab/>
                  </w:r>
                  <w:r>
                    <w:rPr>
                      <w:w w:val="110"/>
                      <w:position w:val="8"/>
                      <w:sz w:val="9"/>
                    </w:rPr>
                    <w:t>•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  <w:tab/>
                    <w:t>4</w:t>
                  </w:r>
                </w:p>
                <w:p>
                  <w:pPr>
                    <w:tabs>
                      <w:tab w:pos="7513" w:val="left" w:leader="none"/>
                      <w:tab w:pos="8150" w:val="left" w:leader="none"/>
                      <w:tab w:pos="8833" w:val="left" w:leader="none"/>
                      <w:tab w:pos="9452" w:val="left" w:leader="none"/>
                    </w:tabs>
                    <w:spacing w:before="59"/>
                    <w:ind w:left="184" w:right="0" w:firstLine="0"/>
                    <w:jc w:val="left"/>
                    <w:rPr>
                      <w:rFonts w:ascii="Arial" w:hAnsi="Arial"/>
                      <w:i/>
                      <w:sz w:val="8"/>
                    </w:rPr>
                  </w:pPr>
                  <w:r>
                    <w:rPr>
                      <w:w w:val="110"/>
                      <w:sz w:val="18"/>
                    </w:rPr>
                    <w:t>7.3</w:t>
                  </w:r>
                  <w:r>
                    <w:rPr>
                      <w:spacing w:val="-33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Оценка</w:t>
                  </w:r>
                  <w:r>
                    <w:rPr>
                      <w:spacing w:val="-30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риска</w:t>
                  </w:r>
                  <w:r>
                    <w:rPr>
                      <w:spacing w:val="-34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аварии</w:t>
                  </w:r>
                  <w:r>
                    <w:rPr>
                      <w:spacing w:val="-29"/>
                      <w:w w:val="110"/>
                      <w:sz w:val="18"/>
                    </w:rPr>
                    <w:t> </w:t>
                  </w:r>
                  <w:r>
                    <w:rPr>
                      <w:spacing w:val="-3"/>
                      <w:w w:val="110"/>
                      <w:sz w:val="18"/>
                    </w:rPr>
                    <w:t>(уровня</w:t>
                  </w:r>
                  <w:r>
                    <w:rPr>
                      <w:spacing w:val="-3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безопасности)</w:t>
                    <w:tab/>
                  </w:r>
                  <w:r>
                    <w:rPr>
                      <w:w w:val="110"/>
                      <w:position w:val="4"/>
                      <w:sz w:val="9"/>
                    </w:rPr>
                    <w:t>+</w:t>
                    <w:tab/>
                    <w:t>+</w:t>
                    <w:tab/>
                  </w:r>
                  <w:r>
                    <w:rPr>
                      <w:rFonts w:ascii="Arial" w:hAnsi="Arial"/>
                      <w:i/>
                      <w:w w:val="120"/>
                      <w:position w:val="8"/>
                      <w:sz w:val="8"/>
                    </w:rPr>
                    <w:t>4</w:t>
                  </w:r>
                  <w:r>
                    <w:rPr>
                      <w:rFonts w:ascii="Arial" w:hAnsi="Arial"/>
                      <w:i/>
                      <w:w w:val="120"/>
                      <w:position w:val="6"/>
                      <w:sz w:val="8"/>
                    </w:rPr>
                    <w:tab/>
                    <w:t>4</w:t>
                  </w:r>
                </w:p>
                <w:p>
                  <w:pPr>
                    <w:spacing w:before="96"/>
                    <w:ind w:left="0" w:right="225" w:firstLine="0"/>
                    <w:jc w:val="right"/>
                    <w:rPr>
                      <w:sz w:val="18"/>
                    </w:rPr>
                  </w:pPr>
                  <w:r>
                    <w:rPr>
                      <w:sz w:val="18"/>
                    </w:rPr>
                    <w:t>П р и м е ч а н и е  —  Знак «+» —  обязательное требование,  знак к '»  —  рекомендованное требование.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4 2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3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89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7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0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40"/>
        <w:gridCol w:w="577"/>
        <w:gridCol w:w="655"/>
        <w:gridCol w:w="650"/>
        <w:gridCol w:w="605"/>
      </w:tblGrid>
      <w:tr>
        <w:trPr>
          <w:trHeight w:val="260" w:hRule="atLeast"/>
        </w:trPr>
        <w:tc>
          <w:tcPr>
            <w:tcW w:w="7340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88" w:type="dxa"/>
            <w:gridSpan w:val="4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00" w:hRule="atLeast"/>
        </w:trPr>
        <w:tc>
          <w:tcPr>
            <w:tcW w:w="7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0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2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2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94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2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0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00" w:hRule="atLeast"/>
        </w:trPr>
        <w:tc>
          <w:tcPr>
            <w:tcW w:w="7340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60" w:hRule="atLeast"/>
        </w:trPr>
        <w:tc>
          <w:tcPr>
            <w:tcW w:w="7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05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0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0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0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20" w:hRule="atLeast"/>
        </w:trPr>
        <w:tc>
          <w:tcPr>
            <w:tcW w:w="7340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6"/>
              </w:rPr>
            </w:pPr>
          </w:p>
        </w:tc>
      </w:tr>
      <w:tr>
        <w:trPr>
          <w:trHeight w:val="100" w:hRule="atLeast"/>
        </w:trPr>
        <w:tc>
          <w:tcPr>
            <w:tcW w:w="7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4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4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4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4"/>
              </w:rPr>
            </w:pPr>
          </w:p>
        </w:tc>
      </w:tr>
      <w:tr>
        <w:trPr>
          <w:trHeight w:val="30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20" w:hRule="atLeast"/>
        </w:trPr>
        <w:tc>
          <w:tcPr>
            <w:tcW w:w="7340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6"/>
              </w:rPr>
            </w:pPr>
          </w:p>
        </w:tc>
      </w:tr>
      <w:tr>
        <w:trPr>
          <w:trHeight w:val="140" w:hRule="atLeast"/>
        </w:trPr>
        <w:tc>
          <w:tcPr>
            <w:tcW w:w="7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8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8"/>
              </w:rPr>
            </w:pPr>
          </w:p>
        </w:tc>
      </w:tr>
      <w:tr>
        <w:trPr>
          <w:trHeight w:val="240" w:hRule="atLeast"/>
        </w:trPr>
        <w:tc>
          <w:tcPr>
            <w:tcW w:w="73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7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63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080" w:right="780"/>
        </w:sectPr>
      </w:pPr>
    </w:p>
    <w:p>
      <w:pPr>
        <w:spacing w:before="79"/>
        <w:ind w:left="651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599998pt;margin-top:58.795387pt;width:493.4pt;height:730.4pt;mso-position-horizontal-relative:page;mso-position-vertical-relative:page;z-index:-171064" type="#_x0000_t202" filled="false" stroked="false">
            <v:textbox inset="0,0,0,0">
              <w:txbxContent>
                <w:p>
                  <w:pPr>
                    <w:pStyle w:val="BodyText"/>
                    <w:ind w:right="21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line="273" w:lineRule="auto" w:before="0"/>
                    <w:ind w:left="4154" w:right="4195" w:firstLine="24"/>
                    <w:jc w:val="center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sz w:val="17"/>
                    </w:rPr>
                    <w:t>П рилож ение Г (рекомендуемое)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spacing w:line="268" w:lineRule="auto"/>
                    <w:ind w:left="525" w:right="559"/>
                    <w:jc w:val="center"/>
                  </w:pPr>
                  <w:r>
                    <w:rPr/>
                    <w:t>Ф</w:t>
                  </w:r>
                  <w:r>
                    <w:rPr>
                      <w:spacing w:val="-25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58"/>
                    </w:rPr>
                    <w:t> </w:t>
                  </w:r>
                  <w:r>
                    <w:rPr>
                      <w:spacing w:val="7"/>
                    </w:rPr>
                    <w:t>таб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6"/>
                    </w:rPr>
                    <w:t>ли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35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ед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10"/>
                    </w:rPr>
                    <w:t>ставлен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40"/>
                    </w:rPr>
                    <w:t> </w:t>
                  </w:r>
                  <w:r>
                    <w:rPr>
                      <w:spacing w:val="10"/>
                    </w:rPr>
                    <w:t>результатов</w:t>
                  </w:r>
                  <w:r>
                    <w:rPr>
                      <w:spacing w:val="41"/>
                    </w:rPr>
                    <w:t> </w:t>
                  </w:r>
                  <w:r>
                    <w:rPr>
                      <w:spacing w:val="8"/>
                    </w:rPr>
                    <w:t>эксп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сс-а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5"/>
                    </w:rPr>
                    <w:t>за</w:t>
                  </w:r>
                  <w:r>
                    <w:rPr>
                      <w:spacing w:val="43"/>
                    </w:rPr>
                    <w:t> </w:t>
                  </w:r>
                  <w:r>
                    <w:rPr>
                      <w:spacing w:val="10"/>
                    </w:rPr>
                    <w:t>технического</w:t>
                  </w:r>
                  <w:r>
                    <w:rPr>
                      <w:spacing w:val="41"/>
                    </w:rPr>
                    <w:t> </w:t>
                  </w:r>
                  <w:r>
                    <w:rPr>
                      <w:spacing w:val="5"/>
                    </w:rPr>
                    <w:t>со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6"/>
                    </w:rPr>
                    <w:t>сто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я </w:t>
                  </w:r>
                  <w:r>
                    <w:rPr>
                      <w:spacing w:val="3"/>
                    </w:rPr>
                    <w:t>ги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р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отехн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10"/>
                    </w:rPr>
                    <w:t>ческо</w:t>
                  </w:r>
                  <w:r>
                    <w:rPr>
                      <w:spacing w:val="-41"/>
                    </w:rPr>
                    <w:t> </w:t>
                  </w:r>
                  <w:r>
                    <w:rPr>
                      <w:spacing w:val="3"/>
                    </w:rPr>
                    <w:t>го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10"/>
                    </w:rPr>
                    <w:t>сооруж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6"/>
                    </w:rPr>
                    <w:t>ен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я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line="240" w:lineRule="auto" w:before="164"/>
                    <w:ind w:left="0" w:right="15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В настоящем приложении представлены формы таблиц для представления результатов экспресс-анализа технического состояния ГТС по данным  инструментальных (Ф.1) и  визуальных  (Ф.2) наблюдений количественных и  качественных  диагностических указателей.</w:t>
                  </w:r>
                </w:p>
                <w:p>
                  <w:pPr>
                    <w:spacing w:line="244" w:lineRule="auto" w:before="12"/>
                    <w:ind w:left="0" w:right="0" w:firstLine="517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Г.1 Форма (Ф.1) таблицы представления результатов экспресс-анализа технического состояния ГТС по дан­ ным  инструментальных наблюдений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1"/>
                    <w:ind w:left="6074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УТВЕРЖ ДАЮ</w:t>
                  </w:r>
                </w:p>
                <w:p>
                  <w:pPr>
                    <w:spacing w:line="244" w:lineRule="auto" w:before="4"/>
                    <w:ind w:left="6083" w:right="647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Технический руководитель (название) ГЭ С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77"/>
                    <w:ind w:left="0" w:right="1854" w:firstLine="0"/>
                    <w:jc w:val="right"/>
                    <w:rPr>
                      <w:sz w:val="12"/>
                    </w:rPr>
                  </w:pPr>
                  <w:r>
                    <w:rPr>
                      <w:sz w:val="12"/>
                    </w:rPr>
                    <w:t>п о д п и с ь . Ф И . О .</w:t>
                  </w:r>
                </w:p>
                <w:p>
                  <w:pPr>
                    <w:tabs>
                      <w:tab w:pos="6489" w:val="left" w:leader="none"/>
                      <w:tab w:pos="8603" w:val="left" w:leader="none"/>
                    </w:tabs>
                    <w:spacing w:before="91"/>
                    <w:ind w:left="6093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«</w:t>
                    <w:tab/>
                    <w:t>»  </w:t>
                  </w:r>
                  <w:r>
                    <w:rPr>
                      <w:spacing w:val="-4"/>
                      <w:sz w:val="16"/>
                    </w:rPr>
                    <w:t>_______________</w:t>
                  </w:r>
                  <w:r>
                    <w:rPr>
                      <w:spacing w:val="-7"/>
                      <w:sz w:val="16"/>
                    </w:rPr>
                    <w:t> </w:t>
                  </w:r>
                  <w:r>
                    <w:rPr>
                      <w:sz w:val="16"/>
                    </w:rPr>
                    <w:t>2</w:t>
                  </w:r>
                  <w:r>
                    <w:rPr>
                      <w:spacing w:val="-29"/>
                      <w:sz w:val="16"/>
                    </w:rPr>
                    <w:t> </w:t>
                  </w:r>
                  <w:r>
                    <w:rPr>
                      <w:sz w:val="16"/>
                    </w:rPr>
                    <w:t>0</w:t>
                    <w:tab/>
                    <w:t>Г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spacing w:line="244" w:lineRule="auto" w:before="114"/>
                    <w:ind w:left="86" w:right="111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Экспресс-анализ технического состояния (наименование ГТС) по данн ы м инструм ентальны х наблю дений на   «___»  _________ 20___ г.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4"/>
                    </w:rPr>
                  </w:pPr>
                </w:p>
                <w:p>
                  <w:pPr>
                    <w:tabs>
                      <w:tab w:pos="2898" w:val="left" w:leader="none"/>
                      <w:tab w:pos="4569" w:val="left" w:leader="none"/>
                      <w:tab w:pos="5981" w:val="left" w:leader="none"/>
                    </w:tabs>
                    <w:spacing w:line="169" w:lineRule="exact" w:before="0"/>
                    <w:ind w:left="102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К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у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м</w:t>
                  </w:r>
                  <w:r>
                    <w:rPr>
                      <w:spacing w:val="-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</w:t>
                  </w:r>
                  <w:r>
                    <w:rPr>
                      <w:spacing w:val="-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  <w:tab/>
                  </w:r>
                  <w:r>
                    <w:rPr>
                      <w:position w:val="-5"/>
                      <w:sz w:val="12"/>
                    </w:rPr>
                    <w:t>К</w:t>
                  </w:r>
                  <w:r>
                    <w:rPr>
                      <w:spacing w:val="-9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р</w:t>
                  </w:r>
                  <w:r>
                    <w:rPr>
                      <w:spacing w:val="-11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и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т</w:t>
                  </w:r>
                  <w:r>
                    <w:rPr>
                      <w:spacing w:val="-16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е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р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и</w:t>
                  </w:r>
                  <w:r>
                    <w:rPr>
                      <w:spacing w:val="-11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а</w:t>
                  </w:r>
                  <w:r>
                    <w:rPr>
                      <w:spacing w:val="-14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л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ь</w:t>
                  </w:r>
                  <w:r>
                    <w:rPr>
                      <w:spacing w:val="-14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н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ы</w:t>
                  </w:r>
                  <w:r>
                    <w:rPr>
                      <w:spacing w:val="-6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е</w:t>
                    <w:tab/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м</w:t>
                  </w:r>
                  <w:r>
                    <w:rPr>
                      <w:spacing w:val="-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</w:t>
                  </w:r>
                  <w:r>
                    <w:rPr>
                      <w:spacing w:val="-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  <w:tab/>
                    <w:t>О</w:t>
                  </w:r>
                  <w:r>
                    <w:rPr>
                      <w:spacing w:val="-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ц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 </w:t>
                  </w:r>
                  <w:r>
                    <w:rPr>
                      <w:spacing w:val="3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в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</w:t>
                  </w:r>
                  <w:r>
                    <w:rPr>
                      <w:spacing w:val="-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ш</w:t>
                  </w:r>
                  <w:r>
                    <w:rPr>
                      <w:spacing w:val="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­</w:t>
                  </w:r>
                </w:p>
                <w:p>
                  <w:pPr>
                    <w:tabs>
                      <w:tab w:pos="1744" w:val="left" w:leader="none"/>
                      <w:tab w:pos="3138" w:val="left" w:leader="none"/>
                      <w:tab w:pos="4467" w:val="left" w:leader="none"/>
                      <w:tab w:pos="6036" w:val="left" w:leader="none"/>
                      <w:tab w:pos="7809" w:val="left" w:leader="none"/>
                    </w:tabs>
                    <w:spacing w:line="193" w:lineRule="exact" w:before="0"/>
                    <w:ind w:left="111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х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ч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 о</w:t>
                    <w:tab/>
                  </w:r>
                  <w:r>
                    <w:rPr>
                      <w:position w:val="3"/>
                      <w:sz w:val="12"/>
                    </w:rPr>
                    <w:t>Э л е м е</w:t>
                  </w:r>
                  <w:r>
                    <w:rPr>
                      <w:spacing w:val="-25"/>
                      <w:position w:val="3"/>
                      <w:sz w:val="12"/>
                    </w:rPr>
                    <w:t> </w:t>
                  </w:r>
                  <w:r>
                    <w:rPr>
                      <w:position w:val="3"/>
                      <w:sz w:val="12"/>
                    </w:rPr>
                    <w:t>н</w:t>
                  </w:r>
                  <w:r>
                    <w:rPr>
                      <w:spacing w:val="-7"/>
                      <w:position w:val="3"/>
                      <w:sz w:val="12"/>
                    </w:rPr>
                    <w:t> </w:t>
                  </w:r>
                  <w:r>
                    <w:rPr>
                      <w:position w:val="3"/>
                      <w:sz w:val="12"/>
                    </w:rPr>
                    <w:t>т</w:t>
                    <w:tab/>
                  </w:r>
                  <w:r>
                    <w:rPr>
                      <w:position w:val="-5"/>
                      <w:sz w:val="12"/>
                    </w:rPr>
                    <w:t>з</w:t>
                  </w:r>
                  <w:r>
                    <w:rPr>
                      <w:spacing w:val="-18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н</w:t>
                  </w:r>
                  <w:r>
                    <w:rPr>
                      <w:spacing w:val="-12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а</w:t>
                  </w:r>
                  <w:r>
                    <w:rPr>
                      <w:spacing w:val="-14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ч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е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н</w:t>
                  </w:r>
                  <w:r>
                    <w:rPr>
                      <w:spacing w:val="-12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и</w:t>
                  </w:r>
                  <w:r>
                    <w:rPr>
                      <w:spacing w:val="-12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я</w:t>
                    <w:tab/>
                  </w:r>
                  <w:r>
                    <w:rPr>
                      <w:sz w:val="12"/>
                    </w:rPr>
                    <w:t>(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в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</w:t>
                  </w:r>
                  <w:r>
                    <w:rPr>
                      <w:spacing w:val="-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ч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</w:t>
                  </w:r>
                  <w:r>
                    <w:rPr>
                      <w:spacing w:val="-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)</w:t>
                    <w:tab/>
                    <w:t>н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я </w:t>
                  </w:r>
                  <w:r>
                    <w:rPr>
                      <w:spacing w:val="2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м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</w:t>
                  </w:r>
                  <w:r>
                    <w:rPr>
                      <w:spacing w:val="-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х</w:t>
                    <w:tab/>
                  </w:r>
                  <w:r>
                    <w:rPr>
                      <w:position w:val="7"/>
                      <w:sz w:val="12"/>
                    </w:rPr>
                    <w:t>О</w:t>
                  </w:r>
                  <w:r>
                    <w:rPr>
                      <w:spacing w:val="-9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ц</w:t>
                  </w:r>
                  <w:r>
                    <w:rPr>
                      <w:spacing w:val="-17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е</w:t>
                  </w:r>
                  <w:r>
                    <w:rPr>
                      <w:spacing w:val="-17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н</w:t>
                  </w:r>
                  <w:r>
                    <w:rPr>
                      <w:spacing w:val="-17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к</w:t>
                  </w:r>
                  <w:r>
                    <w:rPr>
                      <w:spacing w:val="-18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а</w:t>
                  </w:r>
                </w:p>
                <w:p>
                  <w:pPr>
                    <w:tabs>
                      <w:tab w:pos="1670" w:val="left" w:leader="none"/>
                      <w:tab w:pos="2731" w:val="left" w:leader="none"/>
                      <w:tab w:pos="4605" w:val="left" w:leader="none"/>
                      <w:tab w:pos="5962" w:val="left" w:leader="none"/>
                      <w:tab w:pos="7448" w:val="left" w:leader="none"/>
                      <w:tab w:pos="8787" w:val="left" w:leader="none"/>
                    </w:tabs>
                    <w:spacing w:line="194" w:lineRule="exact" w:before="0"/>
                    <w:ind w:left="0" w:right="111" w:firstLine="0"/>
                    <w:jc w:val="center"/>
                    <w:rPr>
                      <w:sz w:val="12"/>
                    </w:rPr>
                  </w:pPr>
                  <w:r>
                    <w:rPr>
                      <w:sz w:val="12"/>
                    </w:rPr>
                    <w:t>д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г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ч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  <w:tab/>
                  </w:r>
                  <w:r>
                    <w:rPr>
                      <w:position w:val="2"/>
                      <w:sz w:val="12"/>
                    </w:rPr>
                    <w:t>и  м е с</w:t>
                  </w:r>
                  <w:r>
                    <w:rPr>
                      <w:spacing w:val="-8"/>
                      <w:position w:val="2"/>
                      <w:sz w:val="12"/>
                    </w:rPr>
                    <w:t> </w:t>
                  </w:r>
                  <w:r>
                    <w:rPr>
                      <w:position w:val="2"/>
                      <w:sz w:val="12"/>
                    </w:rPr>
                    <w:t>т</w:t>
                  </w:r>
                  <w:r>
                    <w:rPr>
                      <w:spacing w:val="-14"/>
                      <w:position w:val="2"/>
                      <w:sz w:val="12"/>
                    </w:rPr>
                    <w:t> </w:t>
                  </w:r>
                  <w:r>
                    <w:rPr>
                      <w:position w:val="2"/>
                      <w:sz w:val="12"/>
                    </w:rPr>
                    <w:t>о</w:t>
                    <w:tab/>
                  </w:r>
                  <w:r>
                    <w:rPr>
                      <w:position w:val="-3"/>
                      <w:sz w:val="12"/>
                    </w:rPr>
                    <w:t>д</w:t>
                  </w:r>
                  <w:r>
                    <w:rPr>
                      <w:spacing w:val="-11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и</w:t>
                  </w:r>
                  <w:r>
                    <w:rPr>
                      <w:spacing w:val="-12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а</w:t>
                  </w:r>
                  <w:r>
                    <w:rPr>
                      <w:spacing w:val="-13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г</w:t>
                  </w:r>
                  <w:r>
                    <w:rPr>
                      <w:spacing w:val="-18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н</w:t>
                  </w:r>
                  <w:r>
                    <w:rPr>
                      <w:spacing w:val="-11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о</w:t>
                  </w:r>
                  <w:r>
                    <w:rPr>
                      <w:spacing w:val="-11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с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т</w:t>
                  </w:r>
                  <w:r>
                    <w:rPr>
                      <w:spacing w:val="-16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и</w:t>
                  </w:r>
                  <w:r>
                    <w:rPr>
                      <w:spacing w:val="-10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ч</w:t>
                  </w:r>
                  <w:r>
                    <w:rPr>
                      <w:spacing w:val="-12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е</w:t>
                  </w:r>
                  <w:r>
                    <w:rPr>
                      <w:spacing w:val="-12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с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к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и</w:t>
                  </w:r>
                  <w:r>
                    <w:rPr>
                      <w:spacing w:val="-10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х</w:t>
                    <w:tab/>
                  </w:r>
                  <w:r>
                    <w:rPr>
                      <w:position w:val="1"/>
                      <w:sz w:val="12"/>
                    </w:rPr>
                    <w:t>з</w:t>
                  </w:r>
                  <w:r>
                    <w:rPr>
                      <w:spacing w:val="-18"/>
                      <w:position w:val="1"/>
                      <w:sz w:val="12"/>
                    </w:rPr>
                    <w:t> </w:t>
                  </w:r>
                  <w:r>
                    <w:rPr>
                      <w:position w:val="1"/>
                      <w:sz w:val="12"/>
                    </w:rPr>
                    <w:t>н</w:t>
                  </w:r>
                  <w:r>
                    <w:rPr>
                      <w:spacing w:val="-12"/>
                      <w:position w:val="1"/>
                      <w:sz w:val="12"/>
                    </w:rPr>
                    <w:t> </w:t>
                  </w:r>
                  <w:r>
                    <w:rPr>
                      <w:position w:val="1"/>
                      <w:sz w:val="12"/>
                    </w:rPr>
                    <w:t>а</w:t>
                  </w:r>
                  <w:r>
                    <w:rPr>
                      <w:spacing w:val="-16"/>
                      <w:position w:val="1"/>
                      <w:sz w:val="12"/>
                    </w:rPr>
                    <w:t> </w:t>
                  </w:r>
                  <w:r>
                    <w:rPr>
                      <w:position w:val="1"/>
                      <w:sz w:val="12"/>
                    </w:rPr>
                    <w:t>ч</w:t>
                  </w:r>
                  <w:r>
                    <w:rPr>
                      <w:spacing w:val="-14"/>
                      <w:position w:val="1"/>
                      <w:sz w:val="12"/>
                    </w:rPr>
                    <w:t> </w:t>
                  </w:r>
                  <w:r>
                    <w:rPr>
                      <w:position w:val="1"/>
                      <w:sz w:val="12"/>
                    </w:rPr>
                    <w:t>е</w:t>
                  </w:r>
                  <w:r>
                    <w:rPr>
                      <w:spacing w:val="-14"/>
                      <w:position w:val="1"/>
                      <w:sz w:val="12"/>
                    </w:rPr>
                    <w:t> </w:t>
                  </w:r>
                  <w:r>
                    <w:rPr>
                      <w:position w:val="1"/>
                      <w:sz w:val="12"/>
                    </w:rPr>
                    <w:t>н</w:t>
                  </w:r>
                  <w:r>
                    <w:rPr>
                      <w:spacing w:val="-14"/>
                      <w:position w:val="1"/>
                      <w:sz w:val="12"/>
                    </w:rPr>
                    <w:t> </w:t>
                  </w:r>
                  <w:r>
                    <w:rPr>
                      <w:position w:val="1"/>
                      <w:sz w:val="12"/>
                    </w:rPr>
                    <w:t>и</w:t>
                  </w:r>
                  <w:r>
                    <w:rPr>
                      <w:spacing w:val="-14"/>
                      <w:position w:val="1"/>
                      <w:sz w:val="12"/>
                    </w:rPr>
                    <w:t> </w:t>
                  </w:r>
                  <w:r>
                    <w:rPr>
                      <w:position w:val="1"/>
                      <w:sz w:val="12"/>
                    </w:rPr>
                    <w:t>я</w:t>
                    <w:tab/>
                  </w:r>
                  <w:r>
                    <w:rPr>
                      <w:sz w:val="12"/>
                    </w:rPr>
                    <w:t>(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в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</w:t>
                  </w:r>
                  <w:r>
                    <w:rPr>
                      <w:spacing w:val="-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ч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</w:t>
                  </w:r>
                  <w:r>
                    <w:rPr>
                      <w:spacing w:val="-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х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)</w:t>
                    <w:tab/>
                  </w:r>
                  <w:r>
                    <w:rPr>
                      <w:position w:val="9"/>
                      <w:sz w:val="12"/>
                    </w:rPr>
                    <w:t>т</w:t>
                  </w:r>
                  <w:r>
                    <w:rPr>
                      <w:spacing w:val="-13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е</w:t>
                  </w:r>
                  <w:r>
                    <w:rPr>
                      <w:spacing w:val="-9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х</w:t>
                  </w:r>
                  <w:r>
                    <w:rPr>
                      <w:spacing w:val="-11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н</w:t>
                  </w:r>
                  <w:r>
                    <w:rPr>
                      <w:spacing w:val="-6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и</w:t>
                  </w:r>
                  <w:r>
                    <w:rPr>
                      <w:spacing w:val="-8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ч</w:t>
                  </w:r>
                  <w:r>
                    <w:rPr>
                      <w:spacing w:val="-7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е</w:t>
                  </w:r>
                  <w:r>
                    <w:rPr>
                      <w:spacing w:val="-9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с</w:t>
                  </w:r>
                  <w:r>
                    <w:rPr>
                      <w:spacing w:val="-12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к</w:t>
                  </w:r>
                  <w:r>
                    <w:rPr>
                      <w:spacing w:val="-9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о</w:t>
                  </w:r>
                  <w:r>
                    <w:rPr>
                      <w:spacing w:val="-9"/>
                      <w:position w:val="9"/>
                      <w:sz w:val="12"/>
                    </w:rPr>
                    <w:t> </w:t>
                  </w:r>
                  <w:r>
                    <w:rPr>
                      <w:position w:val="9"/>
                      <w:sz w:val="12"/>
                    </w:rPr>
                    <w:t>ю</w:t>
                    <w:tab/>
                  </w:r>
                  <w:r>
                    <w:rPr>
                      <w:position w:val="8"/>
                      <w:sz w:val="12"/>
                    </w:rPr>
                    <w:t>П</w:t>
                  </w:r>
                  <w:r>
                    <w:rPr>
                      <w:spacing w:val="-2"/>
                      <w:position w:val="8"/>
                      <w:sz w:val="12"/>
                    </w:rPr>
                    <w:t> </w:t>
                  </w:r>
                  <w:r>
                    <w:rPr>
                      <w:position w:val="8"/>
                      <w:sz w:val="12"/>
                    </w:rPr>
                    <w:t>р</w:t>
                  </w:r>
                  <w:r>
                    <w:rPr>
                      <w:spacing w:val="-8"/>
                      <w:position w:val="8"/>
                      <w:sz w:val="12"/>
                    </w:rPr>
                    <w:t> </w:t>
                  </w:r>
                  <w:r>
                    <w:rPr>
                      <w:position w:val="8"/>
                      <w:sz w:val="12"/>
                    </w:rPr>
                    <w:t>и</w:t>
                  </w:r>
                  <w:r>
                    <w:rPr>
                      <w:spacing w:val="-9"/>
                      <w:position w:val="8"/>
                      <w:sz w:val="12"/>
                    </w:rPr>
                    <w:t> </w:t>
                  </w:r>
                  <w:r>
                    <w:rPr>
                      <w:position w:val="8"/>
                      <w:sz w:val="12"/>
                    </w:rPr>
                    <w:t>м</w:t>
                  </w:r>
                  <w:r>
                    <w:rPr>
                      <w:spacing w:val="-5"/>
                      <w:position w:val="8"/>
                      <w:sz w:val="12"/>
                    </w:rPr>
                    <w:t> </w:t>
                  </w:r>
                  <w:r>
                    <w:rPr>
                      <w:position w:val="8"/>
                      <w:sz w:val="12"/>
                    </w:rPr>
                    <w:t>е</w:t>
                  </w:r>
                  <w:r>
                    <w:rPr>
                      <w:spacing w:val="-11"/>
                      <w:position w:val="8"/>
                      <w:sz w:val="12"/>
                    </w:rPr>
                    <w:t> </w:t>
                  </w:r>
                  <w:r>
                    <w:rPr>
                      <w:position w:val="8"/>
                      <w:sz w:val="12"/>
                    </w:rPr>
                    <w:t>ч</w:t>
                  </w:r>
                  <w:r>
                    <w:rPr>
                      <w:spacing w:val="-9"/>
                      <w:position w:val="8"/>
                      <w:sz w:val="12"/>
                    </w:rPr>
                    <w:t> </w:t>
                  </w:r>
                  <w:r>
                    <w:rPr>
                      <w:position w:val="8"/>
                      <w:sz w:val="12"/>
                    </w:rPr>
                    <w:t>а</w:t>
                  </w:r>
                  <w:r>
                    <w:rPr>
                      <w:spacing w:val="-11"/>
                      <w:position w:val="8"/>
                      <w:sz w:val="12"/>
                    </w:rPr>
                    <w:t> </w:t>
                  </w:r>
                  <w:r>
                    <w:rPr>
                      <w:position w:val="8"/>
                      <w:sz w:val="12"/>
                    </w:rPr>
                    <w:t>­</w:t>
                  </w:r>
                </w:p>
                <w:p>
                  <w:pPr>
                    <w:tabs>
                      <w:tab w:pos="1735" w:val="left" w:leader="none"/>
                      <w:tab w:pos="3036" w:val="left" w:leader="none"/>
                      <w:tab w:pos="4393" w:val="left" w:leader="none"/>
                      <w:tab w:pos="6184" w:val="left" w:leader="none"/>
                      <w:tab w:pos="7661" w:val="left" w:leader="none"/>
                      <w:tab w:pos="9138" w:val="left" w:leader="none"/>
                    </w:tabs>
                    <w:spacing w:line="204" w:lineRule="exact" w:before="0"/>
                    <w:ind w:left="333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п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  <w:tab/>
                  </w:r>
                  <w:r>
                    <w:rPr>
                      <w:position w:val="2"/>
                      <w:sz w:val="12"/>
                    </w:rPr>
                    <w:t>к</w:t>
                  </w:r>
                  <w:r>
                    <w:rPr>
                      <w:spacing w:val="-14"/>
                      <w:position w:val="2"/>
                      <w:sz w:val="12"/>
                    </w:rPr>
                    <w:t> </w:t>
                  </w:r>
                  <w:r>
                    <w:rPr>
                      <w:position w:val="2"/>
                      <w:sz w:val="12"/>
                    </w:rPr>
                    <w:t>о</w:t>
                  </w:r>
                  <w:r>
                    <w:rPr>
                      <w:spacing w:val="-13"/>
                      <w:position w:val="2"/>
                      <w:sz w:val="12"/>
                    </w:rPr>
                    <w:t> </w:t>
                  </w:r>
                  <w:r>
                    <w:rPr>
                      <w:position w:val="2"/>
                      <w:sz w:val="12"/>
                    </w:rPr>
                    <w:t>н</w:t>
                  </w:r>
                  <w:r>
                    <w:rPr>
                      <w:spacing w:val="-11"/>
                      <w:position w:val="2"/>
                      <w:sz w:val="12"/>
                    </w:rPr>
                    <w:t> </w:t>
                  </w:r>
                  <w:r>
                    <w:rPr>
                      <w:position w:val="2"/>
                      <w:sz w:val="12"/>
                    </w:rPr>
                    <w:t>т</w:t>
                  </w:r>
                  <w:r>
                    <w:rPr>
                      <w:spacing w:val="-17"/>
                      <w:position w:val="2"/>
                      <w:sz w:val="12"/>
                    </w:rPr>
                    <w:t> </w:t>
                  </w:r>
                  <w:r>
                    <w:rPr>
                      <w:position w:val="2"/>
                      <w:sz w:val="12"/>
                    </w:rPr>
                    <w:t>р</w:t>
                  </w:r>
                  <w:r>
                    <w:rPr>
                      <w:spacing w:val="-12"/>
                      <w:position w:val="2"/>
                      <w:sz w:val="12"/>
                    </w:rPr>
                    <w:t> </w:t>
                  </w:r>
                  <w:r>
                    <w:rPr>
                      <w:position w:val="2"/>
                      <w:sz w:val="12"/>
                    </w:rPr>
                    <w:t>о</w:t>
                  </w:r>
                  <w:r>
                    <w:rPr>
                      <w:spacing w:val="-12"/>
                      <w:position w:val="2"/>
                      <w:sz w:val="12"/>
                    </w:rPr>
                    <w:t> </w:t>
                  </w:r>
                  <w:r>
                    <w:rPr>
                      <w:position w:val="2"/>
                      <w:sz w:val="12"/>
                    </w:rPr>
                    <w:t>л</w:t>
                  </w:r>
                  <w:r>
                    <w:rPr>
                      <w:spacing w:val="-13"/>
                      <w:position w:val="2"/>
                      <w:sz w:val="12"/>
                    </w:rPr>
                    <w:t> </w:t>
                  </w:r>
                  <w:r>
                    <w:rPr>
                      <w:position w:val="2"/>
                      <w:sz w:val="12"/>
                    </w:rPr>
                    <w:t>я</w:t>
                    <w:tab/>
                  </w:r>
                  <w:r>
                    <w:rPr>
                      <w:position w:val="-5"/>
                      <w:sz w:val="12"/>
                    </w:rPr>
                    <w:t>ю</w:t>
                  </w:r>
                  <w:r>
                    <w:rPr>
                      <w:spacing w:val="2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к</w:t>
                  </w:r>
                  <w:r>
                    <w:rPr>
                      <w:spacing w:val="-11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а</w:t>
                  </w:r>
                  <w:r>
                    <w:rPr>
                      <w:spacing w:val="-9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э</w:t>
                  </w:r>
                  <w:r>
                    <w:rPr>
                      <w:spacing w:val="-14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а</w:t>
                  </w:r>
                  <w:r>
                    <w:rPr>
                      <w:spacing w:val="-9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г</w:t>
                  </w:r>
                  <w:r>
                    <w:rPr>
                      <w:spacing w:val="-16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е</w:t>
                  </w:r>
                  <w:r>
                    <w:rPr>
                      <w:spacing w:val="-9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п</w:t>
                  </w:r>
                  <w:r>
                    <w:rPr>
                      <w:spacing w:val="-9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е</w:t>
                  </w:r>
                  <w:r>
                    <w:rPr>
                      <w:spacing w:val="-9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й</w:t>
                    <w:tab/>
                  </w:r>
                  <w:r>
                    <w:rPr>
                      <w:sz w:val="12"/>
                    </w:rPr>
                    <w:t>д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г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ч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х</w:t>
                    <w:tab/>
                    <w:t>п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э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й</w:t>
                    <w:tab/>
                  </w:r>
                  <w:r>
                    <w:rPr>
                      <w:position w:val="7"/>
                      <w:sz w:val="12"/>
                    </w:rPr>
                    <w:t>с</w:t>
                  </w:r>
                  <w:r>
                    <w:rPr>
                      <w:spacing w:val="-11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о</w:t>
                  </w:r>
                  <w:r>
                    <w:rPr>
                      <w:spacing w:val="-6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с</w:t>
                  </w:r>
                  <w:r>
                    <w:rPr>
                      <w:spacing w:val="-12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т</w:t>
                  </w:r>
                  <w:r>
                    <w:rPr>
                      <w:spacing w:val="-13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о</w:t>
                  </w:r>
                  <w:r>
                    <w:rPr>
                      <w:spacing w:val="-7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я</w:t>
                  </w:r>
                  <w:r>
                    <w:rPr>
                      <w:spacing w:val="-8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н</w:t>
                  </w:r>
                  <w:r>
                    <w:rPr>
                      <w:spacing w:val="-6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и</w:t>
                  </w:r>
                  <w:r>
                    <w:rPr>
                      <w:spacing w:val="-7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я</w:t>
                    <w:tab/>
                    <w:t>н и</w:t>
                  </w:r>
                  <w:r>
                    <w:rPr>
                      <w:spacing w:val="-31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е</w:t>
                  </w:r>
                </w:p>
                <w:p>
                  <w:pPr>
                    <w:tabs>
                      <w:tab w:pos="4578" w:val="left" w:leader="none"/>
                      <w:tab w:pos="5981" w:val="left" w:leader="none"/>
                      <w:tab w:pos="7605" w:val="left" w:leader="none"/>
                    </w:tabs>
                    <w:spacing w:line="163" w:lineRule="exact" w:before="0"/>
                    <w:ind w:left="369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с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я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я</w:t>
                    <w:tab/>
                    <w:t>п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й</w:t>
                    <w:tab/>
                    <w:t>к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в </w:t>
                  </w:r>
                  <w:r>
                    <w:rPr>
                      <w:spacing w:val="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 , </w:t>
                  </w:r>
                  <w:r>
                    <w:rPr>
                      <w:spacing w:val="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(</w:t>
                  </w:r>
                  <w:r>
                    <w:rPr>
                      <w:spacing w:val="-2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2</w:t>
                  </w:r>
                  <w:r>
                    <w:rPr>
                      <w:spacing w:val="-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)</w:t>
                    <w:tab/>
                  </w:r>
                  <w:r>
                    <w:rPr>
                      <w:position w:val="7"/>
                      <w:sz w:val="12"/>
                    </w:rPr>
                    <w:t>с</w:t>
                  </w:r>
                  <w:r>
                    <w:rPr>
                      <w:spacing w:val="-14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о</w:t>
                  </w:r>
                  <w:r>
                    <w:rPr>
                      <w:spacing w:val="-10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о</w:t>
                  </w:r>
                  <w:r>
                    <w:rPr>
                      <w:spacing w:val="-11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р</w:t>
                  </w:r>
                  <w:r>
                    <w:rPr>
                      <w:spacing w:val="-10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у</w:t>
                  </w:r>
                  <w:r>
                    <w:rPr>
                      <w:spacing w:val="-13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ж</w:t>
                  </w:r>
                  <w:r>
                    <w:rPr>
                      <w:spacing w:val="-1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е</w:t>
                  </w:r>
                  <w:r>
                    <w:rPr>
                      <w:spacing w:val="-12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н</w:t>
                  </w:r>
                  <w:r>
                    <w:rPr>
                      <w:spacing w:val="-10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и</w:t>
                  </w:r>
                  <w:r>
                    <w:rPr>
                      <w:spacing w:val="-9"/>
                      <w:position w:val="7"/>
                      <w:sz w:val="12"/>
                    </w:rPr>
                    <w:t> </w:t>
                  </w:r>
                  <w:r>
                    <w:rPr>
                      <w:position w:val="7"/>
                      <w:sz w:val="12"/>
                    </w:rPr>
                    <w:t>я</w:t>
                  </w:r>
                </w:p>
                <w:p>
                  <w:pPr>
                    <w:tabs>
                      <w:tab w:pos="793" w:val="left" w:leader="none"/>
                    </w:tabs>
                    <w:spacing w:line="209" w:lineRule="exact" w:before="0"/>
                    <w:ind w:left="-1" w:right="2789" w:firstLine="0"/>
                    <w:jc w:val="center"/>
                    <w:rPr>
                      <w:sz w:val="12"/>
                    </w:rPr>
                  </w:pPr>
                  <w:r>
                    <w:rPr>
                      <w:position w:val="2"/>
                      <w:sz w:val="18"/>
                    </w:rPr>
                    <w:t>К,</w:t>
                    <w:tab/>
                  </w:r>
                  <w:r>
                    <w:rPr>
                      <w:sz w:val="12"/>
                    </w:rPr>
                    <w:t>«</w:t>
                  </w:r>
                  <w:r>
                    <w:rPr>
                      <w:spacing w:val="-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г</w:t>
                  </w:r>
                </w:p>
                <w:p>
                  <w:pPr>
                    <w:tabs>
                      <w:tab w:pos="2085" w:val="left" w:leader="none"/>
                      <w:tab w:pos="3119" w:val="left" w:leader="none"/>
                      <w:tab w:pos="3867" w:val="left" w:leader="none"/>
                      <w:tab w:pos="5021" w:val="left" w:leader="none"/>
                      <w:tab w:pos="6479" w:val="left" w:leader="none"/>
                      <w:tab w:pos="8058" w:val="left" w:leader="none"/>
                      <w:tab w:pos="9296" w:val="right" w:leader="none"/>
                    </w:tabs>
                    <w:spacing w:before="94"/>
                    <w:ind w:left="739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1</w:t>
                    <w:tab/>
                    <w:t>2</w:t>
                    <w:tab/>
                    <w:t>3</w:t>
                    <w:tab/>
                  </w:r>
                  <w:r>
                    <w:rPr>
                      <w:position w:val="1"/>
                      <w:sz w:val="12"/>
                    </w:rPr>
                    <w:t>4</w:t>
                    <w:tab/>
                  </w:r>
                  <w:r>
                    <w:rPr>
                      <w:sz w:val="12"/>
                    </w:rPr>
                    <w:t>S</w:t>
                    <w:tab/>
                    <w:t>в</w:t>
                    <w:tab/>
                    <w:t>7</w:t>
                    <w:tab/>
                    <w:t>8</w:t>
                  </w:r>
                </w:p>
                <w:p>
                  <w:pPr>
                    <w:pStyle w:val="BodyText"/>
                    <w:rPr>
                      <w:rFonts w:ascii="Arial"/>
                      <w:sz w:val="16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6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6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6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6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"/>
                    <w:ind w:left="517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Ответственный  исполнитель (долж ность):_____________________________________</w:t>
                  </w:r>
                </w:p>
                <w:p>
                  <w:pPr>
                    <w:spacing w:before="45"/>
                    <w:ind w:left="5280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( п о д п и с ь . </w:t>
                  </w:r>
                  <w:r>
                    <w:rPr>
                      <w:rFonts w:ascii="Arial" w:hAnsi="Arial"/>
                      <w:i/>
                      <w:w w:val="180"/>
                      <w:sz w:val="9"/>
                    </w:rPr>
                    <w:t>9 </w:t>
                  </w:r>
                  <w:r>
                    <w:rPr>
                      <w:rFonts w:ascii="Arial" w:hAnsi="Arial"/>
                      <w:i/>
                      <w:w w:val="105"/>
                      <w:sz w:val="8"/>
                    </w:rPr>
                    <w:t>.  </w:t>
                  </w:r>
                  <w:r>
                    <w:rPr>
                      <w:w w:val="105"/>
                      <w:sz w:val="12"/>
                    </w:rPr>
                    <w:t>И . О . )</w:t>
                  </w:r>
                </w:p>
                <w:p>
                  <w:pPr>
                    <w:pStyle w:val="BodyText"/>
                    <w:rPr>
                      <w:rFonts w:ascii="Arial"/>
                    </w:rPr>
                  </w:pPr>
                </w:p>
                <w:p>
                  <w:pPr>
                    <w:spacing w:line="244" w:lineRule="auto" w:before="1"/>
                    <w:ind w:left="0" w:right="0" w:firstLine="517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Г.2 Форма (Ф.2) та б т ц ы представления результатов экспресс-анализа технического состояния ГТС по дан­ ным  визуальных наблюдений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</w:rPr>
                  </w:pPr>
                </w:p>
                <w:p>
                  <w:pPr>
                    <w:spacing w:line="244" w:lineRule="auto" w:before="0"/>
                    <w:ind w:left="3388" w:right="154" w:hanging="2982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Экспресс-анализ технического состояния (наименование ГТС) по данн ы м ви зуальн ы х наблю дений на  *____ * _____________20____ г.</w:t>
                  </w:r>
                </w:p>
                <w:p>
                  <w:pPr>
                    <w:spacing w:before="189"/>
                    <w:ind w:left="201" w:right="2789" w:firstLine="0"/>
                    <w:jc w:val="center"/>
                    <w:rPr>
                      <w:sz w:val="12"/>
                    </w:rPr>
                  </w:pPr>
                  <w:r>
                    <w:rPr>
                      <w:sz w:val="12"/>
                    </w:rPr>
                    <w:t>Д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в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г</w:t>
                  </w:r>
                  <w:r>
                    <w:rPr>
                      <w:spacing w:val="-1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ч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 </w:t>
                  </w:r>
                  <w:r>
                    <w:rPr>
                      <w:spacing w:val="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 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 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х </w:t>
                  </w:r>
                  <w:r>
                    <w:rPr>
                      <w:spacing w:val="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</w:p>
                <w:p>
                  <w:pPr>
                    <w:tabs>
                      <w:tab w:pos="1559" w:val="left" w:leader="none"/>
                    </w:tabs>
                    <w:spacing w:line="166" w:lineRule="exact" w:before="21"/>
                    <w:ind w:left="0" w:right="1923" w:firstLine="0"/>
                    <w:jc w:val="right"/>
                    <w:rPr>
                      <w:sz w:val="12"/>
                    </w:rPr>
                  </w:pPr>
                  <w:r>
                    <w:rPr>
                      <w:sz w:val="12"/>
                    </w:rPr>
                    <w:t>Ф</w:t>
                  </w:r>
                  <w:r>
                    <w:rPr>
                      <w:spacing w:val="-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ч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  <w:tab/>
                  </w:r>
                  <w:r>
                    <w:rPr>
                      <w:position w:val="-3"/>
                      <w:sz w:val="12"/>
                    </w:rPr>
                    <w:t>О</w:t>
                  </w:r>
                  <w:r>
                    <w:rPr>
                      <w:spacing w:val="-6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ц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е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н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к</w:t>
                  </w:r>
                  <w:r>
                    <w:rPr>
                      <w:spacing w:val="-16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е</w:t>
                  </w:r>
                </w:p>
                <w:p>
                  <w:pPr>
                    <w:tabs>
                      <w:tab w:pos="1679" w:val="left" w:leader="none"/>
                      <w:tab w:pos="3064" w:val="left" w:leader="none"/>
                      <w:tab w:pos="4578" w:val="left" w:leader="none"/>
                      <w:tab w:pos="5907" w:val="left" w:leader="none"/>
                      <w:tab w:pos="7172" w:val="left" w:leader="none"/>
                      <w:tab w:pos="8713" w:val="left" w:leader="none"/>
                    </w:tabs>
                    <w:spacing w:line="211" w:lineRule="exact" w:before="0"/>
                    <w:ind w:left="406" w:right="0" w:firstLine="0"/>
                    <w:jc w:val="left"/>
                    <w:rPr>
                      <w:sz w:val="12"/>
                    </w:rPr>
                  </w:pPr>
                  <w:r>
                    <w:rPr>
                      <w:position w:val="-4"/>
                      <w:sz w:val="12"/>
                    </w:rPr>
                    <w:t>Э л е м е</w:t>
                  </w:r>
                  <w:r>
                    <w:rPr>
                      <w:spacing w:val="-18"/>
                      <w:position w:val="-4"/>
                      <w:sz w:val="12"/>
                    </w:rPr>
                    <w:t> </w:t>
                  </w:r>
                  <w:r>
                    <w:rPr>
                      <w:position w:val="-4"/>
                      <w:sz w:val="12"/>
                    </w:rPr>
                    <w:t>н</w:t>
                  </w:r>
                  <w:r>
                    <w:rPr>
                      <w:spacing w:val="-4"/>
                      <w:position w:val="-4"/>
                      <w:sz w:val="12"/>
                    </w:rPr>
                    <w:t> </w:t>
                  </w:r>
                  <w:r>
                    <w:rPr>
                      <w:position w:val="-4"/>
                      <w:sz w:val="12"/>
                    </w:rPr>
                    <w:t>т</w:t>
                    <w:tab/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э</w:t>
                  </w:r>
                  <w:r>
                    <w:rPr>
                      <w:spacing w:val="-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  <w:tab/>
                    <w:t>П</w:t>
                  </w:r>
                  <w:r>
                    <w:rPr>
                      <w:spacing w:val="-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  <w:tab/>
                    <w:t>П</w:t>
                  </w:r>
                  <w:r>
                    <w:rPr>
                      <w:spacing w:val="-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  <w:tab/>
                  </w:r>
                  <w:r>
                    <w:rPr>
                      <w:position w:val="-5"/>
                      <w:sz w:val="12"/>
                    </w:rPr>
                    <w:t>п</w:t>
                  </w:r>
                  <w:r>
                    <w:rPr>
                      <w:spacing w:val="-12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о</w:t>
                  </w:r>
                  <w:r>
                    <w:rPr>
                      <w:spacing w:val="-12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к</w:t>
                  </w:r>
                  <w:r>
                    <w:rPr>
                      <w:spacing w:val="-14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а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з</w:t>
                  </w:r>
                  <w:r>
                    <w:rPr>
                      <w:spacing w:val="-18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а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т</w:t>
                  </w:r>
                  <w:r>
                    <w:rPr>
                      <w:spacing w:val="-18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е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л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и</w:t>
                    <w:tab/>
                  </w:r>
                  <w:r>
                    <w:rPr>
                      <w:position w:val="-6"/>
                      <w:sz w:val="12"/>
                    </w:rPr>
                    <w:t>т</w:t>
                  </w:r>
                  <w:r>
                    <w:rPr>
                      <w:spacing w:val="-16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е</w:t>
                  </w:r>
                  <w:r>
                    <w:rPr>
                      <w:spacing w:val="-13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х</w:t>
                  </w:r>
                  <w:r>
                    <w:rPr>
                      <w:spacing w:val="-13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н</w:t>
                  </w:r>
                  <w:r>
                    <w:rPr>
                      <w:spacing w:val="-9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и</w:t>
                  </w:r>
                  <w:r>
                    <w:rPr>
                      <w:spacing w:val="-12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ч</w:t>
                  </w:r>
                  <w:r>
                    <w:rPr>
                      <w:spacing w:val="-11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е</w:t>
                  </w:r>
                  <w:r>
                    <w:rPr>
                      <w:spacing w:val="-13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с</w:t>
                  </w:r>
                  <w:r>
                    <w:rPr>
                      <w:spacing w:val="-16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к</w:t>
                  </w:r>
                  <w:r>
                    <w:rPr>
                      <w:spacing w:val="-13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о</w:t>
                  </w:r>
                  <w:r>
                    <w:rPr>
                      <w:spacing w:val="-13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г</w:t>
                  </w:r>
                  <w:r>
                    <w:rPr>
                      <w:spacing w:val="-18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о</w:t>
                    <w:tab/>
                  </w:r>
                  <w:r>
                    <w:rPr>
                      <w:position w:val="-10"/>
                      <w:sz w:val="12"/>
                    </w:rPr>
                    <w:t>П</w:t>
                  </w:r>
                  <w:r>
                    <w:rPr>
                      <w:spacing w:val="-5"/>
                      <w:position w:val="-10"/>
                      <w:sz w:val="12"/>
                    </w:rPr>
                    <w:t> </w:t>
                  </w:r>
                  <w:r>
                    <w:rPr>
                      <w:position w:val="-10"/>
                      <w:sz w:val="12"/>
                    </w:rPr>
                    <w:t>р</w:t>
                  </w:r>
                  <w:r>
                    <w:rPr>
                      <w:spacing w:val="-10"/>
                      <w:position w:val="-10"/>
                      <w:sz w:val="12"/>
                    </w:rPr>
                    <w:t> </w:t>
                  </w:r>
                  <w:r>
                    <w:rPr>
                      <w:position w:val="-10"/>
                      <w:sz w:val="12"/>
                    </w:rPr>
                    <w:t>и</w:t>
                  </w:r>
                  <w:r>
                    <w:rPr>
                      <w:spacing w:val="-12"/>
                      <w:position w:val="-10"/>
                      <w:sz w:val="12"/>
                    </w:rPr>
                    <w:t> </w:t>
                  </w:r>
                  <w:r>
                    <w:rPr>
                      <w:position w:val="-10"/>
                      <w:sz w:val="12"/>
                    </w:rPr>
                    <w:t>м</w:t>
                  </w:r>
                  <w:r>
                    <w:rPr>
                      <w:spacing w:val="-8"/>
                      <w:position w:val="-10"/>
                      <w:sz w:val="12"/>
                    </w:rPr>
                    <w:t> </w:t>
                  </w:r>
                  <w:r>
                    <w:rPr>
                      <w:position w:val="-10"/>
                      <w:sz w:val="12"/>
                    </w:rPr>
                    <w:t>е</w:t>
                  </w:r>
                  <w:r>
                    <w:rPr>
                      <w:spacing w:val="-14"/>
                      <w:position w:val="-10"/>
                      <w:sz w:val="12"/>
                    </w:rPr>
                    <w:t> </w:t>
                  </w:r>
                  <w:r>
                    <w:rPr>
                      <w:position w:val="-10"/>
                      <w:sz w:val="12"/>
                    </w:rPr>
                    <w:t>ч</w:t>
                  </w:r>
                  <w:r>
                    <w:rPr>
                      <w:spacing w:val="-12"/>
                      <w:position w:val="-10"/>
                      <w:sz w:val="12"/>
                    </w:rPr>
                    <w:t> </w:t>
                  </w:r>
                  <w:r>
                    <w:rPr>
                      <w:position w:val="-10"/>
                      <w:sz w:val="12"/>
                    </w:rPr>
                    <w:t>а</w:t>
                  </w:r>
                  <w:r>
                    <w:rPr>
                      <w:spacing w:val="-14"/>
                      <w:position w:val="-10"/>
                      <w:sz w:val="12"/>
                    </w:rPr>
                    <w:t> </w:t>
                  </w:r>
                  <w:r>
                    <w:rPr>
                      <w:position w:val="-10"/>
                      <w:sz w:val="12"/>
                    </w:rPr>
                    <w:t>н</w:t>
                  </w:r>
                  <w:r>
                    <w:rPr>
                      <w:spacing w:val="-12"/>
                      <w:position w:val="-10"/>
                      <w:sz w:val="12"/>
                    </w:rPr>
                    <w:t> </w:t>
                  </w:r>
                  <w:r>
                    <w:rPr>
                      <w:position w:val="-10"/>
                      <w:sz w:val="12"/>
                    </w:rPr>
                    <w:t>и</w:t>
                  </w:r>
                  <w:r>
                    <w:rPr>
                      <w:spacing w:val="-11"/>
                      <w:position w:val="-10"/>
                      <w:sz w:val="12"/>
                    </w:rPr>
                    <w:t> </w:t>
                  </w:r>
                  <w:r>
                    <w:rPr>
                      <w:position w:val="-10"/>
                      <w:sz w:val="12"/>
                    </w:rPr>
                    <w:t>е</w:t>
                  </w:r>
                </w:p>
                <w:p>
                  <w:pPr>
                    <w:tabs>
                      <w:tab w:pos="1716" w:val="left" w:leader="none"/>
                      <w:tab w:pos="3101" w:val="left" w:leader="none"/>
                      <w:tab w:pos="4615" w:val="left" w:leader="none"/>
                      <w:tab w:pos="5935" w:val="left" w:leader="none"/>
                      <w:tab w:pos="7273" w:val="left" w:leader="none"/>
                    </w:tabs>
                    <w:spacing w:line="174" w:lineRule="exact" w:before="0"/>
                    <w:ind w:left="443" w:right="0" w:firstLine="0"/>
                    <w:jc w:val="left"/>
                    <w:rPr>
                      <w:sz w:val="12"/>
                    </w:rPr>
                  </w:pPr>
                  <w:r>
                    <w:rPr>
                      <w:position w:val="-5"/>
                      <w:sz w:val="12"/>
                    </w:rPr>
                    <w:t>и  м е с</w:t>
                  </w:r>
                  <w:r>
                    <w:rPr>
                      <w:spacing w:val="0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т</w:t>
                  </w:r>
                  <w:r>
                    <w:rPr>
                      <w:spacing w:val="-14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о</w:t>
                    <w:tab/>
                  </w:r>
                  <w:r>
                    <w:rPr>
                      <w:sz w:val="12"/>
                    </w:rPr>
                    <w:t>(</w:t>
                  </w:r>
                  <w:r>
                    <w:rPr>
                      <w:spacing w:val="-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)</w:t>
                    <w:tab/>
                    <w:t>(</w:t>
                  </w:r>
                  <w:r>
                    <w:rPr>
                      <w:spacing w:val="-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)</w:t>
                    <w:tab/>
                    <w:t>(</w:t>
                  </w:r>
                  <w:r>
                    <w:rPr>
                      <w:spacing w:val="-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)</w:t>
                    <w:tab/>
                  </w:r>
                  <w:r>
                    <w:rPr>
                      <w:position w:val="-3"/>
                      <w:sz w:val="12"/>
                    </w:rPr>
                    <w:t>(</w:t>
                  </w:r>
                  <w:r>
                    <w:rPr>
                      <w:spacing w:val="-21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п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р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и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з</w:t>
                  </w:r>
                  <w:r>
                    <w:rPr>
                      <w:spacing w:val="-18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н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е</w:t>
                  </w:r>
                  <w:r>
                    <w:rPr>
                      <w:spacing w:val="-16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к</w:t>
                  </w:r>
                  <w:r>
                    <w:rPr>
                      <w:spacing w:val="-17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и</w:t>
                  </w:r>
                  <w:r>
                    <w:rPr>
                      <w:spacing w:val="-14"/>
                      <w:position w:val="-3"/>
                      <w:sz w:val="12"/>
                    </w:rPr>
                    <w:t> </w:t>
                  </w:r>
                  <w:r>
                    <w:rPr>
                      <w:position w:val="-3"/>
                      <w:sz w:val="12"/>
                    </w:rPr>
                    <w:t>)</w:t>
                    <w:tab/>
                  </w:r>
                  <w:r>
                    <w:rPr>
                      <w:position w:val="-6"/>
                      <w:sz w:val="12"/>
                    </w:rPr>
                    <w:t>с</w:t>
                  </w:r>
                  <w:r>
                    <w:rPr>
                      <w:spacing w:val="-12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о</w:t>
                  </w:r>
                  <w:r>
                    <w:rPr>
                      <w:spacing w:val="-7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с</w:t>
                  </w:r>
                  <w:r>
                    <w:rPr>
                      <w:spacing w:val="-13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т</w:t>
                  </w:r>
                  <w:r>
                    <w:rPr>
                      <w:spacing w:val="-14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о</w:t>
                  </w:r>
                  <w:r>
                    <w:rPr>
                      <w:spacing w:val="-8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я</w:t>
                  </w:r>
                  <w:r>
                    <w:rPr>
                      <w:spacing w:val="-10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н</w:t>
                  </w:r>
                  <w:r>
                    <w:rPr>
                      <w:spacing w:val="-7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и</w:t>
                  </w:r>
                  <w:r>
                    <w:rPr>
                      <w:spacing w:val="-8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я</w:t>
                  </w:r>
                </w:p>
                <w:p>
                  <w:pPr>
                    <w:tabs>
                      <w:tab w:pos="1679" w:val="left" w:leader="none"/>
                      <w:tab w:pos="3064" w:val="left" w:leader="none"/>
                      <w:tab w:pos="4578" w:val="left" w:leader="none"/>
                      <w:tab w:pos="5925" w:val="left" w:leader="none"/>
                      <w:tab w:pos="7218" w:val="left" w:leader="none"/>
                    </w:tabs>
                    <w:spacing w:line="203" w:lineRule="exact" w:before="0"/>
                    <w:ind w:left="1716" w:right="0" w:hanging="1311"/>
                    <w:jc w:val="left"/>
                    <w:rPr>
                      <w:sz w:val="12"/>
                    </w:rPr>
                  </w:pPr>
                  <w:r>
                    <w:rPr>
                      <w:position w:val="-6"/>
                      <w:sz w:val="12"/>
                    </w:rPr>
                    <w:t>к</w:t>
                  </w:r>
                  <w:r>
                    <w:rPr>
                      <w:spacing w:val="-16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о</w:t>
                  </w:r>
                  <w:r>
                    <w:rPr>
                      <w:spacing w:val="-13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н</w:t>
                  </w:r>
                  <w:r>
                    <w:rPr>
                      <w:spacing w:val="-12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т</w:t>
                  </w:r>
                  <w:r>
                    <w:rPr>
                      <w:spacing w:val="-17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р</w:t>
                  </w:r>
                  <w:r>
                    <w:rPr>
                      <w:spacing w:val="-12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о</w:t>
                  </w:r>
                  <w:r>
                    <w:rPr>
                      <w:spacing w:val="-12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л</w:t>
                  </w:r>
                  <w:r>
                    <w:rPr>
                      <w:spacing w:val="-12"/>
                      <w:position w:val="-6"/>
                      <w:sz w:val="12"/>
                    </w:rPr>
                    <w:t> </w:t>
                  </w:r>
                  <w:r>
                    <w:rPr>
                      <w:position w:val="-6"/>
                      <w:sz w:val="12"/>
                    </w:rPr>
                    <w:t>я</w:t>
                    <w:tab/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в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г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  <w:tab/>
                    <w:t>п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х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д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 </w:t>
                  </w:r>
                  <w:r>
                    <w:rPr>
                      <w:spacing w:val="3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в</w:t>
                    <w:tab/>
                    <w:t>п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х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д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 </w:t>
                  </w:r>
                  <w:r>
                    <w:rPr>
                      <w:spacing w:val="2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  <w:tab/>
                  </w:r>
                  <w:r>
                    <w:rPr>
                      <w:position w:val="-5"/>
                      <w:sz w:val="12"/>
                    </w:rPr>
                    <w:t>с</w:t>
                  </w:r>
                  <w:r>
                    <w:rPr>
                      <w:spacing w:val="-12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о</w:t>
                  </w:r>
                  <w:r>
                    <w:rPr>
                      <w:spacing w:val="-7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с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т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о</w:t>
                  </w:r>
                  <w:r>
                    <w:rPr>
                      <w:spacing w:val="-8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я</w:t>
                  </w:r>
                  <w:r>
                    <w:rPr>
                      <w:spacing w:val="-9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н</w:t>
                  </w:r>
                  <w:r>
                    <w:rPr>
                      <w:spacing w:val="-7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и</w:t>
                  </w:r>
                  <w:r>
                    <w:rPr>
                      <w:spacing w:val="-8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я</w:t>
                    <w:tab/>
                  </w:r>
                  <w:r>
                    <w:rPr>
                      <w:position w:val="-8"/>
                      <w:sz w:val="12"/>
                    </w:rPr>
                    <w:t>с</w:t>
                  </w:r>
                  <w:r>
                    <w:rPr>
                      <w:spacing w:val="-15"/>
                      <w:position w:val="-8"/>
                      <w:sz w:val="12"/>
                    </w:rPr>
                    <w:t> </w:t>
                  </w:r>
                  <w:r>
                    <w:rPr>
                      <w:position w:val="-8"/>
                      <w:sz w:val="12"/>
                    </w:rPr>
                    <w:t>о</w:t>
                  </w:r>
                  <w:r>
                    <w:rPr>
                      <w:spacing w:val="-11"/>
                      <w:position w:val="-8"/>
                      <w:sz w:val="12"/>
                    </w:rPr>
                    <w:t> </w:t>
                  </w:r>
                  <w:r>
                    <w:rPr>
                      <w:position w:val="-8"/>
                      <w:sz w:val="12"/>
                    </w:rPr>
                    <w:t>о</w:t>
                  </w:r>
                  <w:r>
                    <w:rPr>
                      <w:spacing w:val="-12"/>
                      <w:position w:val="-8"/>
                      <w:sz w:val="12"/>
                    </w:rPr>
                    <w:t> </w:t>
                  </w:r>
                  <w:r>
                    <w:rPr>
                      <w:position w:val="-8"/>
                      <w:sz w:val="12"/>
                    </w:rPr>
                    <w:t>р</w:t>
                  </w:r>
                  <w:r>
                    <w:rPr>
                      <w:spacing w:val="-11"/>
                      <w:position w:val="-8"/>
                      <w:sz w:val="12"/>
                    </w:rPr>
                    <w:t> </w:t>
                  </w:r>
                  <w:r>
                    <w:rPr>
                      <w:position w:val="-8"/>
                      <w:sz w:val="12"/>
                    </w:rPr>
                    <w:t>у</w:t>
                  </w:r>
                  <w:r>
                    <w:rPr>
                      <w:spacing w:val="-14"/>
                      <w:position w:val="-8"/>
                      <w:sz w:val="12"/>
                    </w:rPr>
                    <w:t> </w:t>
                  </w:r>
                  <w:r>
                    <w:rPr>
                      <w:position w:val="-8"/>
                      <w:sz w:val="12"/>
                    </w:rPr>
                    <w:t>ж</w:t>
                  </w:r>
                  <w:r>
                    <w:rPr>
                      <w:spacing w:val="-2"/>
                      <w:position w:val="-8"/>
                      <w:sz w:val="12"/>
                    </w:rPr>
                    <w:t> </w:t>
                  </w:r>
                  <w:r>
                    <w:rPr>
                      <w:position w:val="-8"/>
                      <w:sz w:val="12"/>
                    </w:rPr>
                    <w:t>е</w:t>
                  </w:r>
                  <w:r>
                    <w:rPr>
                      <w:spacing w:val="-13"/>
                      <w:position w:val="-8"/>
                      <w:sz w:val="12"/>
                    </w:rPr>
                    <w:t> </w:t>
                  </w:r>
                  <w:r>
                    <w:rPr>
                      <w:position w:val="-8"/>
                      <w:sz w:val="12"/>
                    </w:rPr>
                    <w:t>н</w:t>
                  </w:r>
                  <w:r>
                    <w:rPr>
                      <w:spacing w:val="-11"/>
                      <w:position w:val="-8"/>
                      <w:sz w:val="12"/>
                    </w:rPr>
                    <w:t> </w:t>
                  </w:r>
                  <w:r>
                    <w:rPr>
                      <w:position w:val="-8"/>
                      <w:sz w:val="12"/>
                    </w:rPr>
                    <w:t>и</w:t>
                  </w:r>
                  <w:r>
                    <w:rPr>
                      <w:spacing w:val="-10"/>
                      <w:position w:val="-8"/>
                      <w:sz w:val="12"/>
                    </w:rPr>
                    <w:t> </w:t>
                  </w:r>
                  <w:r>
                    <w:rPr>
                      <w:position w:val="-8"/>
                      <w:sz w:val="12"/>
                    </w:rPr>
                    <w:t>я</w:t>
                  </w:r>
                </w:p>
                <w:p>
                  <w:pPr>
                    <w:tabs>
                      <w:tab w:pos="3009" w:val="left" w:leader="none"/>
                      <w:tab w:pos="4421" w:val="left" w:leader="none"/>
                      <w:tab w:pos="5870" w:val="left" w:leader="none"/>
                    </w:tabs>
                    <w:spacing w:line="188" w:lineRule="exact" w:before="0"/>
                    <w:ind w:left="1716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с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я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я</w:t>
                    <w:tab/>
                    <w:t>н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в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  <w:tab/>
                    <w:t>п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д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й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  <w:tab/>
                  </w:r>
                  <w:r>
                    <w:rPr>
                      <w:position w:val="-5"/>
                      <w:sz w:val="12"/>
                    </w:rPr>
                    <w:t>с</w:t>
                  </w:r>
                  <w:r>
                    <w:rPr>
                      <w:spacing w:val="-14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о</w:t>
                  </w:r>
                  <w:r>
                    <w:rPr>
                      <w:spacing w:val="-10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о</w:t>
                  </w:r>
                  <w:r>
                    <w:rPr>
                      <w:spacing w:val="-11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р</w:t>
                  </w:r>
                  <w:r>
                    <w:rPr>
                      <w:spacing w:val="-10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у</w:t>
                  </w:r>
                  <w:r>
                    <w:rPr>
                      <w:spacing w:val="-13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ж</w:t>
                  </w:r>
                  <w:r>
                    <w:rPr>
                      <w:spacing w:val="-1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е</w:t>
                  </w:r>
                  <w:r>
                    <w:rPr>
                      <w:spacing w:val="-12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н</w:t>
                  </w:r>
                  <w:r>
                    <w:rPr>
                      <w:spacing w:val="-10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и</w:t>
                  </w:r>
                  <w:r>
                    <w:rPr>
                      <w:spacing w:val="-9"/>
                      <w:position w:val="-5"/>
                      <w:sz w:val="12"/>
                    </w:rPr>
                    <w:t> </w:t>
                  </w:r>
                  <w:r>
                    <w:rPr>
                      <w:position w:val="-5"/>
                      <w:sz w:val="12"/>
                    </w:rPr>
                    <w:t>я</w:t>
                  </w:r>
                </w:p>
                <w:p>
                  <w:pPr>
                    <w:tabs>
                      <w:tab w:pos="1291" w:val="left" w:leader="none"/>
                      <w:tab w:pos="2796" w:val="left" w:leader="none"/>
                    </w:tabs>
                    <w:spacing w:line="144" w:lineRule="exact" w:before="0"/>
                    <w:ind w:left="-1" w:right="2600" w:firstLine="0"/>
                    <w:jc w:val="center"/>
                    <w:rPr>
                      <w:sz w:val="12"/>
                    </w:rPr>
                  </w:pPr>
                  <w:r>
                    <w:rPr>
                      <w:sz w:val="12"/>
                    </w:rPr>
                    <w:t>с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у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ж</w:t>
                  </w:r>
                  <w:r>
                    <w:rPr>
                      <w:spacing w:val="-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я</w:t>
                    <w:tab/>
                    <w:t>« с т о я н и е  ( К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,</w:t>
                  </w:r>
                  <w:r>
                    <w:rPr>
                      <w:spacing w:val="-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)</w:t>
                    <w:tab/>
                    <w:t>с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я</w:t>
                  </w:r>
                  <w:r>
                    <w:rPr>
                      <w:spacing w:val="-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 </w:t>
                  </w:r>
                  <w:r>
                    <w:rPr>
                      <w:spacing w:val="2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(</w:t>
                  </w:r>
                  <w:r>
                    <w:rPr>
                      <w:spacing w:val="-2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2</w:t>
                  </w:r>
                  <w:r>
                    <w:rPr>
                      <w:spacing w:val="-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)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</w:rPr>
                  </w:pPr>
                </w:p>
                <w:p>
                  <w:pPr>
                    <w:tabs>
                      <w:tab w:pos="1458" w:val="left" w:leader="none"/>
                      <w:tab w:pos="2843" w:val="left" w:leader="none"/>
                      <w:tab w:pos="4310" w:val="left" w:leader="none"/>
                      <w:tab w:pos="5723" w:val="left" w:leader="none"/>
                      <w:tab w:pos="7052" w:val="left" w:leader="none"/>
                      <w:tab w:pos="8427" w:val="left" w:leader="none"/>
                    </w:tabs>
                    <w:spacing w:before="0"/>
                    <w:ind w:left="0" w:right="80" w:firstLine="0"/>
                    <w:jc w:val="center"/>
                    <w:rPr>
                      <w:sz w:val="12"/>
                    </w:rPr>
                  </w:pPr>
                  <w:r>
                    <w:rPr>
                      <w:sz w:val="12"/>
                    </w:rPr>
                    <w:t>1</w:t>
                    <w:tab/>
                    <w:t>2</w:t>
                    <w:tab/>
                    <w:t>3</w:t>
                    <w:tab/>
                    <w:t>4</w:t>
                    <w:tab/>
                    <w:t>б</w:t>
                    <w:tab/>
                    <w:t>в</w:t>
                    <w:tab/>
                    <w:t>7</w:t>
                  </w:r>
                </w:p>
                <w:p>
                  <w:pPr>
                    <w:pStyle w:val="BodyText"/>
                    <w:rPr>
                      <w:rFonts w:ascii="Arial"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4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0"/>
                    </w:rPr>
                  </w:pPr>
                </w:p>
                <w:p>
                  <w:pPr>
                    <w:spacing w:before="0"/>
                    <w:ind w:left="517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3"/>
                      <w:sz w:val="18"/>
                    </w:rPr>
                    <w:t>Ответственный  </w:t>
                  </w:r>
                  <w:r>
                    <w:rPr>
                      <w:sz w:val="18"/>
                    </w:rPr>
                    <w:t>исполнитель</w:t>
                  </w:r>
                  <w:r>
                    <w:rPr>
                      <w:spacing w:val="5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(должность):</w:t>
                  </w:r>
                </w:p>
                <w:p>
                  <w:pPr>
                    <w:spacing w:before="45"/>
                    <w:ind w:left="1624" w:right="559" w:firstLine="0"/>
                    <w:jc w:val="center"/>
                    <w:rPr>
                      <w:sz w:val="12"/>
                    </w:rPr>
                  </w:pPr>
                  <w:r>
                    <w:rPr>
                      <w:sz w:val="12"/>
                    </w:rPr>
                    <w:t>( п о д п и с ь . Ф . И . О . )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14"/>
                    </w:rPr>
                  </w:pPr>
                </w:p>
                <w:p>
                  <w:pPr>
                    <w:spacing w:before="0"/>
                    <w:ind w:left="0" w:right="19" w:firstLine="0"/>
                    <w:jc w:val="righ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43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4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91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3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8"/>
        <w:gridCol w:w="1052"/>
        <w:gridCol w:w="912"/>
        <w:gridCol w:w="723"/>
        <w:gridCol w:w="1579"/>
        <w:gridCol w:w="1626"/>
        <w:gridCol w:w="1263"/>
        <w:gridCol w:w="1109"/>
      </w:tblGrid>
      <w:tr>
        <w:trPr>
          <w:trHeight w:val="900" w:hRule="atLeast"/>
        </w:trPr>
        <w:tc>
          <w:tcPr>
            <w:tcW w:w="16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34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0" w:hRule="atLeast"/>
        </w:trPr>
        <w:tc>
          <w:tcPr>
            <w:tcW w:w="16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2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6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00" w:hRule="atLeast"/>
        </w:trPr>
        <w:tc>
          <w:tcPr>
            <w:tcW w:w="167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05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57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62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26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sz w:val="14"/>
              </w:rPr>
            </w:pPr>
          </w:p>
        </w:tc>
      </w:tr>
    </w:tbl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0"/>
        </w:rPr>
      </w:pPr>
    </w:p>
    <w:tbl>
      <w:tblPr>
        <w:tblW w:w="0" w:type="auto"/>
        <w:jc w:val="left"/>
        <w:tblInd w:w="4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6"/>
        <w:gridCol w:w="1383"/>
        <w:gridCol w:w="1490"/>
        <w:gridCol w:w="1482"/>
        <w:gridCol w:w="1271"/>
        <w:gridCol w:w="1452"/>
        <w:gridCol w:w="1398"/>
      </w:tblGrid>
      <w:tr>
        <w:trPr>
          <w:trHeight w:val="140" w:hRule="atLeast"/>
        </w:trPr>
        <w:tc>
          <w:tcPr>
            <w:tcW w:w="9643" w:type="dxa"/>
            <w:gridSpan w:val="7"/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1200" w:hRule="atLeast"/>
        </w:trPr>
        <w:tc>
          <w:tcPr>
            <w:tcW w:w="116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8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7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5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116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8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8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7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5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0"/>
        <w:rPr>
          <w:rFonts w:ascii="Arial"/>
          <w:sz w:val="15"/>
        </w:rPr>
      </w:pPr>
    </w:p>
    <w:p>
      <w:pPr>
        <w:spacing w:before="0"/>
        <w:ind w:left="651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960" w:right="78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0.901001pt;margin-top:58.795387pt;width:494.35pt;height:730.3pt;mso-position-horizontal-relative:page;mso-position-vertical-relative:page;z-index:-171016" type="#_x0000_t202" filled="false" stroked="false">
            <v:textbox inset="0,0,0,0">
              <w:txbxContent>
                <w:p>
                  <w:pPr>
                    <w:pStyle w:val="BodyText"/>
                    <w:ind w:left="18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line="273" w:lineRule="auto" w:before="0"/>
                    <w:ind w:left="4280" w:right="4312" w:firstLine="0"/>
                    <w:jc w:val="center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sz w:val="17"/>
                    </w:rPr>
                    <w:t>П рилож ение Д (обязательное)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ind w:left="1582" w:right="1606"/>
                    <w:jc w:val="center"/>
                  </w:pPr>
                  <w:r>
                    <w:rPr/>
                    <w:t>Р </w:t>
                  </w:r>
                  <w:r>
                    <w:rPr>
                      <w:spacing w:val="6"/>
                    </w:rPr>
                    <w:t>еж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м ы ф </w:t>
                  </w:r>
                  <w:r>
                    <w:rPr>
                      <w:spacing w:val="5"/>
                    </w:rPr>
                    <w:t>ун </w:t>
                  </w:r>
                  <w:r>
                    <w:rPr>
                      <w:spacing w:val="8"/>
                    </w:rPr>
                    <w:t>кци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он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рован</w:t>
                  </w:r>
                  <w:r>
                    <w:rPr>
                      <w:spacing w:val="-43"/>
                    </w:rPr>
                    <w:t> </w:t>
                  </w:r>
                  <w:r>
                    <w:rPr/>
                    <w:t>и я </w:t>
                  </w:r>
                  <w:r>
                    <w:rPr>
                      <w:spacing w:val="5"/>
                    </w:rPr>
                    <w:t>ге </w:t>
                  </w:r>
                  <w:r>
                    <w:rPr>
                      <w:spacing w:val="5"/>
                    </w:rPr>
                    <w:t>эд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н а м и ч е </w:t>
                  </w:r>
                  <w:r>
                    <w:rPr>
                      <w:spacing w:val="7"/>
                    </w:rPr>
                    <w:t>ски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х п </w:t>
                  </w:r>
                  <w:r>
                    <w:rPr>
                      <w:spacing w:val="6"/>
                    </w:rPr>
                    <w:t>ол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7"/>
                    </w:rPr>
                    <w:t>гон</w:t>
                  </w:r>
                  <w:r>
                    <w:rPr>
                      <w:spacing w:val="6"/>
                    </w:rPr>
                    <w:t> ов</w:t>
                  </w: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0"/>
                    </w:rPr>
                  </w:pPr>
                </w:p>
                <w:p>
                  <w:pPr>
                    <w:spacing w:before="0"/>
                    <w:ind w:left="52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Д.1 Общ ие положения</w:t>
                  </w:r>
                </w:p>
                <w:p>
                  <w:pPr>
                    <w:spacing w:line="244" w:lineRule="auto" w:before="59"/>
                    <w:ind w:left="10" w:right="36" w:firstLine="51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 1.1 Режим функционирования геодинамического полигона — это эксплуатация полигона с совладением установленного  регламента, принятых правил  и процедур.</w:t>
                  </w:r>
                </w:p>
                <w:p>
                  <w:pPr>
                    <w:spacing w:line="217" w:lineRule="exact" w:before="0"/>
                    <w:ind w:left="544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Режим  определяется  следующими  основными параметрами:</w:t>
                  </w:r>
                </w:p>
                <w:p>
                  <w:pPr>
                    <w:spacing w:before="5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• состав и  количество  контролируемых  (измеряемых и диагностических) показателей:</w:t>
                  </w:r>
                </w:p>
                <w:p>
                  <w:pPr>
                    <w:spacing w:before="3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- полнота  задействованности  основной (стационарной) измерительной   оеги;</w:t>
                  </w:r>
                </w:p>
                <w:p>
                  <w:pPr>
                    <w:spacing w:before="4"/>
                    <w:ind w:left="52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• привлечение дополнительных  (мобильных)  наблюдательных  средств:</w:t>
                  </w:r>
                </w:p>
                <w:p>
                  <w:pPr>
                    <w:spacing w:before="3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• периодичность  наблюдений,  т. е. частота опроса измерительных датчиков и регистрирующих устройств;</w:t>
                  </w:r>
                </w:p>
                <w:p>
                  <w:pPr>
                    <w:spacing w:before="4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• порядок сбора,  передачи, накопления  и  обработки информации.</w:t>
                  </w:r>
                </w:p>
                <w:p>
                  <w:pPr>
                    <w:spacing w:before="3"/>
                    <w:ind w:left="52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При  выборе  режима  функционирования геодинамического  полигона следует учитывать:</w:t>
                  </w:r>
                </w:p>
                <w:p>
                  <w:pPr>
                    <w:spacing w:line="244" w:lineRule="auto" w:before="4"/>
                    <w:ind w:left="9" w:right="6" w:firstLine="52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- геодинамическую обстановку 8 районе расположения гидротехнического сооружения, которая определя­ ется  воздействием различных природных  и техногенных факторов;</w:t>
                  </w:r>
                </w:p>
                <w:p>
                  <w:pPr>
                    <w:spacing w:before="0"/>
                    <w:ind w:left="52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- возраст гидротехнического сооружения, т. е. время, прошедшее с  момента ввода  в  эксплуатацию.</w:t>
                  </w:r>
                </w:p>
                <w:p>
                  <w:pPr>
                    <w:spacing w:line="244" w:lineRule="auto" w:before="4"/>
                    <w:ind w:left="10" w:right="6" w:firstLine="51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Д.1.2 При оценке текущей геодинамической обстановки следует учитывать влияние эндогенных, преимуще­ ственно тектонических. и экзогенных процессов и явлений, климатических фахторов. а также техногенные влия­ ния. связанные с эксплуатацией самого гидротехнического сооружения и процессами взаимодействия в системе сооружение-основание.</w:t>
                  </w:r>
                </w:p>
                <w:p>
                  <w:pPr>
                    <w:spacing w:before="1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В  эксплуатационном  (жизненном) цикле гидротехнического сооружения выделяют  следующие  стадии:</w:t>
                  </w:r>
                </w:p>
                <w:p>
                  <w:pPr>
                    <w:spacing w:before="4"/>
                    <w:ind w:left="52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• начало эксплуатации  (постановка  объекта  под расчетные  эксплуатационные нагрузки):</w:t>
                  </w:r>
                </w:p>
                <w:p>
                  <w:pPr>
                    <w:spacing w:before="5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- нормальную эксплуатацию (эксплуатацию  в проектном   режиме):</w:t>
                  </w:r>
                </w:p>
                <w:p>
                  <w:pPr>
                    <w:spacing w:line="244" w:lineRule="auto" w:before="4"/>
                    <w:ind w:left="10" w:right="13" w:firstLine="51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- </w:t>
                  </w:r>
                  <w:r>
                    <w:rPr>
                      <w:spacing w:val="1"/>
                      <w:sz w:val="18"/>
                    </w:rPr>
                    <w:t>эксплуатацию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2"/>
                      <w:sz w:val="18"/>
                    </w:rPr>
                    <w:t>период </w:t>
                  </w:r>
                  <w:r>
                    <w:rPr>
                      <w:sz w:val="18"/>
                    </w:rPr>
                    <w:t>старения, который </w:t>
                  </w:r>
                  <w:r>
                    <w:rPr>
                      <w:spacing w:val="3"/>
                      <w:sz w:val="18"/>
                    </w:rPr>
                    <w:t>обычно </w:t>
                  </w:r>
                  <w:r>
                    <w:rPr>
                      <w:spacing w:val="2"/>
                      <w:sz w:val="18"/>
                    </w:rPr>
                    <w:t>наступает </w:t>
                  </w:r>
                  <w:r>
                    <w:rPr>
                      <w:spacing w:val="3"/>
                      <w:sz w:val="18"/>
                    </w:rPr>
                    <w:t>через </w:t>
                  </w:r>
                  <w:r>
                    <w:rPr>
                      <w:spacing w:val="1"/>
                      <w:sz w:val="18"/>
                    </w:rPr>
                    <w:t>25-30 </w:t>
                  </w:r>
                  <w:r>
                    <w:rPr>
                      <w:spacing w:val="5"/>
                      <w:sz w:val="18"/>
                    </w:rPr>
                    <w:t>лет</w:t>
                  </w:r>
                  <w:r>
                    <w:rPr>
                      <w:spacing w:val="67"/>
                      <w:sz w:val="18"/>
                    </w:rPr>
                    <w:t> </w:t>
                  </w:r>
                  <w:r>
                    <w:rPr>
                      <w:spacing w:val="3"/>
                      <w:sz w:val="18"/>
                    </w:rPr>
                    <w:t>после </w:t>
                  </w:r>
                  <w:r>
                    <w:rPr>
                      <w:spacing w:val="2"/>
                      <w:sz w:val="18"/>
                    </w:rPr>
                    <w:t>ввода </w:t>
                  </w:r>
                  <w:r>
                    <w:rPr>
                      <w:spacing w:val="5"/>
                      <w:sz w:val="18"/>
                    </w:rPr>
                    <w:t>объекта </w:t>
                  </w:r>
                  <w:r>
                    <w:rPr>
                      <w:sz w:val="18"/>
                    </w:rPr>
                    <w:t>в эксплуатацию (для  этого периода типично  увеличение  частоты повреждений):</w:t>
                  </w:r>
                </w:p>
                <w:p>
                  <w:pPr>
                    <w:spacing w:line="304" w:lineRule="auto" w:before="0"/>
                    <w:ind w:left="526" w:right="4809" w:firstLine="64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• консервация, </w:t>
                  </w:r>
                  <w:r>
                    <w:rPr>
                      <w:spacing w:val="-11"/>
                      <w:sz w:val="18"/>
                    </w:rPr>
                    <w:t>т. </w:t>
                  </w:r>
                  <w:r>
                    <w:rPr>
                      <w:sz w:val="18"/>
                    </w:rPr>
                    <w:t>е. вывод объекта </w:t>
                  </w:r>
                  <w:r>
                    <w:rPr>
                      <w:spacing w:val="1"/>
                      <w:sz w:val="18"/>
                    </w:rPr>
                    <w:t>из </w:t>
                  </w:r>
                  <w:r>
                    <w:rPr>
                      <w:sz w:val="18"/>
                    </w:rPr>
                    <w:t>эксплуатации. Д 2 О </w:t>
                  </w:r>
                  <w:r>
                    <w:rPr>
                      <w:spacing w:val="8"/>
                      <w:sz w:val="18"/>
                    </w:rPr>
                    <w:t>сновны</w:t>
                  </w:r>
                  <w:r>
                    <w:rPr>
                      <w:spacing w:val="-4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е </w:t>
                  </w:r>
                  <w:r>
                    <w:rPr>
                      <w:spacing w:val="6"/>
                      <w:sz w:val="18"/>
                    </w:rPr>
                    <w:t>режимы </w:t>
                  </w:r>
                  <w:r>
                    <w:rPr>
                      <w:spacing w:val="5"/>
                      <w:sz w:val="18"/>
                    </w:rPr>
                    <w:t>функционирования</w:t>
                  </w:r>
                </w:p>
                <w:p>
                  <w:pPr>
                    <w:spacing w:line="244" w:lineRule="auto" w:before="1"/>
                    <w:ind w:left="0" w:right="15" w:firstLine="52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Д.2.1 Для обеспечения оптимального решения задач геодинамического мониторинга гидротехнических сооружений в меняющейся геодиьамической обстановке и на различных стадиях эксплуатации определены сле­ дующие режимы  функционирования  геодинэмических полигонов:</w:t>
                  </w:r>
                </w:p>
                <w:p>
                  <w:pPr>
                    <w:spacing w:before="0"/>
                    <w:ind w:left="52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-  корматъный режим:</w:t>
                  </w:r>
                </w:p>
                <w:p>
                  <w:pPr>
                    <w:spacing w:before="4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- режим  повышенной  гоговюсти (опасности);</w:t>
                  </w:r>
                </w:p>
                <w:p>
                  <w:pPr>
                    <w:spacing w:before="5"/>
                    <w:ind w:left="53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- режим  чрезвычайной ситуации.</w:t>
                  </w:r>
                </w:p>
                <w:p>
                  <w:pPr>
                    <w:spacing w:line="235" w:lineRule="auto" w:before="8"/>
                    <w:ind w:left="10" w:right="0" w:firstLine="51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Д.2.2 </w:t>
                  </w:r>
                  <w:r>
                    <w:rPr>
                      <w:spacing w:val="1"/>
                      <w:sz w:val="18"/>
                    </w:rPr>
                    <w:t>Нормальный </w:t>
                  </w:r>
                  <w:r>
                    <w:rPr>
                      <w:sz w:val="18"/>
                    </w:rPr>
                    <w:t>режим функционирования геодинамического полигона реализуется при </w:t>
                  </w:r>
                  <w:r>
                    <w:rPr>
                      <w:spacing w:val="1"/>
                      <w:sz w:val="18"/>
                    </w:rPr>
                    <w:t>фоновой </w:t>
                  </w:r>
                  <w:r>
                    <w:rPr>
                      <w:sz w:val="18"/>
                    </w:rPr>
                    <w:t>(обыч­ ной </w:t>
                  </w:r>
                  <w:r>
                    <w:rPr>
                      <w:spacing w:val="5"/>
                      <w:sz w:val="18"/>
                    </w:rPr>
                    <w:t>для </w:t>
                  </w:r>
                  <w:r>
                    <w:rPr>
                      <w:sz w:val="18"/>
                    </w:rPr>
                    <w:t>участка </w:t>
                  </w:r>
                  <w:r>
                    <w:rPr>
                      <w:spacing w:val="1"/>
                      <w:sz w:val="18"/>
                    </w:rPr>
                    <w:t>размещения </w:t>
                  </w:r>
                  <w:r>
                    <w:rPr>
                      <w:sz w:val="18"/>
                    </w:rPr>
                    <w:t>гидротехнического сооружения) геодинамической обстановке  и в проектных </w:t>
                  </w:r>
                  <w:r>
                    <w:rPr>
                      <w:spacing w:val="1"/>
                      <w:sz w:val="18"/>
                    </w:rPr>
                    <w:t>услови­ </w:t>
                  </w:r>
                  <w:r>
                    <w:rPr>
                      <w:spacing w:val="3"/>
                      <w:sz w:val="18"/>
                    </w:rPr>
                    <w:t>ях  </w:t>
                  </w:r>
                  <w:r>
                    <w:rPr>
                      <w:sz w:val="18"/>
                    </w:rPr>
                    <w:t>эксплуатации  гидротехническою</w:t>
                  </w:r>
                  <w:r>
                    <w:rPr>
                      <w:spacing w:val="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сооружения.</w:t>
                  </w:r>
                </w:p>
                <w:p>
                  <w:pPr>
                    <w:spacing w:line="244" w:lineRule="auto" w:before="4"/>
                    <w:ind w:left="9" w:right="14" w:firstLine="526"/>
                    <w:jc w:val="both"/>
                    <w:rPr>
                      <w:sz w:val="18"/>
                    </w:rPr>
                  </w:pPr>
                  <w:r>
                    <w:rPr>
                      <w:spacing w:val="5"/>
                      <w:sz w:val="18"/>
                    </w:rPr>
                    <w:t>Следует </w:t>
                  </w:r>
                  <w:r>
                    <w:rPr>
                      <w:sz w:val="18"/>
                    </w:rPr>
                    <w:t>учитывать, </w:t>
                  </w:r>
                  <w:r>
                    <w:rPr>
                      <w:spacing w:val="1"/>
                      <w:sz w:val="18"/>
                    </w:rPr>
                    <w:t>что </w:t>
                  </w:r>
                  <w:r>
                    <w:rPr>
                      <w:sz w:val="18"/>
                    </w:rPr>
                    <w:t>степень </w:t>
                  </w:r>
                  <w:r>
                    <w:rPr>
                      <w:spacing w:val="1"/>
                      <w:sz w:val="18"/>
                    </w:rPr>
                    <w:t>соответствия </w:t>
                  </w:r>
                  <w:r>
                    <w:rPr>
                      <w:sz w:val="18"/>
                    </w:rPr>
                    <w:t>геодинамической обстановки на участке </w:t>
                  </w:r>
                  <w:r>
                    <w:rPr>
                      <w:spacing w:val="3"/>
                      <w:sz w:val="18"/>
                    </w:rPr>
                    <w:t>нормагъным. </w:t>
                  </w:r>
                  <w:r>
                    <w:rPr>
                      <w:spacing w:val="1"/>
                      <w:sz w:val="18"/>
                    </w:rPr>
                    <w:t>фоно­ вым  условиям  </w:t>
                  </w:r>
                  <w:r>
                    <w:rPr>
                      <w:sz w:val="18"/>
                    </w:rPr>
                    <w:t>может </w:t>
                  </w:r>
                  <w:r>
                    <w:rPr>
                      <w:spacing w:val="1"/>
                      <w:sz w:val="18"/>
                    </w:rPr>
                    <w:t>быть </w:t>
                  </w:r>
                  <w:r>
                    <w:rPr>
                      <w:sz w:val="18"/>
                    </w:rPr>
                    <w:t>объективно оценена  </w:t>
                  </w:r>
                  <w:r>
                    <w:rPr>
                      <w:spacing w:val="5"/>
                      <w:sz w:val="18"/>
                    </w:rPr>
                    <w:t>лишь </w:t>
                  </w:r>
                  <w:r>
                    <w:rPr>
                      <w:spacing w:val="1"/>
                      <w:sz w:val="18"/>
                    </w:rPr>
                    <w:t>после </w:t>
                  </w:r>
                  <w:r>
                    <w:rPr>
                      <w:sz w:val="18"/>
                    </w:rPr>
                    <w:t>окончания </w:t>
                  </w:r>
                  <w:r>
                    <w:rPr>
                      <w:spacing w:val="1"/>
                      <w:sz w:val="18"/>
                    </w:rPr>
                    <w:t>периода </w:t>
                  </w:r>
                  <w:r>
                    <w:rPr>
                      <w:sz w:val="18"/>
                    </w:rPr>
                    <w:t>опытной эксплуатации  полигона. В начальный период эксплуатации полигона оценки геодинамической обстановки  носят </w:t>
                  </w:r>
                  <w:r>
                    <w:rPr>
                      <w:spacing w:val="2"/>
                      <w:sz w:val="18"/>
                    </w:rPr>
                    <w:t>условный </w:t>
                  </w:r>
                  <w:r>
                    <w:rPr>
                      <w:sz w:val="18"/>
                    </w:rPr>
                    <w:t>характер.  </w:t>
                  </w:r>
                  <w:r>
                    <w:rPr>
                      <w:spacing w:val="-10"/>
                      <w:sz w:val="18"/>
                    </w:rPr>
                    <w:t>Кро­  </w:t>
                  </w:r>
                  <w:r>
                    <w:rPr>
                      <w:spacing w:val="5"/>
                      <w:sz w:val="18"/>
                    </w:rPr>
                    <w:t>ме </w:t>
                  </w:r>
                  <w:r>
                    <w:rPr>
                      <w:sz w:val="18"/>
                    </w:rPr>
                    <w:t>того </w:t>
                  </w:r>
                  <w:r>
                    <w:rPr>
                      <w:spacing w:val="1"/>
                      <w:sz w:val="18"/>
                    </w:rPr>
                    <w:t>следует </w:t>
                  </w:r>
                  <w:r>
                    <w:rPr>
                      <w:sz w:val="18"/>
                    </w:rPr>
                    <w:t>учитывать, что в различных регионах и </w:t>
                  </w:r>
                  <w:r>
                    <w:rPr>
                      <w:spacing w:val="2"/>
                      <w:sz w:val="18"/>
                    </w:rPr>
                    <w:t>даже для </w:t>
                  </w:r>
                  <w:r>
                    <w:rPr>
                      <w:spacing w:val="1"/>
                      <w:sz w:val="18"/>
                    </w:rPr>
                    <w:t>разных </w:t>
                  </w:r>
                  <w:r>
                    <w:rPr>
                      <w:sz w:val="18"/>
                    </w:rPr>
                    <w:t>гидротехнических сооружений, располо­ женных в  </w:t>
                  </w:r>
                  <w:r>
                    <w:rPr>
                      <w:spacing w:val="3"/>
                      <w:sz w:val="18"/>
                    </w:rPr>
                    <w:t>одном  </w:t>
                  </w:r>
                  <w:r>
                    <w:rPr>
                      <w:sz w:val="18"/>
                    </w:rPr>
                    <w:t>регионе, фоновый  </w:t>
                  </w:r>
                  <w:r>
                    <w:rPr>
                      <w:spacing w:val="2"/>
                      <w:sz w:val="18"/>
                    </w:rPr>
                    <w:t>уровень </w:t>
                  </w:r>
                  <w:r>
                    <w:rPr>
                      <w:sz w:val="18"/>
                    </w:rPr>
                    <w:t>геодинамической активности  может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отличаться.</w:t>
                  </w:r>
                </w:p>
                <w:p>
                  <w:pPr>
                    <w:spacing w:line="244" w:lineRule="auto" w:before="1"/>
                    <w:ind w:left="10" w:right="6" w:firstLine="51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Д.2.3 Функционирование геодинамического полигона в режиме повышенной </w:t>
                  </w:r>
                  <w:r>
                    <w:rPr>
                      <w:spacing w:val="2"/>
                      <w:sz w:val="18"/>
                    </w:rPr>
                    <w:t>опасности </w:t>
                  </w:r>
                  <w:r>
                    <w:rPr>
                      <w:sz w:val="18"/>
                    </w:rPr>
                    <w:t>(готовности) </w:t>
                  </w:r>
                  <w:r>
                    <w:rPr>
                      <w:spacing w:val="1"/>
                      <w:sz w:val="18"/>
                    </w:rPr>
                    <w:t>осуще­ ствляется </w:t>
                  </w:r>
                  <w:r>
                    <w:rPr>
                      <w:sz w:val="18"/>
                    </w:rPr>
                    <w:t>в периоды активизации геодинэмических </w:t>
                  </w:r>
                  <w:r>
                    <w:rPr>
                      <w:spacing w:val="1"/>
                      <w:sz w:val="18"/>
                    </w:rPr>
                    <w:t>процессов </w:t>
                  </w:r>
                  <w:r>
                    <w:rPr>
                      <w:sz w:val="18"/>
                    </w:rPr>
                    <w:t>и при подготовке к резким изменениям технологи­ ческого режима эксплуатации гидротехнических сооружений. </w:t>
                  </w:r>
                  <w:r>
                    <w:rPr>
                      <w:spacing w:val="3"/>
                      <w:sz w:val="18"/>
                    </w:rPr>
                    <w:t>Для </w:t>
                  </w:r>
                  <w:r>
                    <w:rPr>
                      <w:sz w:val="18"/>
                    </w:rPr>
                    <w:t>сооружений, </w:t>
                  </w:r>
                  <w:r>
                    <w:rPr>
                      <w:spacing w:val="1"/>
                      <w:sz w:val="18"/>
                    </w:rPr>
                    <w:t>находящихся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1"/>
                      <w:sz w:val="18"/>
                    </w:rPr>
                    <w:t>стадии </w:t>
                  </w:r>
                  <w:r>
                    <w:rPr>
                      <w:sz w:val="18"/>
                    </w:rPr>
                    <w:t>старения, </w:t>
                  </w:r>
                  <w:r>
                    <w:rPr>
                      <w:spacing w:val="2"/>
                      <w:sz w:val="18"/>
                    </w:rPr>
                    <w:t>перевод </w:t>
                  </w:r>
                  <w:r>
                    <w:rPr>
                      <w:sz w:val="18"/>
                    </w:rPr>
                    <w:t>функционирования полигонов в режим </w:t>
                  </w:r>
                  <w:r>
                    <w:rPr>
                      <w:spacing w:val="1"/>
                      <w:sz w:val="18"/>
                    </w:rPr>
                    <w:t>повышенной </w:t>
                  </w:r>
                  <w:r>
                    <w:rPr>
                      <w:sz w:val="18"/>
                    </w:rPr>
                    <w:t>готовности </w:t>
                  </w:r>
                  <w:r>
                    <w:rPr>
                      <w:spacing w:val="3"/>
                      <w:sz w:val="18"/>
                    </w:rPr>
                    <w:t>следует </w:t>
                  </w:r>
                  <w:r>
                    <w:rPr>
                      <w:sz w:val="18"/>
                    </w:rPr>
                    <w:t>выполнять при первых призна­  ках  </w:t>
                  </w:r>
                  <w:r>
                    <w:rPr>
                      <w:spacing w:val="2"/>
                      <w:sz w:val="18"/>
                    </w:rPr>
                    <w:t>повышения  </w:t>
                  </w:r>
                  <w:r>
                    <w:rPr>
                      <w:sz w:val="18"/>
                    </w:rPr>
                    <w:t>геодинамической</w:t>
                  </w:r>
                  <w:r>
                    <w:rPr>
                      <w:spacing w:val="-2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активности.</w:t>
                  </w:r>
                </w:p>
                <w:p>
                  <w:pPr>
                    <w:spacing w:line="244" w:lineRule="auto" w:before="0"/>
                    <w:ind w:left="10" w:right="7" w:firstLine="51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Д.2.4 </w:t>
                  </w:r>
                  <w:r>
                    <w:rPr>
                      <w:spacing w:val="1"/>
                      <w:sz w:val="18"/>
                    </w:rPr>
                    <w:t>Чрезвычайный </w:t>
                  </w:r>
                  <w:r>
                    <w:rPr>
                      <w:sz w:val="18"/>
                    </w:rPr>
                    <w:t>режим функционирования геодинамического полигона </w:t>
                  </w:r>
                  <w:r>
                    <w:rPr>
                      <w:spacing w:val="2"/>
                      <w:sz w:val="18"/>
                    </w:rPr>
                    <w:t>действует </w:t>
                  </w:r>
                  <w:r>
                    <w:rPr>
                      <w:sz w:val="18"/>
                    </w:rPr>
                    <w:t>в условиях реальной </w:t>
                  </w:r>
                  <w:r>
                    <w:rPr>
                      <w:spacing w:val="1"/>
                      <w:sz w:val="18"/>
                    </w:rPr>
                    <w:t>возможности </w:t>
                  </w:r>
                  <w:r>
                    <w:rPr>
                      <w:sz w:val="18"/>
                    </w:rPr>
                    <w:t>возникновения опасного геодинамического явления, </w:t>
                  </w:r>
                  <w:r>
                    <w:rPr>
                      <w:spacing w:val="2"/>
                      <w:sz w:val="18"/>
                    </w:rPr>
                    <w:t>сразу </w:t>
                  </w:r>
                  <w:r>
                    <w:rPr>
                      <w:spacing w:val="1"/>
                      <w:sz w:val="18"/>
                    </w:rPr>
                    <w:t>после </w:t>
                  </w:r>
                  <w:r>
                    <w:rPr>
                      <w:sz w:val="18"/>
                    </w:rPr>
                    <w:t>неожиданного опасного геодина- мического </w:t>
                  </w:r>
                  <w:r>
                    <w:rPr>
                      <w:spacing w:val="1"/>
                      <w:sz w:val="18"/>
                    </w:rPr>
                    <w:t>явления </w:t>
                  </w:r>
                  <w:r>
                    <w:rPr>
                      <w:sz w:val="18"/>
                    </w:rPr>
                    <w:t>и при обнаружении на гидротехническом сооружении (сооружениях) </w:t>
                  </w:r>
                  <w:r>
                    <w:rPr>
                      <w:spacing w:val="1"/>
                      <w:sz w:val="18"/>
                    </w:rPr>
                    <w:t>локальных </w:t>
                  </w:r>
                  <w:r>
                    <w:rPr>
                      <w:sz w:val="18"/>
                    </w:rPr>
                    <w:t>разрушений, генетически не </w:t>
                  </w:r>
                  <w:r>
                    <w:rPr>
                      <w:spacing w:val="1"/>
                      <w:sz w:val="18"/>
                    </w:rPr>
                    <w:t>связанных </w:t>
                  </w:r>
                  <w:r>
                    <w:rPr>
                      <w:sz w:val="18"/>
                    </w:rPr>
                    <w:t>с геодинэмическими </w:t>
                  </w:r>
                  <w:r>
                    <w:rPr>
                      <w:spacing w:val="2"/>
                      <w:sz w:val="18"/>
                    </w:rPr>
                    <w:t>процессами, </w:t>
                  </w:r>
                  <w:r>
                    <w:rPr>
                      <w:sz w:val="18"/>
                    </w:rPr>
                    <w:t>но </w:t>
                  </w:r>
                  <w:r>
                    <w:rPr>
                      <w:spacing w:val="1"/>
                      <w:sz w:val="18"/>
                    </w:rPr>
                    <w:t>представляющих </w:t>
                  </w:r>
                  <w:r>
                    <w:rPr>
                      <w:sz w:val="18"/>
                    </w:rPr>
                    <w:t>реальную угрозу </w:t>
                  </w:r>
                  <w:r>
                    <w:rPr>
                      <w:spacing w:val="2"/>
                      <w:sz w:val="18"/>
                    </w:rPr>
                    <w:t>для </w:t>
                  </w:r>
                  <w:r>
                    <w:rPr>
                      <w:sz w:val="18"/>
                    </w:rPr>
                    <w:t>его безо­ </w:t>
                  </w:r>
                  <w:r>
                    <w:rPr>
                      <w:spacing w:val="2"/>
                      <w:sz w:val="18"/>
                    </w:rPr>
                    <w:t>пасной</w:t>
                  </w:r>
                  <w:r>
                    <w:rPr>
                      <w:spacing w:val="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эксплуатации.</w:t>
                  </w:r>
                </w:p>
                <w:p>
                  <w:pPr>
                    <w:spacing w:before="53"/>
                    <w:ind w:left="526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Д.З Реглам енты ф ункционирования геодинэмических полигонов в различны х режимах</w:t>
                  </w:r>
                </w:p>
                <w:p>
                  <w:pPr>
                    <w:spacing w:line="244" w:lineRule="auto" w:before="77"/>
                    <w:ind w:left="9" w:right="5" w:firstLine="52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Функционирование геодинамического полигона в различных </w:t>
                  </w:r>
                  <w:r>
                    <w:rPr>
                      <w:spacing w:val="2"/>
                      <w:sz w:val="18"/>
                    </w:rPr>
                    <w:t>режимах </w:t>
                  </w:r>
                  <w:r>
                    <w:rPr>
                      <w:spacing w:val="1"/>
                      <w:sz w:val="18"/>
                    </w:rPr>
                    <w:t>имеет свои </w:t>
                  </w:r>
                  <w:r>
                    <w:rPr>
                      <w:sz w:val="18"/>
                    </w:rPr>
                    <w:t>характерные </w:t>
                  </w:r>
                  <w:r>
                    <w:rPr>
                      <w:spacing w:val="2"/>
                      <w:sz w:val="18"/>
                    </w:rPr>
                    <w:t>особеннос­</w:t>
                  </w:r>
                  <w:r>
                    <w:rPr>
                      <w:spacing w:val="6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ти. которые </w:t>
                  </w:r>
                  <w:r>
                    <w:rPr>
                      <w:spacing w:val="2"/>
                      <w:sz w:val="18"/>
                    </w:rPr>
                    <w:t>связаны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2"/>
                      <w:sz w:val="18"/>
                    </w:rPr>
                    <w:t>большей </w:t>
                  </w:r>
                  <w:r>
                    <w:rPr>
                      <w:sz w:val="18"/>
                    </w:rPr>
                    <w:t>мере с </w:t>
                  </w:r>
                  <w:r>
                    <w:rPr>
                      <w:spacing w:val="1"/>
                      <w:sz w:val="18"/>
                    </w:rPr>
                    <w:t>отличающимися </w:t>
                  </w:r>
                  <w:r>
                    <w:rPr>
                      <w:sz w:val="18"/>
                    </w:rPr>
                    <w:t>требованиями к оперативности </w:t>
                  </w:r>
                  <w:r>
                    <w:rPr>
                      <w:spacing w:val="1"/>
                      <w:sz w:val="18"/>
                    </w:rPr>
                    <w:t>сбора, </w:t>
                  </w:r>
                  <w:r>
                    <w:rPr>
                      <w:spacing w:val="2"/>
                      <w:sz w:val="18"/>
                    </w:rPr>
                    <w:t>анализа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1"/>
                      <w:sz w:val="18"/>
                    </w:rPr>
                    <w:t>переда­  </w:t>
                  </w:r>
                  <w:r>
                    <w:rPr>
                      <w:sz w:val="18"/>
                    </w:rPr>
                    <w:t>чи информации, подготовки </w:t>
                  </w:r>
                  <w:r>
                    <w:rPr>
                      <w:spacing w:val="-4"/>
                      <w:sz w:val="18"/>
                    </w:rPr>
                    <w:t>эахгъсчвний </w:t>
                  </w:r>
                  <w:r>
                    <w:rPr>
                      <w:sz w:val="18"/>
                    </w:rPr>
                    <w:t>и предложений и в </w:t>
                  </w:r>
                  <w:r>
                    <w:rPr>
                      <w:spacing w:val="2"/>
                      <w:sz w:val="18"/>
                    </w:rPr>
                    <w:t>меньшей </w:t>
                  </w:r>
                  <w:r>
                    <w:rPr>
                      <w:sz w:val="18"/>
                    </w:rPr>
                    <w:t>степени с </w:t>
                  </w:r>
                  <w:r>
                    <w:rPr>
                      <w:spacing w:val="3"/>
                      <w:sz w:val="18"/>
                    </w:rPr>
                    <w:t>составом </w:t>
                  </w:r>
                  <w:r>
                    <w:rPr>
                      <w:sz w:val="18"/>
                    </w:rPr>
                    <w:t>полученной </w:t>
                  </w:r>
                  <w:r>
                    <w:rPr>
                      <w:spacing w:val="1"/>
                      <w:sz w:val="18"/>
                    </w:rPr>
                    <w:t>информа­  </w:t>
                  </w:r>
                  <w:r>
                    <w:rPr>
                      <w:sz w:val="18"/>
                    </w:rPr>
                    <w:t>ции. </w:t>
                  </w:r>
                  <w:r>
                    <w:rPr>
                      <w:spacing w:val="3"/>
                      <w:sz w:val="18"/>
                    </w:rPr>
                    <w:t>Вместе </w:t>
                  </w:r>
                  <w:r>
                    <w:rPr>
                      <w:sz w:val="18"/>
                    </w:rPr>
                    <w:t>с тем требования к качеству исходной </w:t>
                  </w:r>
                  <w:r>
                    <w:rPr>
                      <w:spacing w:val="1"/>
                      <w:sz w:val="18"/>
                    </w:rPr>
                    <w:t>информации </w:t>
                  </w:r>
                  <w:r>
                    <w:rPr>
                      <w:sz w:val="18"/>
                    </w:rPr>
                    <w:t>остаются постоянными и высокими при работе полигона  в  </w:t>
                  </w:r>
                  <w:r>
                    <w:rPr>
                      <w:spacing w:val="3"/>
                      <w:sz w:val="18"/>
                    </w:rPr>
                    <w:t>любом</w:t>
                  </w:r>
                  <w:r>
                    <w:rPr>
                      <w:spacing w:val="-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режиме.</w:t>
                  </w:r>
                </w:p>
                <w:p>
                  <w:pPr>
                    <w:spacing w:before="188"/>
                    <w:ind w:left="9" w:right="0" w:firstLine="0"/>
                    <w:jc w:val="left"/>
                    <w:rPr>
                      <w:rFonts w:ascii="Symbol" w:hAnsi="Symbol"/>
                      <w:sz w:val="20"/>
                    </w:rPr>
                  </w:pPr>
                  <w:r>
                    <w:rPr>
                      <w:rFonts w:ascii="Symbol" w:hAnsi="Symbol"/>
                      <w:sz w:val="20"/>
                    </w:rPr>
                    <w:t>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4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93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150002pt;margin-top:58.795387pt;width:494.35pt;height:730.4pt;mso-position-horizontal-relative:page;mso-position-vertical-relative:page;z-index:-170968" type="#_x0000_t202" filled="false" stroked="false">
            <v:textbox inset="0,0,0,0">
              <w:txbxContent>
                <w:p>
                  <w:pPr>
                    <w:pStyle w:val="BodyText"/>
                    <w:ind w:right="31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9"/>
                    </w:rPr>
                  </w:pPr>
                </w:p>
                <w:p>
                  <w:pPr>
                    <w:spacing w:before="0"/>
                    <w:ind w:left="525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3"/>
                      <w:sz w:val="18"/>
                    </w:rPr>
                    <w:t>Д.3.1 </w:t>
                  </w:r>
                  <w:r>
                    <w:rPr>
                      <w:sz w:val="18"/>
                    </w:rPr>
                    <w:t>Н </w:t>
                  </w:r>
                  <w:r>
                    <w:rPr>
                      <w:spacing w:val="8"/>
                      <w:sz w:val="18"/>
                    </w:rPr>
                    <w:t>ормальны</w:t>
                  </w:r>
                  <w:r>
                    <w:rPr>
                      <w:spacing w:val="-4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й </w:t>
                  </w:r>
                  <w:r>
                    <w:rPr>
                      <w:spacing w:val="5"/>
                      <w:sz w:val="18"/>
                    </w:rPr>
                    <w:t>режим </w:t>
                  </w:r>
                  <w:r>
                    <w:rPr>
                      <w:spacing w:val="5"/>
                      <w:sz w:val="18"/>
                    </w:rPr>
                    <w:t>функционирования</w:t>
                  </w:r>
                </w:p>
                <w:p>
                  <w:pPr>
                    <w:spacing w:line="244" w:lineRule="auto" w:before="22"/>
                    <w:ind w:left="9" w:right="8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Наблюдения ведутся на стационарной сети, применяются стабильные методики. Выполняется регулярный контрогъ за состоянием переи^ых измерительных датчиков и регистрирующей аппаратуры, в случае необходи­ мости выполняется их замена и ремонт. Частота опроса может значительно различаться для разных видов наблюдений, но остается  постоянной.</w:t>
                  </w:r>
                </w:p>
                <w:p>
                  <w:pPr>
                    <w:spacing w:line="247" w:lineRule="auto" w:before="0"/>
                    <w:ind w:left="9" w:right="7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Полученная информация полностью хранится в электронном веде, сщнако наиболее содержзтетъные дан­ ные. как и результаты первичной обработки, переводятся на твердую копию. Первичная обработка данных на­ блюдений, ведущихся  в дискретном  режиме,  выполняется  непосредственно  после окончания  цикла измерений, а даьиых наблюдений, ведущихся в нелрврьеном режиме, — немедленно после получения новой порции инфор­ мации.</w:t>
                  </w:r>
                </w:p>
                <w:p>
                  <w:pPr>
                    <w:spacing w:before="27"/>
                    <w:ind w:left="52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Д.3.2 Режим повыш енной опасности (готовности)</w:t>
                  </w:r>
                </w:p>
                <w:p>
                  <w:pPr>
                    <w:spacing w:line="249" w:lineRule="auto" w:before="3"/>
                    <w:ind w:left="9" w:right="7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При функционировании полигона в этом режиме изменяется периодичность измерений  (повышается час­ тота опроса датчиков). Обработка ю лученной информации осуществляется в режиме времени, близком к реаль­ ному. В первую очередь выполняется обработка и анализ данных тех видов наблюдений, которые показали аномальные, прогностические изменения. Оперативно выполняется совместный комплексный анализ данных разномасштабных измерений, нацеленный на локализацию места и оценку величины прогнозируемого опасного явления.</w:t>
                  </w:r>
                </w:p>
                <w:p>
                  <w:pPr>
                    <w:spacing w:line="244" w:lineRule="auto" w:before="0"/>
                    <w:ind w:left="8" w:right="7" w:firstLine="517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Для повышения скорости обработки данных и информативности получаемых результатов допускается вре­ менное  упрощение методик обработки и  сокращение  количества анализируемых  параметров.</w:t>
                  </w:r>
                </w:p>
                <w:p>
                  <w:pPr>
                    <w:spacing w:line="244" w:lineRule="auto" w:before="22"/>
                    <w:ind w:left="8" w:right="0" w:firstLine="517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Функционирование полигона в режиме повышенной готовности должно обеспечить  получение  обоснован­ ных ответов на вопросы, произойдет или нет прогнозируемое опасное геодинамическое явление, а если про­ изойдет. то каким будет ожидаемый масштаб повреждений и разрушений, кахими будут его возможные послед­ ствия.  не  перейдет ли  гидротехническое сооружение  в  неработоспособное или  аварийное состояние.</w:t>
                  </w:r>
                </w:p>
                <w:p>
                  <w:pPr>
                    <w:spacing w:before="0"/>
                    <w:ind w:left="52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Д.3.3 Ч резвы чайны й режим</w:t>
                  </w:r>
                </w:p>
                <w:p>
                  <w:pPr>
                    <w:spacing w:line="244" w:lineRule="auto" w:before="22"/>
                    <w:ind w:left="9" w:right="26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При функционировании в чрезвычайном режиме осущ ествляется постоянный оперативный контроль за ходом  геодинамических.  включая  сейсмические, процессов.</w:t>
                  </w:r>
                </w:p>
                <w:p>
                  <w:pPr>
                    <w:spacing w:before="0"/>
                    <w:ind w:left="52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Существуют два  варианта регламента  чрезвычайного режима</w:t>
                  </w:r>
                </w:p>
                <w:p>
                  <w:pPr>
                    <w:spacing w:line="252" w:lineRule="auto" w:before="3"/>
                    <w:ind w:left="9" w:right="7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Первый вариант регламента действует в том случае, если режим объявлен до катастрофического динами­ ческого явления, если зарегистрированы его надежные предвестники. В этом случае наблюдения ведутся по стандартной (или упрощенной) мв'одике на стационарной сети, но частота опроса для дискретных наблюдений повышается до одного раза в сутки (или одного раза в двое-трое суток). В режиме времени, близком к реальному, вы п о тя е тся экспресс-обработка получаемой информации и готовятся заключения о геодинамичвсхой обста­ новке. а также предложения по подготовке необходимых мероприятий для снижения ущерба от прогнозируемого геодинамического  явления.</w:t>
                  </w:r>
                </w:p>
                <w:p>
                  <w:pPr>
                    <w:spacing w:line="247" w:lineRule="auto" w:before="0"/>
                    <w:ind w:left="9" w:right="7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Второй вариант </w:t>
                  </w:r>
                  <w:r>
                    <w:rPr>
                      <w:spacing w:val="2"/>
                      <w:sz w:val="18"/>
                    </w:rPr>
                    <w:t>регламента </w:t>
                  </w:r>
                  <w:r>
                    <w:rPr>
                      <w:sz w:val="18"/>
                    </w:rPr>
                    <w:t>действует е том случае, </w:t>
                  </w:r>
                  <w:r>
                    <w:rPr>
                      <w:spacing w:val="3"/>
                      <w:sz w:val="18"/>
                    </w:rPr>
                    <w:t>если </w:t>
                  </w:r>
                  <w:r>
                    <w:rPr>
                      <w:sz w:val="18"/>
                    </w:rPr>
                    <w:t>режим </w:t>
                  </w:r>
                  <w:r>
                    <w:rPr>
                      <w:spacing w:val="3"/>
                      <w:sz w:val="18"/>
                    </w:rPr>
                    <w:t>объявлен </w:t>
                  </w:r>
                  <w:r>
                    <w:rPr>
                      <w:spacing w:val="2"/>
                      <w:sz w:val="18"/>
                    </w:rPr>
                    <w:t>после </w:t>
                  </w:r>
                  <w:r>
                    <w:rPr>
                      <w:sz w:val="18"/>
                    </w:rPr>
                    <w:t>того, </w:t>
                  </w:r>
                  <w:r>
                    <w:rPr>
                      <w:spacing w:val="-4"/>
                      <w:sz w:val="18"/>
                    </w:rPr>
                    <w:t>как </w:t>
                  </w:r>
                  <w:r>
                    <w:rPr>
                      <w:sz w:val="18"/>
                    </w:rPr>
                    <w:t>катастрофичес­ кое </w:t>
                  </w:r>
                  <w:r>
                    <w:rPr>
                      <w:spacing w:val="2"/>
                      <w:sz w:val="18"/>
                    </w:rPr>
                    <w:t>событие </w:t>
                  </w:r>
                  <w:r>
                    <w:rPr>
                      <w:sz w:val="18"/>
                    </w:rPr>
                    <w:t>произошло. В </w:t>
                  </w:r>
                  <w:r>
                    <w:rPr>
                      <w:spacing w:val="1"/>
                      <w:sz w:val="18"/>
                    </w:rPr>
                    <w:t>этом </w:t>
                  </w:r>
                  <w:r>
                    <w:rPr>
                      <w:spacing w:val="2"/>
                      <w:sz w:val="18"/>
                    </w:rPr>
                    <w:t>стучав </w:t>
                  </w:r>
                  <w:r>
                    <w:rPr>
                      <w:sz w:val="18"/>
                    </w:rPr>
                    <w:t>первоочередной задачей является проверка </w:t>
                  </w:r>
                  <w:r>
                    <w:rPr>
                      <w:spacing w:val="1"/>
                      <w:sz w:val="18"/>
                    </w:rPr>
                    <w:t>состояния </w:t>
                  </w:r>
                  <w:r>
                    <w:rPr>
                      <w:sz w:val="18"/>
                    </w:rPr>
                    <w:t>измерительной и информационно-коммуникационном </w:t>
                  </w:r>
                  <w:r>
                    <w:rPr>
                      <w:spacing w:val="5"/>
                      <w:sz w:val="18"/>
                    </w:rPr>
                    <w:t>систем </w:t>
                  </w:r>
                  <w:r>
                    <w:rPr>
                      <w:spacing w:val="2"/>
                      <w:sz w:val="18"/>
                    </w:rPr>
                    <w:t>геодинамического </w:t>
                  </w:r>
                  <w:r>
                    <w:rPr>
                      <w:spacing w:val="1"/>
                      <w:sz w:val="18"/>
                    </w:rPr>
                    <w:t>полигона. </w:t>
                  </w:r>
                  <w:r>
                    <w:rPr>
                      <w:sz w:val="18"/>
                    </w:rPr>
                    <w:t>В </w:t>
                  </w:r>
                  <w:r>
                    <w:rPr>
                      <w:spacing w:val="5"/>
                      <w:sz w:val="18"/>
                    </w:rPr>
                    <w:t>случае </w:t>
                  </w:r>
                  <w:r>
                    <w:rPr>
                      <w:spacing w:val="3"/>
                      <w:sz w:val="18"/>
                    </w:rPr>
                    <w:t>существенных </w:t>
                  </w:r>
                  <w:r>
                    <w:rPr>
                      <w:sz w:val="18"/>
                    </w:rPr>
                    <w:t>повреждений измерительной сети выполняются ремонтные </w:t>
                  </w:r>
                  <w:r>
                    <w:rPr>
                      <w:spacing w:val="1"/>
                      <w:sz w:val="18"/>
                    </w:rPr>
                    <w:t>работы,  </w:t>
                  </w:r>
                  <w:r>
                    <w:rPr>
                      <w:sz w:val="18"/>
                    </w:rPr>
                    <w:t>которые можно выполнить </w:t>
                  </w:r>
                  <w:r>
                    <w:rPr>
                      <w:spacing w:val="-2"/>
                      <w:sz w:val="18"/>
                    </w:rPr>
                    <w:t>при </w:t>
                  </w:r>
                  <w:r>
                    <w:rPr>
                      <w:spacing w:val="1"/>
                      <w:sz w:val="18"/>
                    </w:rPr>
                    <w:t>минимальных  </w:t>
                  </w:r>
                  <w:r>
                    <w:rPr>
                      <w:sz w:val="18"/>
                    </w:rPr>
                    <w:t>трудозатра­  тах и в короткие сроки. </w:t>
                  </w:r>
                  <w:r>
                    <w:rPr>
                      <w:spacing w:val="5"/>
                      <w:sz w:val="18"/>
                    </w:rPr>
                    <w:t>Если </w:t>
                  </w:r>
                  <w:r>
                    <w:rPr>
                      <w:sz w:val="18"/>
                    </w:rPr>
                    <w:t>проЕвдение </w:t>
                  </w:r>
                  <w:r>
                    <w:rPr>
                      <w:spacing w:val="2"/>
                      <w:sz w:val="18"/>
                    </w:rPr>
                    <w:t>ремонта нереально, </w:t>
                  </w:r>
                  <w:r>
                    <w:rPr>
                      <w:spacing w:val="-3"/>
                      <w:sz w:val="18"/>
                    </w:rPr>
                    <w:t>то </w:t>
                  </w:r>
                  <w:r>
                    <w:rPr>
                      <w:sz w:val="18"/>
                    </w:rPr>
                    <w:t>на </w:t>
                  </w:r>
                  <w:r>
                    <w:rPr>
                      <w:spacing w:val="2"/>
                      <w:sz w:val="18"/>
                    </w:rPr>
                    <w:t>наиболее </w:t>
                  </w:r>
                  <w:r>
                    <w:rPr>
                      <w:sz w:val="18"/>
                    </w:rPr>
                    <w:t>критичных участках (в </w:t>
                  </w:r>
                  <w:r>
                    <w:rPr>
                      <w:spacing w:val="1"/>
                      <w:sz w:val="18"/>
                    </w:rPr>
                    <w:t>областях </w:t>
                  </w:r>
                  <w:r>
                    <w:rPr>
                      <w:spacing w:val="2"/>
                      <w:sz w:val="18"/>
                    </w:rPr>
                    <w:t>разрушений </w:t>
                  </w:r>
                  <w:r>
                    <w:rPr>
                      <w:sz w:val="18"/>
                    </w:rPr>
                    <w:t>и повреждений, </w:t>
                  </w:r>
                  <w:r>
                    <w:rPr>
                      <w:spacing w:val="2"/>
                      <w:sz w:val="18"/>
                    </w:rPr>
                    <w:t>эпицвнгральных зонах локальных </w:t>
                  </w:r>
                  <w:r>
                    <w:rPr>
                      <w:spacing w:val="3"/>
                      <w:sz w:val="18"/>
                    </w:rPr>
                    <w:t>землетрясений) </w:t>
                  </w:r>
                  <w:r>
                    <w:rPr>
                      <w:spacing w:val="1"/>
                      <w:sz w:val="18"/>
                    </w:rPr>
                    <w:t>организуются </w:t>
                  </w:r>
                  <w:r>
                    <w:rPr>
                      <w:spacing w:val="3"/>
                      <w:sz w:val="18"/>
                    </w:rPr>
                    <w:t>дополнительные </w:t>
                  </w:r>
                  <w:r>
                    <w:rPr>
                      <w:sz w:val="18"/>
                    </w:rPr>
                    <w:t>наблюдения с помощью мобильных измерительных установок. </w:t>
                  </w:r>
                  <w:r>
                    <w:rPr>
                      <w:spacing w:val="2"/>
                      <w:sz w:val="18"/>
                    </w:rPr>
                    <w:t>Одновременно </w:t>
                  </w:r>
                  <w:r>
                    <w:rPr>
                      <w:sz w:val="18"/>
                    </w:rPr>
                    <w:t>выполняется </w:t>
                  </w:r>
                  <w:r>
                    <w:rPr>
                      <w:spacing w:val="1"/>
                      <w:sz w:val="18"/>
                    </w:rPr>
                    <w:t>восстановление </w:t>
                  </w:r>
                  <w:r>
                    <w:rPr>
                      <w:sz w:val="18"/>
                    </w:rPr>
                    <w:t>внут­ ренних и внешних линий связи. Повышенная </w:t>
                  </w:r>
                  <w:r>
                    <w:rPr>
                      <w:spacing w:val="1"/>
                      <w:sz w:val="18"/>
                    </w:rPr>
                    <w:t>частота опроса </w:t>
                  </w:r>
                  <w:r>
                    <w:rPr>
                      <w:spacing w:val="2"/>
                      <w:sz w:val="18"/>
                    </w:rPr>
                    <w:t>сохраняется после </w:t>
                  </w:r>
                  <w:r>
                    <w:rPr>
                      <w:sz w:val="18"/>
                    </w:rPr>
                    <w:t>катастрофического </w:t>
                  </w:r>
                  <w:r>
                    <w:rPr>
                      <w:spacing w:val="2"/>
                      <w:sz w:val="18"/>
                    </w:rPr>
                    <w:t>события </w:t>
                  </w:r>
                  <w:r>
                    <w:rPr>
                      <w:spacing w:val="1"/>
                      <w:sz w:val="18"/>
                    </w:rPr>
                    <w:t>до инструментально </w:t>
                  </w:r>
                  <w:r>
                    <w:rPr>
                      <w:sz w:val="18"/>
                    </w:rPr>
                    <w:t>зафиксированного затухания геодинамичвской активности. В </w:t>
                  </w:r>
                  <w:r>
                    <w:rPr>
                      <w:spacing w:val="3"/>
                      <w:sz w:val="18"/>
                    </w:rPr>
                    <w:t>этот </w:t>
                  </w:r>
                  <w:r>
                    <w:rPr>
                      <w:sz w:val="18"/>
                    </w:rPr>
                    <w:t>период </w:t>
                  </w:r>
                  <w:r>
                    <w:rPr>
                      <w:spacing w:val="2"/>
                      <w:sz w:val="18"/>
                    </w:rPr>
                    <w:t>исследуется </w:t>
                  </w:r>
                  <w:r>
                    <w:rPr>
                      <w:spacing w:val="1"/>
                      <w:sz w:val="18"/>
                    </w:rPr>
                    <w:t>ход </w:t>
                  </w:r>
                  <w:r>
                    <w:rPr>
                      <w:sz w:val="18"/>
                    </w:rPr>
                    <w:t>про­ </w:t>
                  </w:r>
                  <w:r>
                    <w:rPr>
                      <w:spacing w:val="3"/>
                      <w:sz w:val="18"/>
                    </w:rPr>
                    <w:t>цессов </w:t>
                  </w:r>
                  <w:r>
                    <w:rPr>
                      <w:sz w:val="18"/>
                    </w:rPr>
                    <w:t>разрушения в </w:t>
                  </w:r>
                  <w:r>
                    <w:rPr>
                      <w:spacing w:val="2"/>
                      <w:sz w:val="18"/>
                    </w:rPr>
                    <w:t>отдельных </w:t>
                  </w:r>
                  <w:r>
                    <w:rPr>
                      <w:spacing w:val="1"/>
                      <w:sz w:val="18"/>
                    </w:rPr>
                    <w:t>эзках </w:t>
                  </w:r>
                  <w:r>
                    <w:rPr>
                      <w:sz w:val="18"/>
                    </w:rPr>
                    <w:t>основания и сооружения, контролируется  </w:t>
                  </w:r>
                  <w:r>
                    <w:rPr>
                      <w:spacing w:val="1"/>
                      <w:sz w:val="18"/>
                    </w:rPr>
                    <w:t>состояние  </w:t>
                  </w:r>
                  <w:r>
                    <w:rPr>
                      <w:sz w:val="18"/>
                    </w:rPr>
                    <w:t>потенциально </w:t>
                  </w:r>
                  <w:r>
                    <w:rPr>
                      <w:spacing w:val="2"/>
                      <w:sz w:val="18"/>
                    </w:rPr>
                    <w:t>опас­ </w:t>
                  </w:r>
                  <w:r>
                    <w:rPr>
                      <w:sz w:val="18"/>
                    </w:rPr>
                    <w:t>ных  участков, </w:t>
                  </w:r>
                  <w:r>
                    <w:rPr>
                      <w:spacing w:val="1"/>
                      <w:sz w:val="18"/>
                    </w:rPr>
                    <w:t>выдаются  </w:t>
                  </w:r>
                  <w:r>
                    <w:rPr>
                      <w:sz w:val="18"/>
                    </w:rPr>
                    <w:t>рекомендации  </w:t>
                  </w:r>
                  <w:r>
                    <w:rPr>
                      <w:spacing w:val="1"/>
                      <w:sz w:val="18"/>
                    </w:rPr>
                    <w:t>по </w:t>
                  </w:r>
                  <w:r>
                    <w:rPr>
                      <w:sz w:val="18"/>
                    </w:rPr>
                    <w:t>проведению  неотложных  инженерных</w:t>
                  </w:r>
                  <w:r>
                    <w:rPr>
                      <w:spacing w:val="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мероприятий.</w:t>
                  </w:r>
                </w:p>
                <w:p>
                  <w:pPr>
                    <w:spacing w:line="249" w:lineRule="auto" w:before="4"/>
                    <w:ind w:left="9" w:right="7" w:firstLine="525"/>
                    <w:jc w:val="both"/>
                    <w:rPr>
                      <w:sz w:val="18"/>
                    </w:rPr>
                  </w:pPr>
                  <w:r>
                    <w:rPr>
                      <w:spacing w:val="6"/>
                      <w:sz w:val="18"/>
                    </w:rPr>
                    <w:t>После </w:t>
                  </w:r>
                  <w:r>
                    <w:rPr>
                      <w:spacing w:val="5"/>
                      <w:sz w:val="18"/>
                    </w:rPr>
                    <w:t>нормализации </w:t>
                  </w:r>
                  <w:r>
                    <w:rPr>
                      <w:spacing w:val="1"/>
                      <w:sz w:val="18"/>
                    </w:rPr>
                    <w:t>геодинамичвской </w:t>
                  </w:r>
                  <w:r>
                    <w:rPr>
                      <w:spacing w:val="2"/>
                      <w:sz w:val="18"/>
                    </w:rPr>
                    <w:t>обстановки </w:t>
                  </w:r>
                  <w:r>
                    <w:rPr>
                      <w:spacing w:val="5"/>
                      <w:sz w:val="18"/>
                    </w:rPr>
                    <w:t>выполняется </w:t>
                  </w:r>
                  <w:r>
                    <w:rPr>
                      <w:spacing w:val="3"/>
                      <w:sz w:val="18"/>
                    </w:rPr>
                    <w:t>полное </w:t>
                  </w:r>
                  <w:r>
                    <w:rPr>
                      <w:spacing w:val="5"/>
                      <w:sz w:val="18"/>
                    </w:rPr>
                    <w:t>обследование </w:t>
                  </w:r>
                  <w:r>
                    <w:rPr>
                      <w:spacing w:val="1"/>
                      <w:sz w:val="18"/>
                    </w:rPr>
                    <w:t>технолриродной </w:t>
                  </w:r>
                  <w:r>
                    <w:rPr>
                      <w:spacing w:val="3"/>
                      <w:sz w:val="18"/>
                    </w:rPr>
                    <w:t>системы. </w:t>
                  </w:r>
                  <w:r>
                    <w:rPr>
                      <w:spacing w:val="2"/>
                      <w:sz w:val="18"/>
                    </w:rPr>
                    <w:t>По </w:t>
                  </w:r>
                  <w:r>
                    <w:rPr>
                      <w:spacing w:val="1"/>
                      <w:sz w:val="18"/>
                    </w:rPr>
                    <w:t>резугътатам </w:t>
                  </w:r>
                  <w:r>
                    <w:rPr>
                      <w:spacing w:val="2"/>
                      <w:sz w:val="18"/>
                    </w:rPr>
                    <w:t>обследования </w:t>
                  </w:r>
                  <w:r>
                    <w:rPr>
                      <w:spacing w:val="1"/>
                      <w:sz w:val="18"/>
                    </w:rPr>
                    <w:t>выдаются </w:t>
                  </w:r>
                  <w:r>
                    <w:rPr>
                      <w:spacing w:val="2"/>
                      <w:sz w:val="18"/>
                    </w:rPr>
                    <w:t>рекомендации </w:t>
                  </w:r>
                  <w:r>
                    <w:rPr>
                      <w:sz w:val="18"/>
                    </w:rPr>
                    <w:t>по </w:t>
                  </w:r>
                  <w:r>
                    <w:rPr>
                      <w:spacing w:val="1"/>
                      <w:sz w:val="18"/>
                    </w:rPr>
                    <w:t>неотложным инженерным мероприятиям, </w:t>
                  </w:r>
                  <w:r>
                    <w:rPr>
                      <w:spacing w:val="3"/>
                      <w:sz w:val="18"/>
                    </w:rPr>
                    <w:t>направленным </w:t>
                  </w:r>
                  <w:r>
                    <w:rPr>
                      <w:sz w:val="18"/>
                    </w:rPr>
                    <w:t>на </w:t>
                  </w:r>
                  <w:r>
                    <w:rPr>
                      <w:spacing w:val="3"/>
                      <w:sz w:val="18"/>
                    </w:rPr>
                    <w:t>устранение </w:t>
                  </w:r>
                  <w:r>
                    <w:rPr>
                      <w:sz w:val="18"/>
                    </w:rPr>
                    <w:t>последствий геодинамического </w:t>
                  </w:r>
                  <w:r>
                    <w:rPr>
                      <w:spacing w:val="2"/>
                      <w:sz w:val="18"/>
                    </w:rPr>
                    <w:t>явления, </w:t>
                  </w:r>
                  <w:r>
                    <w:rPr>
                      <w:sz w:val="18"/>
                    </w:rPr>
                    <w:t>и </w:t>
                  </w:r>
                  <w:r>
                    <w:rPr>
                      <w:spacing w:val="1"/>
                      <w:sz w:val="18"/>
                    </w:rPr>
                    <w:t>по </w:t>
                  </w:r>
                  <w:r>
                    <w:rPr>
                      <w:sz w:val="18"/>
                    </w:rPr>
                    <w:t>корректировке  </w:t>
                  </w:r>
                  <w:r>
                    <w:rPr>
                      <w:spacing w:val="2"/>
                      <w:sz w:val="18"/>
                    </w:rPr>
                    <w:t>режима эксплуата­  </w:t>
                  </w:r>
                  <w:r>
                    <w:rPr>
                      <w:sz w:val="18"/>
                    </w:rPr>
                    <w:t>ции гидротехнического сооружения, принимаются </w:t>
                  </w:r>
                  <w:r>
                    <w:rPr>
                      <w:spacing w:val="1"/>
                      <w:sz w:val="18"/>
                    </w:rPr>
                    <w:t>решения </w:t>
                  </w:r>
                  <w:r>
                    <w:rPr>
                      <w:sz w:val="18"/>
                    </w:rPr>
                    <w:t>о </w:t>
                  </w:r>
                  <w:r>
                    <w:rPr>
                      <w:spacing w:val="2"/>
                      <w:sz w:val="18"/>
                    </w:rPr>
                    <w:t>совершенствовании </w:t>
                  </w:r>
                  <w:r>
                    <w:rPr>
                      <w:sz w:val="18"/>
                    </w:rPr>
                    <w:t>измерительной и </w:t>
                  </w:r>
                  <w:r>
                    <w:rPr>
                      <w:spacing w:val="2"/>
                      <w:sz w:val="18"/>
                    </w:rPr>
                    <w:t>информаци­ </w:t>
                  </w:r>
                  <w:r>
                    <w:rPr>
                      <w:spacing w:val="1"/>
                      <w:sz w:val="18"/>
                    </w:rPr>
                    <w:t>онно-коммуникационной  </w:t>
                  </w:r>
                  <w:r>
                    <w:rPr>
                      <w:spacing w:val="5"/>
                      <w:sz w:val="18"/>
                    </w:rPr>
                    <w:t>систем  </w:t>
                  </w:r>
                  <w:r>
                    <w:rPr>
                      <w:spacing w:val="1"/>
                      <w:sz w:val="18"/>
                    </w:rPr>
                    <w:t>геодинамического</w:t>
                  </w:r>
                  <w:r>
                    <w:rPr>
                      <w:spacing w:val="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полигона.</w:t>
                  </w:r>
                </w:p>
                <w:p>
                  <w:pPr>
                    <w:spacing w:before="67"/>
                    <w:ind w:left="52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Д.4 П орядок вы бора или изменения режима ф ункционирования полигона</w:t>
                  </w:r>
                </w:p>
                <w:p>
                  <w:pPr>
                    <w:spacing w:line="244" w:lineRule="auto" w:before="59"/>
                    <w:ind w:left="0" w:right="21" w:firstLine="52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Д.4.1 Порядок выбора или изменения режима функционирования геодинамического  полигона  определен для  принятого  в эксплуатацию  геодинамического полигона.</w:t>
                  </w:r>
                </w:p>
                <w:p>
                  <w:pPr>
                    <w:spacing w:line="249" w:lineRule="auto" w:before="0"/>
                    <w:ind w:left="9" w:right="0" w:firstLine="525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Выбор режима функционирования базируется на оперативном анализе получаемой информации и осуще­ ствляется с учетом режима эксплуатации гидротехнического сооружения. Основанием для смены режима явля­ ются объективно зафиксирован»»? изменения измеряемых параметров и диагностических показателей, харак­ теризующих геодинамическую обстановку и(или) состояние гидротехнического сооружения, а также изменения режима  его эксплуатации.</w:t>
                  </w:r>
                </w:p>
                <w:p>
                  <w:pPr>
                    <w:spacing w:line="244" w:lineRule="auto" w:before="15"/>
                    <w:ind w:left="18" w:right="7" w:firstLine="507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Д.4.2 </w:t>
                  </w:r>
                  <w:r>
                    <w:rPr>
                      <w:spacing w:val="2"/>
                      <w:sz w:val="18"/>
                    </w:rPr>
                    <w:t>Возвращение </w:t>
                  </w:r>
                  <w:r>
                    <w:rPr>
                      <w:sz w:val="18"/>
                    </w:rPr>
                    <w:t>к </w:t>
                  </w:r>
                  <w:r>
                    <w:rPr>
                      <w:spacing w:val="2"/>
                      <w:sz w:val="18"/>
                    </w:rPr>
                    <w:t>нормагъному </w:t>
                  </w:r>
                  <w:r>
                    <w:rPr>
                      <w:sz w:val="18"/>
                    </w:rPr>
                    <w:t>режиму функционирования полигона  из режима  повышенной </w:t>
                  </w:r>
                  <w:r>
                    <w:rPr>
                      <w:spacing w:val="2"/>
                      <w:sz w:val="18"/>
                    </w:rPr>
                    <w:t>опаснос­</w:t>
                  </w:r>
                  <w:r>
                    <w:rPr>
                      <w:spacing w:val="61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ти  </w:t>
                  </w:r>
                  <w:r>
                    <w:rPr>
                      <w:sz w:val="18"/>
                    </w:rPr>
                    <w:t>(готовности) производится на  основании  заключения </w:t>
                  </w:r>
                  <w:r>
                    <w:rPr>
                      <w:spacing w:val="5"/>
                      <w:sz w:val="18"/>
                    </w:rPr>
                    <w:t>об  </w:t>
                  </w:r>
                  <w:r>
                    <w:rPr>
                      <w:sz w:val="18"/>
                    </w:rPr>
                    <w:t>инструментально </w:t>
                  </w:r>
                  <w:r>
                    <w:rPr>
                      <w:spacing w:val="1"/>
                      <w:sz w:val="18"/>
                    </w:rPr>
                    <w:t>зафиксированном  </w:t>
                  </w:r>
                  <w:r>
                    <w:rPr>
                      <w:sz w:val="18"/>
                    </w:rPr>
                    <w:t>затухании</w:t>
                  </w:r>
                  <w:r>
                    <w:rPr>
                      <w:spacing w:val="-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геоди­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17"/>
                    </w:rPr>
                  </w:pPr>
                </w:p>
                <w:p>
                  <w:pPr>
                    <w:spacing w:before="0"/>
                    <w:ind w:left="0" w:right="29" w:firstLine="0"/>
                    <w:jc w:val="righ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45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5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95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400002pt;margin-top:58.795387pt;width:493.85pt;height:730.4pt;mso-position-horizontal-relative:page;mso-position-vertical-relative:page;z-index:-170920" type="#_x0000_t202" filled="false" stroked="false">
            <v:textbox inset="0,0,0,0">
              <w:txbxContent>
                <w:p>
                  <w:pPr>
                    <w:pStyle w:val="BodyText"/>
                    <w:ind w:left="9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9"/>
                    </w:rPr>
                  </w:pPr>
                </w:p>
                <w:p>
                  <w:pPr>
                    <w:spacing w:line="244" w:lineRule="auto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намической активности, посла того, как будет зафиксировано, что наблюдаемые параметры вернулись к своим фоновым значениям.</w:t>
                  </w:r>
                </w:p>
                <w:p>
                  <w:pPr>
                    <w:spacing w:line="244" w:lineRule="auto" w:before="0"/>
                    <w:ind w:left="0" w:right="7" w:firstLine="51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Д.4.3 Возвращение от чрезвычайного режима к режиму повышенной опасности происходит  после  затуха­ ния  интенсивности  более  слабых динамических  явлений,  сопровождающих опасное явление.</w:t>
                  </w:r>
                </w:p>
                <w:p>
                  <w:pPr>
                    <w:spacing w:line="244" w:lineRule="auto" w:before="0"/>
                    <w:ind w:left="0" w:right="6" w:firstLine="51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Д.4.4 </w:t>
                  </w:r>
                  <w:r>
                    <w:rPr>
                      <w:spacing w:val="5"/>
                      <w:sz w:val="18"/>
                    </w:rPr>
                    <w:t>Переход </w:t>
                  </w:r>
                  <w:r>
                    <w:rPr>
                      <w:spacing w:val="2"/>
                      <w:sz w:val="18"/>
                    </w:rPr>
                    <w:t>от </w:t>
                  </w:r>
                  <w:r>
                    <w:rPr>
                      <w:spacing w:val="8"/>
                      <w:sz w:val="18"/>
                    </w:rPr>
                    <w:t>нормальнхо </w:t>
                  </w:r>
                  <w:r>
                    <w:rPr>
                      <w:sz w:val="18"/>
                    </w:rPr>
                    <w:t>режима функционирования к </w:t>
                  </w:r>
                  <w:r>
                    <w:rPr>
                      <w:spacing w:val="1"/>
                      <w:sz w:val="18"/>
                    </w:rPr>
                    <w:t>режиму повышенной </w:t>
                  </w:r>
                  <w:r>
                    <w:rPr>
                      <w:spacing w:val="2"/>
                      <w:sz w:val="18"/>
                    </w:rPr>
                    <w:t>опасности </w:t>
                  </w:r>
                  <w:r>
                    <w:rPr>
                      <w:sz w:val="18"/>
                    </w:rPr>
                    <w:t>(готовности) осуществляется на основании оперативного </w:t>
                  </w:r>
                  <w:r>
                    <w:rPr>
                      <w:spacing w:val="2"/>
                      <w:sz w:val="18"/>
                    </w:rPr>
                    <w:t>анализа </w:t>
                  </w:r>
                  <w:r>
                    <w:rPr>
                      <w:sz w:val="18"/>
                    </w:rPr>
                    <w:t>наблюдательных </w:t>
                  </w:r>
                  <w:r>
                    <w:rPr>
                      <w:spacing w:val="2"/>
                      <w:sz w:val="18"/>
                    </w:rPr>
                    <w:t>данных, </w:t>
                  </w:r>
                  <w:r>
                    <w:rPr>
                      <w:sz w:val="18"/>
                    </w:rPr>
                    <w:t>в ходе которого </w:t>
                  </w:r>
                  <w:r>
                    <w:rPr>
                      <w:spacing w:val="3"/>
                      <w:sz w:val="18"/>
                    </w:rPr>
                    <w:t>формально </w:t>
                  </w:r>
                  <w:r>
                    <w:rPr>
                      <w:spacing w:val="1"/>
                      <w:sz w:val="18"/>
                    </w:rPr>
                    <w:t>выде­ лены </w:t>
                  </w:r>
                  <w:r>
                    <w:rPr>
                      <w:spacing w:val="3"/>
                      <w:sz w:val="18"/>
                    </w:rPr>
                    <w:t>аномальные </w:t>
                  </w:r>
                  <w:r>
                    <w:rPr>
                      <w:sz w:val="18"/>
                    </w:rPr>
                    <w:t>отклонения наблюдаемых </w:t>
                  </w:r>
                  <w:r>
                    <w:rPr>
                      <w:spacing w:val="1"/>
                      <w:sz w:val="18"/>
                    </w:rPr>
                    <w:t>параметров </w:t>
                  </w:r>
                  <w:r>
                    <w:rPr>
                      <w:spacing w:val="2"/>
                      <w:sz w:val="18"/>
                    </w:rPr>
                    <w:t>от </w:t>
                  </w:r>
                  <w:r>
                    <w:rPr>
                      <w:sz w:val="18"/>
                    </w:rPr>
                    <w:t>их </w:t>
                  </w:r>
                  <w:r>
                    <w:rPr>
                      <w:spacing w:val="2"/>
                      <w:sz w:val="18"/>
                    </w:rPr>
                    <w:t>фоновых </w:t>
                  </w:r>
                  <w:r>
                    <w:rPr>
                      <w:sz w:val="18"/>
                    </w:rPr>
                    <w:t>(средних) значений. В тех </w:t>
                  </w:r>
                  <w:r>
                    <w:rPr>
                      <w:spacing w:val="1"/>
                      <w:sz w:val="18"/>
                    </w:rPr>
                    <w:t>случаях, </w:t>
                  </w:r>
                  <w:r>
                    <w:rPr>
                      <w:spacing w:val="-3"/>
                      <w:sz w:val="18"/>
                    </w:rPr>
                    <w:t>когда </w:t>
                  </w:r>
                  <w:r>
                    <w:rPr>
                      <w:sz w:val="18"/>
                    </w:rPr>
                    <w:t>фиксируются </w:t>
                  </w:r>
                  <w:r>
                    <w:rPr>
                      <w:spacing w:val="1"/>
                      <w:sz w:val="18"/>
                    </w:rPr>
                    <w:t>подобные </w:t>
                  </w:r>
                  <w:r>
                    <w:rPr>
                      <w:spacing w:val="5"/>
                      <w:sz w:val="18"/>
                    </w:rPr>
                    <w:t>аномальнее </w:t>
                  </w:r>
                  <w:r>
                    <w:rPr>
                      <w:sz w:val="18"/>
                    </w:rPr>
                    <w:t>значения двух-трех </w:t>
                  </w:r>
                  <w:r>
                    <w:rPr>
                      <w:spacing w:val="2"/>
                      <w:sz w:val="18"/>
                    </w:rPr>
                    <w:t>независимых </w:t>
                  </w:r>
                  <w:r>
                    <w:rPr>
                      <w:sz w:val="18"/>
                    </w:rPr>
                    <w:t>параметров, </w:t>
                  </w:r>
                  <w:r>
                    <w:rPr>
                      <w:spacing w:val="1"/>
                      <w:sz w:val="18"/>
                    </w:rPr>
                    <w:t>свидетельствующих </w:t>
                  </w:r>
                  <w:r>
                    <w:rPr>
                      <w:sz w:val="18"/>
                    </w:rPr>
                    <w:t>об акти­ визации геодинамических процессов,  </w:t>
                  </w:r>
                  <w:r>
                    <w:rPr>
                      <w:spacing w:val="1"/>
                      <w:sz w:val="18"/>
                    </w:rPr>
                    <w:t>либо изменениях </w:t>
                  </w:r>
                  <w:r>
                    <w:rPr>
                      <w:spacing w:val="2"/>
                      <w:sz w:val="18"/>
                    </w:rPr>
                    <w:t>состояния </w:t>
                  </w:r>
                  <w:r>
                    <w:rPr>
                      <w:spacing w:val="1"/>
                      <w:sz w:val="18"/>
                    </w:rPr>
                    <w:t>основных </w:t>
                  </w:r>
                  <w:r>
                    <w:rPr>
                      <w:sz w:val="18"/>
                    </w:rPr>
                    <w:t>сооружений,  принимается </w:t>
                  </w:r>
                  <w:r>
                    <w:rPr>
                      <w:spacing w:val="1"/>
                      <w:sz w:val="18"/>
                    </w:rPr>
                    <w:t>решение  </w:t>
                  </w:r>
                  <w:r>
                    <w:rPr>
                      <w:sz w:val="18"/>
                    </w:rPr>
                    <w:t>об изменении режима функционирования полигона. </w:t>
                  </w:r>
                  <w:r>
                    <w:rPr>
                      <w:spacing w:val="5"/>
                      <w:sz w:val="18"/>
                    </w:rPr>
                    <w:t>Если </w:t>
                  </w:r>
                  <w:r>
                    <w:rPr>
                      <w:sz w:val="18"/>
                    </w:rPr>
                    <w:t>установлено, что сооружение находится в неисправном или </w:t>
                  </w:r>
                  <w:r>
                    <w:rPr>
                      <w:spacing w:val="1"/>
                      <w:sz w:val="18"/>
                    </w:rPr>
                    <w:t>неработоспособном </w:t>
                  </w:r>
                  <w:r>
                    <w:rPr>
                      <w:sz w:val="18"/>
                    </w:rPr>
                    <w:t>состоянии или эксплуатируется в </w:t>
                  </w:r>
                  <w:r>
                    <w:rPr>
                      <w:spacing w:val="3"/>
                      <w:sz w:val="18"/>
                    </w:rPr>
                    <w:t>особых </w:t>
                  </w:r>
                  <w:r>
                    <w:rPr>
                      <w:spacing w:val="1"/>
                      <w:sz w:val="18"/>
                    </w:rPr>
                    <w:t>сочетаниях </w:t>
                  </w:r>
                  <w:r>
                    <w:rPr>
                      <w:sz w:val="18"/>
                    </w:rPr>
                    <w:t>нагрузок, то геодинзмичесхий поли­ гон в </w:t>
                  </w:r>
                  <w:r>
                    <w:rPr>
                      <w:spacing w:val="1"/>
                      <w:sz w:val="18"/>
                    </w:rPr>
                    <w:t>обязательном  </w:t>
                  </w:r>
                  <w:r>
                    <w:rPr>
                      <w:sz w:val="18"/>
                    </w:rPr>
                    <w:t>порядке переводится в  режим  повышенной опасности </w:t>
                  </w:r>
                  <w:r>
                    <w:rPr>
                      <w:spacing w:val="5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(готовности).</w:t>
                  </w:r>
                </w:p>
                <w:p>
                  <w:pPr>
                    <w:spacing w:line="244" w:lineRule="auto" w:before="0"/>
                    <w:ind w:left="0" w:right="0" w:firstLine="516"/>
                    <w:jc w:val="both"/>
                    <w:rPr>
                      <w:sz w:val="18"/>
                    </w:rPr>
                  </w:pPr>
                  <w:r>
                    <w:rPr>
                      <w:sz w:val="18"/>
                    </w:rPr>
                    <w:t>Д.4.5 Переход от режима повышенной опасности к чрезвычайному режиму функционирования осуществля­ ется при наличии краткосрочных предвестников катастрофического геодинамичвского явления или непосред­ ственно при наступлении катастрофического явления, а также при возникновении на объекте потенциально опасных  локальных разрушений.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84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46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5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97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58.599998pt;margin-top:58.795387pt;width:492.9pt;height:730.4pt;mso-position-horizontal-relative:page;mso-position-vertical-relative:page;z-index:-170872" type="#_x0000_t202" filled="false" stroked="false">
            <v:textbox inset="0,0,0,0">
              <w:txbxContent>
                <w:p>
                  <w:pPr>
                    <w:pStyle w:val="BodyText"/>
                    <w:ind w:right="10"/>
                    <w:jc w:val="right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ind w:left="4034" w:right="4072"/>
                    <w:jc w:val="center"/>
                  </w:pPr>
                  <w:r>
                    <w:rPr/>
                    <w:t>Б и б </w:t>
                  </w:r>
                  <w:r>
                    <w:rPr>
                      <w:spacing w:val="6"/>
                    </w:rPr>
                    <w:t>ли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7"/>
                    </w:rPr>
                    <w:t>огр</w:t>
                  </w:r>
                  <w:r>
                    <w:rPr>
                      <w:spacing w:val="-43"/>
                    </w:rPr>
                    <w:t> </w:t>
                  </w:r>
                  <w:r>
                    <w:rPr>
                      <w:spacing w:val="6"/>
                    </w:rPr>
                    <w:t>аф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я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</w:rPr>
                  </w:pPr>
                </w:p>
                <w:p>
                  <w:pPr>
                    <w:tabs>
                      <w:tab w:pos="461" w:val="left" w:leader="none"/>
                    </w:tabs>
                    <w:spacing w:line="244" w:lineRule="auto" w:before="0"/>
                    <w:ind w:left="462" w:right="8" w:hanging="462"/>
                    <w:jc w:val="left"/>
                    <w:rPr>
                      <w:sz w:val="18"/>
                    </w:rPr>
                  </w:pPr>
                  <w:r>
                    <w:rPr>
                      <w:spacing w:val="-8"/>
                      <w:sz w:val="18"/>
                    </w:rPr>
                    <w:t>[1]</w:t>
                    <w:tab/>
                  </w:r>
                  <w:r>
                    <w:rPr>
                      <w:spacing w:val="5"/>
                      <w:sz w:val="18"/>
                    </w:rPr>
                    <w:t>СП  </w:t>
                  </w:r>
                  <w:r>
                    <w:rPr>
                      <w:sz w:val="18"/>
                    </w:rPr>
                    <w:t>58.13330.2012  </w:t>
                  </w:r>
                  <w:r>
                    <w:rPr>
                      <w:spacing w:val="5"/>
                      <w:sz w:val="18"/>
                    </w:rPr>
                    <w:t>Свод </w:t>
                  </w:r>
                  <w:r>
                    <w:rPr>
                      <w:sz w:val="18"/>
                    </w:rPr>
                    <w:t>правил.  Гидротехнические </w:t>
                  </w:r>
                  <w:r>
                    <w:rPr>
                      <w:spacing w:val="1"/>
                      <w:sz w:val="18"/>
                    </w:rPr>
                    <w:t>сооружения. </w:t>
                  </w:r>
                  <w:r>
                    <w:rPr>
                      <w:spacing w:val="2"/>
                      <w:sz w:val="18"/>
                    </w:rPr>
                    <w:t>Основные </w:t>
                  </w:r>
                  <w:r>
                    <w:rPr>
                      <w:spacing w:val="4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положения.</w:t>
                  </w:r>
                  <w:r>
                    <w:rPr>
                      <w:spacing w:val="21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Актуализированная</w:t>
                  </w:r>
                  <w:r>
                    <w:rPr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редакция  </w:t>
                  </w:r>
                  <w:r>
                    <w:rPr>
                      <w:spacing w:val="6"/>
                      <w:sz w:val="18"/>
                    </w:rPr>
                    <w:t>СНиП  </w:t>
                  </w:r>
                  <w:r>
                    <w:rPr>
                      <w:sz w:val="18"/>
                    </w:rPr>
                    <w:t>33-01—</w:t>
                  </w:r>
                  <w:r>
                    <w:rPr>
                      <w:spacing w:val="-4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2003</w:t>
                  </w:r>
                </w:p>
                <w:p>
                  <w:pPr>
                    <w:tabs>
                      <w:tab w:pos="461" w:val="left" w:leader="none"/>
                    </w:tabs>
                    <w:spacing w:before="36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8"/>
                      <w:sz w:val="18"/>
                    </w:rPr>
                    <w:t>[2]</w:t>
                    <w:tab/>
                  </w:r>
                  <w:r>
                    <w:rPr>
                      <w:spacing w:val="1"/>
                      <w:sz w:val="18"/>
                    </w:rPr>
                    <w:t>Федеральный  </w:t>
                  </w:r>
                  <w:r>
                    <w:rPr>
                      <w:sz w:val="18"/>
                    </w:rPr>
                    <w:t>закон от </w:t>
                  </w:r>
                  <w:r>
                    <w:rPr>
                      <w:spacing w:val="-4"/>
                      <w:sz w:val="18"/>
                    </w:rPr>
                    <w:t>21  </w:t>
                  </w:r>
                  <w:r>
                    <w:rPr>
                      <w:sz w:val="18"/>
                    </w:rPr>
                    <w:t>июля  1997 </w:t>
                  </w:r>
                  <w:r>
                    <w:rPr>
                      <w:spacing w:val="-10"/>
                      <w:sz w:val="18"/>
                    </w:rPr>
                    <w:t>г.  </w:t>
                  </w:r>
                  <w:r>
                    <w:rPr>
                      <w:sz w:val="18"/>
                    </w:rPr>
                    <w:t>№ 117-ФЗ </w:t>
                  </w:r>
                  <w:r>
                    <w:rPr>
                      <w:spacing w:val="2"/>
                      <w:sz w:val="18"/>
                    </w:rPr>
                    <w:t>«О </w:t>
                  </w:r>
                  <w:r>
                    <w:rPr>
                      <w:sz w:val="18"/>
                    </w:rPr>
                    <w:t>безопасности  гидротехнических</w:t>
                  </w:r>
                  <w:r>
                    <w:rPr>
                      <w:spacing w:val="-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сооружений»</w:t>
                  </w:r>
                </w:p>
                <w:p>
                  <w:pPr>
                    <w:tabs>
                      <w:tab w:pos="461" w:val="left" w:leader="none"/>
                    </w:tabs>
                    <w:spacing w:before="22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12"/>
                      <w:sz w:val="18"/>
                    </w:rPr>
                    <w:t>[3]</w:t>
                    <w:tab/>
                  </w:r>
                  <w:r>
                    <w:rPr>
                      <w:spacing w:val="5"/>
                      <w:sz w:val="18"/>
                    </w:rPr>
                    <w:t>СП</w:t>
                  </w:r>
                  <w:r>
                    <w:rPr>
                      <w:spacing w:val="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39.133302012.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Свод</w:t>
                  </w:r>
                  <w:r>
                    <w:rPr>
                      <w:spacing w:val="-14"/>
                      <w:sz w:val="18"/>
                    </w:rPr>
                    <w:t> </w:t>
                  </w:r>
                  <w:r>
                    <w:rPr>
                      <w:spacing w:val="-5"/>
                      <w:sz w:val="18"/>
                    </w:rPr>
                    <w:t>правил.</w:t>
                  </w:r>
                  <w:r>
                    <w:rPr>
                      <w:spacing w:val="-26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Плотины</w:t>
                  </w:r>
                  <w:r>
                    <w:rPr>
                      <w:spacing w:val="-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из</w:t>
                  </w:r>
                  <w:r>
                    <w:rPr>
                      <w:spacing w:val="-18"/>
                      <w:sz w:val="18"/>
                    </w:rPr>
                    <w:t> </w:t>
                  </w:r>
                  <w:r>
                    <w:rPr>
                      <w:spacing w:val="-5"/>
                      <w:sz w:val="18"/>
                    </w:rPr>
                    <w:t>грунтовых</w:t>
                  </w:r>
                  <w:r>
                    <w:rPr>
                      <w:spacing w:val="-24"/>
                      <w:sz w:val="18"/>
                    </w:rPr>
                    <w:t> </w:t>
                  </w:r>
                  <w:r>
                    <w:rPr>
                      <w:spacing w:val="-3"/>
                      <w:sz w:val="18"/>
                    </w:rPr>
                    <w:t>материалов.</w:t>
                  </w:r>
                  <w:r>
                    <w:rPr>
                      <w:spacing w:val="-25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Актуализированная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редакция</w:t>
                  </w:r>
                  <w:r>
                    <w:rPr>
                      <w:spacing w:val="-1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СНиП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pacing w:val="-4"/>
                      <w:sz w:val="18"/>
                    </w:rPr>
                    <w:t>2.06.05—84’</w:t>
                  </w:r>
                </w:p>
                <w:p>
                  <w:pPr>
                    <w:tabs>
                      <w:tab w:pos="461" w:val="left" w:leader="none"/>
                    </w:tabs>
                    <w:spacing w:line="244" w:lineRule="auto" w:before="40"/>
                    <w:ind w:left="462" w:right="26" w:hanging="462"/>
                    <w:jc w:val="left"/>
                    <w:rPr>
                      <w:sz w:val="18"/>
                    </w:rPr>
                  </w:pPr>
                  <w:r>
                    <w:rPr>
                      <w:spacing w:val="-8"/>
                      <w:sz w:val="18"/>
                    </w:rPr>
                    <w:t>[4]</w:t>
                    <w:tab/>
                  </w:r>
                  <w:r>
                    <w:rPr>
                      <w:spacing w:val="5"/>
                      <w:sz w:val="18"/>
                    </w:rPr>
                    <w:t>СП  </w:t>
                  </w:r>
                  <w:r>
                    <w:rPr>
                      <w:sz w:val="18"/>
                    </w:rPr>
                    <w:t>40.13330.2012.   </w:t>
                  </w:r>
                  <w:r>
                    <w:rPr>
                      <w:spacing w:val="6"/>
                      <w:sz w:val="18"/>
                    </w:rPr>
                    <w:t>Свод </w:t>
                  </w:r>
                  <w:r>
                    <w:rPr>
                      <w:sz w:val="18"/>
                    </w:rPr>
                    <w:t>правил.  Плотины   </w:t>
                  </w:r>
                  <w:r>
                    <w:rPr>
                      <w:spacing w:val="1"/>
                      <w:sz w:val="18"/>
                    </w:rPr>
                    <w:t>бетонные    </w:t>
                  </w:r>
                  <w:r>
                    <w:rPr>
                      <w:sz w:val="18"/>
                    </w:rPr>
                    <w:t>и  железобетонные. </w:t>
                  </w:r>
                  <w:r>
                    <w:rPr>
                      <w:spacing w:val="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Актуализированная 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редакция </w:t>
                  </w:r>
                  <w:r>
                    <w:rPr>
                      <w:spacing w:val="5"/>
                      <w:sz w:val="18"/>
                    </w:rPr>
                    <w:t>СНиП  </w:t>
                  </w:r>
                  <w:r>
                    <w:rPr>
                      <w:sz w:val="18"/>
                    </w:rPr>
                    <w:t>2.06.06—</w:t>
                  </w:r>
                  <w:r>
                    <w:rPr>
                      <w:spacing w:val="-3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85</w:t>
                  </w:r>
                </w:p>
                <w:p>
                  <w:pPr>
                    <w:tabs>
                      <w:tab w:pos="461" w:val="left" w:leader="none"/>
                    </w:tabs>
                    <w:spacing w:line="244" w:lineRule="auto" w:before="18"/>
                    <w:ind w:left="462" w:right="26" w:hanging="462"/>
                    <w:jc w:val="left"/>
                    <w:rPr>
                      <w:sz w:val="18"/>
                    </w:rPr>
                  </w:pPr>
                  <w:r>
                    <w:rPr>
                      <w:spacing w:val="-8"/>
                      <w:sz w:val="18"/>
                    </w:rPr>
                    <w:t>[5]</w:t>
                    <w:tab/>
                  </w:r>
                  <w:r>
                    <w:rPr>
                      <w:spacing w:val="5"/>
                      <w:sz w:val="18"/>
                    </w:rPr>
                    <w:t>СП  </w:t>
                  </w:r>
                  <w:r>
                    <w:rPr>
                      <w:sz w:val="18"/>
                    </w:rPr>
                    <w:t>23.13330.2011.  </w:t>
                  </w:r>
                  <w:r>
                    <w:rPr>
                      <w:spacing w:val="5"/>
                      <w:sz w:val="18"/>
                    </w:rPr>
                    <w:t>Свод  </w:t>
                  </w:r>
                  <w:r>
                    <w:rPr>
                      <w:sz w:val="18"/>
                    </w:rPr>
                    <w:t>правил. </w:t>
                  </w:r>
                  <w:r>
                    <w:rPr>
                      <w:spacing w:val="2"/>
                      <w:sz w:val="18"/>
                    </w:rPr>
                    <w:t>Основания   </w:t>
                  </w:r>
                  <w:r>
                    <w:rPr>
                      <w:sz w:val="18"/>
                    </w:rPr>
                    <w:t>гидротехнических сооружений.</w:t>
                  </w:r>
                  <w:r>
                    <w:rPr>
                      <w:spacing w:val="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Актуализированная </w:t>
                  </w:r>
                  <w:r>
                    <w:rPr>
                      <w:spacing w:val="4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редакция </w:t>
                  </w:r>
                  <w:r>
                    <w:rPr>
                      <w:spacing w:val="5"/>
                      <w:sz w:val="18"/>
                    </w:rPr>
                    <w:t>СНиП  </w:t>
                  </w:r>
                  <w:r>
                    <w:rPr>
                      <w:sz w:val="18"/>
                    </w:rPr>
                    <w:t>2.02.02—</w:t>
                  </w:r>
                  <w:r>
                    <w:rPr>
                      <w:spacing w:val="-3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85</w:t>
                  </w:r>
                </w:p>
                <w:p>
                  <w:pPr>
                    <w:tabs>
                      <w:tab w:pos="461" w:val="left" w:leader="none"/>
                    </w:tabs>
                    <w:spacing w:before="36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8"/>
                      <w:sz w:val="18"/>
                    </w:rPr>
                    <w:t>[6]</w:t>
                    <w:tab/>
                  </w:r>
                  <w:r>
                    <w:rPr>
                      <w:spacing w:val="1"/>
                      <w:sz w:val="18"/>
                    </w:rPr>
                    <w:t>Федеральный  </w:t>
                  </w:r>
                  <w:r>
                    <w:rPr>
                      <w:sz w:val="18"/>
                    </w:rPr>
                    <w:t>закон от  10 января 2002 </w:t>
                  </w:r>
                  <w:r>
                    <w:rPr>
                      <w:spacing w:val="-10"/>
                      <w:sz w:val="18"/>
                    </w:rPr>
                    <w:t>г. </w:t>
                  </w:r>
                  <w:r>
                    <w:rPr>
                      <w:sz w:val="18"/>
                    </w:rPr>
                    <w:t>№ </w:t>
                  </w:r>
                  <w:r>
                    <w:rPr>
                      <w:spacing w:val="2"/>
                      <w:sz w:val="18"/>
                    </w:rPr>
                    <w:t>7-ФЗ  </w:t>
                  </w:r>
                  <w:r>
                    <w:rPr>
                      <w:sz w:val="18"/>
                    </w:rPr>
                    <w:t>«Об охране  окружающей</w:t>
                  </w:r>
                  <w:r>
                    <w:rPr>
                      <w:spacing w:val="-2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среды»</w:t>
                  </w:r>
                </w:p>
                <w:p>
                  <w:pPr>
                    <w:tabs>
                      <w:tab w:pos="470" w:val="left" w:leader="none"/>
                      <w:tab w:pos="3997" w:val="left" w:leader="none"/>
                      <w:tab w:pos="4043" w:val="left" w:leader="none"/>
                    </w:tabs>
                    <w:spacing w:line="244" w:lineRule="auto" w:before="40"/>
                    <w:ind w:left="462" w:right="1" w:hanging="462"/>
                    <w:jc w:val="left"/>
                    <w:rPr>
                      <w:sz w:val="18"/>
                    </w:rPr>
                  </w:pPr>
                  <w:r>
                    <w:rPr>
                      <w:spacing w:val="-8"/>
                      <w:sz w:val="18"/>
                    </w:rPr>
                    <w:t>[7]</w:t>
                    <w:tab/>
                    <w:tab/>
                  </w:r>
                  <w:r>
                    <w:rPr>
                      <w:sz w:val="18"/>
                    </w:rPr>
                    <w:t>РД 03-259—</w:t>
                  </w:r>
                  <w:r>
                    <w:rPr>
                      <w:spacing w:val="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98</w:t>
                  </w:r>
                  <w:r>
                    <w:rPr>
                      <w:spacing w:val="4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(Утвержден</w:t>
                    <w:tab/>
                  </w:r>
                  <w:r>
                    <w:rPr>
                      <w:spacing w:val="-4"/>
                      <w:sz w:val="18"/>
                    </w:rPr>
                    <w:t>(Фссгрукция </w:t>
                  </w:r>
                  <w:r>
                    <w:rPr>
                      <w:sz w:val="18"/>
                    </w:rPr>
                    <w:t>о  порядке   ведения мониторинга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безопасности </w:t>
                  </w:r>
                  <w:r>
                    <w:rPr>
                      <w:spacing w:val="2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гидро-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Госгортехнадзором</w:t>
                  </w:r>
                  <w:r>
                    <w:rPr>
                      <w:spacing w:val="45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России</w:t>
                    <w:tab/>
                    <w:tab/>
                  </w:r>
                  <w:r>
                    <w:rPr>
                      <w:sz w:val="18"/>
                    </w:rPr>
                    <w:t>технических   сооружений  предприятий,</w:t>
                  </w:r>
                  <w:r>
                    <w:rPr>
                      <w:spacing w:val="-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организаций,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подконтроль-</w:t>
                  </w:r>
                  <w:r>
                    <w:rPr>
                      <w:w w:val="9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12.01.1998.  </w:t>
                  </w:r>
                  <w:r>
                    <w:rPr>
                      <w:spacing w:val="1"/>
                      <w:sz w:val="18"/>
                    </w:rPr>
                    <w:t>постановление</w:t>
                  </w:r>
                  <w:r>
                    <w:rPr>
                      <w:spacing w:val="-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№</w:t>
                  </w:r>
                  <w:r>
                    <w:rPr>
                      <w:spacing w:val="-22"/>
                      <w:sz w:val="18"/>
                    </w:rPr>
                    <w:t> </w:t>
                  </w:r>
                  <w:r>
                    <w:rPr>
                      <w:spacing w:val="1"/>
                      <w:sz w:val="18"/>
                    </w:rPr>
                    <w:t>2)</w:t>
                    <w:tab/>
                  </w:r>
                  <w:r>
                    <w:rPr>
                      <w:sz w:val="18"/>
                    </w:rPr>
                    <w:t>ных  органам  Госгортехнадзора</w:t>
                  </w:r>
                  <w:r>
                    <w:rPr>
                      <w:spacing w:val="15"/>
                      <w:sz w:val="18"/>
                    </w:rPr>
                    <w:t> </w:t>
                  </w:r>
                  <w:r>
                    <w:rPr>
                      <w:spacing w:val="2"/>
                      <w:sz w:val="18"/>
                    </w:rPr>
                    <w:t>России</w:t>
                  </w:r>
                </w:p>
                <w:p>
                  <w:pPr>
                    <w:tabs>
                      <w:tab w:pos="461" w:val="left" w:leader="none"/>
                    </w:tabs>
                    <w:spacing w:line="244" w:lineRule="auto" w:before="18"/>
                    <w:ind w:left="462" w:right="0" w:hanging="462"/>
                    <w:jc w:val="left"/>
                    <w:rPr>
                      <w:sz w:val="18"/>
                    </w:rPr>
                  </w:pPr>
                  <w:r>
                    <w:rPr>
                      <w:spacing w:val="-8"/>
                      <w:sz w:val="18"/>
                    </w:rPr>
                    <w:t>[8]</w:t>
                    <w:tab/>
                  </w:r>
                  <w:r>
                    <w:rPr>
                      <w:sz w:val="18"/>
                    </w:rPr>
                    <w:t>Положение о  </w:t>
                  </w:r>
                  <w:r>
                    <w:rPr>
                      <w:spacing w:val="2"/>
                      <w:sz w:val="18"/>
                    </w:rPr>
                    <w:t>федеральной </w:t>
                  </w:r>
                  <w:r>
                    <w:rPr>
                      <w:sz w:val="18"/>
                    </w:rPr>
                    <w:t>системе  сейсмологических наблюдений и  прогноза </w:t>
                  </w:r>
                  <w:r>
                    <w:rPr>
                      <w:spacing w:val="5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землетрясений</w:t>
                  </w:r>
                  <w:r>
                    <w:rPr>
                      <w:spacing w:val="3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(утверждено </w:t>
                  </w:r>
                  <w:r>
                    <w:rPr>
                      <w:spacing w:val="1"/>
                      <w:sz w:val="18"/>
                    </w:rPr>
                    <w:t>постановлением </w:t>
                  </w:r>
                  <w:r>
                    <w:rPr>
                      <w:sz w:val="18"/>
                    </w:rPr>
                    <w:t>Правительства  </w:t>
                  </w:r>
                  <w:r>
                    <w:rPr>
                      <w:spacing w:val="1"/>
                      <w:sz w:val="18"/>
                    </w:rPr>
                    <w:t>Российской Федерации </w:t>
                  </w:r>
                  <w:r>
                    <w:rPr>
                      <w:sz w:val="18"/>
                    </w:rPr>
                    <w:t>от  25.12.1993  № </w:t>
                  </w:r>
                  <w:r>
                    <w:rPr>
                      <w:spacing w:val="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1346)</w:t>
                  </w:r>
                </w:p>
                <w:p>
                  <w:pPr>
                    <w:tabs>
                      <w:tab w:pos="461" w:val="left" w:leader="none"/>
                    </w:tabs>
                    <w:spacing w:before="37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8"/>
                      <w:sz w:val="18"/>
                    </w:rPr>
                    <w:t>[9]</w:t>
                    <w:tab/>
                  </w:r>
                  <w:r>
                    <w:rPr>
                      <w:spacing w:val="1"/>
                      <w:sz w:val="18"/>
                    </w:rPr>
                    <w:t>Федеральный </w:t>
                  </w:r>
                  <w:r>
                    <w:rPr>
                      <w:sz w:val="18"/>
                    </w:rPr>
                    <w:t>закон от </w:t>
                  </w:r>
                  <w:r>
                    <w:rPr>
                      <w:spacing w:val="2"/>
                      <w:sz w:val="18"/>
                    </w:rPr>
                    <w:t>26  </w:t>
                  </w:r>
                  <w:r>
                    <w:rPr>
                      <w:spacing w:val="-6"/>
                      <w:sz w:val="18"/>
                    </w:rPr>
                    <w:t>июня  </w:t>
                  </w:r>
                  <w:r>
                    <w:rPr>
                      <w:spacing w:val="2"/>
                      <w:sz w:val="18"/>
                    </w:rPr>
                    <w:t>2008 </w:t>
                  </w:r>
                  <w:r>
                    <w:rPr>
                      <w:spacing w:val="-10"/>
                      <w:sz w:val="18"/>
                    </w:rPr>
                    <w:t>г.  </w:t>
                  </w:r>
                  <w:r>
                    <w:rPr>
                      <w:sz w:val="18"/>
                    </w:rPr>
                    <w:t>№  102-ФЗ </w:t>
                  </w:r>
                  <w:r>
                    <w:rPr>
                      <w:spacing w:val="5"/>
                      <w:sz w:val="18"/>
                    </w:rPr>
                    <w:t>«Об </w:t>
                  </w:r>
                  <w:r>
                    <w:rPr>
                      <w:spacing w:val="1"/>
                      <w:sz w:val="18"/>
                    </w:rPr>
                    <w:t>обеспечении единства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измерений»</w:t>
                  </w:r>
                </w:p>
                <w:p>
                  <w:pPr>
                    <w:spacing w:before="22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[10]   Градостроительный  кодекс  Российской Федерации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0" w:right="12" w:firstLine="0"/>
                    <w:jc w:val="righ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47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6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99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579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61.398998pt;margin-top:58.795387pt;width:493.25pt;height:730.4pt;mso-position-horizontal-relative:page;mso-position-vertical-relative:page;z-index:-170824" type="#_x0000_t202" filled="false" stroked="false">
            <v:textbox inset="0,0,0,0">
              <w:txbxContent>
                <w:p>
                  <w:pPr>
                    <w:pStyle w:val="BodyText"/>
                    <w:ind w:left="9"/>
                  </w:pPr>
                  <w:r>
                    <w:rPr/>
                    <w:t>ГО С Т Р 55260.1.4— 2012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tabs>
                      <w:tab w:pos="4745" w:val="left" w:leader="none"/>
                      <w:tab w:pos="8631" w:val="left" w:leader="none"/>
                    </w:tabs>
                  </w:pPr>
                  <w:r>
                    <w:rPr>
                      <w:spacing w:val="3"/>
                    </w:rPr>
                    <w:t>УДК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1"/>
                    </w:rPr>
                    <w:t>626/627:006.86</w:t>
                    <w:tab/>
                  </w:r>
                  <w:r>
                    <w:rPr/>
                    <w:t>О</w:t>
                  </w:r>
                  <w:r>
                    <w:rPr>
                      <w:spacing w:val="-36"/>
                    </w:rPr>
                    <w:t> </w:t>
                  </w:r>
                  <w:r>
                    <w:rPr/>
                    <w:t>К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5"/>
                    </w:rPr>
                    <w:t>93.160</w:t>
                    <w:tab/>
                  </w:r>
                  <w:r>
                    <w:rPr/>
                    <w:t>О</w:t>
                  </w:r>
                  <w:r>
                    <w:rPr>
                      <w:spacing w:val="-28"/>
                    </w:rPr>
                    <w:t> </w:t>
                  </w:r>
                  <w:r>
                    <w:rPr/>
                    <w:t>К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П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5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8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3"/>
                    </w:rPr>
                    <w:t>5200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spacing w:line="252" w:lineRule="auto"/>
                  </w:pPr>
                  <w:r>
                    <w:rPr/>
                    <w:t>Ключевые слова: сооружение ГЭ С гидротехнические, техническое состояние, мониторинг, организация и проведение, технические требования, нормы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</w:rPr>
                  </w:pP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sz w:val="17"/>
                    </w:rPr>
                    <w:t>48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6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101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57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10" w:h="16840"/>
          <w:pgMar w:top="440" w:bottom="280" w:left="1680" w:right="1320"/>
        </w:sectPr>
      </w:pPr>
    </w:p>
    <w:p>
      <w:pPr>
        <w:spacing w:before="79"/>
        <w:ind w:left="613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pgSz w:w="11910" w:h="16840"/>
          <w:pgMar w:top="440" w:bottom="280" w:left="1340" w:right="1320"/>
        </w:sectPr>
      </w:pPr>
    </w:p>
    <w:p>
      <w:pPr>
        <w:pStyle w:val="BodyText"/>
        <w:spacing w:before="94"/>
        <w:ind w:left="109"/>
        <w:rPr>
          <w:rFonts w:ascii="Arial"/>
        </w:rPr>
      </w:pPr>
      <w:r>
        <w:rPr/>
        <w:pict>
          <v:shape style="position:absolute;margin-left:110.75pt;margin-top:-152.730499pt;width:387.05pt;height:123.8pt;mso-position-horizontal-relative:page;mso-position-vertical-relative:paragraph;z-index:-170776" type="#_x0000_t202" filled="false" stroked="false">
            <v:textbox inset="0,0,0,0">
              <w:txbxContent>
                <w:p>
                  <w:pPr>
                    <w:spacing w:before="0"/>
                    <w:ind w:left="27" w:right="10" w:firstLine="0"/>
                    <w:jc w:val="center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sz w:val="18"/>
                    </w:rPr>
                    <w:t>Редактор </w:t>
                  </w:r>
                  <w:r>
                    <w:rPr>
                      <w:rFonts w:ascii="Arial" w:hAnsi="Arial"/>
                      <w:i/>
                      <w:sz w:val="17"/>
                    </w:rPr>
                    <w:t>Г.  В. Зотова</w:t>
                  </w:r>
                </w:p>
                <w:p>
                  <w:pPr>
                    <w:spacing w:before="4"/>
                    <w:ind w:left="18" w:right="10" w:firstLine="0"/>
                    <w:jc w:val="center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sz w:val="18"/>
                    </w:rPr>
                    <w:t>Технический редактор  </w:t>
                  </w:r>
                  <w:r>
                    <w:rPr>
                      <w:rFonts w:ascii="Arial" w:hAnsi="Arial"/>
                      <w:i/>
                      <w:sz w:val="17"/>
                    </w:rPr>
                    <w:t>В.  Н. Прусакова</w:t>
                  </w:r>
                </w:p>
                <w:p>
                  <w:pPr>
                    <w:spacing w:before="3"/>
                    <w:ind w:left="18" w:right="10" w:firstLine="0"/>
                    <w:jc w:val="center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sz w:val="18"/>
                    </w:rPr>
                    <w:t>Корректор  </w:t>
                  </w:r>
                  <w:r>
                    <w:rPr>
                      <w:rFonts w:ascii="Arial" w:hAnsi="Arial"/>
                      <w:i/>
                      <w:sz w:val="17"/>
                    </w:rPr>
                    <w:t>С.  И. Фирсова</w:t>
                  </w:r>
                </w:p>
                <w:p>
                  <w:pPr>
                    <w:spacing w:before="4"/>
                    <w:ind w:left="17" w:right="10" w:firstLine="0"/>
                    <w:jc w:val="center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sz w:val="18"/>
                    </w:rPr>
                    <w:t>Компьютерная  верстка </w:t>
                  </w:r>
                  <w:r>
                    <w:rPr>
                      <w:rFonts w:ascii="Arial" w:hAnsi="Arial"/>
                      <w:i/>
                      <w:sz w:val="17"/>
                    </w:rPr>
                    <w:t>А .  П. Финогеновой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0"/>
                    </w:rPr>
                  </w:pPr>
                </w:p>
                <w:p>
                  <w:pPr>
                    <w:spacing w:before="0"/>
                    <w:ind w:left="10" w:right="10" w:firstLine="0"/>
                    <w:jc w:val="center"/>
                    <w:rPr>
                      <w:sz w:val="12"/>
                    </w:rPr>
                  </w:pPr>
                  <w:r>
                    <w:rPr>
                      <w:sz w:val="12"/>
                    </w:rPr>
                    <w:t>С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д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  </w:t>
                  </w:r>
                  <w:r>
                    <w:rPr>
                      <w:spacing w:val="2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• </w:t>
                  </w:r>
                  <w:r>
                    <w:rPr>
                      <w:spacing w:val="2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б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 </w:t>
                  </w:r>
                  <w:r>
                    <w:rPr>
                      <w:spacing w:val="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0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2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</w:t>
                  </w:r>
                  <w:r>
                    <w:rPr>
                      <w:spacing w:val="-2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0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3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</w:t>
                  </w:r>
                  <w:r>
                    <w:rPr>
                      <w:spacing w:val="-2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2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0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1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S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  П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д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  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 </w:t>
                  </w:r>
                  <w:r>
                    <w:rPr>
                      <w:spacing w:val="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ч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ь </w:t>
                  </w:r>
                  <w:r>
                    <w:rPr>
                      <w:spacing w:val="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3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0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</w:t>
                  </w:r>
                  <w:r>
                    <w:rPr>
                      <w:spacing w:val="-2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0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6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</w:t>
                  </w:r>
                  <w:r>
                    <w:rPr>
                      <w:spacing w:val="-2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2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0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1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5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  </w:t>
                  </w:r>
                  <w:r>
                    <w:rPr>
                      <w:spacing w:val="2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Ф</w:t>
                  </w:r>
                  <w:r>
                    <w:rPr>
                      <w:spacing w:val="-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м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!   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6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0</w:t>
                  </w:r>
                  <w:r>
                    <w:rPr>
                      <w:spacing w:val="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x</w:t>
                  </w:r>
                  <w:r>
                    <w:rPr>
                      <w:spacing w:val="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8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4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'</w:t>
                  </w:r>
                  <w:r>
                    <w:rPr>
                      <w:spacing w:val="-2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t</w:t>
                  </w:r>
                  <w:r>
                    <w:rPr>
                      <w:spacing w:val="-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  </w:t>
                  </w:r>
                  <w:r>
                    <w:rPr>
                      <w:spacing w:val="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Г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у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  </w:t>
                  </w:r>
                  <w:r>
                    <w:rPr>
                      <w:spacing w:val="3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</w:t>
                  </w:r>
                </w:p>
                <w:p>
                  <w:pPr>
                    <w:spacing w:before="40"/>
                    <w:ind w:left="21" w:right="10" w:firstLine="0"/>
                    <w:jc w:val="center"/>
                    <w:rPr>
                      <w:sz w:val="12"/>
                    </w:rPr>
                  </w:pPr>
                  <w:r>
                    <w:rPr>
                      <w:sz w:val="12"/>
                    </w:rPr>
                    <w:t>У е л . п е ч   л . 6 . 0 4 .   У ч . - и э д . л . 4 . 9 6 .   Т и р а я 4 1  э м .   З а к   2 2 6 0 .</w:t>
                  </w:r>
                </w:p>
                <w:p>
                  <w:pPr>
                    <w:pStyle w:val="BodyText"/>
                    <w:rPr>
                      <w:rFonts w:ascii="Arial"/>
                      <w:sz w:val="14"/>
                    </w:rPr>
                  </w:pPr>
                </w:p>
                <w:p>
                  <w:pPr>
                    <w:tabs>
                      <w:tab w:pos="2178" w:val="left" w:leader="none"/>
                    </w:tabs>
                    <w:spacing w:line="307" w:lineRule="auto" w:before="81"/>
                    <w:ind w:left="378" w:right="372" w:firstLine="0"/>
                    <w:jc w:val="center"/>
                    <w:rPr>
                      <w:sz w:val="12"/>
                    </w:rPr>
                  </w:pPr>
                  <w:r>
                    <w:rPr>
                      <w:sz w:val="12"/>
                    </w:rPr>
                    <w:t>И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з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д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2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ч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Ф</w:t>
                  </w:r>
                  <w:r>
                    <w:rPr>
                      <w:spacing w:val="-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Г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У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П</w:t>
                  </w:r>
                  <w:r>
                    <w:rPr>
                      <w:spacing w:val="3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«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Д</w:t>
                  </w:r>
                  <w:r>
                    <w:rPr>
                      <w:spacing w:val="-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И</w:t>
                  </w:r>
                  <w:r>
                    <w:rPr>
                      <w:spacing w:val="-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Ф О</w:t>
                  </w:r>
                  <w:r>
                    <w:rPr>
                      <w:spacing w:val="-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М</w:t>
                  </w:r>
                  <w:r>
                    <w:rPr>
                      <w:spacing w:val="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»</w:t>
                  </w:r>
                  <w:r>
                    <w:rPr>
                      <w:spacing w:val="-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1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2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3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9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9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6</w:t>
                  </w:r>
                  <w:r>
                    <w:rPr>
                      <w:spacing w:val="2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М</w:t>
                  </w:r>
                  <w:r>
                    <w:rPr>
                      <w:spacing w:val="-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о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с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к</w:t>
                  </w:r>
                  <w:r>
                    <w:rPr>
                      <w:spacing w:val="-18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в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</w:t>
                  </w:r>
                  <w:r>
                    <w:rPr>
                      <w:spacing w:val="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Г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а</w:t>
                  </w:r>
                  <w:r>
                    <w:rPr>
                      <w:spacing w:val="-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т</w:t>
                  </w:r>
                  <w:r>
                    <w:rPr>
                      <w:spacing w:val="-1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н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ы</w:t>
                  </w:r>
                  <w:r>
                    <w:rPr>
                      <w:spacing w:val="-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й</w:t>
                  </w:r>
                  <w:r>
                    <w:rPr>
                      <w:spacing w:val="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л</w:t>
                  </w:r>
                  <w:r>
                    <w:rPr>
                      <w:spacing w:val="-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е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р</w:t>
                  </w:r>
                  <w:r>
                    <w:rPr>
                      <w:spacing w:val="-1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</w:t>
                  </w:r>
                  <w:r>
                    <w:rPr>
                      <w:spacing w:val="-2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</w:t>
                  </w:r>
                  <w:r>
                    <w:rPr>
                      <w:spacing w:val="3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4</w:t>
                  </w:r>
                  <w:r>
                    <w:rPr>
                      <w:spacing w:val="-2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. </w:t>
                  </w:r>
                  <w:hyperlink r:id="rId60">
                    <w:r>
                      <w:rPr>
                        <w:w w:val="99"/>
                        <w:sz w:val="12"/>
                      </w:rPr>
                      <w:t>w</w:t>
                    </w:r>
                    <w:r>
                      <w:rPr>
                        <w:spacing w:val="-10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w</w:t>
                    </w:r>
                    <w:r>
                      <w:rPr>
                        <w:spacing w:val="-9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w</w:t>
                    </w:r>
                    <w:r>
                      <w:rPr>
                        <w:spacing w:val="-1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.</w:t>
                    </w:r>
                    <w:r>
                      <w:rPr>
                        <w:spacing w:val="-2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g</w:t>
                    </w:r>
                    <w:r>
                      <w:rPr>
                        <w:spacing w:val="-17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o</w:t>
                    </w:r>
                    <w:r>
                      <w:rPr>
                        <w:spacing w:val="-18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s</w:t>
                    </w:r>
                    <w:r>
                      <w:rPr>
                        <w:spacing w:val="-22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t</w:t>
                    </w:r>
                    <w:r>
                      <w:rPr>
                        <w:spacing w:val="-25"/>
                        <w:sz w:val="12"/>
                      </w:rPr>
                      <w:t> </w:t>
                    </w:r>
                    <w:r>
                      <w:rPr>
                        <w:spacing w:val="6"/>
                        <w:sz w:val="12"/>
                      </w:rPr>
                      <w:t>i</w:t>
                    </w:r>
                    <w:r>
                      <w:rPr>
                        <w:sz w:val="12"/>
                      </w:rPr>
                      <w:t>n</w:t>
                    </w:r>
                    <w:r>
                      <w:rPr>
                        <w:spacing w:val="-17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f</w:t>
                    </w:r>
                    <w:r>
                      <w:rPr>
                        <w:spacing w:val="-2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o</w:t>
                    </w:r>
                    <w:r>
                      <w:rPr>
                        <w:spacing w:val="-17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.</w:t>
                    </w:r>
                    <w:r>
                      <w:rPr>
                        <w:spacing w:val="-27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r</w:t>
                    </w:r>
                    <w:r>
                      <w:rPr>
                        <w:spacing w:val="-2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u</w:t>
                    </w:r>
                  </w:hyperlink>
                  <w:r>
                    <w:rPr>
                      <w:sz w:val="12"/>
                    </w:rPr>
                    <w:tab/>
                  </w:r>
                  <w:r>
                    <w:rPr>
                      <w:spacing w:val="-60"/>
                      <w:sz w:val="12"/>
                    </w:rPr>
                    <w:t>&lt;</w:t>
                  </w:r>
                  <w:hyperlink r:id="rId61">
                    <w:r>
                      <w:rPr>
                        <w:sz w:val="12"/>
                      </w:rPr>
                      <w:t>n</w:t>
                    </w:r>
                    <w:r>
                      <w:rPr>
                        <w:spacing w:val="-13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f</w:t>
                    </w:r>
                    <w:r>
                      <w:rPr>
                        <w:spacing w:val="-22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o</w:t>
                    </w:r>
                    <w:r>
                      <w:rPr>
                        <w:spacing w:val="-15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@</w:t>
                    </w:r>
                    <w:r>
                      <w:rPr>
                        <w:spacing w:val="2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g</w:t>
                    </w:r>
                    <w:r>
                      <w:rPr>
                        <w:spacing w:val="-13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o</w:t>
                    </w:r>
                    <w:r>
                      <w:rPr>
                        <w:spacing w:val="-15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s</w:t>
                    </w:r>
                    <w:r>
                      <w:rPr>
                        <w:spacing w:val="-19"/>
                        <w:sz w:val="12"/>
                      </w:rPr>
                      <w:t> </w:t>
                    </w:r>
                    <w:r>
                      <w:rPr>
                        <w:spacing w:val="10"/>
                        <w:sz w:val="12"/>
                      </w:rPr>
                      <w:t>li</w:t>
                    </w:r>
                    <w:r>
                      <w:rPr>
                        <w:sz w:val="12"/>
                      </w:rPr>
                      <w:t>n</w:t>
                    </w:r>
                    <w:r>
                      <w:rPr>
                        <w:spacing w:val="-14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f</w:t>
                    </w:r>
                    <w:r>
                      <w:rPr>
                        <w:spacing w:val="-2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o</w:t>
                    </w:r>
                    <w:r>
                      <w:rPr>
                        <w:spacing w:val="-13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.</w:t>
                    </w:r>
                    <w:r>
                      <w:rPr>
                        <w:spacing w:val="-25"/>
                        <w:sz w:val="12"/>
                      </w:rPr>
                      <w:t> </w:t>
                    </w:r>
                    <w:r>
                      <w:rPr>
                        <w:w w:val="99"/>
                        <w:sz w:val="12"/>
                      </w:rPr>
                      <w:t>r</w:t>
                    </w:r>
                    <w:r>
                      <w:rPr>
                        <w:spacing w:val="-22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u</w:t>
                    </w:r>
                  </w:hyperlink>
                </w:p>
                <w:p>
                  <w:pPr>
                    <w:spacing w:before="17"/>
                    <w:ind w:left="3" w:right="10" w:firstLine="0"/>
                    <w:jc w:val="center"/>
                    <w:rPr>
                      <w:sz w:val="12"/>
                    </w:rPr>
                  </w:pPr>
                  <w:r>
                    <w:rPr>
                      <w:sz w:val="12"/>
                    </w:rPr>
                    <w:t>Н а б р а н о  в  К а л у ж с к о й  т и п о г р а ф и и  с т а н д а р т о в .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647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1419"/>
            <wp:effectExtent l="0" t="0" r="0" b="0"/>
            <wp:wrapNone/>
            <wp:docPr id="103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">
        <w:r>
          <w:rPr>
            <w:rFonts w:ascii="Arial"/>
            <w:color w:val="0000FF"/>
            <w:spacing w:val="-11"/>
            <w:u w:val="single" w:color="0000FF"/>
          </w:rPr>
          <w:t>Elec.ru</w:t>
        </w:r>
      </w:hyperlink>
    </w:p>
    <w:p>
      <w:pPr>
        <w:spacing w:before="146"/>
        <w:ind w:left="109" w:right="0" w:firstLine="0"/>
        <w:jc w:val="left"/>
        <w:rPr>
          <w:rFonts w:ascii="Arial" w:hAnsi="Arial"/>
          <w:sz w:val="16"/>
        </w:rPr>
      </w:pPr>
      <w:r>
        <w:rPr/>
        <w:br w:type="column"/>
      </w:r>
      <w:r>
        <w:rPr>
          <w:rFonts w:ascii="Arial" w:hAnsi="Arial"/>
          <w:sz w:val="16"/>
        </w:rPr>
        <w:t>Электротехническая библиотека Elec.ru</w:t>
      </w:r>
    </w:p>
    <w:sectPr>
      <w:type w:val="continuous"/>
      <w:pgSz w:w="11910" w:h="16840"/>
      <w:pgMar w:top="400" w:bottom="280" w:left="1340" w:right="1320"/>
      <w:cols w:num="2" w:equalWidth="0">
        <w:col w:w="632" w:space="5398"/>
        <w:col w:w="322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Tahoma">
    <w:altName w:val="Tahoma"/>
    <w:charset w:val="CC"/>
    <w:family w:val="swiss"/>
    <w:pitch w:val="variable"/>
  </w:font>
  <w:font w:name="Arial">
    <w:altName w:val="Arial"/>
    <w:charset w:val="CC"/>
    <w:family w:val="swiss"/>
    <w:pitch w:val="variable"/>
  </w:font>
  <w:font w:name="Symbol">
    <w:altName w:val="Symbol"/>
    <w:charset w:val="2"/>
    <w:family w:val="roman"/>
    <w:pitch w:val="variable"/>
  </w:font>
  <w:font w:name="Courier New">
    <w:altName w:val="Courier New"/>
    <w:charset w:val="CC"/>
    <w:family w:val="modern"/>
    <w:pitch w:val="fixed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19"/>
      <w:szCs w:val="19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yperlink" Target="https://www.elec.ru/" TargetMode="External"/><Relationship Id="rId8" Type="http://schemas.openxmlformats.org/officeDocument/2006/relationships/hyperlink" Target="http://www.gost.ru/" TargetMode="External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hyperlink" Target="http://www.gostinfo.ru/" TargetMode="External"/><Relationship Id="rId61" Type="http://schemas.openxmlformats.org/officeDocument/2006/relationships/hyperlink" Target="mailto:nfo@goslinfo.ru" TargetMode="External"/><Relationship Id="rId62" Type="http://schemas.openxmlformats.org/officeDocument/2006/relationships/image" Target="media/image54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2018-11-02T14:58:58Z</dcterms:created>
  <dcterms:modified xsi:type="dcterms:W3CDTF">2018-11-02T14:58:58Z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2015-12-31T00:00:00Z</vt:filetime>
  </property>
  <property fmtid="{D5CDD505-2E9C-101B-9397-08002B2CF9AE}" pid="3" name="Creator">
    <vt:lpwstr>PDFsharp 1.32.2608-g (www.pdfsharp.net)</vt:lpwstr>
  </property>
  <property fmtid="{D5CDD505-2E9C-101B-9397-08002B2CF9AE}" pid="4" name="LastSaved">
    <vt:filetime>2018-11-02T00:00:00Z</vt:filetime>
  </property>
</Properties>
</file>