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271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27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480" w:right="1140"/>
          <w:cols w:num="2" w:equalWidth="0">
            <w:col w:w="793" w:space="4926"/>
            <w:col w:w="3561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339"/>
        <w:rPr>
          <w:sz w:val="20"/>
        </w:rPr>
      </w:pPr>
      <w:r>
        <w:rPr>
          <w:sz w:val="20"/>
        </w:rPr>
        <w:drawing>
          <wp:inline distT="0" distB="0" distL="0" distR="0">
            <wp:extent cx="1670304" cy="156362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3"/>
        <w:tabs>
          <w:tab w:pos="2524" w:val="left" w:leader="none"/>
          <w:tab w:pos="6122" w:val="left" w:leader="none"/>
        </w:tabs>
        <w:spacing w:line="364" w:lineRule="auto" w:before="91"/>
        <w:ind w:right="428"/>
        <w:jc w:val="center"/>
      </w:pPr>
      <w:r>
        <w:rPr/>
        <w:t>Г </w:t>
      </w:r>
      <w:r>
        <w:rPr>
          <w:spacing w:val="12"/>
        </w:rPr>
        <w:t> </w:t>
      </w:r>
      <w:r>
        <w:rPr/>
        <w:t>О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У </w:t>
      </w:r>
      <w:r>
        <w:rPr>
          <w:spacing w:val="12"/>
        </w:rPr>
        <w:t> </w:t>
      </w:r>
      <w:r>
        <w:rPr/>
        <w:t>Д </w:t>
      </w:r>
      <w:r>
        <w:rPr>
          <w:spacing w:val="12"/>
        </w:rPr>
        <w:t> </w:t>
      </w:r>
      <w:r>
        <w:rPr/>
        <w:t>А </w:t>
      </w:r>
      <w:r>
        <w:rPr>
          <w:spacing w:val="12"/>
        </w:rPr>
        <w:t> </w:t>
      </w:r>
      <w:r>
        <w:rPr/>
        <w:t>Р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Т </w:t>
      </w:r>
      <w:r>
        <w:rPr>
          <w:spacing w:val="12"/>
        </w:rPr>
        <w:t> </w:t>
      </w:r>
      <w:r>
        <w:rPr/>
        <w:t>В </w:t>
      </w:r>
      <w:r>
        <w:rPr>
          <w:spacing w:val="12"/>
        </w:rPr>
        <w:t> </w:t>
      </w:r>
      <w:r>
        <w:rPr/>
        <w:t>Е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Ы </w:t>
      </w:r>
      <w:r>
        <w:rPr>
          <w:spacing w:val="12"/>
        </w:rPr>
        <w:t> </w:t>
      </w:r>
      <w:r>
        <w:rPr/>
        <w:t>Й</w:t>
        <w:tab/>
        <w:t>С  Т  А  Н  Д  А  </w:t>
      </w:r>
      <w:r>
        <w:rPr>
          <w:spacing w:val="5"/>
        </w:rPr>
        <w:t> </w:t>
      </w:r>
      <w:r>
        <w:rPr/>
        <w:t>Р </w:t>
      </w:r>
      <w:r>
        <w:rPr>
          <w:spacing w:val="12"/>
        </w:rPr>
        <w:t> </w:t>
      </w:r>
      <w:r>
        <w:rPr/>
        <w:t>Т С  О  Ю </w:t>
      </w:r>
      <w:r>
        <w:rPr>
          <w:spacing w:val="40"/>
        </w:rPr>
        <w:t> </w:t>
      </w:r>
      <w:r>
        <w:rPr/>
        <w:t>З </w:t>
      </w:r>
      <w:r>
        <w:rPr>
          <w:spacing w:val="12"/>
        </w:rPr>
        <w:t> </w:t>
      </w:r>
      <w:r>
        <w:rPr/>
        <w:t>А</w:t>
        <w:tab/>
        <w:t>С  С </w:t>
      </w:r>
      <w:r>
        <w:rPr>
          <w:spacing w:val="2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80" w:lineRule="auto" w:before="236"/>
        <w:ind w:left="1971" w:right="0" w:hanging="1287"/>
        <w:jc w:val="left"/>
        <w:rPr>
          <w:b/>
          <w:sz w:val="46"/>
        </w:rPr>
      </w:pPr>
      <w:r>
        <w:rPr>
          <w:b/>
          <w:spacing w:val="-20"/>
          <w:sz w:val="46"/>
        </w:rPr>
        <w:t>СОВМЕСТИМОСТЬ ТЕХНИЧЕСКИХ </w:t>
      </w:r>
      <w:r>
        <w:rPr>
          <w:b/>
          <w:spacing w:val="-18"/>
          <w:sz w:val="46"/>
        </w:rPr>
        <w:t>СРЕДСТВ </w:t>
      </w:r>
      <w:r>
        <w:rPr>
          <w:b/>
          <w:spacing w:val="-20"/>
          <w:sz w:val="46"/>
        </w:rPr>
        <w:t>ИЗМЕРЕНИЯ, </w:t>
      </w:r>
      <w:r>
        <w:rPr>
          <w:b/>
          <w:spacing w:val="-19"/>
          <w:sz w:val="46"/>
        </w:rPr>
        <w:t>КОНТРОЛЯ </w:t>
      </w:r>
      <w:r>
        <w:rPr>
          <w:b/>
          <w:sz w:val="46"/>
        </w:rPr>
        <w:t>И</w:t>
      </w:r>
      <w:r>
        <w:rPr>
          <w:b/>
          <w:spacing w:val="-57"/>
          <w:sz w:val="46"/>
        </w:rPr>
        <w:t> </w:t>
      </w:r>
      <w:r>
        <w:rPr>
          <w:b/>
          <w:spacing w:val="-21"/>
          <w:sz w:val="46"/>
        </w:rPr>
        <w:t>УПРАВЛЕНИЯ</w:t>
      </w:r>
    </w:p>
    <w:p>
      <w:pPr>
        <w:spacing w:line="470" w:lineRule="exact" w:before="0"/>
        <w:ind w:left="541" w:right="0" w:firstLine="0"/>
        <w:jc w:val="left"/>
        <w:rPr>
          <w:b/>
          <w:sz w:val="46"/>
        </w:rPr>
      </w:pPr>
      <w:r>
        <w:rPr>
          <w:b/>
          <w:sz w:val="46"/>
        </w:rPr>
        <w:t>ПРОМЫШЛЕННЫМИ ПРОЦЕССАМИ</w:t>
      </w:r>
    </w:p>
    <w:p>
      <w:pPr>
        <w:spacing w:line="249" w:lineRule="auto" w:before="85"/>
        <w:ind w:left="117" w:right="0" w:firstLine="2314"/>
        <w:jc w:val="left"/>
        <w:rPr>
          <w:b/>
          <w:sz w:val="46"/>
        </w:rPr>
      </w:pPr>
      <w:r>
        <w:rPr>
          <w:b/>
          <w:spacing w:val="-21"/>
          <w:sz w:val="46"/>
        </w:rPr>
        <w:t>ЭЛЕКТРОМАГНИТНАЯ. </w:t>
      </w:r>
      <w:r>
        <w:rPr>
          <w:b/>
          <w:spacing w:val="-20"/>
          <w:sz w:val="46"/>
        </w:rPr>
        <w:t>УСТОЙЧИВОСТЬ </w:t>
      </w:r>
      <w:r>
        <w:rPr>
          <w:b/>
          <w:sz w:val="46"/>
        </w:rPr>
        <w:t>К</w:t>
      </w:r>
      <w:r>
        <w:rPr>
          <w:b/>
          <w:spacing w:val="-52"/>
          <w:sz w:val="46"/>
        </w:rPr>
        <w:t> </w:t>
      </w:r>
      <w:r>
        <w:rPr>
          <w:b/>
          <w:spacing w:val="-21"/>
          <w:sz w:val="46"/>
        </w:rPr>
        <w:t>ЭЛЕКТРОМАГНИТНЫМ</w:t>
      </w:r>
    </w:p>
    <w:p>
      <w:pPr>
        <w:spacing w:before="69"/>
        <w:ind w:left="340" w:right="146" w:firstLine="0"/>
        <w:jc w:val="center"/>
        <w:rPr>
          <w:b/>
          <w:sz w:val="46"/>
        </w:rPr>
      </w:pPr>
      <w:r>
        <w:rPr>
          <w:b/>
          <w:sz w:val="46"/>
        </w:rPr>
        <w:t>ПОМЕХАМ</w:t>
      </w:r>
    </w:p>
    <w:p>
      <w:pPr>
        <w:spacing w:before="312"/>
        <w:ind w:left="340" w:right="411" w:firstLine="0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340" w:right="146" w:firstLine="0"/>
        <w:jc w:val="center"/>
        <w:rPr>
          <w:b/>
          <w:sz w:val="40"/>
        </w:rPr>
      </w:pPr>
      <w:r>
        <w:rPr>
          <w:b/>
          <w:sz w:val="40"/>
        </w:rPr>
        <w:t>ГОСТ 29073—91</w:t>
      </w:r>
    </w:p>
    <w:p>
      <w:pPr>
        <w:pStyle w:val="BodyText"/>
        <w:spacing w:before="3"/>
        <w:rPr>
          <w:b/>
          <w:sz w:val="60"/>
        </w:rPr>
      </w:pPr>
    </w:p>
    <w:p>
      <w:pPr>
        <w:pStyle w:val="Heading3"/>
        <w:ind w:right="49"/>
        <w:jc w:val="center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340" w:right="149" w:firstLine="0"/>
        <w:jc w:val="center"/>
        <w:rPr>
          <w:b/>
          <w:sz w:val="22"/>
        </w:rPr>
      </w:pPr>
      <w:r>
        <w:rPr>
          <w:b/>
          <w:sz w:val="22"/>
        </w:rPr>
        <w:t>КОМИТЕТ СТАНДАРТИЗАЦИИ И МЕТРОЛОГИИ СССР</w:t>
      </w:r>
    </w:p>
    <w:p>
      <w:pPr>
        <w:pStyle w:val="BodyText"/>
        <w:spacing w:before="64"/>
        <w:ind w:left="340"/>
        <w:jc w:val="center"/>
      </w:pPr>
      <w:r>
        <w:rPr/>
        <w:t>Москва </w:t>
      </w:r>
    </w:p>
    <w:p>
      <w:pPr>
        <w:spacing w:after="0"/>
        <w:jc w:val="center"/>
        <w:sectPr>
          <w:type w:val="continuous"/>
          <w:pgSz w:w="11900" w:h="16840"/>
          <w:pgMar w:top="420" w:bottom="720" w:left="1480" w:right="1140"/>
        </w:sectPr>
      </w:pPr>
    </w:p>
    <w:p>
      <w:pPr>
        <w:spacing w:before="73"/>
        <w:ind w:left="64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5"/>
        <w:gridCol w:w="1802"/>
        <w:gridCol w:w="277"/>
        <w:gridCol w:w="360"/>
        <w:gridCol w:w="384"/>
        <w:gridCol w:w="301"/>
        <w:gridCol w:w="357"/>
        <w:gridCol w:w="652"/>
        <w:gridCol w:w="1747"/>
      </w:tblGrid>
      <w:tr>
        <w:trPr>
          <w:trHeight w:val="420" w:hRule="atLeast"/>
        </w:trPr>
        <w:tc>
          <w:tcPr>
            <w:tcW w:w="4375" w:type="dxa"/>
          </w:tcPr>
          <w:p>
            <w:pPr>
              <w:pStyle w:val="TableParagraph"/>
              <w:spacing w:before="4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УДК 65.011.56:681.3:006.354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spacing w:line="313" w:lineRule="exact"/>
              <w:ind w:left="238"/>
              <w:rPr>
                <w:b/>
                <w:sz w:val="22"/>
              </w:rPr>
            </w:pPr>
            <w:r>
              <w:rPr>
                <w:b/>
                <w:sz w:val="28"/>
              </w:rPr>
              <w:t>Группа </w:t>
            </w:r>
            <w:r>
              <w:rPr>
                <w:b/>
                <w:sz w:val="22"/>
              </w:rPr>
              <w:t>Э09</w:t>
            </w:r>
          </w:p>
        </w:tc>
      </w:tr>
      <w:tr>
        <w:trPr>
          <w:trHeight w:val="340" w:hRule="atLeast"/>
        </w:trPr>
        <w:tc>
          <w:tcPr>
            <w:tcW w:w="4375" w:type="dxa"/>
          </w:tcPr>
          <w:p>
            <w:pPr>
              <w:pStyle w:val="TableParagraph"/>
              <w:spacing w:line="233" w:lineRule="exact" w:before="10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Г  О  С  У  Д  А  Р  С  Т  В  Е  Н  Н  Ы  Й</w:t>
            </w:r>
          </w:p>
        </w:tc>
        <w:tc>
          <w:tcPr>
            <w:tcW w:w="1802" w:type="dxa"/>
          </w:tcPr>
          <w:p>
            <w:pPr>
              <w:pStyle w:val="TableParagraph"/>
              <w:spacing w:line="233" w:lineRule="exact" w:before="102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С  Т  А  Н  Д  А</w:t>
            </w:r>
          </w:p>
        </w:tc>
        <w:tc>
          <w:tcPr>
            <w:tcW w:w="277" w:type="dxa"/>
          </w:tcPr>
          <w:p>
            <w:pPr>
              <w:pStyle w:val="TableParagraph"/>
              <w:spacing w:line="233" w:lineRule="exact" w:before="102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Р</w:t>
            </w:r>
          </w:p>
        </w:tc>
        <w:tc>
          <w:tcPr>
            <w:tcW w:w="360" w:type="dxa"/>
          </w:tcPr>
          <w:p>
            <w:pPr>
              <w:pStyle w:val="TableParagraph"/>
              <w:spacing w:line="233" w:lineRule="exact" w:before="102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Т</w:t>
            </w:r>
          </w:p>
        </w:tc>
        <w:tc>
          <w:tcPr>
            <w:tcW w:w="384" w:type="dxa"/>
          </w:tcPr>
          <w:p>
            <w:pPr>
              <w:pStyle w:val="TableParagraph"/>
              <w:spacing w:line="233" w:lineRule="exact" w:before="102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С</w:t>
            </w:r>
          </w:p>
        </w:tc>
        <w:tc>
          <w:tcPr>
            <w:tcW w:w="301" w:type="dxa"/>
          </w:tcPr>
          <w:p>
            <w:pPr>
              <w:pStyle w:val="TableParagraph"/>
              <w:spacing w:line="233" w:lineRule="exact" w:before="102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О</w:t>
            </w:r>
          </w:p>
        </w:tc>
        <w:tc>
          <w:tcPr>
            <w:tcW w:w="357" w:type="dxa"/>
          </w:tcPr>
          <w:p>
            <w:pPr>
              <w:pStyle w:val="TableParagraph"/>
              <w:spacing w:line="233" w:lineRule="exact" w:before="102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</w:p>
        </w:tc>
        <w:tc>
          <w:tcPr>
            <w:tcW w:w="652" w:type="dxa"/>
          </w:tcPr>
          <w:p>
            <w:pPr>
              <w:pStyle w:val="TableParagraph"/>
              <w:spacing w:line="233" w:lineRule="exact" w:before="102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З  А</w:t>
            </w:r>
          </w:p>
        </w:tc>
        <w:tc>
          <w:tcPr>
            <w:tcW w:w="1747" w:type="dxa"/>
          </w:tcPr>
          <w:p>
            <w:pPr>
              <w:pStyle w:val="TableParagraph"/>
              <w:spacing w:line="233" w:lineRule="exact" w:before="102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С  С  Р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line="228" w:lineRule="auto" w:before="0"/>
        <w:ind w:left="1267" w:right="4386" w:firstLine="0"/>
        <w:jc w:val="center"/>
        <w:rPr>
          <w:b/>
          <w:sz w:val="22"/>
        </w:rPr>
      </w:pPr>
      <w:r>
        <w:rPr>
          <w:b/>
          <w:sz w:val="22"/>
        </w:rPr>
        <w:t>СОВМЕСТИМОСТЬ ТЕХНИЧЕСКИХ СРЕДСТВ ИЗМЕРЕНИЯ, КОНТРОЛЯ И УПРАВЛЕНИЯ ПРОМЫШЛЕННЫМИ ПРОЦЕССАМИ ЭЛЕКТРОМАГНИТНАЯ. УСТОЙЧИВОСТЬ К</w:t>
      </w:r>
    </w:p>
    <w:p>
      <w:pPr>
        <w:tabs>
          <w:tab w:pos="8386" w:val="left" w:leader="none"/>
        </w:tabs>
        <w:spacing w:line="255" w:lineRule="exact" w:before="0"/>
        <w:ind w:left="1270" w:right="0" w:firstLine="0"/>
        <w:jc w:val="left"/>
        <w:rPr>
          <w:b/>
          <w:sz w:val="28"/>
        </w:rPr>
      </w:pPr>
      <w:r>
        <w:rPr>
          <w:b/>
          <w:sz w:val="22"/>
        </w:rPr>
        <w:t>ЭЛЕКТРОМАГНИТНЫМ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ПОМЕХАМ</w:t>
        <w:tab/>
      </w:r>
      <w:r>
        <w:rPr>
          <w:b/>
          <w:sz w:val="28"/>
        </w:rPr>
        <w:t>ГОСТ</w:t>
      </w:r>
    </w:p>
    <w:p>
      <w:pPr>
        <w:spacing w:after="0" w:line="255" w:lineRule="exact"/>
        <w:jc w:val="left"/>
        <w:rPr>
          <w:sz w:val="28"/>
        </w:rPr>
        <w:sectPr>
          <w:footerReference w:type="default" r:id="rId8"/>
          <w:pgSz w:w="11900" w:h="16840"/>
          <w:pgMar w:footer="523" w:header="0" w:top="460" w:bottom="720" w:left="980" w:right="360"/>
        </w:sectPr>
      </w:pPr>
    </w:p>
    <w:p>
      <w:pPr>
        <w:spacing w:before="67"/>
        <w:ind w:left="2338" w:right="1582" w:firstLine="0"/>
        <w:jc w:val="center"/>
        <w:rPr>
          <w:b/>
          <w:sz w:val="22"/>
        </w:rPr>
      </w:pPr>
      <w:r>
        <w:rPr>
          <w:b/>
          <w:sz w:val="22"/>
        </w:rPr>
        <w:t>Общие положения</w:t>
      </w:r>
    </w:p>
    <w:p>
      <w:pPr>
        <w:spacing w:line="206" w:lineRule="auto" w:before="73"/>
        <w:ind w:left="1183" w:right="-19" w:firstLine="266"/>
        <w:jc w:val="left"/>
        <w:rPr>
          <w:b/>
          <w:sz w:val="24"/>
        </w:rPr>
      </w:pPr>
      <w:r>
        <w:rPr>
          <w:b/>
          <w:sz w:val="24"/>
        </w:rPr>
        <w:t>Electromagnetic compatibility for industrial process measurement and control equipment.</w:t>
      </w:r>
    </w:p>
    <w:p>
      <w:pPr>
        <w:spacing w:line="223" w:lineRule="exact" w:before="0"/>
        <w:ind w:left="153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Immunity to electromagnetic disturbance</w:t>
      </w:r>
    </w:p>
    <w:p>
      <w:pPr>
        <w:spacing w:line="234" w:lineRule="exact" w:before="0"/>
        <w:ind w:left="2468" w:right="1582" w:firstLine="0"/>
        <w:jc w:val="center"/>
        <w:rPr>
          <w:b/>
          <w:sz w:val="24"/>
        </w:rPr>
      </w:pPr>
      <w:r>
        <w:rPr>
          <w:b/>
          <w:sz w:val="24"/>
        </w:rPr>
        <w:t>General introduction</w:t>
      </w:r>
    </w:p>
    <w:p>
      <w:pPr>
        <w:tabs>
          <w:tab w:pos="6371" w:val="left" w:leader="none"/>
        </w:tabs>
        <w:spacing w:line="250" w:lineRule="exact" w:before="0"/>
        <w:ind w:left="159" w:right="0" w:firstLine="0"/>
        <w:jc w:val="left"/>
        <w:rPr>
          <w:rFonts w:ascii="Times New Roman" w:hAnsi="Times New Roman"/>
          <w:sz w:val="24"/>
        </w:rPr>
      </w:pPr>
      <w:r>
        <w:rPr>
          <w:b/>
          <w:sz w:val="24"/>
        </w:rPr>
        <w:t>ОКСТУ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OOOl</w:t>
      </w:r>
      <w:r>
        <w:rPr>
          <w:rFonts w:ascii="Times New Roman" w:hAnsi="Times New Roman"/>
          <w:sz w:val="24"/>
          <w:u w:val="thick"/>
        </w:rPr>
        <w:t> </w:t>
        <w:tab/>
      </w:r>
    </w:p>
    <w:p>
      <w:pPr>
        <w:spacing w:before="167"/>
        <w:ind w:left="159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29073—91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20" w:bottom="720" w:left="980" w:right="360"/>
          <w:cols w:num="2" w:equalWidth="0">
            <w:col w:w="6452" w:space="1482"/>
            <w:col w:w="2626"/>
          </w:cols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420" w:bottom="720" w:left="980" w:right="360"/>
        </w:sectPr>
      </w:pPr>
    </w:p>
    <w:p>
      <w:pPr>
        <w:spacing w:before="93"/>
        <w:ind w:left="2319" w:right="0" w:firstLine="0"/>
        <w:jc w:val="left"/>
        <w:rPr>
          <w:b/>
          <w:sz w:val="22"/>
        </w:rPr>
      </w:pPr>
      <w:r>
        <w:rPr>
          <w:b/>
          <w:sz w:val="22"/>
        </w:rPr>
        <w:t>Дата введения:</w:t>
      </w:r>
    </w:p>
    <w:p>
      <w:pPr>
        <w:pStyle w:val="BodyText"/>
        <w:spacing w:before="11"/>
        <w:rPr>
          <w:b/>
          <w:sz w:val="35"/>
        </w:rPr>
      </w:pPr>
      <w:r>
        <w:rPr/>
        <w:br w:type="column"/>
      </w:r>
      <w:r>
        <w:rPr>
          <w:b/>
          <w:sz w:val="35"/>
        </w:rPr>
      </w:r>
    </w:p>
    <w:p>
      <w:pPr>
        <w:spacing w:line="338" w:lineRule="auto" w:before="0"/>
        <w:ind w:left="973" w:right="157" w:firstLine="1424"/>
        <w:jc w:val="left"/>
        <w:rPr>
          <w:b/>
          <w:sz w:val="22"/>
        </w:rPr>
      </w:pPr>
      <w:r>
        <w:rPr>
          <w:b/>
          <w:sz w:val="22"/>
        </w:rPr>
        <w:t>для импортируемых ТС — 01.01.92; для ТС отечественного производства — 01.07.92</w:t>
      </w:r>
    </w:p>
    <w:p>
      <w:pPr>
        <w:spacing w:after="0" w:line="338" w:lineRule="auto"/>
        <w:jc w:val="left"/>
        <w:rPr>
          <w:sz w:val="22"/>
        </w:rPr>
        <w:sectPr>
          <w:type w:val="continuous"/>
          <w:pgSz w:w="11900" w:h="16840"/>
          <w:pgMar w:top="420" w:bottom="720" w:left="980" w:right="360"/>
          <w:cols w:num="2" w:equalWidth="0">
            <w:col w:w="4015" w:space="40"/>
            <w:col w:w="6505"/>
          </w:cols>
        </w:sectPr>
      </w:pPr>
    </w:p>
    <w:p>
      <w:pPr>
        <w:pStyle w:val="BodyText"/>
        <w:rPr>
          <w:b/>
          <w:sz w:val="21"/>
        </w:rPr>
      </w:pPr>
    </w:p>
    <w:p>
      <w:pPr>
        <w:pStyle w:val="Heading3"/>
        <w:tabs>
          <w:tab w:pos="1086" w:val="left" w:leader="none"/>
          <w:tab w:pos="1688" w:val="left" w:leader="none"/>
          <w:tab w:pos="3471" w:val="left" w:leader="none"/>
          <w:tab w:pos="3847" w:val="left" w:leader="none"/>
          <w:tab w:pos="4302" w:val="left" w:leader="none"/>
          <w:tab w:pos="5942" w:val="left" w:leader="none"/>
          <w:tab w:pos="6337" w:val="left" w:leader="none"/>
          <w:tab w:pos="7360" w:val="left" w:leader="none"/>
          <w:tab w:pos="8275" w:val="left" w:leader="none"/>
          <w:tab w:pos="9629" w:val="left" w:leader="none"/>
          <w:tab w:pos="9759" w:val="left" w:leader="none"/>
        </w:tabs>
        <w:spacing w:line="220" w:lineRule="auto" w:before="117"/>
        <w:ind w:left="200" w:right="216" w:firstLine="505"/>
      </w:pPr>
      <w:r>
        <w:rPr/>
        <w:t>Настоящий стандарт распространяется на вновь разрабатывае­ мые,</w:t>
        <w:tab/>
        <w:t>изготовляемые</w:t>
        <w:tab/>
        <w:t>и</w:t>
        <w:tab/>
        <w:t>импортируемые</w:t>
        <w:tab/>
        <w:t>технические</w:t>
        <w:tab/>
        <w:t>средства</w:t>
        <w:tab/>
        <w:tab/>
        <w:t>(ТС) измерения, контроля и управления промышленными процессами и средства</w:t>
        <w:tab/>
        <w:t>вычислительной</w:t>
        <w:tab/>
        <w:t>тех«</w:t>
      </w:r>
      <w:r>
        <w:rPr>
          <w:b w:val="0"/>
          <w:sz w:val="17"/>
        </w:rPr>
        <w:t>1</w:t>
      </w:r>
      <w:r>
        <w:rPr/>
        <w:t>И</w:t>
      </w:r>
      <w:r>
        <w:rPr>
          <w:b w:val="0"/>
          <w:sz w:val="17"/>
        </w:rPr>
        <w:t>1</w:t>
      </w:r>
      <w:r>
        <w:rPr/>
        <w:t>КИ,</w:t>
        <w:tab/>
        <w:t>включая</w:t>
        <w:tab/>
        <w:t>персональные</w:t>
        <w:tab/>
        <w:t>ЭВМ, применяемые в автоматизированных системах управления различ­ ного назначения и в системах обработки</w:t>
      </w:r>
      <w:r>
        <w:rPr>
          <w:spacing w:val="-20"/>
        </w:rPr>
        <w:t> </w:t>
      </w:r>
      <w:r>
        <w:rPr/>
        <w:t>данных.</w:t>
      </w:r>
    </w:p>
    <w:p>
      <w:pPr>
        <w:spacing w:line="220" w:lineRule="auto" w:before="6"/>
        <w:ind w:left="159" w:right="219" w:firstLine="512"/>
        <w:jc w:val="both"/>
        <w:rPr>
          <w:b/>
          <w:sz w:val="28"/>
        </w:rPr>
      </w:pPr>
      <w:r>
        <w:rPr>
          <w:b/>
          <w:sz w:val="28"/>
        </w:rPr>
        <w:t>Стандарт устанавливает  общие  требования  к  ТС  по  устойчи­ вости к воздействию электромагнитных помех, категории испытаний ТС на устойчивость к помехам, правила отбора  и  оценки  резуль­  татов испытаний образцов ТС.</w:t>
      </w:r>
    </w:p>
    <w:p>
      <w:pPr>
        <w:tabs>
          <w:tab w:pos="982" w:val="left" w:leader="none"/>
          <w:tab w:pos="1169" w:val="left" w:leader="none"/>
          <w:tab w:pos="1606" w:val="left" w:leader="none"/>
          <w:tab w:pos="1750" w:val="left" w:leader="none"/>
          <w:tab w:pos="3103" w:val="left" w:leader="none"/>
          <w:tab w:pos="4550" w:val="left" w:leader="none"/>
          <w:tab w:pos="6420" w:val="left" w:leader="none"/>
          <w:tab w:pos="6816" w:val="left" w:leader="none"/>
          <w:tab w:pos="7269" w:val="left" w:leader="none"/>
          <w:tab w:pos="8129" w:val="left" w:leader="none"/>
          <w:tab w:pos="8847" w:val="left" w:leader="none"/>
          <w:tab w:pos="9896" w:val="left" w:leader="none"/>
        </w:tabs>
        <w:spacing w:line="220" w:lineRule="auto" w:before="9"/>
        <w:ind w:left="153" w:right="212" w:firstLine="530"/>
        <w:jc w:val="left"/>
        <w:rPr>
          <w:b/>
          <w:sz w:val="28"/>
        </w:rPr>
      </w:pPr>
      <w:r>
        <w:rPr>
          <w:b/>
          <w:sz w:val="28"/>
        </w:rPr>
        <w:t>Стандарт применяется совместно с государственными стандар­ тами,</w:t>
        <w:tab/>
        <w:tab/>
        <w:t>в</w:t>
        <w:tab/>
        <w:t>качестве</w:t>
        <w:tab/>
        <w:t>которых</w:t>
        <w:tab/>
        <w:t>непосредственно</w:t>
        <w:tab/>
        <w:t>вводятся</w:t>
        <w:tab/>
      </w:r>
      <w:r>
        <w:rPr>
          <w:b/>
          <w:spacing w:val="-1"/>
          <w:sz w:val="28"/>
        </w:rPr>
        <w:t>стандарты </w:t>
      </w:r>
      <w:r>
        <w:rPr>
          <w:b/>
          <w:sz w:val="28"/>
        </w:rPr>
        <w:t>МЭК</w:t>
        <w:tab/>
        <w:t>801,</w:t>
        <w:tab/>
        <w:tab/>
        <w:t>устанавливающие</w:t>
        <w:tab/>
        <w:t>требования</w:t>
        <w:tab/>
        <w:t>и</w:t>
        <w:tab/>
        <w:t>методы</w:t>
        <w:tab/>
        <w:t>испытаний</w:t>
        <w:tab/>
        <w:t>ТС на устойчивость к воздействию электромагнитных  помех  следую­  щих видов:</w:t>
      </w:r>
    </w:p>
    <w:p>
      <w:pPr>
        <w:spacing w:line="283" w:lineRule="exact" w:before="0"/>
        <w:ind w:left="651" w:right="0" w:firstLine="0"/>
        <w:jc w:val="left"/>
        <w:rPr>
          <w:b/>
          <w:sz w:val="28"/>
        </w:rPr>
      </w:pPr>
      <w:r>
        <w:rPr>
          <w:b/>
          <w:sz w:val="28"/>
        </w:rPr>
        <w:t>электростатических разрядов;</w:t>
      </w:r>
    </w:p>
    <w:p>
      <w:pPr>
        <w:spacing w:line="223" w:lineRule="auto" w:before="12"/>
        <w:ind w:left="644" w:right="1444" w:firstLine="7"/>
        <w:jc w:val="left"/>
        <w:rPr>
          <w:b/>
          <w:sz w:val="28"/>
        </w:rPr>
      </w:pPr>
      <w:r>
        <w:rPr>
          <w:b/>
          <w:sz w:val="28"/>
        </w:rPr>
        <w:t>наносекундных и микросекундных импульсных помех; излученных радиочастотных электромагнитных помех; динамических изменений напряжения сети электропитания.</w:t>
      </w:r>
    </w:p>
    <w:p>
      <w:pPr>
        <w:spacing w:line="223" w:lineRule="auto" w:before="0"/>
        <w:ind w:left="112" w:right="0" w:firstLine="525"/>
        <w:jc w:val="left"/>
        <w:rPr>
          <w:b/>
          <w:sz w:val="28"/>
        </w:rPr>
      </w:pPr>
      <w:r>
        <w:rPr>
          <w:b/>
          <w:sz w:val="28"/>
        </w:rPr>
        <w:t>Требования настоящего стандарта являются обязательными при сертификации ТС.</w:t>
      </w:r>
    </w:p>
    <w:p>
      <w:pPr>
        <w:spacing w:line="213" w:lineRule="auto" w:before="23"/>
        <w:ind w:left="153" w:right="0" w:firstLine="478"/>
        <w:jc w:val="left"/>
        <w:rPr>
          <w:b/>
          <w:sz w:val="28"/>
        </w:rPr>
      </w:pPr>
      <w:r>
        <w:rPr>
          <w:b/>
          <w:sz w:val="28"/>
        </w:rPr>
        <w:t>Порядок введения настоящего стандарта в действие приведен в приложении 1.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20" w:bottom="720" w:left="980" w:right="360"/>
        </w:sectPr>
      </w:pPr>
    </w:p>
    <w:p>
      <w:pPr>
        <w:spacing w:before="93"/>
        <w:ind w:left="139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pStyle w:val="BodyText"/>
        <w:spacing w:before="2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Heading3"/>
        <w:ind w:left="139"/>
      </w:pPr>
      <w:r>
        <w:rPr/>
        <w:t>©Издательство стандартов, 1992</w:t>
      </w:r>
    </w:p>
    <w:p>
      <w:pPr>
        <w:spacing w:after="0"/>
        <w:sectPr>
          <w:type w:val="continuous"/>
          <w:pgSz w:w="11900" w:h="16840"/>
          <w:pgMar w:top="420" w:bottom="720" w:left="980" w:right="360"/>
          <w:cols w:num="2" w:equalWidth="0">
            <w:col w:w="2642" w:space="2893"/>
            <w:col w:w="5025"/>
          </w:cols>
        </w:sectPr>
      </w:pPr>
    </w:p>
    <w:p>
      <w:pPr>
        <w:spacing w:line="283" w:lineRule="auto" w:before="100"/>
        <w:ind w:left="1062" w:right="1793" w:hanging="929"/>
        <w:jc w:val="left"/>
        <w:rPr>
          <w:b/>
          <w:sz w:val="22"/>
        </w:rPr>
      </w:pPr>
      <w:r>
        <w:rPr>
          <w:b/>
          <w:sz w:val="22"/>
        </w:rPr>
        <w:t>Настоящий стандарт не может быть полностью или частично воспроизведен, тиражирован и распространен без разрешения Госстандарта СССР</w:t>
      </w:r>
    </w:p>
    <w:p>
      <w:pPr>
        <w:spacing w:after="0" w:line="283" w:lineRule="auto"/>
        <w:jc w:val="left"/>
        <w:rPr>
          <w:sz w:val="22"/>
        </w:rPr>
        <w:sectPr>
          <w:type w:val="continuous"/>
          <w:pgSz w:w="11900" w:h="16840"/>
          <w:pgMar w:top="420" w:bottom="720" w:left="980" w:right="360"/>
        </w:sectPr>
      </w:pPr>
    </w:p>
    <w:p>
      <w:pPr>
        <w:pStyle w:val="BodyText"/>
        <w:rPr>
          <w:b/>
          <w:sz w:val="39"/>
        </w:rPr>
      </w:pPr>
    </w:p>
    <w:p>
      <w:pPr>
        <w:spacing w:before="0"/>
        <w:ind w:left="368" w:right="0" w:firstLine="0"/>
        <w:jc w:val="left"/>
        <w:rPr>
          <w:b/>
          <w:sz w:val="26"/>
        </w:rPr>
      </w:pPr>
      <w:r>
        <w:rPr>
          <w:b/>
          <w:sz w:val="26"/>
        </w:rPr>
        <w:t>С. 2 гаст 29073—91</w:t>
      </w:r>
    </w:p>
    <w:p>
      <w:pPr>
        <w:spacing w:before="77"/>
        <w:ind w:left="36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523" w:header="0" w:top="440" w:bottom="720" w:left="660" w:right="520"/>
          <w:cols w:num="2" w:equalWidth="0">
            <w:col w:w="2788" w:space="3654"/>
            <w:col w:w="4278"/>
          </w:cols>
        </w:sectPr>
      </w:pPr>
    </w:p>
    <w:p>
      <w:pPr>
        <w:pStyle w:val="BodyText"/>
        <w:rPr>
          <w:sz w:val="22"/>
        </w:rPr>
      </w:pPr>
    </w:p>
    <w:p>
      <w:pPr>
        <w:pStyle w:val="Heading3"/>
        <w:spacing w:line="301" w:lineRule="exact" w:before="91"/>
        <w:ind w:left="821"/>
      </w:pPr>
      <w:r>
        <w:rPr/>
        <w:t>Термины,  применяемые  в  настоящем  стандарте,  и  их  пояснения</w:t>
      </w:r>
    </w:p>
    <w:p>
      <w:pPr>
        <w:spacing w:line="301" w:lineRule="exact" w:before="0"/>
        <w:ind w:left="314" w:right="0" w:firstLine="0"/>
        <w:jc w:val="left"/>
        <w:rPr>
          <w:b/>
          <w:sz w:val="28"/>
        </w:rPr>
      </w:pPr>
      <w:r>
        <w:rPr>
          <w:i/>
          <w:sz w:val="28"/>
        </w:rPr>
        <w:t>приведены в приложении </w:t>
      </w:r>
      <w:r>
        <w:rPr>
          <w:b/>
          <w:sz w:val="28"/>
        </w:rPr>
        <w:t>2.</w:t>
      </w:r>
    </w:p>
    <w:p>
      <w:pPr>
        <w:spacing w:before="264"/>
        <w:ind w:left="1641" w:right="1206" w:firstLine="0"/>
        <w:jc w:val="center"/>
        <w:rPr>
          <w:b/>
          <w:sz w:val="22"/>
        </w:rPr>
      </w:pPr>
      <w:r>
        <w:rPr>
          <w:b/>
          <w:sz w:val="22"/>
        </w:rPr>
        <w:t>1- ОБЩИЕ ТРЕБОВАНИЯ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734" w:val="left" w:leader="none"/>
          <w:tab w:pos="1735" w:val="left" w:leader="none"/>
          <w:tab w:pos="2029" w:val="left" w:leader="none"/>
          <w:tab w:pos="2444" w:val="left" w:leader="none"/>
          <w:tab w:pos="2660" w:val="left" w:leader="none"/>
          <w:tab w:pos="2945" w:val="left" w:leader="none"/>
          <w:tab w:pos="3758" w:val="left" w:leader="none"/>
          <w:tab w:pos="4949" w:val="left" w:leader="none"/>
          <w:tab w:pos="4993" w:val="left" w:leader="none"/>
          <w:tab w:pos="5353" w:val="left" w:leader="none"/>
          <w:tab w:pos="6790" w:val="left" w:leader="none"/>
          <w:tab w:pos="7667" w:val="left" w:leader="none"/>
          <w:tab w:pos="8073" w:val="left" w:leader="none"/>
          <w:tab w:pos="8573" w:val="left" w:leader="none"/>
          <w:tab w:pos="8696" w:val="left" w:leader="none"/>
          <w:tab w:pos="8964" w:val="left" w:leader="none"/>
          <w:tab w:pos="9849" w:val="left" w:leader="none"/>
          <w:tab w:pos="10046" w:val="left" w:leader="none"/>
        </w:tabs>
        <w:spacing w:line="237" w:lineRule="auto" w:before="0" w:after="0"/>
        <w:ind w:left="273" w:right="140" w:firstLine="548"/>
        <w:jc w:val="left"/>
        <w:rPr>
          <w:sz w:val="26"/>
        </w:rPr>
      </w:pPr>
      <w:r>
        <w:rPr>
          <w:sz w:val="26"/>
        </w:rPr>
        <w:t>ТС</w:t>
        <w:tab/>
        <w:t>должны</w:t>
        <w:tab/>
        <w:t>сохранять</w:t>
        <w:tab/>
        <w:tab/>
        <w:t>работоспособность</w:t>
        <w:tab/>
        <w:t>в</w:t>
        <w:tab/>
        <w:t>условиях</w:t>
        <w:tab/>
        <w:tab/>
        <w:t>экс­ плуатации</w:t>
        <w:tab/>
        <w:tab/>
        <w:t>при</w:t>
        <w:tab/>
        <w:tab/>
        <w:t>воздействии</w:t>
        <w:tab/>
        <w:t>электромагнитных</w:t>
        <w:tab/>
        <w:t>помех,</w:t>
        <w:tab/>
        <w:tab/>
        <w:tab/>
        <w:t>создаваемых промышленным</w:t>
        <w:tab/>
        <w:tab/>
        <w:t>оборудованием</w:t>
        <w:tab/>
        <w:tab/>
        <w:t>различного</w:t>
        <w:tab/>
        <w:t>назначения,</w:t>
        <w:tab/>
        <w:tab/>
        <w:t>сетью</w:t>
        <w:tab/>
        <w:t>элек­ тропитания, молниевыми и электростатическими</w:t>
      </w:r>
      <w:r>
        <w:rPr>
          <w:spacing w:val="-39"/>
          <w:sz w:val="26"/>
        </w:rPr>
        <w:t> </w:t>
      </w:r>
      <w:r>
        <w:rPr>
          <w:sz w:val="26"/>
        </w:rPr>
        <w:t>разрядами.</w:t>
      </w:r>
    </w:p>
    <w:p>
      <w:pPr>
        <w:pStyle w:val="ListParagraph"/>
        <w:numPr>
          <w:ilvl w:val="1"/>
          <w:numId w:val="1"/>
        </w:numPr>
        <w:tabs>
          <w:tab w:pos="1677" w:val="left" w:leader="none"/>
        </w:tabs>
        <w:spacing w:line="240" w:lineRule="auto" w:before="5" w:after="0"/>
        <w:ind w:left="266" w:right="219" w:firstLine="534"/>
        <w:jc w:val="both"/>
        <w:rPr>
          <w:sz w:val="26"/>
        </w:rPr>
      </w:pPr>
      <w:r>
        <w:rPr>
          <w:sz w:val="26"/>
        </w:rPr>
        <w:t>Для  определения   способности   ТС   функционировать   в   усло­   виях  эксплуатации  необходимо  подвергать   их   испытаниям   на   устой­   чивость  к   электромагнитным   помехам   с   регламентированными   зна­   чениями параметров:</w:t>
      </w:r>
    </w:p>
    <w:p>
      <w:pPr>
        <w:pStyle w:val="BodyText"/>
        <w:spacing w:line="232" w:lineRule="auto" w:before="21"/>
        <w:ind w:left="266" w:right="227" w:firstLine="500"/>
        <w:jc w:val="both"/>
      </w:pPr>
      <w:r>
        <w:rPr/>
        <w:t>к     помехам,     генерируемым     электростатическими      разрядами      меж­ ду операторами и органами управления и корпусами ТС;</w:t>
      </w:r>
    </w:p>
    <w:p>
      <w:pPr>
        <w:pStyle w:val="BodyText"/>
        <w:tabs>
          <w:tab w:pos="1433" w:val="left" w:leader="none"/>
          <w:tab w:pos="3515" w:val="left" w:leader="none"/>
          <w:tab w:pos="6358" w:val="left" w:leader="none"/>
          <w:tab w:pos="8052" w:val="left" w:leader="none"/>
          <w:tab w:pos="10296" w:val="left" w:leader="none"/>
        </w:tabs>
        <w:spacing w:line="244" w:lineRule="auto"/>
        <w:ind w:left="253" w:right="158" w:firstLine="506"/>
      </w:pPr>
      <w:r>
        <w:rPr/>
        <w:t>к</w:t>
        <w:tab/>
        <w:t>импульсным</w:t>
        <w:tab/>
        <w:t>электромагнитным</w:t>
        <w:tab/>
        <w:t>помехам,</w:t>
        <w:tab/>
        <w:t>поступающим</w:t>
        <w:tab/>
        <w:t>от внешних источников по цепям питания и</w:t>
      </w:r>
      <w:r>
        <w:rPr>
          <w:spacing w:val="-7"/>
        </w:rPr>
        <w:t> </w:t>
      </w:r>
      <w:r>
        <w:rPr/>
        <w:t>управления;</w:t>
      </w:r>
    </w:p>
    <w:p>
      <w:pPr>
        <w:pStyle w:val="BodyText"/>
        <w:spacing w:line="288" w:lineRule="exact" w:before="5"/>
        <w:ind w:left="746"/>
      </w:pPr>
      <w:r>
        <w:rPr/>
        <w:t>к излучаемым радиочастотным электромагнитным помехам;</w:t>
      </w:r>
    </w:p>
    <w:p>
      <w:pPr>
        <w:pStyle w:val="BodyText"/>
        <w:spacing w:line="296" w:lineRule="exact" w:before="9"/>
        <w:ind w:left="1752" w:right="1206"/>
        <w:jc w:val="center"/>
      </w:pPr>
      <w:r>
        <w:rPr/>
        <w:t>к динамическим изменениям напряжения сети электропитания.</w:t>
      </w:r>
    </w:p>
    <w:p>
      <w:pPr>
        <w:pStyle w:val="ListParagraph"/>
        <w:numPr>
          <w:ilvl w:val="1"/>
          <w:numId w:val="1"/>
        </w:numPr>
        <w:tabs>
          <w:tab w:pos="1061" w:val="left" w:leader="none"/>
          <w:tab w:pos="1488" w:val="left" w:leader="none"/>
          <w:tab w:pos="1700" w:val="left" w:leader="none"/>
          <w:tab w:pos="1701" w:val="left" w:leader="none"/>
          <w:tab w:pos="1969" w:val="left" w:leader="none"/>
          <w:tab w:pos="2014" w:val="left" w:leader="none"/>
          <w:tab w:pos="2587" w:val="left" w:leader="none"/>
          <w:tab w:pos="2727" w:val="left" w:leader="none"/>
          <w:tab w:pos="2999" w:val="left" w:leader="none"/>
          <w:tab w:pos="3443" w:val="left" w:leader="none"/>
          <w:tab w:pos="4043" w:val="left" w:leader="none"/>
          <w:tab w:pos="4252" w:val="left" w:leader="none"/>
          <w:tab w:pos="4399" w:val="left" w:leader="none"/>
          <w:tab w:pos="4446" w:val="left" w:leader="none"/>
          <w:tab w:pos="4576" w:val="left" w:leader="none"/>
          <w:tab w:pos="5030" w:val="left" w:leader="none"/>
          <w:tab w:pos="5117" w:val="left" w:leader="none"/>
          <w:tab w:pos="5775" w:val="left" w:leader="none"/>
          <w:tab w:pos="6146" w:val="left" w:leader="none"/>
          <w:tab w:pos="6297" w:val="left" w:leader="none"/>
          <w:tab w:pos="6335" w:val="left" w:leader="none"/>
          <w:tab w:pos="6708" w:val="left" w:leader="none"/>
          <w:tab w:pos="6833" w:val="left" w:leader="none"/>
          <w:tab w:pos="7247" w:val="left" w:leader="none"/>
          <w:tab w:pos="7761" w:val="left" w:leader="none"/>
          <w:tab w:pos="8245" w:val="left" w:leader="none"/>
          <w:tab w:pos="8305" w:val="left" w:leader="none"/>
          <w:tab w:pos="9059" w:val="left" w:leader="none"/>
          <w:tab w:pos="9523" w:val="left" w:leader="none"/>
          <w:tab w:pos="9573" w:val="left" w:leader="none"/>
          <w:tab w:pos="9687" w:val="left" w:leader="none"/>
          <w:tab w:pos="9991" w:val="left" w:leader="none"/>
        </w:tabs>
        <w:spacing w:line="240" w:lineRule="auto" w:before="0" w:after="0"/>
        <w:ind w:left="151" w:right="188" w:firstLine="622"/>
        <w:jc w:val="left"/>
        <w:rPr>
          <w:sz w:val="26"/>
        </w:rPr>
      </w:pPr>
      <w:r>
        <w:rPr>
          <w:sz w:val="26"/>
        </w:rPr>
        <w:t>Виды</w:t>
        <w:tab/>
        <w:tab/>
        <w:t>испытаний</w:t>
        <w:tab/>
        <w:tab/>
        <w:tab/>
        <w:t>ТС</w:t>
        <w:tab/>
        <w:tab/>
        <w:t>на</w:t>
        <w:tab/>
        <w:t>устойчивость</w:t>
        <w:tab/>
        <w:t>к</w:t>
        <w:tab/>
      </w:r>
      <w:r>
        <w:rPr>
          <w:spacing w:val="-1"/>
          <w:sz w:val="26"/>
        </w:rPr>
        <w:t>электромагнитным </w:t>
      </w:r>
      <w:r>
        <w:rPr>
          <w:sz w:val="26"/>
        </w:rPr>
        <w:t>помехам</w:t>
        <w:tab/>
        <w:t>(далее</w:t>
        <w:tab/>
        <w:t>в</w:t>
        <w:tab/>
        <w:tab/>
        <w:t>тексте</w:t>
        <w:tab/>
        <w:t>—</w:t>
        <w:tab/>
        <w:tab/>
        <w:tab/>
        <w:t>испытания</w:t>
        <w:tab/>
        <w:t>на</w:t>
        <w:tab/>
        <w:t>помехоустойчивость)</w:t>
        <w:tab/>
        <w:tab/>
        <w:t>и</w:t>
        <w:tab/>
        <w:t>сте­ пени</w:t>
        <w:tab/>
        <w:t>жесткости</w:t>
        <w:tab/>
        <w:t>испытаний</w:t>
        <w:tab/>
        <w:tab/>
        <w:t>для</w:t>
        <w:tab/>
        <w:t>каждого</w:t>
        <w:tab/>
        <w:tab/>
        <w:tab/>
        <w:t>вида</w:t>
        <w:tab/>
        <w:t>определяют</w:t>
        <w:tab/>
        <w:t>с</w:t>
        <w:tab/>
        <w:t>учетом требований</w:t>
        <w:tab/>
        <w:tab/>
        <w:t>государственных</w:t>
        <w:tab/>
        <w:tab/>
        <w:tab/>
        <w:t>стандартов,</w:t>
        <w:tab/>
        <w:tab/>
        <w:t>в</w:t>
        <w:tab/>
        <w:tab/>
        <w:t>качестве</w:t>
        <w:tab/>
        <w:tab/>
        <w:t>которых</w:t>
        <w:tab/>
        <w:tab/>
        <w:tab/>
        <w:t>непо­ средственно</w:t>
        <w:tab/>
        <w:tab/>
        <w:tab/>
        <w:t>вводятся</w:t>
        <w:tab/>
        <w:t>стандарты     МЭК     801,     в     зависимости </w:t>
      </w:r>
      <w:r>
        <w:rPr>
          <w:spacing w:val="30"/>
          <w:sz w:val="26"/>
        </w:rPr>
        <w:t> </w:t>
      </w:r>
      <w:r>
        <w:rPr>
          <w:sz w:val="26"/>
        </w:rPr>
        <w:t>от   </w:t>
      </w:r>
      <w:r>
        <w:rPr>
          <w:spacing w:val="35"/>
          <w:sz w:val="26"/>
        </w:rPr>
        <w:t> </w:t>
      </w:r>
      <w:r>
        <w:rPr>
          <w:sz w:val="26"/>
        </w:rPr>
        <w:t>усло­ вий   эксплуатации   ТС,   конструкции   оборудования,   вариантов    элек­ тромонтажа,   устройств    экранирования,    схемного    и    корпусного    за­ земления.</w:t>
      </w:r>
    </w:p>
    <w:p>
      <w:pPr>
        <w:pStyle w:val="ListParagraph"/>
        <w:numPr>
          <w:ilvl w:val="1"/>
          <w:numId w:val="1"/>
        </w:numPr>
        <w:tabs>
          <w:tab w:pos="1609" w:val="left" w:leader="none"/>
        </w:tabs>
        <w:spacing w:line="240" w:lineRule="auto" w:before="10" w:after="0"/>
        <w:ind w:left="172" w:right="269" w:firstLine="554"/>
        <w:jc w:val="both"/>
        <w:rPr>
          <w:sz w:val="26"/>
        </w:rPr>
      </w:pPr>
      <w:r>
        <w:rPr>
          <w:sz w:val="26"/>
        </w:rPr>
        <w:t>Виды   испытаний   на   помехоустойчивость    и    степени    жесткос­   ти   для   испытаний   должны   быть    установлены    в    стандартах    и    (или)    ТУ на ТС конкретного</w:t>
      </w:r>
      <w:r>
        <w:rPr>
          <w:spacing w:val="-7"/>
          <w:sz w:val="26"/>
        </w:rPr>
        <w:t> </w:t>
      </w:r>
      <w:r>
        <w:rPr>
          <w:sz w:val="26"/>
        </w:rPr>
        <w:t>типа.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  <w:tab w:pos="1579" w:val="left" w:leader="none"/>
          <w:tab w:pos="3225" w:val="left" w:leader="none"/>
          <w:tab w:pos="3821" w:val="left" w:leader="none"/>
          <w:tab w:pos="6634" w:val="left" w:leader="none"/>
          <w:tab w:pos="8068" w:val="left" w:leader="none"/>
          <w:tab w:pos="8659" w:val="left" w:leader="none"/>
          <w:tab w:pos="9714" w:val="left" w:leader="none"/>
        </w:tabs>
        <w:spacing w:line="247" w:lineRule="auto" w:before="0" w:after="0"/>
        <w:ind w:left="158" w:right="314" w:firstLine="548"/>
        <w:jc w:val="left"/>
        <w:rPr>
          <w:sz w:val="26"/>
        </w:rPr>
      </w:pPr>
      <w:r>
        <w:rPr>
          <w:sz w:val="26"/>
        </w:rPr>
        <w:t>Испытания</w:t>
        <w:tab/>
        <w:t>на</w:t>
        <w:tab/>
        <w:t>помехоустойчивость</w:t>
        <w:tab/>
        <w:t>проводят</w:t>
        <w:tab/>
        <w:t>во</w:t>
        <w:tab/>
        <w:t>время</w:t>
        <w:tab/>
        <w:t>функ­ ционирования ТС.</w:t>
      </w: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277" w:lineRule="exact" w:before="1" w:after="0"/>
        <w:ind w:left="1321" w:right="0" w:hanging="622"/>
        <w:jc w:val="left"/>
        <w:rPr>
          <w:sz w:val="26"/>
        </w:rPr>
      </w:pPr>
      <w:r>
        <w:rPr>
          <w:sz w:val="26"/>
        </w:rPr>
        <w:t>Испытания на помехоустойчивость</w:t>
      </w:r>
      <w:r>
        <w:rPr>
          <w:spacing w:val="-2"/>
          <w:sz w:val="26"/>
        </w:rPr>
        <w:t> </w:t>
      </w:r>
      <w:r>
        <w:rPr>
          <w:sz w:val="26"/>
        </w:rPr>
        <w:t>проводят:</w:t>
      </w:r>
    </w:p>
    <w:p>
      <w:pPr>
        <w:pStyle w:val="BodyText"/>
        <w:tabs>
          <w:tab w:pos="2004" w:val="left" w:leader="none"/>
          <w:tab w:pos="3987" w:val="left" w:leader="none"/>
          <w:tab w:pos="4693" w:val="left" w:leader="none"/>
          <w:tab w:pos="5313" w:val="left" w:leader="none"/>
          <w:tab w:pos="6105" w:val="left" w:leader="none"/>
          <w:tab w:pos="8881" w:val="left" w:leader="none"/>
        </w:tabs>
        <w:spacing w:line="247" w:lineRule="auto"/>
        <w:ind w:left="145" w:right="321" w:firstLine="500"/>
      </w:pPr>
      <w:r>
        <w:rPr/>
        <w:t>серийно</w:t>
        <w:tab/>
        <w:t>выпускаемых</w:t>
        <w:tab/>
        <w:t>ТС</w:t>
        <w:tab/>
        <w:t>—</w:t>
        <w:tab/>
        <w:t>при</w:t>
        <w:tab/>
        <w:t>сертификационных,</w:t>
        <w:tab/>
        <w:t>периодичес­ ких и типовых</w:t>
      </w:r>
      <w:r>
        <w:rPr>
          <w:spacing w:val="-6"/>
        </w:rPr>
        <w:t> </w:t>
      </w:r>
      <w:r>
        <w:rPr/>
        <w:t>испытаниях;</w:t>
      </w:r>
    </w:p>
    <w:p>
      <w:pPr>
        <w:pStyle w:val="BodyText"/>
        <w:spacing w:line="235" w:lineRule="auto"/>
        <w:ind w:left="665" w:right="2861" w:hanging="14"/>
      </w:pPr>
      <w:r>
        <w:rPr/>
        <w:t>разрабатываемых ТС — при приемочных испытаниях; импортируемых ТС — при сертификационных испытаниях.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42" w:lineRule="auto" w:before="5" w:after="0"/>
        <w:ind w:left="151" w:right="274" w:firstLine="541"/>
        <w:jc w:val="both"/>
        <w:rPr>
          <w:sz w:val="26"/>
        </w:rPr>
      </w:pPr>
      <w:r>
        <w:rPr>
          <w:sz w:val="26"/>
        </w:rPr>
        <w:t>Периодические и типовые испытания  на  помехоустойчивость  проводят  испытательные  лаборатории  (центры),  аккредитованные  Госстандартом СССР в установленном</w:t>
      </w:r>
      <w:r>
        <w:rPr>
          <w:spacing w:val="-5"/>
          <w:sz w:val="26"/>
        </w:rPr>
        <w:t> </w:t>
      </w:r>
      <w:r>
        <w:rPr>
          <w:sz w:val="26"/>
        </w:rPr>
        <w:t>порядке.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42" w:lineRule="auto" w:before="42" w:after="0"/>
        <w:ind w:left="117" w:right="2018" w:firstLine="562"/>
        <w:jc w:val="left"/>
        <w:rPr>
          <w:sz w:val="26"/>
        </w:rPr>
      </w:pPr>
      <w:r>
        <w:rPr>
          <w:sz w:val="26"/>
        </w:rPr>
        <w:t>Приемочные и сертификационные испытания ТС на помехо­ устойчивость проводят независимые испытательные лаборатории (центры), аккредитованные Госстандартом</w:t>
      </w:r>
      <w:r>
        <w:rPr>
          <w:spacing w:val="-20"/>
          <w:sz w:val="26"/>
        </w:rPr>
        <w:t> </w:t>
      </w:r>
      <w:r>
        <w:rPr>
          <w:sz w:val="26"/>
        </w:rPr>
        <w:t>СССР.</w:t>
      </w:r>
    </w:p>
    <w:p>
      <w:pPr>
        <w:pStyle w:val="ListParagraph"/>
        <w:numPr>
          <w:ilvl w:val="1"/>
          <w:numId w:val="1"/>
        </w:numPr>
        <w:tabs>
          <w:tab w:pos="1275" w:val="left" w:leader="none"/>
        </w:tabs>
        <w:spacing w:line="247" w:lineRule="auto" w:before="109" w:after="0"/>
        <w:ind w:left="111" w:right="2212" w:firstLine="534"/>
        <w:jc w:val="left"/>
        <w:rPr>
          <w:sz w:val="26"/>
        </w:rPr>
      </w:pPr>
      <w:r>
        <w:rPr>
          <w:sz w:val="26"/>
        </w:rPr>
        <w:t>Сертификация ТС на соответствие требованиям помехоус- тойчивости — по РД 50—697, порядок проведения сертификацион­ ных испытаний ТС — по ГОСТ</w:t>
      </w:r>
      <w:r>
        <w:rPr>
          <w:spacing w:val="-6"/>
          <w:sz w:val="26"/>
        </w:rPr>
        <w:t> </w:t>
      </w:r>
      <w:r>
        <w:rPr>
          <w:sz w:val="26"/>
        </w:rPr>
        <w:t>29037.</w:t>
      </w:r>
    </w:p>
    <w:p>
      <w:pPr>
        <w:spacing w:after="0" w:line="247" w:lineRule="auto"/>
        <w:jc w:val="left"/>
        <w:rPr>
          <w:sz w:val="26"/>
        </w:rPr>
        <w:sectPr>
          <w:type w:val="continuous"/>
          <w:pgSz w:w="11900" w:h="16840"/>
          <w:pgMar w:top="420" w:bottom="720" w:left="660" w:right="520"/>
        </w:sectPr>
      </w:pPr>
    </w:p>
    <w:p>
      <w:pPr>
        <w:spacing w:before="79"/>
        <w:ind w:left="6730" w:right="0" w:firstLine="0"/>
        <w:jc w:val="left"/>
        <w:rPr>
          <w:b/>
          <w:sz w:val="2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</w:t>
      </w:r>
      <w:r>
        <w:rPr>
          <w:spacing w:val="-85"/>
          <w:sz w:val="16"/>
        </w:rPr>
        <w:t>н</w:t>
      </w:r>
      <w:r>
        <w:rPr>
          <w:b/>
          <w:spacing w:val="-64"/>
          <w:position w:val="10"/>
          <w:sz w:val="26"/>
        </w:rPr>
        <w:t>Г</w:t>
      </w:r>
      <w:r>
        <w:rPr>
          <w:spacing w:val="-27"/>
          <w:sz w:val="16"/>
        </w:rPr>
        <w:t>и</w:t>
      </w:r>
      <w:r>
        <w:rPr>
          <w:b/>
          <w:spacing w:val="-177"/>
          <w:position w:val="10"/>
          <w:sz w:val="26"/>
        </w:rPr>
        <w:t>О</w:t>
      </w:r>
      <w:r>
        <w:rPr>
          <w:sz w:val="16"/>
        </w:rPr>
        <w:t>че</w:t>
      </w:r>
      <w:r>
        <w:rPr>
          <w:spacing w:val="-77"/>
          <w:sz w:val="16"/>
        </w:rPr>
        <w:t>с</w:t>
      </w:r>
      <w:r>
        <w:rPr>
          <w:b/>
          <w:spacing w:val="-112"/>
          <w:position w:val="10"/>
          <w:sz w:val="26"/>
        </w:rPr>
        <w:t>С</w:t>
      </w:r>
      <w:r>
        <w:rPr>
          <w:spacing w:val="-1"/>
          <w:sz w:val="16"/>
        </w:rPr>
        <w:t>к</w:t>
      </w:r>
      <w:r>
        <w:rPr>
          <w:spacing w:val="-48"/>
          <w:sz w:val="16"/>
        </w:rPr>
        <w:t>а</w:t>
      </w:r>
      <w:r>
        <w:rPr>
          <w:b/>
          <w:spacing w:val="-112"/>
          <w:position w:val="10"/>
          <w:sz w:val="26"/>
        </w:rPr>
        <w:t>Т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39"/>
          <w:sz w:val="16"/>
        </w:rPr>
        <w:t>б</w:t>
      </w:r>
      <w:r>
        <w:rPr>
          <w:b/>
          <w:spacing w:val="-106"/>
          <w:w w:val="99"/>
          <w:position w:val="10"/>
          <w:sz w:val="26"/>
        </w:rPr>
        <w:t>2</w:t>
      </w:r>
      <w:r>
        <w:rPr>
          <w:spacing w:val="-1"/>
          <w:sz w:val="16"/>
        </w:rPr>
        <w:t>и</w:t>
      </w:r>
      <w:r>
        <w:rPr>
          <w:spacing w:val="-76"/>
          <w:sz w:val="16"/>
        </w:rPr>
        <w:t>б</w:t>
      </w:r>
      <w:r>
        <w:rPr>
          <w:b/>
          <w:spacing w:val="-70"/>
          <w:w w:val="99"/>
          <w:position w:val="10"/>
          <w:sz w:val="26"/>
        </w:rPr>
        <w:t>9</w:t>
      </w:r>
      <w:r>
        <w:rPr>
          <w:spacing w:val="-25"/>
          <w:sz w:val="16"/>
        </w:rPr>
        <w:t>л</w:t>
      </w:r>
      <w:r>
        <w:rPr>
          <w:b/>
          <w:spacing w:val="-121"/>
          <w:w w:val="99"/>
          <w:position w:val="10"/>
          <w:sz w:val="26"/>
        </w:rPr>
        <w:t>0</w:t>
      </w:r>
      <w:r>
        <w:rPr>
          <w:sz w:val="16"/>
        </w:rPr>
        <w:t>и</w:t>
      </w:r>
      <w:r>
        <w:rPr>
          <w:spacing w:val="-58"/>
          <w:sz w:val="16"/>
        </w:rPr>
        <w:t>о</w:t>
      </w:r>
      <w:r>
        <w:rPr>
          <w:b/>
          <w:spacing w:val="-87"/>
          <w:w w:val="99"/>
          <w:position w:val="10"/>
          <w:sz w:val="26"/>
        </w:rPr>
        <w:t>7</w:t>
      </w:r>
      <w:r>
        <w:rPr>
          <w:sz w:val="16"/>
        </w:rPr>
        <w:t>т</w:t>
      </w:r>
      <w:r>
        <w:rPr>
          <w:spacing w:val="-76"/>
          <w:sz w:val="16"/>
        </w:rPr>
        <w:t>е</w:t>
      </w:r>
      <w:r>
        <w:rPr>
          <w:b/>
          <w:spacing w:val="-69"/>
          <w:w w:val="99"/>
          <w:position w:val="10"/>
          <w:sz w:val="26"/>
        </w:rPr>
        <w:t>3</w:t>
      </w:r>
      <w:r>
        <w:rPr>
          <w:spacing w:val="-2"/>
          <w:sz w:val="16"/>
        </w:rPr>
        <w:t>к</w:t>
      </w:r>
      <w:r>
        <w:rPr>
          <w:b/>
          <w:spacing w:val="-259"/>
          <w:position w:val="10"/>
          <w:sz w:val="26"/>
        </w:rPr>
        <w:t>—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17"/>
          <w:sz w:val="16"/>
        </w:rPr>
        <w:t>l</w:t>
      </w:r>
      <w:r>
        <w:rPr>
          <w:b/>
          <w:spacing w:val="-128"/>
          <w:w w:val="99"/>
          <w:position w:val="10"/>
          <w:sz w:val="26"/>
        </w:rPr>
        <w:t>9</w:t>
      </w:r>
      <w:r>
        <w:rPr>
          <w:sz w:val="16"/>
        </w:rPr>
        <w:t>e</w:t>
      </w:r>
      <w:r>
        <w:rPr>
          <w:spacing w:val="-42"/>
          <w:sz w:val="16"/>
        </w:rPr>
        <w:t>c</w:t>
      </w:r>
      <w:r>
        <w:rPr>
          <w:b/>
          <w:spacing w:val="-104"/>
          <w:w w:val="99"/>
          <w:position w:val="10"/>
          <w:sz w:val="26"/>
        </w:rPr>
        <w:t>1</w:t>
      </w:r>
      <w:r>
        <w:rPr>
          <w:sz w:val="16"/>
        </w:rPr>
        <w:t>.r</w:t>
      </w:r>
      <w:r>
        <w:rPr>
          <w:spacing w:val="-12"/>
          <w:sz w:val="16"/>
        </w:rPr>
        <w:t>u</w:t>
      </w:r>
      <w:r>
        <w:rPr>
          <w:b/>
          <w:spacing w:val="-1"/>
          <w:w w:val="100"/>
          <w:position w:val="10"/>
          <w:sz w:val="26"/>
        </w:rPr>
        <w:t>С</w:t>
      </w:r>
      <w:r>
        <w:rPr>
          <w:b/>
          <w:w w:val="100"/>
          <w:position w:val="10"/>
          <w:sz w:val="26"/>
        </w:rPr>
        <w:t>.</w:t>
      </w:r>
      <w:r>
        <w:rPr>
          <w:b/>
          <w:spacing w:val="-1"/>
          <w:position w:val="10"/>
          <w:sz w:val="26"/>
        </w:rPr>
        <w:t> </w:t>
      </w:r>
      <w:r>
        <w:rPr>
          <w:b/>
          <w:w w:val="99"/>
          <w:position w:val="10"/>
          <w:sz w:val="26"/>
        </w:rPr>
        <w:t>3</w:t>
      </w:r>
    </w:p>
    <w:p>
      <w:pPr>
        <w:pStyle w:val="ListParagraph"/>
        <w:numPr>
          <w:ilvl w:val="2"/>
          <w:numId w:val="1"/>
        </w:numPr>
        <w:tabs>
          <w:tab w:pos="4263" w:val="left" w:leader="none"/>
        </w:tabs>
        <w:spacing w:line="240" w:lineRule="auto" w:before="308" w:after="0"/>
        <w:ind w:left="4262" w:right="0" w:hanging="379"/>
        <w:jc w:val="left"/>
        <w:rPr>
          <w:b/>
          <w:sz w:val="22"/>
        </w:rPr>
      </w:pPr>
      <w:r>
        <w:rPr>
          <w:b/>
          <w:sz w:val="22"/>
        </w:rPr>
        <w:t>ОТБОР ОБРАЗЦОВ</w:t>
      </w:r>
    </w:p>
    <w:p>
      <w:pPr>
        <w:pStyle w:val="BodyText"/>
        <w:spacing w:before="8"/>
        <w:rPr>
          <w:b/>
        </w:rPr>
      </w:pPr>
    </w:p>
    <w:p>
      <w:pPr>
        <w:pStyle w:val="Heading2"/>
        <w:numPr>
          <w:ilvl w:val="1"/>
          <w:numId w:val="2"/>
        </w:numPr>
        <w:tabs>
          <w:tab w:pos="1456" w:val="left" w:leader="none"/>
        </w:tabs>
        <w:spacing w:line="225" w:lineRule="auto" w:before="1" w:after="0"/>
        <w:ind w:left="288" w:right="544" w:firstLine="487"/>
        <w:jc w:val="both"/>
      </w:pPr>
      <w:r>
        <w:rPr/>
        <w:t>Для проведения испытаний на помехоустойчивость серийно выпускаемых и импортируемых ТС должны  быть  .представлены  семь образцов, если в государственных стандартах на конкретные типы ТС не указано другое</w:t>
      </w:r>
      <w:r>
        <w:rPr>
          <w:spacing w:val="-11"/>
        </w:rPr>
        <w:t> </w:t>
      </w:r>
      <w:r>
        <w:rPr/>
        <w:t>число.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23" w:lineRule="auto" w:before="5" w:after="0"/>
        <w:ind w:left="295" w:right="662" w:firstLine="480"/>
        <w:jc w:val="left"/>
        <w:rPr>
          <w:sz w:val="30"/>
        </w:rPr>
      </w:pPr>
      <w:r>
        <w:rPr>
          <w:sz w:val="30"/>
        </w:rPr>
        <w:t>Число опытных образцов ТС, представляемых для проведе­ ния испытаний на помехоустойчивость, должно быть</w:t>
      </w:r>
      <w:r>
        <w:rPr>
          <w:spacing w:val="-17"/>
          <w:sz w:val="30"/>
        </w:rPr>
        <w:t> </w:t>
      </w:r>
      <w:r>
        <w:rPr>
          <w:sz w:val="30"/>
        </w:rPr>
        <w:t>равно:</w:t>
      </w:r>
    </w:p>
    <w:p>
      <w:pPr>
        <w:spacing w:line="216" w:lineRule="auto" w:before="26"/>
        <w:ind w:left="267" w:right="587" w:firstLine="487"/>
        <w:jc w:val="both"/>
        <w:rPr>
          <w:sz w:val="30"/>
        </w:rPr>
      </w:pPr>
      <w:r>
        <w:rPr>
          <w:sz w:val="30"/>
        </w:rPr>
        <w:t>при изготовлении более трех образцов — 2 %, но не менее трех образцов;</w:t>
      </w:r>
    </w:p>
    <w:p>
      <w:pPr>
        <w:spacing w:line="319" w:lineRule="exact" w:before="0"/>
        <w:ind w:left="746" w:right="0" w:firstLine="0"/>
        <w:jc w:val="left"/>
        <w:rPr>
          <w:sz w:val="30"/>
        </w:rPr>
      </w:pPr>
      <w:r>
        <w:rPr>
          <w:sz w:val="30"/>
        </w:rPr>
        <w:t>при изготовлении трех образцов и менее — все образцы.</w:t>
      </w:r>
    </w:p>
    <w:p>
      <w:pPr>
        <w:pStyle w:val="ListParagraph"/>
        <w:numPr>
          <w:ilvl w:val="1"/>
          <w:numId w:val="2"/>
        </w:numPr>
        <w:tabs>
          <w:tab w:pos="1425" w:val="left" w:leader="none"/>
        </w:tabs>
        <w:spacing w:line="223" w:lineRule="auto" w:before="9" w:after="0"/>
        <w:ind w:left="267" w:right="572" w:firstLine="479"/>
        <w:jc w:val="both"/>
        <w:rPr>
          <w:sz w:val="30"/>
        </w:rPr>
      </w:pPr>
      <w:r>
        <w:rPr>
          <w:sz w:val="30"/>
        </w:rPr>
        <w:t>ТС единичного выпуска испытывают на помехоустойчивость каждое в</w:t>
      </w:r>
      <w:r>
        <w:rPr>
          <w:spacing w:val="-13"/>
          <w:sz w:val="30"/>
        </w:rPr>
        <w:t> </w:t>
      </w:r>
      <w:r>
        <w:rPr>
          <w:sz w:val="30"/>
        </w:rPr>
        <w:t>отдельности.</w:t>
      </w:r>
    </w:p>
    <w:p>
      <w:pPr>
        <w:pStyle w:val="BodyText"/>
        <w:spacing w:before="1"/>
        <w:rPr>
          <w:sz w:val="39"/>
        </w:rPr>
      </w:pPr>
    </w:p>
    <w:p>
      <w:pPr>
        <w:pStyle w:val="ListParagraph"/>
        <w:numPr>
          <w:ilvl w:val="2"/>
          <w:numId w:val="1"/>
        </w:numPr>
        <w:tabs>
          <w:tab w:pos="2946" w:val="left" w:leader="none"/>
        </w:tabs>
        <w:spacing w:line="240" w:lineRule="auto" w:before="0" w:after="0"/>
        <w:ind w:left="2945" w:right="0" w:hanging="379"/>
        <w:jc w:val="left"/>
        <w:rPr>
          <w:b/>
          <w:sz w:val="22"/>
        </w:rPr>
      </w:pPr>
      <w:r>
        <w:rPr>
          <w:b/>
          <w:sz w:val="22"/>
        </w:rPr>
        <w:t>ОЦЕНКА РЕЗУЛЬТАТОВ ИСПЫТАНИИ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2"/>
        <w:numPr>
          <w:ilvl w:val="1"/>
          <w:numId w:val="3"/>
        </w:numPr>
        <w:tabs>
          <w:tab w:pos="1368" w:val="left" w:leader="none"/>
        </w:tabs>
        <w:spacing w:line="230" w:lineRule="auto" w:before="0" w:after="0"/>
        <w:ind w:left="238" w:right="686" w:firstLine="493"/>
        <w:jc w:val="left"/>
      </w:pPr>
      <w:r>
        <w:rPr/>
        <w:t>При испытаниях ТС на помехоустойчивость применяют кри­ терии качества функционирования, указанные в</w:t>
      </w:r>
      <w:r>
        <w:rPr>
          <w:spacing w:val="-13"/>
        </w:rPr>
        <w:t> </w:t>
      </w:r>
      <w:r>
        <w:rPr/>
        <w:t>таблице.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0" w:footer="523" w:top="260" w:bottom="720" w:left="740" w:right="340"/>
        </w:sectPr>
      </w:pPr>
    </w:p>
    <w:p>
      <w:pPr>
        <w:spacing w:line="201" w:lineRule="auto" w:before="129"/>
        <w:ind w:left="522" w:right="0" w:firstLine="0"/>
        <w:jc w:val="center"/>
        <w:rPr>
          <w:b/>
          <w:sz w:val="19"/>
        </w:rPr>
      </w:pPr>
      <w:r>
        <w:rPr/>
        <w:pict>
          <v:shape style="position:absolute;margin-left:43.450001pt;margin-top:-13.436948pt;width:504.5pt;height:352.8pt;mso-position-horizontal-relative:page;mso-position-vertical-relative:paragraph;z-index:-10912" coordorigin="869,-269" coordsize="10090,7056" path="m5151,-269l5151,6787m869,-269l10959,-269m869,970l10959,970m869,2188l10959,2188m869,3821l10959,3821m869,5448l10959,5448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19"/>
        </w:rPr>
        <w:t>Критерии качеств</w:t>
      </w:r>
      <w:r>
        <w:rPr>
          <w:b/>
          <w:spacing w:val="-15"/>
          <w:sz w:val="19"/>
        </w:rPr>
        <w:t> </w:t>
      </w:r>
      <w:r>
        <w:rPr>
          <w:b/>
          <w:sz w:val="19"/>
        </w:rPr>
        <w:t>функционирования ТС При испытаниях ив помехоустой­ чивость</w:t>
      </w:r>
    </w:p>
    <w:p>
      <w:pPr>
        <w:spacing w:line="213" w:lineRule="auto" w:before="171"/>
        <w:ind w:left="1701" w:right="1094" w:hanging="118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Кпчестпо функционирования ТС при испытаниях и а помехоустойчивость</w:t>
      </w:r>
    </w:p>
    <w:p>
      <w:pPr>
        <w:spacing w:after="0" w:line="213" w:lineRule="auto"/>
        <w:jc w:val="left"/>
        <w:rPr>
          <w:sz w:val="19"/>
        </w:rPr>
        <w:sectPr>
          <w:type w:val="continuous"/>
          <w:pgSz w:w="11900" w:h="16840"/>
          <w:pgMar w:top="420" w:bottom="720" w:left="740" w:right="340"/>
          <w:cols w:num="2" w:equalWidth="0">
            <w:col w:w="4115" w:space="375"/>
            <w:col w:w="633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08" w:lineRule="auto" w:before="130"/>
        <w:ind w:left="4805" w:right="426" w:firstLine="264"/>
      </w:pPr>
      <w:r>
        <w:rPr/>
        <w:pict>
          <v:shape style="position:absolute;margin-left:110.339996pt;margin-top:11.631954pt;width:8.550pt;height:14.55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pStyle w:val="BodyText"/>
                    <w:spacing w:line="290" w:lineRule="exact"/>
                  </w:pPr>
                  <w:r>
                    <w:rPr/>
                    <w:t>Л</w:t>
                  </w:r>
                </w:p>
              </w:txbxContent>
            </v:textbox>
            <w10:wrap type="none"/>
          </v:shape>
        </w:pict>
      </w:r>
      <w:r>
        <w:rPr/>
        <w:t>Нормальное функционирование с парамет­ рами в соответствии с техническими усло­ виями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32" w:lineRule="exact" w:before="92"/>
        <w:ind w:left="5076"/>
      </w:pPr>
      <w:r>
        <w:rPr/>
        <w:t>Кратковременное нарушение функциони­</w:t>
      </w:r>
    </w:p>
    <w:p>
      <w:pPr>
        <w:pStyle w:val="BodyText"/>
        <w:tabs>
          <w:tab w:pos="4826" w:val="left" w:leader="none"/>
        </w:tabs>
        <w:spacing w:line="199" w:lineRule="auto" w:before="2"/>
        <w:ind w:left="4790" w:right="112" w:hanging="3350"/>
      </w:pPr>
      <w:r>
        <w:rPr>
          <w:sz w:val="36"/>
        </w:rPr>
        <w:t>в</w:t>
        <w:tab/>
        <w:tab/>
      </w:r>
      <w:r>
        <w:rPr>
          <w:position w:val="1"/>
        </w:rPr>
        <w:t>рования или ухудшение параметров с</w:t>
      </w:r>
      <w:r>
        <w:rPr>
          <w:spacing w:val="-6"/>
          <w:position w:val="1"/>
        </w:rPr>
        <w:t> </w:t>
      </w:r>
      <w:r>
        <w:rPr>
          <w:position w:val="1"/>
        </w:rPr>
        <w:t>.посл</w:t>
      </w:r>
      <w:r>
        <w:rPr>
          <w:spacing w:val="70"/>
          <w:position w:val="1"/>
        </w:rPr>
        <w:t> </w:t>
      </w:r>
      <w:r>
        <w:rPr>
          <w:position w:val="1"/>
        </w:rPr>
        <w:t>­ </w:t>
      </w:r>
      <w:r>
        <w:rPr/>
        <w:t>дующим восстановлением нормального функ- цису|Ш</w:t>
      </w:r>
      <w:r>
        <w:rPr>
          <w:sz w:val="15"/>
        </w:rPr>
        <w:t>1</w:t>
      </w:r>
      <w:r>
        <w:rPr/>
        <w:t>роиа.</w:t>
      </w:r>
      <w:r>
        <w:rPr>
          <w:sz w:val="15"/>
        </w:rPr>
        <w:t>1</w:t>
      </w:r>
      <w:r>
        <w:rPr/>
        <w:t>ШЯ без вмешательства</w:t>
      </w:r>
      <w:r>
        <w:rPr>
          <w:spacing w:val="-30"/>
        </w:rPr>
        <w:t> </w:t>
      </w:r>
      <w:r>
        <w:rPr/>
        <w:t>оператора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26" w:lineRule="exact" w:before="91"/>
        <w:ind w:left="5012"/>
      </w:pPr>
      <w:r>
        <w:rPr/>
        <w:t>Кратковременное нарушение функциони­</w:t>
      </w:r>
    </w:p>
    <w:p>
      <w:pPr>
        <w:pStyle w:val="BodyText"/>
        <w:tabs>
          <w:tab w:pos="4747" w:val="left" w:leader="none"/>
        </w:tabs>
        <w:spacing w:line="322" w:lineRule="exact"/>
        <w:ind w:left="1394"/>
      </w:pPr>
      <w:r>
        <w:rPr>
          <w:position w:val="1"/>
          <w:sz w:val="36"/>
        </w:rPr>
        <w:t>с</w:t>
        <w:tab/>
      </w:r>
      <w:r>
        <w:rPr/>
        <w:t>рования или ухудшение параметров,</w:t>
      </w:r>
      <w:r>
        <w:rPr>
          <w:spacing w:val="-13"/>
        </w:rPr>
        <w:t> </w:t>
      </w:r>
      <w:r>
        <w:rPr/>
        <w:t>требу­</w:t>
      </w:r>
    </w:p>
    <w:p>
      <w:pPr>
        <w:pStyle w:val="BodyText"/>
        <w:spacing w:line="201" w:lineRule="auto" w:before="29"/>
        <w:ind w:left="4747" w:hanging="7"/>
      </w:pPr>
      <w:r>
        <w:rPr/>
        <w:t>ющее для восстановления нормального функ­ ционирования вмешательства оператора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7" w:lineRule="exact" w:before="92"/>
        <w:ind w:left="4998"/>
      </w:pPr>
      <w:r>
        <w:rPr/>
        <w:t>Нарушение функционирования или ухуд­</w:t>
      </w:r>
    </w:p>
    <w:p>
      <w:pPr>
        <w:pStyle w:val="BodyText"/>
        <w:tabs>
          <w:tab w:pos="4740" w:val="left" w:leader="none"/>
        </w:tabs>
        <w:spacing w:line="213" w:lineRule="auto" w:before="11"/>
        <w:ind w:left="4726" w:right="726" w:hanging="3354"/>
        <w:jc w:val="both"/>
      </w:pPr>
      <w:r>
        <w:rPr/>
        <w:t>D</w:t>
        <w:tab/>
        <w:tab/>
        <w:t>шение параметров, требующее</w:t>
      </w:r>
      <w:r>
        <w:rPr>
          <w:spacing w:val="-15"/>
        </w:rPr>
        <w:t> </w:t>
      </w:r>
      <w:r>
        <w:rPr/>
        <w:t>ремонта</w:t>
      </w:r>
      <w:r>
        <w:rPr>
          <w:spacing w:val="-6"/>
        </w:rPr>
        <w:t> </w:t>
      </w:r>
      <w:r>
        <w:rPr/>
        <w:t>из- за выхода из строя оборудования или ком­ понентов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1"/>
          <w:numId w:val="3"/>
        </w:numPr>
        <w:tabs>
          <w:tab w:pos="1298" w:val="left" w:leader="none"/>
        </w:tabs>
        <w:spacing w:line="223" w:lineRule="auto" w:before="114" w:after="0"/>
        <w:ind w:left="116" w:right="729" w:firstLine="480"/>
        <w:jc w:val="both"/>
      </w:pPr>
      <w:r>
        <w:rPr/>
        <w:t>Критерии качества функционирования  при  испытаниях  ТС  на помехоустойчивость А, В или С должны быть установлены а стандартах и (или) ТУ на ТС конкретного</w:t>
      </w:r>
      <w:r>
        <w:rPr>
          <w:spacing w:val="-7"/>
        </w:rPr>
        <w:t> </w:t>
      </w:r>
      <w:r>
        <w:rPr/>
        <w:t>типа.</w:t>
      </w:r>
    </w:p>
    <w:p>
      <w:pPr>
        <w:spacing w:after="0" w:line="223" w:lineRule="auto"/>
        <w:jc w:val="both"/>
        <w:sectPr>
          <w:type w:val="continuous"/>
          <w:pgSz w:w="11900" w:h="16840"/>
          <w:pgMar w:top="420" w:bottom="720" w:left="740" w:right="340"/>
        </w:sectPr>
      </w:pPr>
    </w:p>
    <w:p>
      <w:pPr>
        <w:spacing w:before="183"/>
        <w:ind w:left="110" w:right="0" w:firstLine="0"/>
        <w:jc w:val="left"/>
        <w:rPr>
          <w:b/>
          <w:sz w:val="18"/>
        </w:rPr>
      </w:pPr>
      <w:r>
        <w:rPr>
          <w:b/>
          <w:w w:val="195"/>
          <w:sz w:val="18"/>
        </w:rPr>
        <w:t>С. </w:t>
      </w:r>
      <w:r>
        <w:rPr>
          <w:b/>
          <w:i/>
          <w:w w:val="130"/>
          <w:sz w:val="21"/>
        </w:rPr>
        <w:t>Л </w:t>
      </w:r>
      <w:r>
        <w:rPr>
          <w:b/>
          <w:w w:val="195"/>
          <w:sz w:val="18"/>
        </w:rPr>
        <w:t>ГОСТ </w:t>
      </w:r>
      <w:r>
        <w:rPr>
          <w:b/>
          <w:spacing w:val="-8"/>
          <w:w w:val="195"/>
          <w:sz w:val="18"/>
        </w:rPr>
        <w:t>20073----О</w:t>
      </w:r>
      <w:r>
        <w:rPr>
          <w:b/>
          <w:spacing w:val="45"/>
          <w:w w:val="195"/>
          <w:sz w:val="18"/>
        </w:rPr>
        <w:t> </w:t>
      </w:r>
      <w:r>
        <w:rPr>
          <w:b/>
          <w:w w:val="195"/>
          <w:sz w:val="18"/>
        </w:rPr>
        <w:t>1</w:t>
      </w:r>
    </w:p>
    <w:p>
      <w:pPr>
        <w:spacing w:before="76"/>
        <w:ind w:left="11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0"/>
          <w:pgSz w:w="16840" w:h="11900" w:orient="landscape"/>
          <w:pgMar w:footer="523" w:header="0" w:top="460" w:bottom="720" w:left="900" w:right="1260"/>
          <w:cols w:num="2" w:equalWidth="0">
            <w:col w:w="3891" w:space="7510"/>
            <w:col w:w="327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1"/>
          <w:numId w:val="3"/>
        </w:numPr>
        <w:tabs>
          <w:tab w:pos="1538" w:val="left" w:leader="none"/>
        </w:tabs>
        <w:spacing w:line="225" w:lineRule="exact" w:before="94" w:after="0"/>
        <w:ind w:left="1538" w:right="0" w:hanging="728"/>
        <w:jc w:val="left"/>
        <w:rPr>
          <w:b/>
          <w:sz w:val="20"/>
        </w:rPr>
      </w:pPr>
      <w:r>
        <w:rPr>
          <w:b/>
          <w:spacing w:val="-10"/>
          <w:w w:val="200"/>
          <w:sz w:val="20"/>
        </w:rPr>
        <w:t>Требования </w:t>
      </w:r>
      <w:r>
        <w:rPr>
          <w:b/>
          <w:spacing w:val="-8"/>
          <w:w w:val="200"/>
          <w:sz w:val="20"/>
        </w:rPr>
        <w:t>НТД </w:t>
      </w:r>
      <w:r>
        <w:rPr>
          <w:b/>
          <w:spacing w:val="-5"/>
          <w:w w:val="200"/>
          <w:sz w:val="20"/>
        </w:rPr>
        <w:t>по </w:t>
      </w:r>
      <w:r>
        <w:rPr>
          <w:b/>
          <w:spacing w:val="-10"/>
          <w:w w:val="200"/>
          <w:sz w:val="20"/>
        </w:rPr>
        <w:t>устойчивости </w:t>
      </w:r>
      <w:r>
        <w:rPr>
          <w:b/>
          <w:spacing w:val="-6"/>
          <w:w w:val="200"/>
          <w:sz w:val="20"/>
        </w:rPr>
        <w:t>к. </w:t>
      </w:r>
      <w:r>
        <w:rPr>
          <w:b/>
          <w:spacing w:val="-10"/>
          <w:w w:val="200"/>
          <w:sz w:val="20"/>
        </w:rPr>
        <w:t>электромагнитным</w:t>
      </w:r>
      <w:r>
        <w:rPr>
          <w:b/>
          <w:spacing w:val="-69"/>
          <w:w w:val="200"/>
          <w:sz w:val="20"/>
        </w:rPr>
        <w:t> </w:t>
      </w:r>
      <w:r>
        <w:rPr>
          <w:b/>
          <w:spacing w:val="-7"/>
          <w:w w:val="200"/>
          <w:sz w:val="20"/>
        </w:rPr>
        <w:t>по­</w:t>
      </w:r>
    </w:p>
    <w:p>
      <w:pPr>
        <w:tabs>
          <w:tab w:pos="995" w:val="left" w:leader="none"/>
          <w:tab w:pos="1445" w:val="left" w:leader="none"/>
          <w:tab w:pos="4915" w:val="left" w:leader="none"/>
          <w:tab w:pos="6827" w:val="left" w:leader="none"/>
          <w:tab w:pos="7599" w:val="left" w:leader="none"/>
          <w:tab w:pos="8149" w:val="left" w:leader="none"/>
          <w:tab w:pos="8620" w:val="left" w:leader="none"/>
          <w:tab w:pos="9474" w:val="left" w:leader="none"/>
          <w:tab w:pos="10540" w:val="left" w:leader="none"/>
        </w:tabs>
        <w:spacing w:line="240" w:lineRule="auto" w:before="0"/>
        <w:ind w:left="110" w:right="112" w:firstLine="115"/>
        <w:jc w:val="left"/>
        <w:rPr>
          <w:b/>
          <w:sz w:val="20"/>
        </w:rPr>
      </w:pPr>
      <w:r>
        <w:rPr>
          <w:b/>
          <w:spacing w:val="-9"/>
          <w:w w:val="200"/>
          <w:sz w:val="20"/>
        </w:rPr>
        <w:t>мехам считают </w:t>
      </w:r>
      <w:r>
        <w:rPr>
          <w:b/>
          <w:spacing w:val="-10"/>
          <w:w w:val="200"/>
          <w:sz w:val="20"/>
        </w:rPr>
        <w:t>выполнениьши,</w:t>
      </w:r>
      <w:r>
        <w:rPr>
          <w:b/>
          <w:spacing w:val="-38"/>
          <w:w w:val="200"/>
          <w:sz w:val="20"/>
        </w:rPr>
        <w:t> </w:t>
      </w:r>
      <w:r>
        <w:rPr>
          <w:b/>
          <w:spacing w:val="-8"/>
          <w:w w:val="200"/>
          <w:sz w:val="20"/>
        </w:rPr>
        <w:t>еслл</w:t>
      </w:r>
      <w:r>
        <w:rPr>
          <w:b/>
          <w:spacing w:val="-18"/>
          <w:w w:val="200"/>
          <w:sz w:val="20"/>
        </w:rPr>
        <w:t> </w:t>
      </w:r>
      <w:r>
        <w:rPr>
          <w:b/>
          <w:spacing w:val="-26"/>
          <w:w w:val="200"/>
          <w:sz w:val="20"/>
        </w:rPr>
        <w:t>-niptH</w:t>
        <w:tab/>
        <w:tab/>
      </w:r>
      <w:r>
        <w:rPr>
          <w:b/>
          <w:spacing w:val="-29"/>
          <w:w w:val="200"/>
          <w:sz w:val="20"/>
        </w:rPr>
        <w:t>п.ровоогеЫвинт</w:t>
      </w:r>
      <w:r>
        <w:rPr>
          <w:b/>
          <w:spacing w:val="-23"/>
          <w:w w:val="200"/>
          <w:sz w:val="20"/>
        </w:rPr>
        <w:t> </w:t>
      </w:r>
      <w:r>
        <w:rPr>
          <w:b/>
          <w:spacing w:val="-10"/>
          <w:w w:val="200"/>
          <w:sz w:val="20"/>
        </w:rPr>
        <w:t>испытаний</w:t>
      </w:r>
      <w:r>
        <w:rPr>
          <w:b/>
          <w:w w:val="200"/>
          <w:sz w:val="20"/>
        </w:rPr>
        <w:t> </w:t>
      </w:r>
      <w:r>
        <w:rPr>
          <w:b/>
          <w:spacing w:val="-8"/>
          <w:w w:val="200"/>
          <w:sz w:val="20"/>
        </w:rPr>
        <w:t>feci</w:t>
        <w:tab/>
      </w:r>
      <w:r>
        <w:rPr>
          <w:b/>
          <w:w w:val="200"/>
          <w:sz w:val="20"/>
        </w:rPr>
        <w:t>с</w:t>
        <w:tab/>
      </w:r>
      <w:r>
        <w:rPr>
          <w:b/>
          <w:spacing w:val="-10"/>
          <w:w w:val="200"/>
          <w:sz w:val="20"/>
        </w:rPr>
        <w:t>представленные</w:t>
        <w:tab/>
      </w:r>
      <w:r>
        <w:rPr>
          <w:b/>
          <w:spacing w:val="-9"/>
          <w:w w:val="200"/>
          <w:sz w:val="20"/>
        </w:rPr>
        <w:t>образцы</w:t>
        <w:tab/>
      </w:r>
      <w:r>
        <w:rPr>
          <w:b/>
          <w:spacing w:val="-6"/>
          <w:w w:val="200"/>
          <w:sz w:val="20"/>
        </w:rPr>
        <w:t>TG</w:t>
        <w:tab/>
      </w:r>
      <w:r>
        <w:rPr>
          <w:b/>
          <w:spacing w:val="-5"/>
          <w:w w:val="200"/>
          <w:sz w:val="20"/>
        </w:rPr>
        <w:t>гг</w:t>
        <w:tab/>
      </w:r>
      <w:r>
        <w:rPr>
          <w:b/>
          <w:w w:val="200"/>
          <w:sz w:val="20"/>
        </w:rPr>
        <w:t>о</w:t>
        <w:tab/>
      </w:r>
      <w:r>
        <w:rPr>
          <w:b/>
          <w:spacing w:val="-10"/>
          <w:w w:val="200"/>
          <w:sz w:val="20"/>
        </w:rPr>
        <w:t>качеству</w:t>
        <w:tab/>
        <w:t>функционирования соответствуют требованиям</w:t>
      </w:r>
      <w:r>
        <w:rPr>
          <w:b/>
          <w:spacing w:val="-18"/>
          <w:w w:val="200"/>
          <w:sz w:val="20"/>
        </w:rPr>
        <w:t> </w:t>
      </w:r>
      <w:r>
        <w:rPr>
          <w:b/>
          <w:spacing w:val="-8"/>
          <w:w w:val="200"/>
          <w:sz w:val="20"/>
        </w:rPr>
        <w:t>НТД.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tabs>
          <w:tab w:pos="701" w:val="left" w:leader="none"/>
          <w:tab w:pos="1813" w:val="left" w:leader="none"/>
          <w:tab w:pos="2513" w:val="left" w:leader="none"/>
          <w:tab w:pos="3213" w:val="left" w:leader="none"/>
        </w:tabs>
        <w:spacing w:before="0"/>
        <w:ind w:left="0" w:right="321" w:firstLine="0"/>
        <w:jc w:val="right"/>
        <w:rPr>
          <w:i/>
          <w:sz w:val="19"/>
        </w:rPr>
      </w:pPr>
      <w:r>
        <w:rPr>
          <w:i/>
          <w:sz w:val="19"/>
        </w:rPr>
        <w:t>П</w:t>
        <w:tab/>
      </w:r>
      <w:r>
        <w:rPr>
          <w:i/>
          <w:spacing w:val="-71"/>
          <w:sz w:val="19"/>
        </w:rPr>
        <w:t>Е</w:t>
      </w:r>
      <w:r>
        <w:rPr>
          <w:i/>
          <w:spacing w:val="-82"/>
          <w:sz w:val="19"/>
        </w:rPr>
        <w:t>И</w:t>
      </w:r>
      <w:r>
        <w:rPr>
          <w:i/>
          <w:spacing w:val="-75"/>
          <w:sz w:val="19"/>
        </w:rPr>
        <w:t>Л</w:t>
      </w:r>
      <w:r>
        <w:rPr>
          <w:i/>
          <w:spacing w:val="-92"/>
          <w:sz w:val="19"/>
        </w:rPr>
        <w:t>О</w:t>
      </w:r>
      <w:r>
        <w:rPr>
          <w:i/>
          <w:spacing w:val="-120"/>
          <w:sz w:val="19"/>
        </w:rPr>
        <w:t>Ж</w:t>
      </w:r>
      <w:r>
        <w:rPr>
          <w:i/>
          <w:spacing w:val="6"/>
          <w:sz w:val="19"/>
        </w:rPr>
        <w:t>&amp;</w:t>
      </w:r>
      <w:r>
        <w:rPr>
          <w:i/>
          <w:sz w:val="19"/>
        </w:rPr>
        <w:t>П</w:t>
        <w:tab/>
        <w:t>И</w:t>
        <w:tab/>
        <w:t>Е </w:t>
        <w:tab/>
        <w:t>I</w:t>
      </w:r>
    </w:p>
    <w:p>
      <w:pPr>
        <w:spacing w:before="51"/>
        <w:ind w:left="11120" w:right="0" w:firstLine="0"/>
        <w:jc w:val="left"/>
        <w:rPr>
          <w:b/>
          <w:i/>
          <w:sz w:val="19"/>
        </w:rPr>
      </w:pPr>
      <w:r>
        <w:rPr>
          <w:b/>
          <w:i/>
          <w:w w:val="150"/>
          <w:sz w:val="19"/>
        </w:rPr>
        <w:t>СУбзгзател ьное*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</w:rPr>
      </w:pPr>
    </w:p>
    <w:p>
      <w:pPr>
        <w:spacing w:before="0"/>
        <w:ind w:left="970" w:right="0" w:firstLine="0"/>
        <w:jc w:val="left"/>
        <w:rPr>
          <w:b/>
          <w:sz w:val="17"/>
        </w:rPr>
      </w:pPr>
      <w:r>
        <w:rPr>
          <w:b/>
          <w:w w:val="200"/>
          <w:sz w:val="17"/>
        </w:rPr>
        <w:t>ПОРЯДОК ВВЕДЕНИЯ СТАНДАРТА В ДЕЙСТВИЕ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366" w:val="left" w:leader="none"/>
        </w:tabs>
        <w:spacing w:line="240" w:lineRule="auto" w:before="0" w:after="0"/>
        <w:ind w:left="1365" w:right="0" w:hanging="415"/>
        <w:jc w:val="left"/>
        <w:rPr>
          <w:sz w:val="18"/>
        </w:rPr>
      </w:pPr>
      <w:r>
        <w:rPr>
          <w:w w:val="200"/>
          <w:sz w:val="18"/>
        </w:rPr>
        <w:t>Стандарт вводится о</w:t>
      </w:r>
      <w:r>
        <w:rPr>
          <w:spacing w:val="-26"/>
          <w:w w:val="200"/>
          <w:sz w:val="18"/>
        </w:rPr>
        <w:t> </w:t>
      </w:r>
      <w:r>
        <w:rPr>
          <w:w w:val="200"/>
          <w:sz w:val="18"/>
        </w:rPr>
        <w:t>действие:</w:t>
      </w:r>
    </w:p>
    <w:p>
      <w:pPr>
        <w:spacing w:before="63"/>
        <w:ind w:left="940" w:right="0" w:firstLine="0"/>
        <w:jc w:val="left"/>
        <w:rPr>
          <w:sz w:val="18"/>
        </w:rPr>
      </w:pPr>
      <w:r>
        <w:rPr>
          <w:w w:val="200"/>
          <w:sz w:val="18"/>
        </w:rPr>
        <w:t>для импортируемых 'ГС </w:t>
      </w:r>
      <w:r>
        <w:rPr>
          <w:b/>
          <w:w w:val="200"/>
          <w:sz w:val="18"/>
        </w:rPr>
        <w:t>---</w:t>
      </w:r>
      <w:r>
        <w:rPr>
          <w:w w:val="200"/>
          <w:sz w:val="18"/>
        </w:rPr>
        <w:t>-с О 1 01 .9*2;</w:t>
      </w:r>
    </w:p>
    <w:p>
      <w:pPr>
        <w:spacing w:before="63"/>
        <w:ind w:left="960" w:right="0" w:firstLine="0"/>
        <w:jc w:val="left"/>
        <w:rPr>
          <w:sz w:val="18"/>
        </w:rPr>
      </w:pPr>
      <w:r>
        <w:rPr>
          <w:w w:val="205"/>
          <w:sz w:val="18"/>
        </w:rPr>
        <w:t>дл я ТС отечественного производств а </w:t>
      </w:r>
      <w:r>
        <w:rPr>
          <w:spacing w:val="5"/>
          <w:w w:val="220"/>
          <w:sz w:val="18"/>
        </w:rPr>
        <w:t>-с </w:t>
      </w:r>
      <w:r>
        <w:rPr>
          <w:w w:val="205"/>
          <w:sz w:val="18"/>
        </w:rPr>
        <w:t>О 1 - 07 *92.</w:t>
      </w:r>
    </w:p>
    <w:p>
      <w:pPr>
        <w:pStyle w:val="ListParagraph"/>
        <w:numPr>
          <w:ilvl w:val="2"/>
          <w:numId w:val="3"/>
        </w:numPr>
        <w:tabs>
          <w:tab w:pos="1385" w:val="left" w:leader="none"/>
        </w:tabs>
        <w:spacing w:line="240" w:lineRule="auto" w:before="63" w:after="0"/>
        <w:ind w:left="1384" w:right="0" w:hanging="474"/>
        <w:jc w:val="left"/>
        <w:rPr>
          <w:sz w:val="18"/>
        </w:rPr>
      </w:pPr>
      <w:r>
        <w:rPr>
          <w:w w:val="200"/>
          <w:sz w:val="18"/>
        </w:rPr>
        <w:t>Изменения пносят</w:t>
      </w:r>
    </w:p>
    <w:p>
      <w:pPr>
        <w:spacing w:before="48"/>
        <w:ind w:left="165" w:right="0" w:firstLine="755"/>
        <w:jc w:val="left"/>
        <w:rPr>
          <w:sz w:val="18"/>
        </w:rPr>
      </w:pPr>
      <w:r>
        <w:rPr>
          <w:w w:val="200"/>
          <w:sz w:val="18"/>
        </w:rPr>
        <w:t>в стандарты </w:t>
      </w:r>
      <w:r>
        <w:rPr>
          <w:b/>
          <w:w w:val="200"/>
          <w:sz w:val="18"/>
        </w:rPr>
        <w:t>---</w:t>
      </w:r>
      <w:r>
        <w:rPr>
          <w:w w:val="200"/>
          <w:sz w:val="18"/>
        </w:rPr>
        <w:t>- оргапнзацпн-разработчmen этих стЗИДартов й сроки их плано­ вого, пересмотра;</w:t>
      </w:r>
    </w:p>
    <w:p>
      <w:pPr>
        <w:spacing w:line="203" w:lineRule="exact" w:before="38"/>
        <w:ind w:left="920" w:right="0" w:firstLine="0"/>
        <w:jc w:val="left"/>
        <w:rPr>
          <w:sz w:val="18"/>
        </w:rPr>
      </w:pPr>
      <w:r>
        <w:rPr>
          <w:w w:val="200"/>
          <w:sz w:val="18"/>
        </w:rPr>
        <w:t>в ТУ </w:t>
      </w:r>
      <w:r>
        <w:rPr>
          <w:b/>
          <w:w w:val="200"/>
          <w:sz w:val="18"/>
        </w:rPr>
        <w:t>-----</w:t>
      </w:r>
      <w:r>
        <w:rPr>
          <w:w w:val="200"/>
          <w:sz w:val="18"/>
        </w:rPr>
        <w:t>- предприятия-разработчики (держателя Подлинников) этих ТУ до</w:t>
      </w:r>
    </w:p>
    <w:p>
      <w:pPr>
        <w:spacing w:line="203" w:lineRule="exact" w:before="0"/>
        <w:ind w:left="140" w:right="0" w:firstLine="0"/>
        <w:jc w:val="left"/>
        <w:rPr>
          <w:sz w:val="18"/>
        </w:rPr>
      </w:pPr>
      <w:r>
        <w:rPr>
          <w:w w:val="200"/>
          <w:sz w:val="18"/>
        </w:rPr>
        <w:t>&lt;3 1.0 1 92.</w:t>
      </w:r>
    </w:p>
    <w:p>
      <w:pPr>
        <w:spacing w:after="0" w:line="203" w:lineRule="exact"/>
        <w:jc w:val="left"/>
        <w:rPr>
          <w:sz w:val="18"/>
        </w:rPr>
        <w:sectPr>
          <w:type w:val="continuous"/>
          <w:pgSz w:w="16840" w:h="11900" w:orient="landscape"/>
          <w:pgMar w:top="420" w:bottom="720" w:left="900" w:right="1260"/>
        </w:sectPr>
      </w:pPr>
    </w:p>
    <w:p>
      <w:pPr>
        <w:spacing w:line="140" w:lineRule="exact" w:before="82"/>
        <w:ind w:left="0" w:right="737" w:firstLine="0"/>
        <w:jc w:val="right"/>
        <w:rPr>
          <w:sz w:val="16"/>
        </w:rPr>
      </w:pPr>
      <w:r>
        <w:rPr/>
        <w:pict>
          <v:shape style="position:absolute;margin-left:783pt;margin-top:5.569221pt;width:8.7pt;height:14.55pt;mso-position-horizontal-relative:page;mso-position-vertical-relative:paragraph;z-index:1072" type="#_x0000_t202" filled="false" stroked="false">
            <v:textbox inset="0,0,0,0">
              <w:txbxContent>
                <w:p>
                  <w:pPr>
                    <w:pStyle w:val="BodyText"/>
                    <w:spacing w:line="290" w:lineRule="exact"/>
                  </w:pPr>
                  <w:r>
                    <w:rPr>
                      <w:w w:val="100"/>
                    </w:rPr>
                    <w:t>&amp;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tabs>
          <w:tab w:pos="2360" w:val="left" w:leader="none"/>
        </w:tabs>
        <w:spacing w:line="163" w:lineRule="exact" w:before="0"/>
        <w:ind w:left="0" w:right="854" w:firstLine="0"/>
        <w:jc w:val="right"/>
        <w:rPr>
          <w:b/>
          <w:sz w:val="18"/>
        </w:rPr>
      </w:pPr>
      <w:r>
        <w:rPr>
          <w:b/>
          <w:w w:val="200"/>
          <w:sz w:val="18"/>
        </w:rPr>
        <w:t>ГОСТ</w:t>
      </w:r>
      <w:r>
        <w:rPr>
          <w:b/>
          <w:spacing w:val="-1"/>
          <w:w w:val="200"/>
          <w:sz w:val="18"/>
        </w:rPr>
        <w:t> </w:t>
      </w:r>
      <w:r>
        <w:rPr>
          <w:b/>
          <w:w w:val="200"/>
          <w:sz w:val="18"/>
        </w:rPr>
        <w:t>20073</w:t>
        <w:tab/>
      </w:r>
      <w:r>
        <w:rPr>
          <w:b/>
          <w:spacing w:val="-10"/>
          <w:w w:val="200"/>
          <w:sz w:val="18"/>
        </w:rPr>
        <w:t>-Ol</w:t>
      </w:r>
      <w:r>
        <w:rPr>
          <w:b/>
          <w:spacing w:val="15"/>
          <w:w w:val="200"/>
          <w:sz w:val="18"/>
        </w:rPr>
        <w:t> </w:t>
      </w:r>
      <w:r>
        <w:rPr>
          <w:b/>
          <w:w w:val="200"/>
          <w:sz w:val="18"/>
        </w:rPr>
        <w:t>С.</w:t>
      </w:r>
    </w:p>
    <w:p>
      <w:pPr>
        <w:pStyle w:val="BodyText"/>
        <w:spacing w:before="2"/>
        <w:rPr>
          <w:b/>
          <w:sz w:val="12"/>
        </w:rPr>
      </w:pPr>
    </w:p>
    <w:p>
      <w:pPr>
        <w:tabs>
          <w:tab w:pos="3350" w:val="right" w:leader="none"/>
        </w:tabs>
        <w:spacing w:before="94"/>
        <w:ind w:left="0" w:right="280" w:firstLine="0"/>
        <w:jc w:val="right"/>
        <w:rPr>
          <w:b/>
          <w:sz w:val="19"/>
        </w:rPr>
      </w:pPr>
      <w:r>
        <w:rPr>
          <w:b/>
          <w:i/>
          <w:spacing w:val="-10"/>
          <w:w w:val="130"/>
          <w:sz w:val="19"/>
        </w:rPr>
        <w:t>Г71=&gt;МЛОЖЕННЕ</w:t>
        <w:tab/>
      </w:r>
      <w:r>
        <w:rPr>
          <w:b/>
          <w:w w:val="130"/>
          <w:sz w:val="19"/>
        </w:rPr>
        <w:t>2</w:t>
      </w:r>
    </w:p>
    <w:p>
      <w:pPr>
        <w:spacing w:before="2"/>
        <w:ind w:left="11225" w:right="0" w:firstLine="0"/>
        <w:jc w:val="left"/>
        <w:rPr>
          <w:b/>
          <w:i/>
          <w:sz w:val="19"/>
        </w:rPr>
      </w:pPr>
      <w:r>
        <w:rPr>
          <w:b/>
          <w:i/>
          <w:spacing w:val="-5"/>
          <w:w w:val="145"/>
          <w:sz w:val="19"/>
        </w:rPr>
        <w:t>Сп </w:t>
      </w:r>
      <w:r>
        <w:rPr>
          <w:b/>
          <w:i/>
          <w:spacing w:val="-7"/>
          <w:w w:val="145"/>
          <w:sz w:val="19"/>
        </w:rPr>
        <w:t>pet </w:t>
      </w:r>
      <w:r>
        <w:rPr>
          <w:b/>
          <w:i/>
          <w:w w:val="145"/>
          <w:sz w:val="19"/>
        </w:rPr>
        <w:t>&amp; о</w:t>
      </w:r>
      <w:r>
        <w:rPr>
          <w:b/>
          <w:i/>
          <w:spacing w:val="-59"/>
          <w:w w:val="145"/>
          <w:sz w:val="19"/>
        </w:rPr>
        <w:t> </w:t>
      </w:r>
      <w:r>
        <w:rPr>
          <w:b/>
          <w:spacing w:val="-10"/>
          <w:w w:val="130"/>
          <w:sz w:val="19"/>
        </w:rPr>
        <w:t>чяо</w:t>
      </w:r>
      <w:r>
        <w:rPr>
          <w:b/>
          <w:i/>
          <w:spacing w:val="-10"/>
          <w:w w:val="130"/>
          <w:sz w:val="19"/>
        </w:rPr>
        <w:t>с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5"/>
        </w:rPr>
      </w:pPr>
    </w:p>
    <w:p>
      <w:pPr>
        <w:spacing w:before="1"/>
        <w:ind w:left="1898" w:right="0" w:firstLine="0"/>
        <w:jc w:val="left"/>
        <w:rPr>
          <w:b/>
          <w:sz w:val="17"/>
        </w:rPr>
      </w:pPr>
      <w:r>
        <w:rPr>
          <w:b/>
          <w:w w:val="200"/>
          <w:sz w:val="17"/>
        </w:rPr>
        <w:t>ТЕРМИНЫ, ПРИМЕНЯЕМЫЕ В НАСТОЯЩЕМ СТА II ДА РТЕ,</w:t>
      </w:r>
    </w:p>
    <w:p>
      <w:pPr>
        <w:spacing w:before="44"/>
        <w:ind w:left="5959" w:right="5770" w:firstLine="0"/>
        <w:jc w:val="center"/>
        <w:rPr>
          <w:b/>
          <w:sz w:val="17"/>
        </w:rPr>
      </w:pPr>
      <w:r>
        <w:rPr>
          <w:b/>
          <w:w w:val="200"/>
          <w:sz w:val="17"/>
        </w:rPr>
        <w:t>И ИХ ПОЯСНЕНИЯ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9545" w:val="left" w:leader="none"/>
        </w:tabs>
        <w:spacing w:before="0"/>
        <w:ind w:left="2766" w:right="0" w:firstLine="0"/>
        <w:jc w:val="left"/>
        <w:rPr>
          <w:sz w:val="15"/>
        </w:rPr>
      </w:pPr>
      <w:r>
        <w:rPr>
          <w:w w:val="200"/>
          <w:position w:val="1"/>
          <w:sz w:val="15"/>
        </w:rPr>
        <w:t>Термин</w:t>
        <w:tab/>
      </w:r>
      <w:r>
        <w:rPr>
          <w:w w:val="200"/>
          <w:sz w:val="15"/>
        </w:rPr>
        <w:t>Полем еп и</w:t>
      </w:r>
      <w:r>
        <w:rPr>
          <w:spacing w:val="-2"/>
          <w:w w:val="200"/>
          <w:sz w:val="15"/>
        </w:rPr>
        <w:t> </w:t>
      </w:r>
      <w:r>
        <w:rPr>
          <w:w w:val="200"/>
          <w:sz w:val="15"/>
        </w:rPr>
        <w:t>о</w:t>
      </w: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11"/>
          <w:pgSz w:w="16840" w:h="11900" w:orient="landscape"/>
          <w:pgMar w:footer="523" w:header="0" w:top="440" w:bottom="720" w:left="1260" w:right="700"/>
        </w:sectPr>
      </w:pPr>
    </w:p>
    <w:p>
      <w:pPr>
        <w:spacing w:line="208" w:lineRule="auto" w:before="120"/>
        <w:ind w:left="127" w:right="-1" w:firstLine="366"/>
        <w:jc w:val="left"/>
        <w:rPr>
          <w:b/>
          <w:sz w:val="17"/>
        </w:rPr>
      </w:pPr>
      <w:r>
        <w:rPr>
          <w:b/>
          <w:w w:val="200"/>
          <w:sz w:val="17"/>
        </w:rPr>
        <w:t>Электромагнитная</w:t>
      </w:r>
      <w:r>
        <w:rPr>
          <w:b/>
          <w:spacing w:val="-23"/>
          <w:w w:val="200"/>
          <w:sz w:val="17"/>
        </w:rPr>
        <w:t> </w:t>
      </w:r>
      <w:r>
        <w:rPr>
          <w:b/>
          <w:w w:val="200"/>
          <w:sz w:val="17"/>
        </w:rPr>
        <w:t>совместимость ТС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line="146" w:lineRule="exact" w:before="0"/>
        <w:ind w:left="508" w:right="0" w:firstLine="0"/>
        <w:jc w:val="left"/>
        <w:rPr>
          <w:b/>
          <w:sz w:val="17"/>
        </w:rPr>
      </w:pPr>
      <w:r>
        <w:rPr>
          <w:b/>
          <w:w w:val="200"/>
          <w:sz w:val="17"/>
        </w:rPr>
        <w:t>Электром а гнитная помеха</w:t>
      </w:r>
    </w:p>
    <w:p>
      <w:pPr>
        <w:pStyle w:val="BodyText"/>
        <w:spacing w:line="250" w:lineRule="exact"/>
        <w:ind w:left="508"/>
      </w:pPr>
      <w:r>
        <w:rPr/>
        <w:t>Помеха</w:t>
      </w:r>
    </w:p>
    <w:p>
      <w:pPr>
        <w:spacing w:line="448" w:lineRule="auto" w:before="151"/>
        <w:ind w:left="483" w:right="-1" w:firstLine="15"/>
        <w:jc w:val="left"/>
        <w:rPr>
          <w:b/>
          <w:sz w:val="17"/>
        </w:rPr>
      </w:pPr>
      <w:r>
        <w:rPr>
          <w:b/>
          <w:w w:val="200"/>
          <w:sz w:val="17"/>
        </w:rPr>
        <w:t>Качество .функцнонирования ТС Импульсная помеха</w:t>
      </w:r>
    </w:p>
    <w:p>
      <w:pPr>
        <w:pStyle w:val="BodyText"/>
        <w:rPr>
          <w:b/>
          <w:sz w:val="16"/>
        </w:rPr>
      </w:pPr>
    </w:p>
    <w:p>
      <w:pPr>
        <w:spacing w:line="223" w:lineRule="auto" w:before="0"/>
        <w:ind w:left="117" w:right="552" w:firstLine="366"/>
        <w:jc w:val="left"/>
        <w:rPr>
          <w:b/>
          <w:sz w:val="17"/>
        </w:rPr>
      </w:pPr>
      <w:r>
        <w:rPr>
          <w:b/>
          <w:w w:val="200"/>
          <w:sz w:val="17"/>
        </w:rPr>
        <w:t>Устойчивость ТС к электромаг­ нитным помехам</w:t>
      </w:r>
    </w:p>
    <w:p>
      <w:pPr>
        <w:spacing w:line="170" w:lineRule="exact" w:before="0"/>
        <w:ind w:left="488" w:right="0" w:firstLine="0"/>
        <w:jc w:val="left"/>
        <w:rPr>
          <w:b/>
          <w:sz w:val="17"/>
        </w:rPr>
      </w:pPr>
      <w:r>
        <w:rPr>
          <w:b/>
          <w:w w:val="200"/>
          <w:sz w:val="17"/>
        </w:rPr>
        <w:t>Помехоустойчивость</w:t>
      </w:r>
    </w:p>
    <w:p>
      <w:pPr>
        <w:spacing w:line="216" w:lineRule="auto" w:before="114"/>
        <w:ind w:left="197" w:right="209" w:firstLine="331"/>
        <w:jc w:val="left"/>
        <w:rPr>
          <w:b/>
          <w:sz w:val="17"/>
        </w:rPr>
      </w:pPr>
      <w:r>
        <w:rPr/>
        <w:br w:type="column"/>
      </w:r>
      <w:r>
        <w:rPr>
          <w:b/>
          <w:w w:val="200"/>
          <w:sz w:val="17"/>
        </w:rPr>
        <w:t>Способность ТС сохранять Требуемое ка­ чество функциоинровамия при воздействии на них электромагнитных помех с регламен­ тированными значениями параметров и не создавать  при  этом  электромагнитяых по­</w:t>
      </w:r>
    </w:p>
    <w:p>
      <w:pPr>
        <w:spacing w:line="178" w:lineRule="exact" w:before="0"/>
        <w:ind w:left="343" w:right="0" w:firstLine="0"/>
        <w:jc w:val="left"/>
        <w:rPr>
          <w:b/>
          <w:sz w:val="17"/>
        </w:rPr>
      </w:pPr>
      <w:r>
        <w:rPr>
          <w:b/>
          <w:w w:val="200"/>
          <w:sz w:val="17"/>
        </w:rPr>
        <w:t>мех другим ТС</w:t>
      </w:r>
    </w:p>
    <w:p>
      <w:pPr>
        <w:spacing w:line="218" w:lineRule="auto" w:before="10"/>
        <w:ind w:left="162" w:right="209" w:firstLine="371"/>
        <w:jc w:val="left"/>
        <w:rPr>
          <w:b/>
          <w:sz w:val="17"/>
        </w:rPr>
      </w:pPr>
      <w:r>
        <w:rPr>
          <w:b/>
          <w:w w:val="200"/>
          <w:sz w:val="17"/>
        </w:rPr>
        <w:t>Электромагнитный процесс, который у худ­ ил ает или может ухудшить качество функ- нпонпр-опап ни ТС</w:t>
      </w:r>
    </w:p>
    <w:p>
      <w:pPr>
        <w:spacing w:line="228" w:lineRule="auto" w:before="0"/>
        <w:ind w:left="177" w:right="209" w:firstLine="356"/>
        <w:jc w:val="left"/>
        <w:rPr>
          <w:b/>
          <w:sz w:val="17"/>
        </w:rPr>
      </w:pPr>
      <w:r>
        <w:rPr>
          <w:b/>
          <w:w w:val="200"/>
          <w:sz w:val="17"/>
        </w:rPr>
        <w:t>Совокупность .свойств н параметров, ха­ рактеризующих работоспособность ТС</w:t>
      </w:r>
    </w:p>
    <w:p>
      <w:pPr>
        <w:spacing w:line="225" w:lineRule="auto" w:before="0"/>
        <w:ind w:left="147" w:right="104" w:firstLine="371"/>
        <w:jc w:val="left"/>
        <w:rPr>
          <w:b/>
          <w:sz w:val="17"/>
        </w:rPr>
      </w:pPr>
      <w:r>
        <w:rPr>
          <w:b/>
          <w:w w:val="200"/>
          <w:sz w:val="17"/>
        </w:rPr>
        <w:t>Электромагнитная помеха в виде одиноч­ ного импульс а. последовательности нл н пач­ ки импульсов</w:t>
      </w:r>
    </w:p>
    <w:p>
      <w:pPr>
        <w:spacing w:line="220" w:lineRule="auto" w:before="8"/>
        <w:ind w:left="117" w:right="202" w:firstLine="411"/>
        <w:jc w:val="left"/>
        <w:rPr>
          <w:b/>
          <w:sz w:val="17"/>
        </w:rPr>
      </w:pPr>
      <w:r>
        <w:rPr>
          <w:b/>
          <w:w w:val="200"/>
          <w:sz w:val="17"/>
        </w:rPr>
        <w:t>Способность ТС сохранить требуемое ка­ чество функционирования при воз действ и I» на mix электромашитных помех с регламен­ тированными значениями параметров</w:t>
      </w:r>
    </w:p>
    <w:p>
      <w:pPr>
        <w:spacing w:after="0" w:line="220" w:lineRule="auto"/>
        <w:jc w:val="left"/>
        <w:rPr>
          <w:sz w:val="17"/>
        </w:rPr>
        <w:sectPr>
          <w:type w:val="continuous"/>
          <w:pgSz w:w="16840" w:h="11900" w:orient="landscape"/>
          <w:pgMar w:top="420" w:bottom="720" w:left="1260" w:right="700"/>
          <w:cols w:num="2" w:equalWidth="0">
            <w:col w:w="6374" w:space="234"/>
            <w:col w:w="8272"/>
          </w:cols>
        </w:sectPr>
      </w:pPr>
    </w:p>
    <w:p>
      <w:pPr>
        <w:spacing w:before="65"/>
        <w:ind w:left="69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92"/>
        <w:ind w:left="214" w:right="0" w:firstLine="0"/>
        <w:jc w:val="left"/>
        <w:rPr>
          <w:b/>
          <w:sz w:val="24"/>
        </w:rPr>
      </w:pPr>
      <w:r>
        <w:rPr>
          <w:b/>
          <w:sz w:val="24"/>
        </w:rPr>
        <w:t>С. 6 ГОСТ 29073—91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Heading3"/>
        <w:ind w:left="3127"/>
      </w:pPr>
      <w:r>
        <w:rPr/>
        <w:t>ИНФОРМАЦИОННЫЕ ДАННЫЕ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228" w:lineRule="auto" w:before="241" w:after="0"/>
        <w:ind w:left="593" w:right="1624" w:hanging="385"/>
        <w:jc w:val="left"/>
        <w:rPr>
          <w:b/>
          <w:sz w:val="28"/>
        </w:rPr>
      </w:pPr>
      <w:r>
        <w:rPr>
          <w:b/>
          <w:sz w:val="28"/>
        </w:rPr>
        <w:t>РАЗРАБОТАН И ВНЕСЕН Комитетом стандартизации и</w:t>
      </w:r>
      <w:r>
        <w:rPr>
          <w:b/>
          <w:spacing w:val="-28"/>
          <w:sz w:val="28"/>
        </w:rPr>
        <w:t> </w:t>
      </w:r>
      <w:r>
        <w:rPr>
          <w:b/>
          <w:sz w:val="28"/>
        </w:rPr>
        <w:t>мет­ рологии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СССР</w:t>
      </w:r>
    </w:p>
    <w:p>
      <w:pPr>
        <w:spacing w:before="211"/>
        <w:ind w:left="600" w:right="0" w:firstLine="0"/>
        <w:jc w:val="left"/>
        <w:rPr>
          <w:b/>
          <w:sz w:val="28"/>
        </w:rPr>
      </w:pPr>
      <w:r>
        <w:rPr>
          <w:b/>
          <w:sz w:val="28"/>
        </w:rPr>
        <w:t>РАЗРАБОТЧИКИ</w:t>
      </w:r>
    </w:p>
    <w:p>
      <w:pPr>
        <w:tabs>
          <w:tab w:pos="1374" w:val="left" w:leader="none"/>
          <w:tab w:pos="1913" w:val="left" w:leader="none"/>
          <w:tab w:pos="3775" w:val="left" w:leader="none"/>
          <w:tab w:pos="4476" w:val="left" w:leader="none"/>
          <w:tab w:pos="5430" w:val="left" w:leader="none"/>
          <w:tab w:pos="6309" w:val="left" w:leader="none"/>
          <w:tab w:pos="8634" w:val="left" w:leader="none"/>
        </w:tabs>
        <w:spacing w:line="218" w:lineRule="auto" w:before="234"/>
        <w:ind w:left="843" w:right="170" w:hanging="7"/>
        <w:jc w:val="left"/>
        <w:rPr>
          <w:b/>
          <w:sz w:val="28"/>
        </w:rPr>
      </w:pPr>
      <w:r>
        <w:rPr>
          <w:b/>
          <w:sz w:val="28"/>
        </w:rPr>
        <w:t>Б.</w:t>
        <w:tab/>
        <w:t>Н.</w:t>
        <w:tab/>
        <w:t>Файзулаев,</w:t>
        <w:tab/>
        <w:t>д-р</w:t>
        <w:tab/>
        <w:t>техн.</w:t>
        <w:tab/>
        <w:t>наук</w:t>
        <w:tab/>
        <w:t>(руководитель</w:t>
        <w:tab/>
        <w:t>разработки); В. А. Драбкин, канд техн наук, В. С. Кармашев; В. Г.</w:t>
      </w:r>
      <w:r>
        <w:rPr>
          <w:b/>
          <w:spacing w:val="-35"/>
          <w:sz w:val="28"/>
        </w:rPr>
        <w:t> </w:t>
      </w:r>
      <w:r>
        <w:rPr>
          <w:b/>
          <w:sz w:val="28"/>
        </w:rPr>
        <w:t>Родин</w:t>
      </w:r>
    </w:p>
    <w:p>
      <w:pPr>
        <w:pStyle w:val="ListParagraph"/>
        <w:numPr>
          <w:ilvl w:val="0"/>
          <w:numId w:val="4"/>
        </w:numPr>
        <w:tabs>
          <w:tab w:pos="599" w:val="left" w:leader="none"/>
          <w:tab w:pos="601" w:val="left" w:leader="none"/>
        </w:tabs>
        <w:spacing w:line="223" w:lineRule="auto" w:before="254" w:after="0"/>
        <w:ind w:left="593" w:right="1202" w:hanging="440"/>
        <w:jc w:val="left"/>
        <w:rPr>
          <w:b/>
          <w:sz w:val="28"/>
        </w:rPr>
      </w:pPr>
      <w:r>
        <w:rPr>
          <w:b/>
          <w:sz w:val="28"/>
        </w:rPr>
        <w:t>УТВЕРЖДЕН И ВВЕДЕН В ДЕЙСТВИЕ Постановлением Ко­ митета стандартизации и метрологии СССР от 08.07.91 №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1229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  <w:tab w:pos="615" w:val="left" w:leader="none"/>
        </w:tabs>
        <w:spacing w:line="240" w:lineRule="auto" w:before="214" w:after="0"/>
        <w:ind w:left="614" w:right="0" w:hanging="439"/>
        <w:jc w:val="left"/>
        <w:rPr>
          <w:b/>
          <w:sz w:val="28"/>
        </w:rPr>
      </w:pPr>
      <w:r>
        <w:rPr>
          <w:b/>
          <w:sz w:val="28"/>
        </w:rPr>
        <w:t>С рок проверки — 1996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г.</w:t>
      </w:r>
    </w:p>
    <w:p>
      <w:pPr>
        <w:pStyle w:val="ListParagraph"/>
        <w:numPr>
          <w:ilvl w:val="0"/>
          <w:numId w:val="4"/>
        </w:numPr>
        <w:tabs>
          <w:tab w:pos="627" w:val="left" w:leader="none"/>
          <w:tab w:pos="629" w:val="left" w:leader="none"/>
        </w:tabs>
        <w:spacing w:line="240" w:lineRule="auto" w:before="214" w:after="0"/>
        <w:ind w:left="628" w:right="0" w:hanging="460"/>
        <w:jc w:val="left"/>
        <w:rPr>
          <w:b/>
          <w:sz w:val="28"/>
        </w:rPr>
      </w:pPr>
      <w:r>
        <w:rPr>
          <w:b/>
          <w:sz w:val="28"/>
        </w:rPr>
        <w:t>ВВЕДЕН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ВПЕРВЫЕ</w:t>
      </w:r>
    </w:p>
    <w:p>
      <w:pPr>
        <w:pStyle w:val="ListParagraph"/>
        <w:numPr>
          <w:ilvl w:val="0"/>
          <w:numId w:val="4"/>
        </w:numPr>
        <w:tabs>
          <w:tab w:pos="613" w:val="left" w:leader="none"/>
          <w:tab w:pos="615" w:val="left" w:leader="none"/>
        </w:tabs>
        <w:spacing w:line="216" w:lineRule="auto" w:before="255" w:after="0"/>
        <w:ind w:left="560" w:right="2159" w:hanging="399"/>
        <w:jc w:val="left"/>
        <w:rPr>
          <w:b/>
          <w:sz w:val="28"/>
        </w:rPr>
      </w:pPr>
      <w:r>
        <w:rPr>
          <w:b/>
          <w:sz w:val="28"/>
        </w:rPr>
        <w:t>ССЫЛОЧНЫЕ НОРМАТИВНО-ТЕХНИЧЕСКИЕ</w:t>
      </w:r>
      <w:r>
        <w:rPr>
          <w:b/>
          <w:spacing w:val="-32"/>
          <w:sz w:val="28"/>
        </w:rPr>
        <w:t> </w:t>
      </w:r>
      <w:r>
        <w:rPr>
          <w:b/>
          <w:sz w:val="28"/>
        </w:rPr>
        <w:t>ДОКУМЕН­ 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3"/>
        <w:gridCol w:w="5157"/>
      </w:tblGrid>
      <w:tr>
        <w:trPr>
          <w:trHeight w:val="520" w:hRule="atLeast"/>
        </w:trPr>
        <w:tc>
          <w:tcPr>
            <w:tcW w:w="52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"/>
              <w:rPr>
                <w:sz w:val="17"/>
              </w:rPr>
            </w:pPr>
            <w:r>
              <w:rPr>
                <w:sz w:val="16"/>
              </w:rPr>
              <w:t>Обод </w:t>
            </w:r>
            <w:r>
              <w:rPr>
                <w:sz w:val="17"/>
              </w:rPr>
              <w:t>i4  лис 111 </w:t>
            </w:r>
            <w:r>
              <w:rPr>
                <w:rFonts w:ascii="Courier New" w:hAnsi="Courier New"/>
                <w:i/>
                <w:sz w:val="27"/>
              </w:rPr>
              <w:t>\ </w:t>
            </w:r>
            <w:r>
              <w:rPr>
                <w:sz w:val="17"/>
              </w:rPr>
              <w:t>,  и  </w:t>
            </w:r>
            <w:r>
              <w:rPr>
                <w:sz w:val="16"/>
              </w:rPr>
              <w:t>а  </w:t>
            </w:r>
            <w:r>
              <w:rPr>
                <w:sz w:val="17"/>
              </w:rPr>
              <w:t>ко  </w:t>
            </w:r>
            <w:r>
              <w:rPr>
                <w:rFonts w:ascii="Times New Roman" w:hAnsi="Times New Roman"/>
                <w:b/>
                <w:sz w:val="5"/>
              </w:rPr>
              <w:t>j   </w:t>
            </w:r>
            <w:r>
              <w:rPr>
                <w:sz w:val="17"/>
              </w:rPr>
              <w:t>оры i  дип ссы к a</w:t>
            </w:r>
          </w:p>
        </w:tc>
        <w:tc>
          <w:tcPr>
            <w:tcW w:w="51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908"/>
              <w:rPr>
                <w:sz w:val="17"/>
              </w:rPr>
            </w:pPr>
            <w:r>
              <w:rPr>
                <w:sz w:val="17"/>
              </w:rPr>
              <w:t>1  lOMCp  1I\HKI l</w:t>
            </w:r>
          </w:p>
        </w:tc>
      </w:tr>
      <w:tr>
        <w:trPr>
          <w:trHeight w:val="500" w:hRule="atLeast"/>
        </w:trPr>
        <w:tc>
          <w:tcPr>
            <w:tcW w:w="52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11" w:lineRule="exact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МЭК 801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11" w:lineRule="exact"/>
              <w:ind w:left="1145"/>
              <w:rPr>
                <w:b/>
                <w:sz w:val="20"/>
              </w:rPr>
            </w:pPr>
            <w:r>
              <w:rPr>
                <w:b/>
                <w:sz w:val="20"/>
              </w:rPr>
              <w:t>Вводная  часть. 1.3</w:t>
            </w:r>
          </w:p>
        </w:tc>
      </w:tr>
      <w:tr>
        <w:trPr>
          <w:trHeight w:val="220" w:hRule="atLeast"/>
        </w:trPr>
        <w:tc>
          <w:tcPr>
            <w:tcW w:w="52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ГОС Г 29037—91</w:t>
            </w:r>
          </w:p>
        </w:tc>
        <w:tc>
          <w:tcPr>
            <w:tcW w:w="51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6" w:lineRule="exact"/>
              <w:ind w:left="1151"/>
              <w:rPr>
                <w:b/>
                <w:sz w:val="20"/>
              </w:rPr>
            </w:pPr>
            <w:r>
              <w:rPr>
                <w:b/>
                <w:sz w:val="20"/>
              </w:rPr>
              <w:t>1 9</w:t>
            </w:r>
          </w:p>
        </w:tc>
      </w:tr>
      <w:tr>
        <w:trPr>
          <w:trHeight w:val="680" w:hRule="atLeast"/>
        </w:trPr>
        <w:tc>
          <w:tcPr>
            <w:tcW w:w="52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1&gt;Д 50-697—90</w:t>
            </w:r>
          </w:p>
        </w:tc>
        <w:tc>
          <w:tcPr>
            <w:tcW w:w="51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1151"/>
              <w:rPr>
                <w:b/>
                <w:sz w:val="20"/>
              </w:rPr>
            </w:pPr>
            <w:r>
              <w:rPr>
                <w:b/>
                <w:sz w:val="20"/>
              </w:rPr>
              <w:t>1 9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line="280" w:lineRule="auto" w:before="1"/>
        <w:ind w:left="3215" w:right="3080" w:hanging="114"/>
        <w:jc w:val="center"/>
        <w:rPr>
          <w:i/>
          <w:sz w:val="21"/>
        </w:rPr>
      </w:pPr>
      <w:r>
        <w:rPr>
          <w:sz w:val="22"/>
        </w:rPr>
        <w:t>Ре ыьтор // // </w:t>
      </w:r>
      <w:r>
        <w:rPr>
          <w:i/>
          <w:sz w:val="21"/>
        </w:rPr>
        <w:t>Заиоичковская </w:t>
      </w:r>
      <w:r>
        <w:rPr>
          <w:b/>
          <w:sz w:val="20"/>
        </w:rPr>
        <w:t>1е\ничсс кии ])с ыктор </w:t>
      </w:r>
      <w:r>
        <w:rPr>
          <w:i/>
          <w:sz w:val="22"/>
        </w:rPr>
        <w:t>О  II  Huhuiuita </w:t>
      </w:r>
      <w:r>
        <w:rPr>
          <w:sz w:val="22"/>
        </w:rPr>
        <w:t>Корректор </w:t>
      </w:r>
      <w:r>
        <w:rPr>
          <w:i/>
          <w:sz w:val="21"/>
        </w:rPr>
        <w:t>А  И Зюбан </w:t>
      </w:r>
    </w:p>
    <w:p>
      <w:pPr>
        <w:pStyle w:val="BodyText"/>
        <w:spacing w:before="2"/>
        <w:rPr>
          <w:i/>
          <w:sz w:val="34"/>
        </w:rPr>
      </w:pPr>
    </w:p>
    <w:p>
      <w:pPr>
        <w:spacing w:line="181" w:lineRule="exact" w:before="0"/>
        <w:ind w:left="163" w:right="535" w:firstLine="0"/>
        <w:jc w:val="center"/>
        <w:rPr>
          <w:sz w:val="16"/>
        </w:rPr>
      </w:pPr>
      <w:r>
        <w:rPr>
          <w:sz w:val="16"/>
        </w:rPr>
        <w:t>Сд ню в </w:t>
      </w:r>
      <w:r>
        <w:rPr>
          <w:sz w:val="11"/>
        </w:rPr>
        <w:t>1  </w:t>
      </w:r>
      <w:r>
        <w:rPr>
          <w:sz w:val="16"/>
        </w:rPr>
        <w:t>z  И) 2 По in п  ш ч  2Ь 02 </w:t>
      </w:r>
      <w:r>
        <w:rPr>
          <w:position w:val="4"/>
          <w:sz w:val="10"/>
        </w:rPr>
        <w:t>( </w:t>
      </w:r>
      <w:r>
        <w:rPr>
          <w:sz w:val="16"/>
        </w:rPr>
        <w:t>&gt;2 &gt;  &lt;- i  ю  i  i  ОТ &gt;  (. i  кр </w:t>
      </w:r>
      <w:r>
        <w:rPr>
          <w:sz w:val="12"/>
        </w:rPr>
        <w:t>o i t   </w:t>
      </w:r>
      <w:r>
        <w:rPr>
          <w:sz w:val="16"/>
        </w:rPr>
        <w:t>ОТ Уч изд л 0 31,</w:t>
      </w:r>
    </w:p>
    <w:p>
      <w:pPr>
        <w:spacing w:line="181" w:lineRule="exact" w:before="0"/>
        <w:ind w:left="597" w:right="535" w:firstLine="0"/>
        <w:jc w:val="center"/>
        <w:rPr>
          <w:sz w:val="16"/>
        </w:rPr>
      </w:pPr>
      <w:r>
        <w:rPr>
          <w:sz w:val="16"/>
        </w:rPr>
        <w:t>I  up 7  КО -si !  Нм С  111</w:t>
      </w:r>
      <w:r>
        <w:rPr>
          <w:position w:val="4"/>
          <w:sz w:val="10"/>
        </w:rPr>
        <w:t>1 </w:t>
      </w:r>
      <w:r>
        <w:rPr>
          <w:sz w:val="16"/>
        </w:rPr>
        <w:t>11/1,</w:t>
      </w:r>
    </w:p>
    <w:p>
      <w:pPr>
        <w:tabs>
          <w:tab w:pos="536" w:val="left" w:leader="none"/>
          <w:tab w:pos="1409" w:val="left" w:leader="none"/>
        </w:tabs>
        <w:spacing w:line="181" w:lineRule="exact" w:before="127"/>
        <w:ind w:left="0" w:right="535" w:firstLine="0"/>
        <w:jc w:val="center"/>
        <w:rPr>
          <w:sz w:val="16"/>
        </w:rPr>
      </w:pPr>
      <w:r>
        <w:rPr>
          <w:sz w:val="16"/>
        </w:rPr>
        <w:t>(    )</w:t>
        <w:tab/>
      </w:r>
      <w:r>
        <w:rPr>
          <w:sz w:val="11"/>
        </w:rPr>
        <w:t>1</w:t>
      </w:r>
      <w:r>
        <w:rPr>
          <w:spacing w:val="22"/>
          <w:sz w:val="11"/>
        </w:rPr>
        <w:t> </w:t>
      </w:r>
      <w:r>
        <w:rPr>
          <w:sz w:val="16"/>
        </w:rPr>
        <w:t>i</w:t>
        <w:tab/>
      </w:r>
      <w:r>
        <w:rPr>
          <w:sz w:val="11"/>
        </w:rPr>
        <w:t>1</w:t>
      </w:r>
      <w:r>
        <w:rPr>
          <w:spacing w:val="23"/>
          <w:sz w:val="11"/>
        </w:rPr>
        <w:t> </w:t>
      </w:r>
      <w:r>
        <w:rPr>
          <w:sz w:val="16"/>
        </w:rPr>
        <w:t>И</w:t>
      </w:r>
      <w:r>
        <w:rPr>
          <w:spacing w:val="20"/>
          <w:sz w:val="16"/>
        </w:rPr>
        <w:t> </w:t>
      </w:r>
      <w:r>
        <w:rPr>
          <w:sz w:val="16"/>
        </w:rPr>
        <w:t>Ч</w:t>
      </w:r>
      <w:r>
        <w:rPr>
          <w:spacing w:val="20"/>
          <w:sz w:val="16"/>
        </w:rPr>
        <w:t> </w:t>
      </w:r>
      <w:r>
        <w:rPr>
          <w:sz w:val="16"/>
        </w:rPr>
        <w:t>L</w:t>
      </w:r>
      <w:r>
        <w:rPr>
          <w:spacing w:val="20"/>
          <w:sz w:val="16"/>
        </w:rPr>
        <w:t> </w:t>
      </w:r>
      <w:r>
        <w:rPr>
          <w:sz w:val="16"/>
        </w:rPr>
        <w:t>I</w:t>
      </w:r>
      <w:r>
        <w:rPr>
          <w:spacing w:val="16"/>
          <w:sz w:val="16"/>
        </w:rPr>
        <w:t> </w:t>
      </w:r>
      <w:r>
        <w:rPr>
          <w:sz w:val="11"/>
        </w:rPr>
        <w:t>1</w:t>
      </w:r>
      <w:r>
        <w:rPr>
          <w:spacing w:val="23"/>
          <w:sz w:val="11"/>
        </w:rPr>
        <w:t> </w:t>
      </w:r>
      <w:r>
        <w:rPr>
          <w:sz w:val="16"/>
        </w:rPr>
        <w:t>&gt;</w:t>
      </w:r>
      <w:r>
        <w:rPr>
          <w:spacing w:val="20"/>
          <w:sz w:val="16"/>
        </w:rPr>
        <w:t> 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spacing w:val="3"/>
          <w:sz w:val="16"/>
        </w:rPr>
        <w:t>М3</w:t>
      </w:r>
      <w:r>
        <w:rPr>
          <w:spacing w:val="20"/>
          <w:sz w:val="16"/>
        </w:rPr>
        <w:t> </w:t>
      </w:r>
      <w:r>
        <w:rPr>
          <w:spacing w:val="3"/>
          <w:sz w:val="16"/>
        </w:rPr>
        <w:t>С*</w:t>
      </w:r>
      <w:r>
        <w:rPr>
          <w:spacing w:val="18"/>
          <w:sz w:val="16"/>
        </w:rPr>
        <w:t> </w:t>
      </w:r>
      <w:r>
        <w:rPr>
          <w:sz w:val="16"/>
        </w:rPr>
        <w:t>)</w:t>
      </w:r>
      <w:r>
        <w:rPr>
          <w:spacing w:val="16"/>
          <w:sz w:val="16"/>
        </w:rPr>
        <w:t> </w:t>
      </w:r>
      <w:r>
        <w:rPr>
          <w:sz w:val="16"/>
        </w:rPr>
        <w:t>С</w:t>
      </w:r>
      <w:r>
        <w:rPr>
          <w:spacing w:val="18"/>
          <w:sz w:val="16"/>
        </w:rPr>
        <w:t> </w:t>
      </w:r>
      <w:r>
        <w:rPr>
          <w:sz w:val="16"/>
        </w:rPr>
        <w:t>I</w:t>
      </w:r>
      <w:r>
        <w:rPr>
          <w:spacing w:val="20"/>
          <w:sz w:val="16"/>
        </w:rPr>
        <w:t> </w:t>
      </w:r>
      <w:r>
        <w:rPr>
          <w:sz w:val="16"/>
        </w:rPr>
        <w:t>I</w:t>
      </w:r>
      <w:r>
        <w:rPr>
          <w:spacing w:val="20"/>
          <w:sz w:val="16"/>
        </w:rPr>
        <w:t> </w:t>
      </w:r>
      <w:r>
        <w:rPr>
          <w:sz w:val="16"/>
        </w:rPr>
        <w:t>о</w:t>
      </w:r>
      <w:r>
        <w:rPr>
          <w:spacing w:val="18"/>
          <w:sz w:val="16"/>
        </w:rPr>
        <w:t> </w:t>
      </w:r>
      <w:r>
        <w:rPr>
          <w:sz w:val="16"/>
        </w:rPr>
        <w:t>С</w:t>
      </w:r>
      <w:r>
        <w:rPr>
          <w:spacing w:val="18"/>
          <w:sz w:val="16"/>
        </w:rPr>
        <w:t> </w:t>
      </w:r>
      <w:r>
        <w:rPr>
          <w:sz w:val="16"/>
        </w:rPr>
        <w:t>I</w:t>
      </w:r>
      <w:r>
        <w:rPr>
          <w:spacing w:val="20"/>
          <w:sz w:val="16"/>
        </w:rPr>
        <w:t> </w:t>
      </w:r>
      <w:r>
        <w:rPr>
          <w:sz w:val="16"/>
        </w:rPr>
        <w:t>а</w:t>
      </w:r>
      <w:r>
        <w:rPr>
          <w:spacing w:val="18"/>
          <w:sz w:val="16"/>
        </w:rPr>
        <w:t> </w:t>
      </w:r>
      <w:r>
        <w:rPr>
          <w:spacing w:val="5"/>
          <w:sz w:val="16"/>
        </w:rPr>
        <w:t>II</w:t>
      </w:r>
      <w:r>
        <w:rPr>
          <w:spacing w:val="20"/>
          <w:sz w:val="16"/>
        </w:rPr>
        <w:t> </w:t>
      </w:r>
      <w:r>
        <w:rPr>
          <w:spacing w:val="3"/>
          <w:sz w:val="16"/>
        </w:rPr>
        <w:t>Да</w:t>
      </w:r>
      <w:r>
        <w:rPr>
          <w:spacing w:val="18"/>
          <w:sz w:val="16"/>
        </w:rPr>
        <w:t> </w:t>
      </w:r>
      <w:r>
        <w:rPr>
          <w:sz w:val="16"/>
        </w:rPr>
        <w:t>р</w:t>
      </w:r>
      <w:r>
        <w:rPr>
          <w:spacing w:val="18"/>
          <w:sz w:val="16"/>
        </w:rPr>
        <w:t> </w:t>
      </w:r>
      <w:r>
        <w:rPr>
          <w:sz w:val="16"/>
        </w:rPr>
        <w:t>I</w:t>
      </w:r>
      <w:r>
        <w:rPr>
          <w:spacing w:val="20"/>
          <w:sz w:val="16"/>
        </w:rPr>
        <w:t> </w:t>
      </w:r>
      <w:r>
        <w:rPr>
          <w:sz w:val="16"/>
        </w:rPr>
        <w:t>о</w:t>
      </w:r>
      <w:r>
        <w:rPr>
          <w:spacing w:val="18"/>
          <w:sz w:val="16"/>
        </w:rPr>
        <w:t> </w:t>
      </w:r>
      <w:r>
        <w:rPr>
          <w:sz w:val="16"/>
        </w:rPr>
        <w:t>и</w:t>
      </w:r>
      <w:r>
        <w:rPr>
          <w:spacing w:val="20"/>
          <w:sz w:val="16"/>
        </w:rPr>
        <w:t> 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spacing w:val="5"/>
          <w:sz w:val="16"/>
        </w:rPr>
        <w:t>23</w:t>
      </w:r>
      <w:r>
        <w:rPr>
          <w:spacing w:val="20"/>
          <w:sz w:val="16"/>
        </w:rPr>
        <w:t> </w:t>
      </w:r>
      <w:r>
        <w:rPr>
          <w:spacing w:val="5"/>
          <w:sz w:val="16"/>
        </w:rPr>
        <w:t>&gt;57</w:t>
      </w:r>
      <w:r>
        <w:rPr>
          <w:spacing w:val="20"/>
          <w:sz w:val="16"/>
        </w:rPr>
        <w:t> </w:t>
      </w:r>
      <w:r>
        <w:rPr>
          <w:spacing w:val="5"/>
          <w:sz w:val="16"/>
        </w:rPr>
        <w:t>Москва,</w:t>
      </w:r>
      <w:r>
        <w:rPr>
          <w:spacing w:val="20"/>
          <w:sz w:val="16"/>
        </w:rPr>
        <w:t> </w:t>
      </w:r>
      <w:r>
        <w:rPr>
          <w:sz w:val="16"/>
        </w:rPr>
        <w:t>1</w:t>
      </w:r>
      <w:r>
        <w:rPr>
          <w:spacing w:val="16"/>
          <w:sz w:val="16"/>
        </w:rPr>
        <w:t> </w:t>
      </w:r>
      <w:r>
        <w:rPr>
          <w:spacing w:val="7"/>
          <w:sz w:val="16"/>
        </w:rPr>
        <w:t>СП,</w:t>
      </w:r>
    </w:p>
    <w:p>
      <w:pPr>
        <w:spacing w:line="181" w:lineRule="exact" w:before="0"/>
        <w:ind w:left="471" w:right="535" w:firstLine="0"/>
        <w:jc w:val="center"/>
        <w:rPr>
          <w:sz w:val="16"/>
        </w:rPr>
      </w:pPr>
      <w:r>
        <w:rPr>
          <w:sz w:val="16"/>
        </w:rPr>
        <w:t>I  Ion </w:t>
      </w:r>
      <w:r>
        <w:rPr>
          <w:sz w:val="12"/>
        </w:rPr>
        <w:t>i j    </w:t>
      </w:r>
      <w:r>
        <w:rPr>
          <w:sz w:val="16"/>
        </w:rPr>
        <w:t>с  с  не  i  кии ncj) 3</w:t>
      </w:r>
    </w:p>
    <w:p>
      <w:pPr>
        <w:spacing w:before="9"/>
        <w:ind w:left="623" w:right="535" w:firstLine="0"/>
        <w:jc w:val="center"/>
        <w:rPr>
          <w:sz w:val="16"/>
        </w:rPr>
      </w:pPr>
      <w:r>
        <w:rPr>
          <w:sz w:val="16"/>
        </w:rPr>
        <w:t>К  а </w:t>
      </w:r>
      <w:r>
        <w:rPr>
          <w:sz w:val="11"/>
        </w:rPr>
        <w:t>1  </w:t>
      </w:r>
      <w:r>
        <w:rPr>
          <w:sz w:val="16"/>
        </w:rPr>
        <w:t>уже к  a  i  г и </w:t>
      </w:r>
      <w:r>
        <w:rPr>
          <w:sz w:val="12"/>
        </w:rPr>
        <w:t>i l  o i  </w:t>
      </w:r>
      <w:r>
        <w:rPr>
          <w:sz w:val="16"/>
        </w:rPr>
        <w:t>р ц[)вя с  i  ш Тар i  on т  з Чоскопск </w:t>
      </w:r>
      <w:r>
        <w:rPr>
          <w:sz w:val="11"/>
        </w:rPr>
        <w:t>1</w:t>
      </w:r>
      <w:r>
        <w:rPr>
          <w:sz w:val="16"/>
        </w:rPr>
        <w:t>Я 2  _&gt;Ь </w:t>
      </w:r>
      <w:r>
        <w:rPr>
          <w:sz w:val="12"/>
        </w:rPr>
        <w:t>i  к </w:t>
      </w:r>
      <w:r>
        <w:rPr>
          <w:sz w:val="16"/>
        </w:rPr>
        <w:t>17 I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12"/>
          <w:pgSz w:w="11900" w:h="16840"/>
          <w:pgMar w:footer="0" w:header="0" w:top="460" w:bottom="280" w:left="540" w:right="780"/>
        </w:sectPr>
      </w:pPr>
    </w:p>
    <w:p>
      <w:pPr>
        <w:spacing w:before="94"/>
        <w:ind w:left="535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28"/>
        <w:ind w:left="53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20" w:bottom="720" w:left="540" w:right="780"/>
      <w:cols w:num="2" w:equalWidth="0">
        <w:col w:w="1058" w:space="5337"/>
        <w:col w:w="41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10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10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10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3718pt;width:151.5pt;height:10.95pt;mso-position-horizontal-relative:page;mso-position-vertical-relative:page;z-index:-10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66699pt;width:151.5pt;height:10.95pt;mso-position-horizontal-relative:page;mso-position-vertical-relative:page;z-index:-10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93" w:hanging="412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4240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44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48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53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57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62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66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1" w:hanging="412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38" w:hanging="6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" w:hanging="636"/>
        <w:jc w:val="right"/>
      </w:pPr>
      <w:rPr>
        <w:rFonts w:hint="default"/>
        <w:spacing w:val="-33"/>
        <w:w w:val="100"/>
      </w:rPr>
    </w:lvl>
    <w:lvl w:ilvl="2">
      <w:start w:val="1"/>
      <w:numFmt w:val="decimal"/>
      <w:lvlText w:val="%3."/>
      <w:lvlJc w:val="left"/>
      <w:pPr>
        <w:ind w:left="1365" w:hanging="416"/>
        <w:jc w:val="left"/>
      </w:pPr>
      <w:rPr>
        <w:rFonts w:hint="default" w:ascii="Arial" w:hAnsi="Arial" w:eastAsia="Arial" w:cs="Arial"/>
        <w:w w:val="200"/>
        <w:sz w:val="18"/>
        <w:szCs w:val="18"/>
      </w:rPr>
    </w:lvl>
    <w:lvl w:ilvl="3">
      <w:start w:val="0"/>
      <w:numFmt w:val="bullet"/>
      <w:lvlText w:val="•"/>
      <w:lvlJc w:val="left"/>
      <w:pPr>
        <w:ind w:left="3426" w:hanging="4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4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3" w:hanging="4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6" w:hanging="4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4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3" w:hanging="416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88" w:hanging="6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" w:hanging="681"/>
        <w:jc w:val="left"/>
      </w:pPr>
      <w:rPr>
        <w:rFonts w:hint="default" w:ascii="Arial" w:hAnsi="Arial" w:eastAsia="Arial" w:cs="Arial"/>
        <w:spacing w:val="-2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388" w:hanging="6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2" w:hanging="6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6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6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6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6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6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3" w:hanging="9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" w:hanging="914"/>
        <w:jc w:val="right"/>
      </w:pPr>
      <w:rPr>
        <w:rFonts w:hint="default" w:ascii="Arial" w:hAnsi="Arial" w:eastAsia="Arial" w:cs="Arial"/>
        <w:spacing w:val="-1"/>
        <w:w w:val="100"/>
        <w:sz w:val="26"/>
        <w:szCs w:val="26"/>
      </w:rPr>
    </w:lvl>
    <w:lvl w:ilvl="2">
      <w:start w:val="2"/>
      <w:numFmt w:val="decimal"/>
      <w:lvlText w:val="%3."/>
      <w:lvlJc w:val="left"/>
      <w:pPr>
        <w:ind w:left="4262" w:hanging="380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5677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86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95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04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1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21" w:hanging="38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Arial" w:hAnsi="Arial" w:eastAsia="Arial" w:cs="Arial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ind w:left="267" w:firstLine="480"/>
      <w:jc w:val="both"/>
      <w:outlineLvl w:val="2"/>
    </w:pPr>
    <w:rPr>
      <w:rFonts w:ascii="Arial" w:hAnsi="Arial" w:eastAsia="Arial" w:cs="Arial"/>
      <w:sz w:val="30"/>
      <w:szCs w:val="30"/>
    </w:rPr>
  </w:style>
  <w:style w:styleId="Heading3" w:type="paragraph">
    <w:name w:val="Heading 3"/>
    <w:basedOn w:val="Normal"/>
    <w:uiPriority w:val="1"/>
    <w:qFormat/>
    <w:pPr>
      <w:ind w:left="340"/>
      <w:outlineLvl w:val="3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51" w:hanging="37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2019-03-11T17:04:24Z</dcterms:created>
  <dcterms:modified xsi:type="dcterms:W3CDTF">2019-03-11T17:04:24Z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2019-03-11T00:00:00Z</vt:filetime>
  </property>
</Properties>
</file>