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pStyle w:val="BodyText"/>
        <w:spacing w:before="94"/>
        <w:ind w:left="12"/>
        <w:jc w:val="center"/>
      </w:pPr>
      <w:r>
        <w:rPr/>
        <w:t>ФЕДЕРАЛЬНОЕ АГЕНТСТВО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24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5"/>
          <w:footerReference w:type="default" r:id="rId6"/>
          <w:type w:val="continuous"/>
          <w:pgSz w:w="11900" w:h="16840"/>
          <w:pgMar w:header="519" w:footer="515" w:top="720" w:bottom="700" w:left="900" w:right="1140"/>
        </w:sectPr>
      </w:pPr>
    </w:p>
    <w:p>
      <w:pPr>
        <w:pStyle w:val="BodyText"/>
        <w:spacing w:before="10"/>
        <w:rPr>
          <w:sz w:val="26"/>
        </w:rPr>
      </w:pPr>
    </w:p>
    <w:p>
      <w:pPr>
        <w:pStyle w:val="Heading1"/>
        <w:spacing w:line="276" w:lineRule="auto"/>
        <w:ind w:left="3130" w:right="33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646430</wp:posOffset>
            </wp:positionH>
            <wp:positionV relativeFrom="paragraph">
              <wp:posOffset>-34215</wp:posOffset>
            </wp:positionV>
            <wp:extent cx="1457325" cy="94297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            Р О С С И Й С К О Й Ф Е Д Е Р А Ц И</w:t>
      </w:r>
      <w:r>
        <w:rPr>
          <w:spacing w:val="13"/>
        </w:rPr>
        <w:t> </w:t>
      </w:r>
      <w:r>
        <w:rPr/>
        <w:t>И</w:t>
      </w:r>
      <w:r>
        <w:rPr>
          <w:spacing w:val="2"/>
        </w:rPr>
        <w:t> </w:t>
      </w:r>
    </w:p>
    <w:p>
      <w:pPr>
        <w:spacing w:line="419" w:lineRule="exact" w:before="87"/>
        <w:ind w:left="145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ГОСТР</w:t>
      </w:r>
    </w:p>
    <w:p>
      <w:pPr>
        <w:spacing w:line="488" w:lineRule="exact" w:before="0"/>
        <w:ind w:left="136" w:right="0" w:firstLine="0"/>
        <w:jc w:val="left"/>
        <w:rPr>
          <w:rFonts w:ascii="Times New Roman" w:hAnsi="Times New Roman"/>
          <w:sz w:val="46"/>
        </w:rPr>
      </w:pPr>
      <w:r>
        <w:rPr>
          <w:rFonts w:ascii="Times New Roman" w:hAnsi="Times New Roman"/>
          <w:sz w:val="46"/>
        </w:rPr>
        <w:t>50571</w:t>
      </w:r>
      <w:r>
        <w:rPr>
          <w:rFonts w:ascii="Symbol" w:hAnsi="Symbol"/>
          <w:sz w:val="42"/>
        </w:rPr>
        <w:t></w:t>
      </w:r>
      <w:r>
        <w:rPr>
          <w:rFonts w:ascii="Times New Roman" w:hAnsi="Times New Roman"/>
          <w:sz w:val="46"/>
        </w:rPr>
        <w:t>5</w:t>
      </w:r>
      <w:r>
        <w:rPr>
          <w:rFonts w:ascii="Symbol" w:hAnsi="Symbol"/>
          <w:sz w:val="42"/>
        </w:rPr>
        <w:t></w:t>
      </w:r>
      <w:r>
        <w:rPr>
          <w:rFonts w:ascii="Times New Roman" w:hAnsi="Times New Roman"/>
          <w:sz w:val="46"/>
        </w:rPr>
        <w:t>56</w:t>
      </w:r>
    </w:p>
    <w:p>
      <w:pPr>
        <w:spacing w:before="13"/>
        <w:ind w:left="118" w:right="0" w:firstLine="0"/>
        <w:jc w:val="left"/>
        <w:rPr>
          <w:b/>
          <w:sz w:val="36"/>
        </w:rPr>
      </w:pPr>
      <w:r>
        <w:rPr>
          <w:b/>
          <w:sz w:val="36"/>
        </w:rPr>
        <w:t>2013/</w:t>
      </w:r>
    </w:p>
    <w:p>
      <w:pPr>
        <w:spacing w:before="17"/>
        <w:ind w:left="136" w:right="0" w:firstLine="0"/>
        <w:jc w:val="left"/>
        <w:rPr>
          <w:b/>
          <w:sz w:val="36"/>
        </w:rPr>
      </w:pPr>
      <w:r>
        <w:rPr>
          <w:b/>
          <w:sz w:val="36"/>
        </w:rPr>
        <w:t>МЭК 60364-5-56:</w:t>
      </w:r>
    </w:p>
    <w:p>
      <w:pPr>
        <w:spacing w:before="17"/>
        <w:ind w:left="118" w:right="0" w:firstLine="0"/>
        <w:jc w:val="left"/>
        <w:rPr>
          <w:b/>
          <w:sz w:val="36"/>
        </w:rPr>
      </w:pPr>
      <w:r>
        <w:rPr>
          <w:b/>
          <w:sz w:val="36"/>
        </w:rPr>
        <w:t>2009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720" w:bottom="700" w:left="900" w:right="1140"/>
          <w:cols w:num="2" w:equalWidth="0">
            <w:col w:w="6086" w:space="681"/>
            <w:col w:w="309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49"/>
        <w:ind w:left="45" w:right="0" w:firstLine="0"/>
        <w:jc w:val="center"/>
        <w:rPr>
          <w:b/>
          <w:sz w:val="36"/>
        </w:rPr>
      </w:pPr>
      <w:r>
        <w:rPr>
          <w:b/>
          <w:sz w:val="36"/>
        </w:rPr>
        <w:t>Электроустановки низковольтные</w:t>
      </w:r>
    </w:p>
    <w:p>
      <w:pPr>
        <w:tabs>
          <w:tab w:pos="1296" w:val="left" w:leader="none"/>
        </w:tabs>
        <w:spacing w:before="201"/>
        <w:ind w:left="42" w:right="0" w:firstLine="0"/>
        <w:jc w:val="center"/>
        <w:rPr>
          <w:sz w:val="26"/>
        </w:rPr>
      </w:pPr>
      <w:r>
        <w:rPr>
          <w:spacing w:val="6"/>
          <w:sz w:val="26"/>
        </w:rPr>
        <w:t>Ч а с</w:t>
      </w:r>
      <w:r>
        <w:rPr>
          <w:spacing w:val="-13"/>
          <w:sz w:val="26"/>
        </w:rPr>
        <w:t> </w:t>
      </w:r>
      <w:r>
        <w:rPr>
          <w:spacing w:val="6"/>
          <w:sz w:val="26"/>
        </w:rPr>
        <w:t>т</w:t>
      </w:r>
      <w:r>
        <w:rPr>
          <w:sz w:val="26"/>
        </w:rPr>
        <w:t> ь</w:t>
        <w:tab/>
        <w:t>5-56</w:t>
      </w:r>
    </w:p>
    <w:p>
      <w:pPr>
        <w:pStyle w:val="BodyText"/>
        <w:spacing w:before="3"/>
        <w:rPr>
          <w:sz w:val="28"/>
        </w:rPr>
      </w:pPr>
    </w:p>
    <w:p>
      <w:pPr>
        <w:spacing w:line="280" w:lineRule="auto" w:before="0"/>
        <w:ind w:left="59" w:right="0" w:firstLine="0"/>
        <w:jc w:val="center"/>
        <w:rPr>
          <w:b/>
          <w:sz w:val="40"/>
        </w:rPr>
      </w:pPr>
      <w:r>
        <w:rPr>
          <w:b/>
          <w:sz w:val="40"/>
        </w:rPr>
        <w:t>ВЫБОР И МОНТАЖ ЭЛЕКТРООБОРУДОВАНИЯ. СИСТЕМЫ ОБЕСПЕЧЕНИЯ БЕЗОПАСНОСТИ</w:t>
      </w:r>
    </w:p>
    <w:p>
      <w:pPr>
        <w:pStyle w:val="Heading1"/>
        <w:tabs>
          <w:tab w:pos="788" w:val="left" w:leader="none"/>
        </w:tabs>
        <w:spacing w:line="273" w:lineRule="exact" w:before="351"/>
        <w:ind w:left="42"/>
      </w:pPr>
      <w:r>
        <w:rPr/>
        <w:t>I</w:t>
      </w:r>
      <w:r>
        <w:rPr>
          <w:spacing w:val="0"/>
        </w:rPr>
        <w:t> </w:t>
      </w:r>
      <w:r>
        <w:rPr/>
        <w:t>E</w:t>
      </w:r>
      <w:r>
        <w:rPr>
          <w:spacing w:val="0"/>
        </w:rPr>
        <w:t> </w:t>
      </w:r>
      <w:r>
        <w:rPr/>
        <w:t>C</w:t>
        <w:tab/>
        <w:t>60364-5-56:2009</w:t>
      </w:r>
    </w:p>
    <w:p>
      <w:pPr>
        <w:spacing w:line="273" w:lineRule="exact" w:before="0"/>
        <w:ind w:left="51" w:right="0" w:firstLine="0"/>
        <w:jc w:val="center"/>
        <w:rPr>
          <w:b/>
          <w:sz w:val="24"/>
        </w:rPr>
      </w:pPr>
      <w:r>
        <w:rPr>
          <w:b/>
          <w:sz w:val="24"/>
        </w:rPr>
        <w:t>Low-voltage electrical installations —</w:t>
      </w:r>
    </w:p>
    <w:p>
      <w:pPr>
        <w:spacing w:line="235" w:lineRule="auto" w:before="18"/>
        <w:ind w:left="722" w:right="678" w:firstLine="0"/>
        <w:jc w:val="center"/>
        <w:rPr>
          <w:b/>
          <w:sz w:val="24"/>
        </w:rPr>
      </w:pPr>
      <w:r>
        <w:rPr>
          <w:b/>
          <w:sz w:val="24"/>
        </w:rPr>
        <w:t>Part 5-56: Selection and erection of electrical equipment— Safety services (IDT)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8"/>
        </w:rPr>
      </w:pPr>
    </w:p>
    <w:p>
      <w:pPr>
        <w:pStyle w:val="BodyText"/>
        <w:spacing w:before="1"/>
        <w:ind w:left="42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line="254" w:lineRule="auto" w:before="0"/>
        <w:ind w:left="4715" w:right="3753" w:firstLine="7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2921000</wp:posOffset>
            </wp:positionH>
            <wp:positionV relativeFrom="paragraph">
              <wp:posOffset>9815</wp:posOffset>
            </wp:positionV>
            <wp:extent cx="440054" cy="365759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4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Москва Стандартинформ 2014</w:t>
      </w:r>
    </w:p>
    <w:p>
      <w:pPr>
        <w:spacing w:after="0" w:line="254" w:lineRule="auto"/>
        <w:jc w:val="center"/>
        <w:rPr>
          <w:sz w:val="17"/>
        </w:rPr>
        <w:sectPr>
          <w:type w:val="continuous"/>
          <w:pgSz w:w="11900" w:h="16840"/>
          <w:pgMar w:top="720" w:bottom="700" w:left="9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r>
        <w:rPr/>
        <w:t>ГОСТ Р 50571.5.56—2013/МЭК 60364-5-56:2009</w:t>
      </w:r>
    </w:p>
    <w:p>
      <w:pPr>
        <w:pStyle w:val="BodyText"/>
        <w:rPr>
          <w:rFonts w:ascii="Times New Roman"/>
          <w:sz w:val="23"/>
        </w:rPr>
      </w:pPr>
    </w:p>
    <w:p>
      <w:pPr>
        <w:spacing w:before="0"/>
        <w:ind w:left="8" w:right="0" w:firstLine="0"/>
        <w:jc w:val="center"/>
        <w:rPr>
          <w:b/>
          <w:sz w:val="24"/>
        </w:rPr>
      </w:pPr>
      <w:r>
        <w:rPr>
          <w:b/>
          <w:sz w:val="24"/>
        </w:rPr>
        <w:t>Предисловие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56" w:lineRule="auto" w:before="1" w:after="0"/>
        <w:ind w:left="114" w:right="115" w:firstLine="522"/>
        <w:jc w:val="both"/>
        <w:rPr>
          <w:sz w:val="19"/>
        </w:rPr>
      </w:pPr>
      <w:r>
        <w:rPr>
          <w:sz w:val="19"/>
        </w:rPr>
        <w:t>ПОДГОТОВЛЕН Московским институтом энергобезопасности и энергосбережения на основе аутентичного перевода на русский язык стандарта, указанного в пункте</w:t>
      </w:r>
      <w:r>
        <w:rPr>
          <w:spacing w:val="-22"/>
          <w:sz w:val="19"/>
        </w:rPr>
        <w:t> </w:t>
      </w:r>
      <w:r>
        <w:rPr>
          <w:sz w:val="19"/>
        </w:rPr>
        <w:t>4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34"/>
        <w:jc w:val="left"/>
        <w:rPr>
          <w:sz w:val="19"/>
        </w:rPr>
      </w:pPr>
      <w:r>
        <w:rPr>
          <w:sz w:val="19"/>
        </w:rPr>
        <w:t>8НЕСЕН Техническим комитетом лостандартиэацииТК337 «Электрические установки</w:t>
      </w:r>
      <w:r>
        <w:rPr>
          <w:spacing w:val="-28"/>
          <w:sz w:val="19"/>
        </w:rPr>
        <w:t> </w:t>
      </w:r>
      <w:r>
        <w:rPr>
          <w:sz w:val="19"/>
        </w:rPr>
        <w:t>зданий*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37" w:lineRule="auto" w:before="0" w:after="0"/>
        <w:ind w:left="114" w:right="115" w:firstLine="513"/>
        <w:jc w:val="both"/>
        <w:rPr>
          <w:sz w:val="19"/>
        </w:rPr>
      </w:pPr>
      <w:r>
        <w:rPr>
          <w:sz w:val="19"/>
        </w:rPr>
        <w:t>УТВЕРЖДЕН И ВВЕДЕН В ДЕЙСТВИЕ Приказом Федерального агентства по техническому регулированию и метрологии от 6 сентября 2013 г. No</w:t>
      </w:r>
      <w:r>
        <w:rPr>
          <w:spacing w:val="-14"/>
          <w:sz w:val="19"/>
        </w:rPr>
        <w:t> </w:t>
      </w:r>
      <w:r>
        <w:rPr>
          <w:sz w:val="19"/>
        </w:rPr>
        <w:t>974-ст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67" w:val="left" w:leader="none"/>
        </w:tabs>
        <w:spacing w:line="249" w:lineRule="auto" w:before="0" w:after="0"/>
        <w:ind w:left="113" w:right="99" w:firstLine="504"/>
        <w:jc w:val="both"/>
        <w:rPr>
          <w:sz w:val="19"/>
        </w:rPr>
      </w:pPr>
      <w:r>
        <w:rPr>
          <w:sz w:val="19"/>
        </w:rPr>
        <w:t>Настоящий  стандарт  является  идентичным  по  отношению  к  международному   стандарту  МЭК 60364-5-56:2009 «Электроустановки зданий. Часть 5-56. Выбор и монтаж электрооборудования. Услуги  по  обеспечению  безопасности»  (fEC  60364-5-56:2009  я  Low-voltage  electrical  installations  —  Part 5-56: Selection and erection of electrical equipHnent — Safety</w:t>
      </w:r>
      <w:r>
        <w:rPr>
          <w:spacing w:val="-1"/>
          <w:sz w:val="19"/>
        </w:rPr>
        <w:t> </w:t>
      </w:r>
      <w:r>
        <w:rPr>
          <w:sz w:val="19"/>
        </w:rPr>
        <w:t>services*»).</w:t>
      </w:r>
    </w:p>
    <w:p>
      <w:pPr>
        <w:pStyle w:val="BodyText"/>
        <w:spacing w:line="256" w:lineRule="auto" w:before="6"/>
        <w:ind w:left="114" w:right="115" w:firstLine="521"/>
        <w:jc w:val="both"/>
      </w:pPr>
      <w:r>
        <w:rPr/>
        <w:t>При применении настоящего стандарта рекомендуется использовать вместоссылочных междуна­ родных стандартов соответствующие им национальные стандарты Российской Федерации, сведения о которых приведены в дополнительном приложении ДА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z w:val="19"/>
        </w:rPr>
        <w:t>8ВЕДЕН 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line="240" w:lineRule="auto" w:before="1"/>
        <w:ind w:left="104" w:right="104" w:firstLine="522"/>
        <w:jc w:val="both"/>
        <w:rPr>
          <w:i/>
          <w:sz w:val="20"/>
        </w:rPr>
      </w:pPr>
      <w:r>
        <w:rPr>
          <w:i/>
          <w:sz w:val="20"/>
        </w:rPr>
        <w:t>Правила применения настоящего стандарта установлены в ГОСТ Р 1.0—2012 (раздел 8). </w:t>
      </w:r>
      <w:r>
        <w:rPr>
          <w:i/>
          <w:sz w:val="20"/>
        </w:rPr>
        <w:t>Информация об изменениях к настоящему стандарту публикуется в ежегодном (по состоянию на  1 января текущего года) информационном указателе </w:t>
      </w:r>
      <w:r>
        <w:rPr>
          <w:sz w:val="19"/>
        </w:rPr>
        <w:t>«Национальные </w:t>
      </w:r>
      <w:r>
        <w:rPr>
          <w:i/>
          <w:sz w:val="20"/>
        </w:rPr>
        <w:t>стандарты», а официальный </w:t>
      </w:r>
      <w:r>
        <w:rPr>
          <w:i/>
          <w:sz w:val="20"/>
        </w:rPr>
        <w:t>текст изменений и поправок </w:t>
      </w:r>
      <w:r>
        <w:rPr>
          <w:sz w:val="19"/>
        </w:rPr>
        <w:t>— </w:t>
      </w:r>
      <w:r>
        <w:rPr>
          <w:i/>
          <w:sz w:val="20"/>
        </w:rPr>
        <w:t>е ежемесячном информационном указателе «Национальные стан</w:t>
      </w:r>
      <w:r>
        <w:rPr>
          <w:sz w:val="19"/>
        </w:rPr>
        <w:t>• </w:t>
      </w:r>
      <w:r>
        <w:rPr>
          <w:i/>
          <w:sz w:val="20"/>
        </w:rPr>
        <w:t>дарты». В случае пересмотра (замены) или отмены настоящих рекомендаций </w:t>
      </w:r>
      <w:r>
        <w:rPr>
          <w:sz w:val="19"/>
        </w:rPr>
        <w:t>соответствующее </w:t>
      </w:r>
      <w:r>
        <w:rPr>
          <w:i/>
          <w:sz w:val="20"/>
        </w:rPr>
        <w:t>уведомление будет опубликовано в ближайшем выпуске ежемесячного указателя «Национальные </w:t>
      </w:r>
      <w:r>
        <w:rPr>
          <w:i/>
          <w:sz w:val="20"/>
        </w:rPr>
        <w:t>стандарты». Соответствующая информация, </w:t>
      </w:r>
      <w:r>
        <w:rPr>
          <w:sz w:val="19"/>
        </w:rPr>
        <w:t>уведомление </w:t>
      </w:r>
      <w:r>
        <w:rPr>
          <w:i/>
          <w:sz w:val="20"/>
        </w:rPr>
        <w:t>и </w:t>
      </w:r>
      <w:r>
        <w:rPr>
          <w:sz w:val="19"/>
        </w:rPr>
        <w:t>тексты </w:t>
      </w:r>
      <w:r>
        <w:rPr>
          <w:i/>
          <w:sz w:val="20"/>
        </w:rPr>
        <w:t>размещаются </w:t>
      </w:r>
      <w:r>
        <w:rPr>
          <w:sz w:val="19"/>
        </w:rPr>
        <w:t>также в </w:t>
      </w:r>
      <w:r>
        <w:rPr>
          <w:i/>
          <w:sz w:val="20"/>
        </w:rPr>
        <w:t>информационной системе общего пользования </w:t>
      </w:r>
      <w:r>
        <w:rPr>
          <w:sz w:val="19"/>
        </w:rPr>
        <w:t>— </w:t>
      </w:r>
      <w:r>
        <w:rPr>
          <w:i/>
          <w:sz w:val="20"/>
        </w:rPr>
        <w:t>на официальном сайте Федерального агентства </w:t>
      </w:r>
      <w:r>
        <w:rPr>
          <w:i/>
          <w:sz w:val="20"/>
        </w:rPr>
        <w:t>по техническому регулированию и метрологии по стандартизации сети Интернет</w:t>
      </w:r>
      <w:r>
        <w:rPr>
          <w:i/>
          <w:spacing w:val="-37"/>
          <w:sz w:val="20"/>
        </w:rPr>
        <w:t> </w:t>
      </w:r>
      <w:r>
        <w:rPr>
          <w:i/>
          <w:sz w:val="20"/>
        </w:rPr>
        <w:t>(gost.ru).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ind w:right="123"/>
        <w:jc w:val="right"/>
      </w:pPr>
      <w:r>
        <w:rPr/>
        <w:t>© Стандартинформ.2014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47" w:lineRule="auto"/>
        <w:ind w:left="114" w:right="158" w:firstLine="521"/>
        <w:jc w:val="both"/>
      </w:pPr>
      <w:r>
        <w:rPr/>
        <w:t>Настоящий стандарт не может быть полностью или частично воспроизведен, тиражирован и рас­ пространен в качестве официального издания без разрешения Федерального агентства по техническо­    му регулированию и</w:t>
      </w:r>
      <w:r>
        <w:rPr>
          <w:spacing w:val="-13"/>
        </w:rPr>
        <w:t> </w:t>
      </w:r>
      <w:r>
        <w:rPr/>
        <w:t>метрологии</w:t>
      </w:r>
    </w:p>
    <w:p>
      <w:pPr>
        <w:spacing w:after="0" w:line="247" w:lineRule="auto"/>
        <w:jc w:val="both"/>
        <w:sectPr>
          <w:headerReference w:type="default" r:id="rId9"/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2"/>
        <w:ind w:left="5246"/>
      </w:pPr>
      <w:r>
        <w:rPr>
          <w:spacing w:val="-11"/>
        </w:rPr>
        <w:t>ГОСТ </w:t>
      </w:r>
      <w:r>
        <w:rPr/>
        <w:t>Р </w:t>
      </w:r>
      <w:r>
        <w:rPr>
          <w:spacing w:val="-10"/>
        </w:rPr>
        <w:t>50571.5.56—2013/МЭК </w:t>
      </w:r>
      <w:r>
        <w:rPr>
          <w:spacing w:val="-9"/>
        </w:rPr>
        <w:t>60364-5-56:2009</w:t>
      </w:r>
    </w:p>
    <w:p>
      <w:pPr>
        <w:pStyle w:val="BodyText"/>
        <w:rPr>
          <w:rFonts w:ascii="Times New Roman"/>
          <w:sz w:val="23"/>
        </w:rPr>
      </w:pPr>
    </w:p>
    <w:p>
      <w:pPr>
        <w:spacing w:before="0"/>
        <w:ind w:left="4161" w:right="4156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>
      <w:pPr>
        <w:pStyle w:val="ListParagraph"/>
        <w:numPr>
          <w:ilvl w:val="1"/>
          <w:numId w:val="2"/>
        </w:numPr>
        <w:tabs>
          <w:tab w:pos="720" w:val="left" w:leader="none"/>
          <w:tab w:pos="9503" w:val="left" w:leader="dot"/>
        </w:tabs>
        <w:spacing w:line="240" w:lineRule="auto" w:before="239" w:after="0"/>
        <w:ind w:left="719" w:right="0" w:hanging="603"/>
        <w:jc w:val="left"/>
        <w:rPr>
          <w:sz w:val="19"/>
        </w:rPr>
      </w:pPr>
      <w:r>
        <w:rPr>
          <w:sz w:val="19"/>
        </w:rPr>
        <w:t>Область применения.</w:t>
        <w:tab/>
        <w:t>1</w:t>
      </w:r>
    </w:p>
    <w:p>
      <w:pPr>
        <w:pStyle w:val="ListParagraph"/>
        <w:numPr>
          <w:ilvl w:val="1"/>
          <w:numId w:val="2"/>
        </w:numPr>
        <w:tabs>
          <w:tab w:pos="728" w:val="left" w:leader="none"/>
          <w:tab w:pos="9500" w:val="left" w:leader="dot"/>
        </w:tabs>
        <w:spacing w:line="240" w:lineRule="auto" w:before="105" w:after="0"/>
        <w:ind w:left="727" w:right="0" w:hanging="611"/>
        <w:jc w:val="left"/>
        <w:rPr>
          <w:sz w:val="19"/>
        </w:rPr>
      </w:pPr>
      <w:r>
        <w:rPr>
          <w:sz w:val="19"/>
        </w:rPr>
        <w:t>Нормативные</w:t>
      </w:r>
      <w:r>
        <w:rPr>
          <w:spacing w:val="-5"/>
          <w:sz w:val="19"/>
        </w:rPr>
        <w:t> </w:t>
      </w:r>
      <w:r>
        <w:rPr>
          <w:sz w:val="19"/>
        </w:rPr>
        <w:t>ссылки.</w:t>
        <w:tab/>
        <w:t>1</w:t>
      </w:r>
    </w:p>
    <w:p>
      <w:pPr>
        <w:pStyle w:val="ListParagraph"/>
        <w:numPr>
          <w:ilvl w:val="1"/>
          <w:numId w:val="2"/>
        </w:numPr>
        <w:tabs>
          <w:tab w:pos="711" w:val="left" w:leader="none"/>
          <w:tab w:pos="9528" w:val="left" w:leader="dot"/>
        </w:tabs>
        <w:spacing w:line="240" w:lineRule="auto" w:before="105" w:after="0"/>
        <w:ind w:left="710" w:right="0" w:hanging="604"/>
        <w:jc w:val="left"/>
        <w:rPr>
          <w:sz w:val="19"/>
        </w:rPr>
      </w:pPr>
      <w:r>
        <w:rPr>
          <w:sz w:val="19"/>
        </w:rPr>
        <w:t>Термины</w:t>
      </w:r>
      <w:r>
        <w:rPr>
          <w:spacing w:val="-3"/>
          <w:sz w:val="19"/>
        </w:rPr>
        <w:t> </w:t>
      </w:r>
      <w:r>
        <w:rPr>
          <w:sz w:val="19"/>
        </w:rPr>
        <w:t>и</w:t>
      </w:r>
      <w:r>
        <w:rPr>
          <w:spacing w:val="-3"/>
          <w:sz w:val="19"/>
        </w:rPr>
        <w:t> </w:t>
      </w:r>
      <w:r>
        <w:rPr>
          <w:sz w:val="19"/>
        </w:rPr>
        <w:t>определения.</w:t>
        <w:tab/>
        <w:t>2</w:t>
      </w:r>
    </w:p>
    <w:p>
      <w:pPr>
        <w:pStyle w:val="ListParagraph"/>
        <w:numPr>
          <w:ilvl w:val="1"/>
          <w:numId w:val="2"/>
        </w:numPr>
        <w:tabs>
          <w:tab w:pos="728" w:val="left" w:leader="none"/>
          <w:tab w:pos="9529" w:val="left" w:leader="dot"/>
        </w:tabs>
        <w:spacing w:line="240" w:lineRule="auto" w:before="105" w:after="0"/>
        <w:ind w:left="727" w:right="0" w:hanging="621"/>
        <w:jc w:val="left"/>
        <w:rPr>
          <w:sz w:val="19"/>
        </w:rPr>
      </w:pPr>
      <w:r>
        <w:rPr>
          <w:sz w:val="19"/>
        </w:rPr>
        <w:t>Классификация.</w:t>
        <w:tab/>
        <w:t>3</w:t>
      </w:r>
    </w:p>
    <w:p>
      <w:pPr>
        <w:pStyle w:val="ListParagraph"/>
        <w:numPr>
          <w:ilvl w:val="1"/>
          <w:numId w:val="2"/>
        </w:numPr>
        <w:tabs>
          <w:tab w:pos="719" w:val="left" w:leader="none"/>
          <w:tab w:pos="9528" w:val="left" w:leader="dot"/>
        </w:tabs>
        <w:spacing w:line="240" w:lineRule="auto" w:before="87" w:after="0"/>
        <w:ind w:left="718" w:right="0" w:hanging="612"/>
        <w:jc w:val="left"/>
        <w:rPr>
          <w:sz w:val="19"/>
        </w:rPr>
      </w:pPr>
      <w:r>
        <w:rPr>
          <w:sz w:val="19"/>
        </w:rPr>
        <w:t>Общие указания.</w:t>
        <w:tab/>
        <w:t>3</w:t>
      </w:r>
    </w:p>
    <w:p>
      <w:pPr>
        <w:pStyle w:val="ListParagraph"/>
        <w:numPr>
          <w:ilvl w:val="1"/>
          <w:numId w:val="2"/>
        </w:numPr>
        <w:tabs>
          <w:tab w:pos="728" w:val="left" w:leader="none"/>
          <w:tab w:pos="9519" w:val="left" w:leader="dot"/>
        </w:tabs>
        <w:spacing w:line="240" w:lineRule="auto" w:before="105" w:after="0"/>
        <w:ind w:left="727" w:right="0" w:hanging="611"/>
        <w:jc w:val="left"/>
        <w:rPr>
          <w:sz w:val="19"/>
        </w:rPr>
      </w:pPr>
      <w:r>
        <w:rPr>
          <w:sz w:val="19"/>
        </w:rPr>
        <w:t>Электрические источники для</w:t>
      </w:r>
      <w:r>
        <w:rPr>
          <w:spacing w:val="-2"/>
          <w:sz w:val="19"/>
        </w:rPr>
        <w:t> </w:t>
      </w:r>
      <w:r>
        <w:rPr>
          <w:sz w:val="19"/>
        </w:rPr>
        <w:t>систем</w:t>
      </w:r>
      <w:r>
        <w:rPr>
          <w:spacing w:val="-1"/>
          <w:sz w:val="19"/>
        </w:rPr>
        <w:t> </w:t>
      </w:r>
      <w:r>
        <w:rPr>
          <w:sz w:val="19"/>
        </w:rPr>
        <w:t>безопасности</w:t>
        <w:tab/>
        <w:t>4</w:t>
      </w:r>
    </w:p>
    <w:p>
      <w:pPr>
        <w:pStyle w:val="ListParagraph"/>
        <w:numPr>
          <w:ilvl w:val="1"/>
          <w:numId w:val="2"/>
        </w:numPr>
        <w:tabs>
          <w:tab w:pos="728" w:val="left" w:leader="none"/>
          <w:tab w:pos="9530" w:val="left" w:leader="dot"/>
        </w:tabs>
        <w:spacing w:line="240" w:lineRule="auto" w:before="105" w:after="0"/>
        <w:ind w:left="727" w:right="0" w:hanging="621"/>
        <w:jc w:val="left"/>
        <w:rPr>
          <w:sz w:val="19"/>
        </w:rPr>
      </w:pPr>
      <w:r>
        <w:rPr>
          <w:sz w:val="19"/>
        </w:rPr>
        <w:t>Электрические цепи систем безопасности.</w:t>
        <w:tab/>
        <w:t>5</w:t>
      </w:r>
    </w:p>
    <w:p>
      <w:pPr>
        <w:pStyle w:val="ListParagraph"/>
        <w:numPr>
          <w:ilvl w:val="1"/>
          <w:numId w:val="2"/>
        </w:numPr>
        <w:tabs>
          <w:tab w:pos="719" w:val="left" w:leader="none"/>
          <w:tab w:pos="9527" w:val="left" w:leader="dot"/>
        </w:tabs>
        <w:spacing w:line="240" w:lineRule="auto" w:before="105" w:after="0"/>
        <w:ind w:left="718" w:right="0" w:hanging="612"/>
        <w:jc w:val="left"/>
        <w:rPr>
          <w:sz w:val="19"/>
        </w:rPr>
      </w:pPr>
      <w:r>
        <w:rPr>
          <w:sz w:val="19"/>
        </w:rPr>
        <w:t>Системы</w:t>
      </w:r>
      <w:r>
        <w:rPr>
          <w:spacing w:val="-8"/>
          <w:sz w:val="19"/>
        </w:rPr>
        <w:t> </w:t>
      </w:r>
      <w:r>
        <w:rPr>
          <w:sz w:val="19"/>
        </w:rPr>
        <w:t>электропроводок.</w:t>
        <w:tab/>
        <w:t>6</w:t>
      </w:r>
    </w:p>
    <w:p>
      <w:pPr>
        <w:pStyle w:val="ListParagraph"/>
        <w:numPr>
          <w:ilvl w:val="1"/>
          <w:numId w:val="2"/>
        </w:numPr>
        <w:tabs>
          <w:tab w:pos="719" w:val="left" w:leader="none"/>
          <w:tab w:pos="9529" w:val="left" w:leader="dot"/>
        </w:tabs>
        <w:spacing w:line="240" w:lineRule="auto" w:before="105" w:after="0"/>
        <w:ind w:left="718" w:right="0" w:hanging="612"/>
        <w:jc w:val="left"/>
        <w:rPr>
          <w:sz w:val="19"/>
        </w:rPr>
      </w:pPr>
      <w:r>
        <w:rPr>
          <w:sz w:val="19"/>
        </w:rPr>
        <w:t>Требованиякаварийномуосвещению.</w:t>
        <w:tab/>
        <w:t>6</w:t>
      </w:r>
    </w:p>
    <w:p>
      <w:pPr>
        <w:pStyle w:val="ListParagraph"/>
        <w:numPr>
          <w:ilvl w:val="1"/>
          <w:numId w:val="2"/>
        </w:numPr>
        <w:tabs>
          <w:tab w:pos="836" w:val="left" w:leader="none"/>
          <w:tab w:pos="9532" w:val="left" w:leader="dot"/>
        </w:tabs>
        <w:spacing w:line="240" w:lineRule="auto" w:before="87" w:after="0"/>
        <w:ind w:left="835" w:right="0" w:hanging="719"/>
        <w:jc w:val="left"/>
        <w:rPr>
          <w:sz w:val="19"/>
        </w:rPr>
      </w:pPr>
      <w:r>
        <w:rPr>
          <w:sz w:val="19"/>
        </w:rPr>
        <w:t>Требования к противопожарным системам.</w:t>
        <w:tab/>
        <w:t>7</w:t>
      </w:r>
    </w:p>
    <w:p>
      <w:pPr>
        <w:pStyle w:val="BodyText"/>
        <w:tabs>
          <w:tab w:pos="9529" w:val="left" w:leader="dot"/>
        </w:tabs>
        <w:spacing w:before="105"/>
        <w:ind w:left="116"/>
      </w:pPr>
      <w:r>
        <w:rPr/>
        <w:t>Приложение А (справочное) Рекомендации для</w:t>
      </w:r>
      <w:r>
        <w:rPr>
          <w:spacing w:val="-14"/>
        </w:rPr>
        <w:t> </w:t>
      </w:r>
      <w:r>
        <w:rPr/>
        <w:t>аварийного</w:t>
      </w:r>
      <w:r>
        <w:rPr>
          <w:spacing w:val="-4"/>
        </w:rPr>
        <w:t> </w:t>
      </w:r>
      <w:r>
        <w:rPr/>
        <w:t>освещения.</w:t>
        <w:tab/>
        <w:t>9</w:t>
      </w:r>
    </w:p>
    <w:p>
      <w:pPr>
        <w:pStyle w:val="BodyText"/>
        <w:tabs>
          <w:tab w:pos="9421" w:val="left" w:leader="dot"/>
        </w:tabs>
        <w:spacing w:line="355" w:lineRule="auto" w:before="105"/>
        <w:ind w:left="116" w:right="204"/>
      </w:pPr>
      <w:r>
        <w:rPr/>
        <w:t>Приложение В (справочное) Рекомендации по установке оборудования противопожарной защиты . 10 Приложение С (справочное) Список примечаний относительно</w:t>
      </w:r>
      <w:r>
        <w:rPr>
          <w:spacing w:val="-21"/>
        </w:rPr>
        <w:t> </w:t>
      </w:r>
      <w:r>
        <w:rPr/>
        <w:t>определенных</w:t>
      </w:r>
      <w:r>
        <w:rPr>
          <w:spacing w:val="-4"/>
        </w:rPr>
        <w:t> </w:t>
      </w:r>
      <w:r>
        <w:rPr/>
        <w:t>стран</w:t>
        <w:tab/>
        <w:t>11</w:t>
      </w:r>
    </w:p>
    <w:p>
      <w:pPr>
        <w:pStyle w:val="BodyText"/>
        <w:spacing w:line="204" w:lineRule="exact"/>
        <w:ind w:left="116"/>
      </w:pPr>
      <w:r>
        <w:rPr/>
        <w:t>Приложение ДА (справочное) Сведения о соответствии ссылочных международных стандартов</w:t>
      </w:r>
    </w:p>
    <w:p>
      <w:pPr>
        <w:pStyle w:val="BodyText"/>
        <w:tabs>
          <w:tab w:pos="9422" w:val="left" w:leader="dot"/>
        </w:tabs>
        <w:spacing w:before="70"/>
        <w:ind w:left="1673"/>
      </w:pPr>
      <w:r>
        <w:rPr/>
        <w:t>национальным стандартам</w:t>
      </w:r>
      <w:r>
        <w:rPr>
          <w:spacing w:val="-9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</w:t>
        <w:tab/>
        <w:t>13</w:t>
      </w:r>
    </w:p>
    <w:p>
      <w:pPr>
        <w:pStyle w:val="BodyText"/>
        <w:tabs>
          <w:tab w:pos="9420" w:val="left" w:leader="dot"/>
        </w:tabs>
        <w:spacing w:before="105"/>
        <w:ind w:left="116"/>
      </w:pPr>
      <w:r>
        <w:rPr/>
        <w:t>Библиография.</w:t>
        <w:tab/>
        <w:t>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0" w:right="100" w:firstLine="0"/>
        <w:jc w:val="right"/>
        <w:rPr>
          <w:sz w:val="22"/>
        </w:rPr>
      </w:pPr>
      <w:r>
        <w:rPr>
          <w:sz w:val="22"/>
        </w:rPr>
        <w:t>in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515" w:top="720" w:bottom="720" w:left="9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0"/>
        <w:ind w:left="0" w:right="125" w:firstLine="0"/>
        <w:jc w:val="right"/>
        <w:rPr>
          <w:sz w:val="24"/>
        </w:rPr>
      </w:pPr>
      <w:r>
        <w:rPr>
          <w:sz w:val="24"/>
        </w:rPr>
        <w:t>ГОСТ Р 50571.5.56—2013/МЭК 60364-5-56:2009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736" w:val="left" w:leader="none"/>
          <w:tab w:pos="4523" w:val="left" w:leader="none"/>
          <w:tab w:pos="6810" w:val="left" w:leader="none"/>
        </w:tabs>
        <w:spacing w:before="209"/>
        <w:ind w:right="151"/>
        <w:jc w:val="right"/>
      </w:pP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Л</w:t>
      </w:r>
      <w:r>
        <w:rPr/>
        <w:t> </w:t>
      </w:r>
      <w:r>
        <w:rPr>
          <w:spacing w:val="25"/>
        </w:rPr>
        <w:t>Ь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Ы</w:t>
      </w:r>
      <w:r>
        <w:rPr/>
        <w:t> Й</w:t>
        <w:tab/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Т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Р</w:t>
      </w:r>
      <w:r>
        <w:rPr/>
        <w:t> Т</w:t>
        <w:tab/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Й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К</w:t>
      </w:r>
      <w:r>
        <w:rPr/>
        <w:t> </w:t>
      </w:r>
      <w:r>
        <w:rPr>
          <w:spacing w:val="25"/>
        </w:rPr>
        <w:t>О</w:t>
      </w:r>
      <w:r>
        <w:rPr/>
        <w:t> Й</w:t>
        <w:tab/>
      </w:r>
      <w:r>
        <w:rPr>
          <w:spacing w:val="25"/>
        </w:rPr>
        <w:t>Ф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И </w:t>
      </w:r>
      <w:r>
        <w:rPr>
          <w:spacing w:val="-2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532" w:lineRule="auto"/>
        <w:ind w:left="3447" w:right="3442"/>
        <w:jc w:val="center"/>
      </w:pPr>
      <w:r>
        <w:rPr/>
        <w:t>Электроустановки низковольтные Ч а с т ь 5-56</w:t>
      </w:r>
    </w:p>
    <w:p>
      <w:pPr>
        <w:pStyle w:val="BodyText"/>
        <w:spacing w:line="297" w:lineRule="auto" w:before="44"/>
        <w:ind w:left="2461" w:right="2471"/>
        <w:jc w:val="center"/>
      </w:pPr>
      <w:r>
        <w:rPr/>
        <w:t>ВЫБОР И МОНТАЖ ЭЛЕКТРООБОРУДОВАНИЯ. СИСТЕМЫ ОБЕСПЕЧЕНИЯ БЕЗОПАСНОСТИ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3419" w:right="3442" w:firstLine="0"/>
        <w:jc w:val="center"/>
        <w:rPr>
          <w:sz w:val="17"/>
        </w:rPr>
      </w:pPr>
      <w:r>
        <w:rPr>
          <w:sz w:val="17"/>
        </w:rPr>
        <w:t>Low-voitage electrical installations.</w:t>
      </w:r>
    </w:p>
    <w:p>
      <w:pPr>
        <w:spacing w:before="20"/>
        <w:ind w:left="2187" w:right="2200" w:firstLine="0"/>
        <w:jc w:val="center"/>
        <w:rPr>
          <w:sz w:val="17"/>
        </w:rPr>
      </w:pPr>
      <w:r>
        <w:rPr>
          <w:sz w:val="17"/>
        </w:rPr>
        <w:t>Part 5-56. Selection and erection of electrical equipment. Safety services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0"/>
        <w:ind w:left="0" w:right="168" w:firstLine="0"/>
        <w:jc w:val="right"/>
        <w:rPr>
          <w:sz w:val="16"/>
        </w:rPr>
      </w:pPr>
      <w:r>
        <w:rPr>
          <w:sz w:val="16"/>
        </w:rPr>
        <w:t>Дата введения — 2015—01—01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252" w:val="left" w:leader="none"/>
        </w:tabs>
        <w:spacing w:line="240" w:lineRule="auto" w:before="0" w:after="0"/>
        <w:ind w:left="1251" w:right="0" w:hanging="611"/>
        <w:jc w:val="left"/>
        <w:rPr>
          <w:sz w:val="19"/>
        </w:rPr>
      </w:pPr>
      <w:r>
        <w:rPr>
          <w:sz w:val="19"/>
        </w:rPr>
        <w:t>Область применения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7" w:lineRule="auto"/>
        <w:ind w:left="118" w:right="136" w:firstLine="522"/>
        <w:jc w:val="both"/>
      </w:pPr>
      <w:r>
        <w:rPr/>
        <w:t>Настоящий стандарт распространяется на  низковольтные  электроустановки  и  устанавливает общие требования для систем безопасности, выбора и монтажа систем электропитания для систем безопасности и электрических источников для систем</w:t>
      </w:r>
      <w:r>
        <w:rPr>
          <w:spacing w:val="-16"/>
        </w:rPr>
        <w:t> </w:t>
      </w:r>
      <w:r>
        <w:rPr/>
        <w:t>безопасности.</w:t>
      </w:r>
    </w:p>
    <w:p>
      <w:pPr>
        <w:pStyle w:val="BodyText"/>
        <w:spacing w:before="9"/>
        <w:ind w:left="640"/>
      </w:pPr>
      <w:r>
        <w:rPr/>
        <w:t>Настоящий стандарт не рассматривает требования каварийным системам электропитания.</w:t>
      </w:r>
    </w:p>
    <w:p>
      <w:pPr>
        <w:pStyle w:val="BodyText"/>
        <w:spacing w:line="256" w:lineRule="auto" w:before="15"/>
        <w:ind w:left="127" w:right="326" w:firstLine="513"/>
      </w:pPr>
      <w:r>
        <w:rPr/>
        <w:t>Настоящий стандарт не распространяется на электроустановки, применяемые во взрывоопасных зонах (ВЕЗ), для которых требования установлены в МЭК 60079-14.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261" w:val="left" w:leader="none"/>
        </w:tabs>
        <w:spacing w:line="240" w:lineRule="auto" w:before="0" w:after="0"/>
        <w:ind w:left="1260" w:right="0" w:hanging="620"/>
        <w:jc w:val="left"/>
        <w:rPr>
          <w:sz w:val="19"/>
        </w:rPr>
      </w:pPr>
      <w:r>
        <w:rPr>
          <w:sz w:val="19"/>
        </w:rPr>
        <w:t>Нормативные</w:t>
      </w:r>
      <w:r>
        <w:rPr>
          <w:spacing w:val="-11"/>
          <w:sz w:val="19"/>
        </w:rPr>
        <w:t> </w:t>
      </w:r>
      <w:r>
        <w:rPr>
          <w:sz w:val="19"/>
        </w:rPr>
        <w:t>ссылки</w:t>
      </w: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1"/>
        <w:ind w:left="118"/>
      </w:pPr>
      <w:r>
        <w:rPr/>
        <w:t>огня</w:t>
      </w:r>
    </w:p>
    <w:p>
      <w:pPr>
        <w:pStyle w:val="BodyText"/>
        <w:spacing w:before="94"/>
        <w:ind w:left="99"/>
      </w:pPr>
      <w:r>
        <w:rPr/>
        <w:br w:type="column"/>
      </w:r>
      <w:r>
        <w:rPr/>
        <w:t>МЭК 60331 (все части) Кабели электрические. Испытание целостности цепи под воздействием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17" w:lineRule="exact"/>
        <w:ind w:left="108"/>
      </w:pPr>
      <w:r>
        <w:rPr/>
        <w:t>IEC 60331 (all parts) Tests for electric cables under Are conditions — Circuit integrity</w:t>
      </w:r>
    </w:p>
    <w:p>
      <w:pPr>
        <w:pStyle w:val="BodyText"/>
        <w:spacing w:line="217" w:lineRule="exact"/>
        <w:ind w:left="99"/>
      </w:pPr>
      <w:r>
        <w:rPr/>
        <w:t>МЭК 60332-1-2 Кабели электрические и волоконно-оптические. Испытания в условиях пожара.</w:t>
      </w:r>
    </w:p>
    <w:p>
      <w:pPr>
        <w:spacing w:after="0" w:line="217" w:lineRule="exact"/>
        <w:sectPr>
          <w:type w:val="continuous"/>
          <w:pgSz w:w="11900" w:h="16840"/>
          <w:pgMar w:top="720" w:bottom="700" w:left="900" w:right="1100"/>
          <w:cols w:num="2" w:equalWidth="0">
            <w:col w:w="501" w:space="40"/>
            <w:col w:w="9359"/>
          </w:cols>
        </w:sectPr>
      </w:pPr>
    </w:p>
    <w:p>
      <w:pPr>
        <w:pStyle w:val="BodyText"/>
        <w:spacing w:line="256" w:lineRule="auto" w:before="15"/>
        <w:ind w:left="136" w:right="748" w:hanging="9"/>
      </w:pPr>
      <w:r>
        <w:rPr/>
        <w:t>Часть 1-2. Вертикальное распространение пламени для одного изолированного провода или кабеля. Процедура для пламени 1 кВт предварительно перемешанной смеси</w:t>
      </w:r>
    </w:p>
    <w:p>
      <w:pPr>
        <w:pStyle w:val="BodyText"/>
        <w:spacing w:line="256" w:lineRule="auto"/>
        <w:ind w:left="118" w:firstLine="530"/>
      </w:pPr>
      <w:r>
        <w:rPr/>
        <w:t>IEC 60332-1 -2 Tests on electric and optical fibre cables under fire conditions — Part 1 -2: Test for vertical flame propagation tor a single insulated wireor cable — Procedure for 1 kW pre-mixed flame</w:t>
      </w:r>
    </w:p>
    <w:p>
      <w:pPr>
        <w:pStyle w:val="BodyText"/>
        <w:spacing w:line="237" w:lineRule="auto" w:before="3"/>
        <w:ind w:left="127" w:firstLine="513"/>
      </w:pPr>
      <w:r>
        <w:rPr/>
        <w:t>МЭК 60364-4-43 Низковольтные электрические установки. Часть 4-43. Защита для обеспечения безопасности. Защита от сверхтока</w:t>
      </w:r>
    </w:p>
    <w:p>
      <w:pPr>
        <w:pStyle w:val="BodyText"/>
        <w:spacing w:line="256" w:lineRule="auto" w:before="15"/>
        <w:ind w:left="127" w:right="326" w:firstLine="522"/>
      </w:pPr>
      <w:r>
        <w:rPr/>
        <w:t>IEC 60364-4-43 Low-voltage electrical installations — Part 443: Protection  for  safety  —  Protection  against</w:t>
      </w:r>
      <w:r>
        <w:rPr>
          <w:spacing w:val="-1"/>
        </w:rPr>
        <w:t> </w:t>
      </w:r>
      <w:r>
        <w:rPr/>
        <w:t>overcurrent</w:t>
      </w:r>
    </w:p>
    <w:p>
      <w:pPr>
        <w:pStyle w:val="BodyText"/>
        <w:spacing w:line="256" w:lineRule="auto"/>
        <w:ind w:left="136" w:right="326" w:firstLine="504"/>
      </w:pPr>
      <w:r>
        <w:rPr/>
        <w:t>МЭК 60702-1 Кабели с минеральной изоляцией и их концевые заделки на номинальное напряже­  ние не более 750 В. Часть 1.</w:t>
      </w:r>
      <w:r>
        <w:rPr>
          <w:spacing w:val="-6"/>
        </w:rPr>
        <w:t> </w:t>
      </w:r>
      <w:r>
        <w:rPr/>
        <w:t>Кабели</w:t>
      </w:r>
    </w:p>
    <w:p>
      <w:pPr>
        <w:pStyle w:val="BodyText"/>
        <w:spacing w:line="237" w:lineRule="auto" w:before="3"/>
        <w:ind w:left="136" w:right="326" w:firstLine="513"/>
      </w:pPr>
      <w:r>
        <w:rPr/>
        <w:t>IEC 60702-1 Mineral insulated cables and their terminations with a rated voltage not exceeding 750 V.  Parti.</w:t>
      </w:r>
      <w:r>
        <w:rPr>
          <w:spacing w:val="-1"/>
        </w:rPr>
        <w:t> </w:t>
      </w:r>
      <w:r>
        <w:rPr/>
        <w:t>Cables</w:t>
      </w:r>
    </w:p>
    <w:p>
      <w:pPr>
        <w:pStyle w:val="BodyText"/>
        <w:spacing w:line="256" w:lineRule="auto" w:before="15"/>
        <w:ind w:left="136" w:right="326" w:firstLine="504"/>
      </w:pPr>
      <w:r>
        <w:rPr/>
        <w:t>МЭК 60702-2 Кабели с минеральной изоляцией и их концевые заделки на номинальное напряже­  ние не более 750 В. Часть 2. Концевые</w:t>
      </w:r>
      <w:r>
        <w:rPr>
          <w:spacing w:val="-13"/>
        </w:rPr>
        <w:t> </w:t>
      </w:r>
      <w:r>
        <w:rPr/>
        <w:t>заделки</w:t>
      </w:r>
    </w:p>
    <w:p>
      <w:pPr>
        <w:pStyle w:val="BodyText"/>
        <w:spacing w:line="256" w:lineRule="auto"/>
        <w:ind w:left="136" w:right="326" w:firstLine="513"/>
      </w:pPr>
      <w:r>
        <w:rPr/>
        <w:t>IEC 60702-2 Mineral insulated cables and their terminations with a rated voltage not exceeding 750 V.    Part 2. T</w:t>
      </w:r>
      <w:r>
        <w:rPr>
          <w:spacing w:val="-1"/>
        </w:rPr>
        <w:t> </w:t>
      </w:r>
      <w:r>
        <w:rPr/>
        <w:t>erminations</w:t>
      </w:r>
    </w:p>
    <w:p>
      <w:pPr>
        <w:pStyle w:val="BodyText"/>
        <w:spacing w:line="256" w:lineRule="auto"/>
        <w:ind w:left="127" w:firstLine="513"/>
      </w:pPr>
      <w:r>
        <w:rPr/>
        <w:t>МЭК 62040-1-1 Системы непрерывного энергоснабжения (UPS). Часть 1. Общие положения и требования безопасности для UPS</w:t>
      </w:r>
    </w:p>
    <w:p>
      <w:pPr>
        <w:pStyle w:val="BodyText"/>
        <w:spacing w:line="201" w:lineRule="exact"/>
        <w:ind w:left="640" w:firstLine="9"/>
      </w:pPr>
      <w:r>
        <w:rPr/>
        <w:t>IEC 62040-1-1 Uninterruptible powersystems(UPS) — Part 1: Generalandsafety requirements for UPS</w:t>
      </w:r>
    </w:p>
    <w:p>
      <w:pPr>
        <w:pStyle w:val="BodyText"/>
        <w:spacing w:line="256" w:lineRule="auto" w:before="16"/>
        <w:ind w:left="136" w:right="664" w:firstLine="504"/>
      </w:pPr>
      <w:r>
        <w:rPr/>
        <w:t>МЭК 62040-1-2 Системы непрерывного энергоснабжения (UPS). Часть 1-2. Общие требования и правила безопасности для UPS. используемых в местах ограниченного доступа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95"/>
        <w:ind w:left="136" w:right="0" w:firstLine="0"/>
        <w:jc w:val="left"/>
        <w:rPr>
          <w:sz w:val="16"/>
        </w:rPr>
      </w:pPr>
      <w:r>
        <w:rPr>
          <w:sz w:val="16"/>
        </w:rPr>
        <w:t>Иэдвние официальное</w:t>
      </w:r>
    </w:p>
    <w:p>
      <w:pPr>
        <w:pStyle w:val="Heading2"/>
        <w:spacing w:before="101"/>
        <w:ind w:left="0" w:right="107"/>
        <w:jc w:val="right"/>
      </w:pPr>
      <w:r>
        <w:rPr/>
        <w:t>1</w:t>
      </w:r>
    </w:p>
    <w:p>
      <w:pPr>
        <w:spacing w:after="0"/>
        <w:jc w:val="right"/>
        <w:sectPr>
          <w:type w:val="continuous"/>
          <w:pgSz w:w="11900" w:h="16840"/>
          <w:pgMar w:top="720" w:bottom="700" w:left="900" w:right="11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before="0"/>
        <w:ind w:left="122" w:right="0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ГОСТ Р 50571.5.56—2013/МЭК 60364-5-56:2009</w:t>
      </w: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BodyText"/>
        <w:spacing w:line="256" w:lineRule="auto" w:before="1"/>
        <w:ind w:left="114" w:right="216" w:firstLine="521"/>
      </w:pPr>
      <w:r>
        <w:rPr/>
        <w:t>IEC 62040-1-2 Uninterruptible power  systems (UPS}  — Part 1-2: General and safety requirements for   UPS used in restricted access</w:t>
      </w:r>
      <w:r>
        <w:rPr>
          <w:spacing w:val="-1"/>
        </w:rPr>
        <w:t> </w:t>
      </w:r>
      <w:r>
        <w:rPr/>
        <w:t>locations</w:t>
      </w:r>
    </w:p>
    <w:p>
      <w:pPr>
        <w:pStyle w:val="BodyText"/>
        <w:spacing w:line="256" w:lineRule="auto"/>
        <w:ind w:left="114" w:right="216" w:firstLine="521"/>
      </w:pPr>
      <w:r>
        <w:rPr/>
        <w:t>МЭК 62040-3 Системы бесперебойного питания (UPS) — Часть 3: Методы определения характе­ ристик и испытаний</w:t>
      </w:r>
    </w:p>
    <w:p>
      <w:pPr>
        <w:pStyle w:val="BodyText"/>
        <w:spacing w:line="256" w:lineRule="auto" w:before="18"/>
        <w:ind w:left="114" w:right="216" w:firstLine="521"/>
      </w:pPr>
      <w:r>
        <w:rPr/>
        <w:t>IEC 62040-3 Uninterruptible power systems (UPS) — Part 3: Method of specifying the performance and   test</w:t>
      </w:r>
      <w:r>
        <w:rPr>
          <w:spacing w:val="-1"/>
        </w:rPr>
        <w:t> </w:t>
      </w:r>
      <w:r>
        <w:rPr/>
        <w:t>requirements</w:t>
      </w:r>
    </w:p>
    <w:p>
      <w:pPr>
        <w:pStyle w:val="BodyText"/>
        <w:spacing w:line="256" w:lineRule="auto"/>
        <w:ind w:left="114" w:firstLine="521"/>
      </w:pPr>
      <w:r>
        <w:rPr/>
        <w:t>ИСО 8528-12 Агрегаты генераторные переменного тока с приводом от поршневых двигатепей внутреннего сгорания. Часть 12. Аварийные источники питания дпя служб обеспечения безопасности</w:t>
      </w:r>
    </w:p>
    <w:p>
      <w:pPr>
        <w:pStyle w:val="BodyText"/>
        <w:spacing w:line="256" w:lineRule="auto" w:before="18"/>
        <w:ind w:left="114" w:right="216" w:firstLine="521"/>
      </w:pPr>
      <w:r>
        <w:rPr/>
        <w:t>ISO 8528-12 Reciprocating internal combustion  engine  driven  alternating  current  generating  sets  —  Part 12: Emergency power supply to safety</w:t>
      </w:r>
      <w:r>
        <w:rPr>
          <w:spacing w:val="-1"/>
        </w:rPr>
        <w:t> </w:t>
      </w:r>
      <w:r>
        <w:rPr/>
        <w:t>services</w:t>
      </w:r>
    </w:p>
    <w:p>
      <w:pPr>
        <w:pStyle w:val="BodyText"/>
        <w:spacing w:line="276" w:lineRule="auto"/>
        <w:ind w:left="636" w:right="6235"/>
      </w:pPr>
      <w:r>
        <w:rPr/>
        <w:t>ИСО 30061:2007 Аварийные огни ISO 30061:2007 Emergency lights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240" w:val="left" w:leader="none"/>
        </w:tabs>
        <w:spacing w:line="240" w:lineRule="auto" w:before="0" w:after="0"/>
        <w:ind w:left="1239" w:right="0" w:hanging="603"/>
        <w:jc w:val="left"/>
        <w:rPr>
          <w:sz w:val="19"/>
        </w:rPr>
      </w:pPr>
      <w:r>
        <w:rPr>
          <w:sz w:val="19"/>
        </w:rPr>
        <w:t>Термины и</w:t>
      </w:r>
      <w:r>
        <w:rPr>
          <w:spacing w:val="-11"/>
          <w:sz w:val="19"/>
        </w:rPr>
        <w:t> </w:t>
      </w:r>
      <w:r>
        <w:rPr>
          <w:sz w:val="19"/>
        </w:rPr>
        <w:t>определения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636"/>
      </w:pPr>
      <w:r>
        <w:rPr/>
        <w:t>В настоящем стандарте применяют следующие термины с соответствующими определениями:</w:t>
      </w:r>
    </w:p>
    <w:p>
      <w:pPr>
        <w:pStyle w:val="BodyText"/>
        <w:tabs>
          <w:tab w:pos="1959" w:val="left" w:leader="none"/>
        </w:tabs>
        <w:spacing w:line="256" w:lineRule="auto" w:before="33"/>
        <w:ind w:left="114" w:right="123" w:firstLine="513"/>
      </w:pPr>
      <w:r>
        <w:rPr/>
        <w:t>560.3.1</w:t>
        <w:tab/>
        <w:t>система</w:t>
      </w:r>
      <w:r>
        <w:rPr>
          <w:spacing w:val="15"/>
        </w:rPr>
        <w:t> </w:t>
      </w:r>
      <w:r>
        <w:rPr/>
        <w:t>электропитания</w:t>
      </w:r>
      <w:r>
        <w:rPr>
          <w:spacing w:val="15"/>
        </w:rPr>
        <w:t> </w:t>
      </w:r>
      <w:r>
        <w:rPr/>
        <w:t>для</w:t>
      </w:r>
      <w:r>
        <w:rPr>
          <w:spacing w:val="16"/>
        </w:rPr>
        <w:t> </w:t>
      </w:r>
      <w:r>
        <w:rPr/>
        <w:t>служб</w:t>
      </w:r>
      <w:r>
        <w:rPr>
          <w:spacing w:val="15"/>
        </w:rPr>
        <w:t> </w:t>
      </w:r>
      <w:r>
        <w:rPr/>
        <w:t>безопасности:</w:t>
      </w:r>
      <w:r>
        <w:rPr>
          <w:spacing w:val="15"/>
        </w:rPr>
        <w:t> </w:t>
      </w:r>
      <w:r>
        <w:rPr/>
        <w:t>Система</w:t>
      </w:r>
      <w:r>
        <w:rPr>
          <w:spacing w:val="15"/>
        </w:rPr>
        <w:t> </w:t>
      </w:r>
      <w:r>
        <w:rPr/>
        <w:t>для</w:t>
      </w:r>
      <w:r>
        <w:rPr>
          <w:spacing w:val="15"/>
        </w:rPr>
        <w:t> </w:t>
      </w:r>
      <w:r>
        <w:rPr/>
        <w:t>поддержания</w:t>
      </w:r>
      <w:r>
        <w:rPr>
          <w:spacing w:val="15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основных частей электрической установки и оборудования, предназначенных</w:t>
      </w:r>
      <w:r>
        <w:rPr>
          <w:spacing w:val="-38"/>
        </w:rPr>
        <w:t> </w:t>
      </w:r>
      <w:r>
        <w:rPr/>
        <w:t>для:</w:t>
      </w:r>
    </w:p>
    <w:p>
      <w:pPr>
        <w:pStyle w:val="ListParagraph"/>
        <w:numPr>
          <w:ilvl w:val="2"/>
          <w:numId w:val="2"/>
        </w:numPr>
        <w:tabs>
          <w:tab w:pos="744" w:val="left" w:leader="none"/>
        </w:tabs>
        <w:spacing w:line="240" w:lineRule="auto" w:before="18" w:after="0"/>
        <w:ind w:left="114" w:right="0" w:firstLine="522"/>
        <w:jc w:val="left"/>
        <w:rPr>
          <w:sz w:val="19"/>
        </w:rPr>
      </w:pPr>
      <w:r>
        <w:rPr>
          <w:sz w:val="19"/>
        </w:rPr>
        <w:t>обеспечения здоровья и безопасности людей и домашнего скота,</w:t>
      </w:r>
      <w:r>
        <w:rPr>
          <w:spacing w:val="-33"/>
          <w:sz w:val="19"/>
        </w:rPr>
        <w:t> </w:t>
      </w:r>
      <w:r>
        <w:rPr>
          <w:sz w:val="19"/>
        </w:rPr>
        <w:t>и/или</w:t>
      </w:r>
    </w:p>
    <w:p>
      <w:pPr>
        <w:pStyle w:val="ListParagraph"/>
        <w:numPr>
          <w:ilvl w:val="2"/>
          <w:numId w:val="2"/>
        </w:numPr>
        <w:tabs>
          <w:tab w:pos="753" w:val="left" w:leader="none"/>
        </w:tabs>
        <w:spacing w:line="240" w:lineRule="auto" w:before="33" w:after="0"/>
        <w:ind w:left="752" w:right="0" w:hanging="125"/>
        <w:jc w:val="left"/>
        <w:rPr>
          <w:sz w:val="19"/>
        </w:rPr>
      </w:pPr>
      <w:r>
        <w:rPr>
          <w:sz w:val="19"/>
        </w:rPr>
        <w:t>предотвращения ущерба окружающей среде и другому</w:t>
      </w:r>
      <w:r>
        <w:rPr>
          <w:spacing w:val="-30"/>
          <w:sz w:val="19"/>
        </w:rPr>
        <w:t> </w:t>
      </w:r>
      <w:r>
        <w:rPr>
          <w:sz w:val="19"/>
        </w:rPr>
        <w:t>оборудованию.</w:t>
      </w:r>
    </w:p>
    <w:p>
      <w:pPr>
        <w:spacing w:line="242" w:lineRule="auto" w:before="124"/>
        <w:ind w:left="114" w:right="0" w:firstLine="513"/>
        <w:jc w:val="left"/>
        <w:rPr>
          <w:sz w:val="17"/>
        </w:rPr>
      </w:pPr>
      <w:r>
        <w:rPr>
          <w:sz w:val="17"/>
        </w:rPr>
        <w:t>П р и м е ч а н и е 1 — Системе электроснабжения включает источник и электрические цепи до зажимов электрического оборудования.</w:t>
      </w:r>
    </w:p>
    <w:p>
      <w:pPr>
        <w:spacing w:before="144"/>
        <w:ind w:left="627" w:right="0" w:firstLine="0"/>
        <w:jc w:val="left"/>
        <w:rPr>
          <w:sz w:val="17"/>
        </w:rPr>
      </w:pPr>
      <w:r>
        <w:rPr>
          <w:sz w:val="17"/>
        </w:rPr>
        <w:t>П р и м е ч а н и е  2 — Примеры систем безопасности:</w:t>
      </w:r>
    </w:p>
    <w:p>
      <w:pPr>
        <w:pStyle w:val="ListParagraph"/>
        <w:numPr>
          <w:ilvl w:val="2"/>
          <w:numId w:val="2"/>
        </w:numPr>
        <w:tabs>
          <w:tab w:pos="734" w:val="left" w:leader="none"/>
        </w:tabs>
        <w:spacing w:line="240" w:lineRule="auto" w:before="20" w:after="0"/>
        <w:ind w:left="733" w:right="0" w:hanging="106"/>
        <w:jc w:val="left"/>
        <w:rPr>
          <w:sz w:val="17"/>
        </w:rPr>
      </w:pPr>
      <w:r>
        <w:rPr>
          <w:sz w:val="17"/>
        </w:rPr>
        <w:t>аварийное</w:t>
      </w:r>
      <w:r>
        <w:rPr>
          <w:spacing w:val="-19"/>
          <w:sz w:val="17"/>
        </w:rPr>
        <w:t> </w:t>
      </w:r>
      <w:r>
        <w:rPr>
          <w:sz w:val="17"/>
        </w:rPr>
        <w:t>освещение:</w:t>
      </w:r>
    </w:p>
    <w:p>
      <w:pPr>
        <w:pStyle w:val="ListParagraph"/>
        <w:numPr>
          <w:ilvl w:val="2"/>
          <w:numId w:val="2"/>
        </w:numPr>
        <w:tabs>
          <w:tab w:pos="744" w:val="left" w:leader="none"/>
        </w:tabs>
        <w:spacing w:line="240" w:lineRule="auto" w:before="38" w:after="0"/>
        <w:ind w:left="743" w:right="0" w:hanging="116"/>
        <w:jc w:val="left"/>
        <w:rPr>
          <w:sz w:val="17"/>
        </w:rPr>
      </w:pPr>
      <w:r>
        <w:rPr>
          <w:sz w:val="17"/>
        </w:rPr>
        <w:t>пожарные</w:t>
      </w:r>
      <w:r>
        <w:rPr>
          <w:spacing w:val="-7"/>
          <w:sz w:val="17"/>
        </w:rPr>
        <w:t> </w:t>
      </w:r>
      <w:r>
        <w:rPr>
          <w:sz w:val="17"/>
        </w:rPr>
        <w:t>насосы:</w:t>
      </w:r>
    </w:p>
    <w:p>
      <w:pPr>
        <w:pStyle w:val="ListParagraph"/>
        <w:numPr>
          <w:ilvl w:val="2"/>
          <w:numId w:val="2"/>
        </w:numPr>
        <w:tabs>
          <w:tab w:pos="734" w:val="left" w:leader="none"/>
        </w:tabs>
        <w:spacing w:line="240" w:lineRule="auto" w:before="38" w:after="0"/>
        <w:ind w:left="733" w:right="0" w:hanging="106"/>
        <w:jc w:val="left"/>
        <w:rPr>
          <w:sz w:val="17"/>
        </w:rPr>
      </w:pPr>
      <w:r>
        <w:rPr>
          <w:sz w:val="17"/>
        </w:rPr>
        <w:t>лифты для пожарных</w:t>
      </w:r>
      <w:r>
        <w:rPr>
          <w:spacing w:val="-17"/>
          <w:sz w:val="17"/>
        </w:rPr>
        <w:t> </w:t>
      </w:r>
      <w:r>
        <w:rPr>
          <w:sz w:val="17"/>
        </w:rPr>
        <w:t>расчетов:</w:t>
      </w:r>
    </w:p>
    <w:p>
      <w:pPr>
        <w:pStyle w:val="ListParagraph"/>
        <w:numPr>
          <w:ilvl w:val="2"/>
          <w:numId w:val="2"/>
        </w:numPr>
        <w:tabs>
          <w:tab w:pos="777" w:val="left" w:leader="none"/>
        </w:tabs>
        <w:spacing w:line="264" w:lineRule="auto" w:before="38" w:after="0"/>
        <w:ind w:left="114" w:right="122" w:firstLine="513"/>
        <w:jc w:val="left"/>
        <w:rPr>
          <w:sz w:val="17"/>
        </w:rPr>
      </w:pPr>
      <w:r>
        <w:rPr>
          <w:sz w:val="17"/>
        </w:rPr>
        <w:t>системы сигнализации, такие как пожарная тревога, аварийная сигнализация СО и аварийные сигналы от проникновения:</w:t>
      </w:r>
    </w:p>
    <w:p>
      <w:pPr>
        <w:pStyle w:val="ListParagraph"/>
        <w:numPr>
          <w:ilvl w:val="2"/>
          <w:numId w:val="2"/>
        </w:numPr>
        <w:tabs>
          <w:tab w:pos="734" w:val="left" w:leader="none"/>
        </w:tabs>
        <w:spacing w:line="240" w:lineRule="auto" w:before="19" w:after="0"/>
        <w:ind w:left="733" w:right="0" w:hanging="106"/>
        <w:jc w:val="left"/>
        <w:rPr>
          <w:sz w:val="17"/>
        </w:rPr>
      </w:pPr>
      <w:r>
        <w:rPr>
          <w:sz w:val="17"/>
        </w:rPr>
        <w:t>системы</w:t>
      </w:r>
      <w:r>
        <w:rPr>
          <w:spacing w:val="-10"/>
          <w:sz w:val="17"/>
        </w:rPr>
        <w:t> </w:t>
      </w:r>
      <w:r>
        <w:rPr>
          <w:sz w:val="17"/>
        </w:rPr>
        <w:t>эвакуации:</w:t>
      </w:r>
    </w:p>
    <w:p>
      <w:pPr>
        <w:pStyle w:val="ListParagraph"/>
        <w:numPr>
          <w:ilvl w:val="2"/>
          <w:numId w:val="2"/>
        </w:numPr>
        <w:tabs>
          <w:tab w:pos="734" w:val="left" w:leader="none"/>
        </w:tabs>
        <w:spacing w:line="240" w:lineRule="auto" w:before="38" w:after="0"/>
        <w:ind w:left="733" w:right="0" w:hanging="106"/>
        <w:jc w:val="left"/>
        <w:rPr>
          <w:sz w:val="17"/>
        </w:rPr>
      </w:pPr>
      <w:r>
        <w:rPr>
          <w:sz w:val="17"/>
        </w:rPr>
        <w:t>системы</w:t>
      </w:r>
      <w:r>
        <w:rPr>
          <w:spacing w:val="-13"/>
          <w:sz w:val="17"/>
        </w:rPr>
        <w:t> </w:t>
      </w:r>
      <w:r>
        <w:rPr>
          <w:sz w:val="17"/>
        </w:rPr>
        <w:t>дымоудаления:</w:t>
      </w:r>
    </w:p>
    <w:p>
      <w:pPr>
        <w:pStyle w:val="ListParagraph"/>
        <w:numPr>
          <w:ilvl w:val="2"/>
          <w:numId w:val="2"/>
        </w:numPr>
        <w:tabs>
          <w:tab w:pos="734" w:val="left" w:leader="none"/>
        </w:tabs>
        <w:spacing w:line="240" w:lineRule="auto" w:before="38" w:after="0"/>
        <w:ind w:left="733" w:right="0" w:hanging="106"/>
        <w:jc w:val="left"/>
        <w:rPr>
          <w:sz w:val="17"/>
        </w:rPr>
      </w:pPr>
      <w:r>
        <w:rPr>
          <w:sz w:val="17"/>
        </w:rPr>
        <w:t>ответственные медицинские</w:t>
      </w:r>
      <w:r>
        <w:rPr>
          <w:spacing w:val="-13"/>
          <w:sz w:val="17"/>
        </w:rPr>
        <w:t> </w:t>
      </w:r>
      <w:r>
        <w:rPr>
          <w:sz w:val="17"/>
        </w:rPr>
        <w:t>системы.</w:t>
      </w:r>
    </w:p>
    <w:p>
      <w:pPr>
        <w:pStyle w:val="ListParagraph"/>
        <w:numPr>
          <w:ilvl w:val="1"/>
          <w:numId w:val="4"/>
        </w:numPr>
        <w:tabs>
          <w:tab w:pos="1320" w:val="left" w:leader="none"/>
          <w:tab w:pos="1322" w:val="left" w:leader="none"/>
        </w:tabs>
        <w:spacing w:line="256" w:lineRule="auto" w:before="145" w:after="0"/>
        <w:ind w:left="114" w:right="120" w:firstLine="513"/>
        <w:jc w:val="left"/>
        <w:rPr>
          <w:sz w:val="19"/>
        </w:rPr>
      </w:pPr>
      <w:r>
        <w:rPr>
          <w:sz w:val="19"/>
        </w:rPr>
        <w:t>2 электрический источник для систем безопасности: Электрический источник для использования в качестве части системы электропитания для систем</w:t>
      </w:r>
      <w:r>
        <w:rPr>
          <w:spacing w:val="-18"/>
          <w:sz w:val="19"/>
        </w:rPr>
        <w:t> </w:t>
      </w:r>
      <w:r>
        <w:rPr>
          <w:sz w:val="19"/>
        </w:rPr>
        <w:t>безопасности.</w:t>
      </w:r>
    </w:p>
    <w:p>
      <w:pPr>
        <w:pStyle w:val="ListParagraph"/>
        <w:numPr>
          <w:ilvl w:val="2"/>
          <w:numId w:val="4"/>
        </w:numPr>
        <w:tabs>
          <w:tab w:pos="1499" w:val="left" w:leader="none"/>
          <w:tab w:pos="1501" w:val="left" w:leader="none"/>
        </w:tabs>
        <w:spacing w:line="256" w:lineRule="auto" w:before="18" w:after="0"/>
        <w:ind w:left="114" w:right="160" w:firstLine="513"/>
        <w:jc w:val="left"/>
        <w:rPr>
          <w:sz w:val="19"/>
        </w:rPr>
      </w:pPr>
      <w:r>
        <w:rPr>
          <w:sz w:val="19"/>
        </w:rPr>
        <w:t>электрическая цепь  для  систем  безопасности:  Электрическая  цепь  для  использова­  ния в качестве части системы электропитания для систем</w:t>
      </w:r>
      <w:r>
        <w:rPr>
          <w:spacing w:val="-21"/>
          <w:sz w:val="19"/>
        </w:rPr>
        <w:t> </w:t>
      </w:r>
      <w:r>
        <w:rPr>
          <w:sz w:val="19"/>
        </w:rPr>
        <w:t>безопасности.</w:t>
      </w:r>
    </w:p>
    <w:p>
      <w:pPr>
        <w:pStyle w:val="ListParagraph"/>
        <w:numPr>
          <w:ilvl w:val="2"/>
          <w:numId w:val="4"/>
        </w:numPr>
        <w:tabs>
          <w:tab w:pos="1505" w:val="left" w:leader="none"/>
        </w:tabs>
        <w:spacing w:line="256" w:lineRule="auto" w:before="18" w:after="0"/>
        <w:ind w:left="114" w:right="112" w:firstLine="513"/>
        <w:jc w:val="both"/>
        <w:rPr>
          <w:sz w:val="19"/>
        </w:rPr>
      </w:pPr>
      <w:r>
        <w:rPr>
          <w:sz w:val="19"/>
        </w:rPr>
        <w:t>резервная система электропитания: Система питания для поддержания, не в целях безопасности, функционирования электрической установки или  ее части, в  случае  прерывания  основно­ го</w:t>
      </w:r>
      <w:r>
        <w:rPr>
          <w:spacing w:val="-8"/>
          <w:sz w:val="19"/>
        </w:rPr>
        <w:t> </w:t>
      </w:r>
      <w:r>
        <w:rPr>
          <w:sz w:val="19"/>
        </w:rPr>
        <w:t>литания.</w:t>
      </w:r>
    </w:p>
    <w:p>
      <w:pPr>
        <w:pStyle w:val="ListParagraph"/>
        <w:numPr>
          <w:ilvl w:val="2"/>
          <w:numId w:val="4"/>
        </w:numPr>
        <w:tabs>
          <w:tab w:pos="1533" w:val="left" w:leader="none"/>
        </w:tabs>
        <w:spacing w:line="247" w:lineRule="auto" w:before="18" w:after="0"/>
        <w:ind w:left="114" w:right="110" w:firstLine="513"/>
        <w:jc w:val="both"/>
        <w:rPr>
          <w:sz w:val="19"/>
        </w:rPr>
      </w:pPr>
      <w:r>
        <w:rPr>
          <w:sz w:val="19"/>
        </w:rPr>
        <w:t>резервный электрический источник: Электрический источник для поддержания, по причинам, кроме безопасности, электроснабжения электрической установки или ее части в случае пре­ рывания основного</w:t>
      </w:r>
      <w:r>
        <w:rPr>
          <w:spacing w:val="-16"/>
          <w:sz w:val="19"/>
        </w:rPr>
        <w:t> </w:t>
      </w:r>
      <w:r>
        <w:rPr>
          <w:sz w:val="19"/>
        </w:rPr>
        <w:t>питания.</w:t>
      </w:r>
    </w:p>
    <w:p>
      <w:pPr>
        <w:pStyle w:val="ListParagraph"/>
        <w:numPr>
          <w:ilvl w:val="2"/>
          <w:numId w:val="4"/>
        </w:numPr>
        <w:tabs>
          <w:tab w:pos="1483" w:val="left" w:leader="none"/>
          <w:tab w:pos="1485" w:val="left" w:leader="none"/>
        </w:tabs>
        <w:spacing w:line="256" w:lineRule="auto" w:before="27" w:after="0"/>
        <w:ind w:left="105" w:right="165" w:firstLine="522"/>
        <w:jc w:val="left"/>
        <w:rPr>
          <w:sz w:val="19"/>
        </w:rPr>
      </w:pPr>
      <w:r>
        <w:rPr>
          <w:sz w:val="19"/>
        </w:rPr>
        <w:t>аварийное освещение: Освещение, предусмотренное для использования при повреж­ дении основного</w:t>
      </w:r>
      <w:r>
        <w:rPr>
          <w:spacing w:val="-24"/>
          <w:sz w:val="19"/>
        </w:rPr>
        <w:t> </w:t>
      </w:r>
      <w:r>
        <w:rPr>
          <w:sz w:val="19"/>
        </w:rPr>
        <w:t>освещения.</w:t>
      </w:r>
    </w:p>
    <w:p>
      <w:pPr>
        <w:pStyle w:val="BodyText"/>
        <w:spacing w:before="19"/>
        <w:ind w:left="636"/>
      </w:pPr>
      <w:r>
        <w:rPr/>
        <w:t>[ISO 30061:2007. определение 4.1]</w:t>
      </w:r>
    </w:p>
    <w:p>
      <w:pPr>
        <w:pStyle w:val="ListParagraph"/>
        <w:numPr>
          <w:ilvl w:val="2"/>
          <w:numId w:val="4"/>
        </w:numPr>
        <w:tabs>
          <w:tab w:pos="1494" w:val="left" w:leader="none"/>
          <w:tab w:pos="1495" w:val="left" w:leader="none"/>
        </w:tabs>
        <w:spacing w:line="247" w:lineRule="auto" w:before="33" w:after="0"/>
        <w:ind w:left="114" w:right="102" w:firstLine="513"/>
        <w:jc w:val="left"/>
        <w:rPr>
          <w:sz w:val="19"/>
        </w:rPr>
      </w:pPr>
      <w:r>
        <w:rPr>
          <w:sz w:val="19"/>
        </w:rPr>
        <w:t>светильник аварийного освещения: Светильник, который может иметь или не иметь собственный электрический источник для систем безопасности и который используется для обеспече­    ния безопасности или аварийного</w:t>
      </w:r>
      <w:r>
        <w:rPr>
          <w:spacing w:val="-23"/>
          <w:sz w:val="19"/>
        </w:rPr>
        <w:t> </w:t>
      </w:r>
      <w:r>
        <w:rPr>
          <w:sz w:val="19"/>
        </w:rPr>
        <w:t>освещения.</w:t>
      </w:r>
    </w:p>
    <w:p>
      <w:pPr>
        <w:pStyle w:val="ListParagraph"/>
        <w:numPr>
          <w:ilvl w:val="2"/>
          <w:numId w:val="4"/>
        </w:numPr>
        <w:tabs>
          <w:tab w:pos="1488" w:val="left" w:leader="none"/>
          <w:tab w:pos="1490" w:val="left" w:leader="none"/>
        </w:tabs>
        <w:spacing w:line="256" w:lineRule="auto" w:before="26" w:after="0"/>
        <w:ind w:left="114" w:right="159" w:firstLine="513"/>
        <w:jc w:val="left"/>
        <w:rPr>
          <w:sz w:val="19"/>
        </w:rPr>
      </w:pPr>
      <w:r>
        <w:rPr>
          <w:sz w:val="19"/>
        </w:rPr>
        <w:t>аварийный указатель выхода: Светильник, который указывает и помогает  идентифи­  кации эвакуационных</w:t>
      </w:r>
      <w:r>
        <w:rPr>
          <w:spacing w:val="-21"/>
          <w:sz w:val="19"/>
        </w:rPr>
        <w:t> </w:t>
      </w:r>
      <w:r>
        <w:rPr>
          <w:sz w:val="19"/>
        </w:rPr>
        <w:t>выходов.</w:t>
      </w:r>
    </w:p>
    <w:p>
      <w:pPr>
        <w:pStyle w:val="ListParagraph"/>
        <w:numPr>
          <w:ilvl w:val="2"/>
          <w:numId w:val="4"/>
        </w:numPr>
        <w:tabs>
          <w:tab w:pos="1479" w:val="left" w:leader="none"/>
          <w:tab w:pos="1480" w:val="left" w:leader="none"/>
        </w:tabs>
        <w:spacing w:line="256" w:lineRule="auto" w:before="18" w:after="0"/>
        <w:ind w:left="114" w:right="170" w:firstLine="513"/>
        <w:jc w:val="left"/>
        <w:rPr>
          <w:sz w:val="19"/>
        </w:rPr>
      </w:pPr>
      <w:r>
        <w:rPr>
          <w:sz w:val="19"/>
        </w:rPr>
        <w:t>постоянный режим: Рабочий режим системы освещения, в котором светильники ава­ рийного</w:t>
      </w:r>
      <w:r>
        <w:rPr>
          <w:spacing w:val="-7"/>
          <w:sz w:val="19"/>
        </w:rPr>
        <w:t> </w:t>
      </w:r>
      <w:r>
        <w:rPr>
          <w:sz w:val="19"/>
        </w:rPr>
        <w:t>освещения</w:t>
      </w:r>
      <w:r>
        <w:rPr>
          <w:spacing w:val="-7"/>
          <w:sz w:val="19"/>
        </w:rPr>
        <w:t> </w:t>
      </w:r>
      <w:r>
        <w:rPr>
          <w:sz w:val="19"/>
        </w:rPr>
        <w:t>включены</w:t>
      </w:r>
      <w:r>
        <w:rPr>
          <w:spacing w:val="-7"/>
          <w:sz w:val="19"/>
        </w:rPr>
        <w:t> </w:t>
      </w:r>
      <w:r>
        <w:rPr>
          <w:sz w:val="19"/>
        </w:rPr>
        <w:t>во</w:t>
      </w:r>
      <w:r>
        <w:rPr>
          <w:spacing w:val="-7"/>
          <w:sz w:val="19"/>
        </w:rPr>
        <w:t> </w:t>
      </w:r>
      <w:r>
        <w:rPr>
          <w:sz w:val="19"/>
        </w:rPr>
        <w:t>всех</w:t>
      </w:r>
      <w:r>
        <w:rPr>
          <w:spacing w:val="-7"/>
          <w:sz w:val="19"/>
        </w:rPr>
        <w:t> </w:t>
      </w:r>
      <w:r>
        <w:rPr>
          <w:sz w:val="19"/>
        </w:rPr>
        <w:t>случаях,</w:t>
      </w:r>
      <w:r>
        <w:rPr>
          <w:spacing w:val="-6"/>
          <w:sz w:val="19"/>
        </w:rPr>
        <w:t> </w:t>
      </w:r>
      <w:r>
        <w:rPr>
          <w:sz w:val="19"/>
        </w:rPr>
        <w:t>когда</w:t>
      </w:r>
      <w:r>
        <w:rPr>
          <w:spacing w:val="-6"/>
          <w:sz w:val="19"/>
        </w:rPr>
        <w:t> </w:t>
      </w:r>
      <w:r>
        <w:rPr>
          <w:sz w:val="19"/>
        </w:rPr>
        <w:t>требуется</w:t>
      </w:r>
      <w:r>
        <w:rPr>
          <w:spacing w:val="-6"/>
          <w:sz w:val="19"/>
        </w:rPr>
        <w:t> </w:t>
      </w:r>
      <w:r>
        <w:rPr>
          <w:sz w:val="19"/>
        </w:rPr>
        <w:t>основное</w:t>
      </w:r>
      <w:r>
        <w:rPr>
          <w:spacing w:val="-7"/>
          <w:sz w:val="19"/>
        </w:rPr>
        <w:t> </w:t>
      </w:r>
      <w:r>
        <w:rPr>
          <w:sz w:val="19"/>
        </w:rPr>
        <w:t>или</w:t>
      </w:r>
      <w:r>
        <w:rPr>
          <w:spacing w:val="-6"/>
          <w:sz w:val="19"/>
        </w:rPr>
        <w:t> </w:t>
      </w:r>
      <w:r>
        <w:rPr>
          <w:sz w:val="19"/>
        </w:rPr>
        <w:t>аварийное</w:t>
      </w:r>
      <w:r>
        <w:rPr>
          <w:spacing w:val="-7"/>
          <w:sz w:val="19"/>
        </w:rPr>
        <w:t> </w:t>
      </w:r>
      <w:r>
        <w:rPr>
          <w:sz w:val="19"/>
        </w:rPr>
        <w:t>освещение.</w:t>
      </w:r>
    </w:p>
    <w:p>
      <w:pPr>
        <w:pStyle w:val="ListParagraph"/>
        <w:numPr>
          <w:ilvl w:val="2"/>
          <w:numId w:val="4"/>
        </w:numPr>
        <w:tabs>
          <w:tab w:pos="1620" w:val="left" w:leader="none"/>
          <w:tab w:pos="1622" w:val="left" w:leader="none"/>
        </w:tabs>
        <w:spacing w:line="256" w:lineRule="auto" w:before="18" w:after="0"/>
        <w:ind w:left="114" w:right="124" w:firstLine="513"/>
        <w:jc w:val="left"/>
        <w:rPr>
          <w:sz w:val="19"/>
        </w:rPr>
      </w:pPr>
      <w:r>
        <w:rPr>
          <w:sz w:val="19"/>
        </w:rPr>
        <w:t>непостоянный режим: Рабочий режим системы освещения, в котором светильники аварийного</w:t>
      </w:r>
      <w:r>
        <w:rPr>
          <w:spacing w:val="-9"/>
          <w:sz w:val="19"/>
        </w:rPr>
        <w:t> </w:t>
      </w:r>
      <w:r>
        <w:rPr>
          <w:sz w:val="19"/>
        </w:rPr>
        <w:t>освещения</w:t>
      </w:r>
      <w:r>
        <w:rPr>
          <w:spacing w:val="-9"/>
          <w:sz w:val="19"/>
        </w:rPr>
        <w:t> </w:t>
      </w:r>
      <w:r>
        <w:rPr>
          <w:sz w:val="19"/>
        </w:rPr>
        <w:t>включают</w:t>
      </w:r>
      <w:r>
        <w:rPr>
          <w:spacing w:val="-9"/>
          <w:sz w:val="19"/>
        </w:rPr>
        <w:t> </w:t>
      </w:r>
      <w:r>
        <w:rPr>
          <w:sz w:val="19"/>
        </w:rPr>
        <w:t>только</w:t>
      </w:r>
      <w:r>
        <w:rPr>
          <w:spacing w:val="-9"/>
          <w:sz w:val="19"/>
        </w:rPr>
        <w:t> </w:t>
      </w:r>
      <w:r>
        <w:rPr>
          <w:sz w:val="19"/>
        </w:rPr>
        <w:t>при</w:t>
      </w:r>
      <w:r>
        <w:rPr>
          <w:spacing w:val="-9"/>
          <w:sz w:val="19"/>
        </w:rPr>
        <w:t> </w:t>
      </w:r>
      <w:r>
        <w:rPr>
          <w:sz w:val="19"/>
        </w:rPr>
        <w:t>отключении</w:t>
      </w:r>
      <w:r>
        <w:rPr>
          <w:spacing w:val="-9"/>
          <w:sz w:val="19"/>
        </w:rPr>
        <w:t> </w:t>
      </w:r>
      <w:r>
        <w:rPr>
          <w:sz w:val="19"/>
        </w:rPr>
        <w:t>основного</w:t>
      </w:r>
      <w:r>
        <w:rPr>
          <w:spacing w:val="-9"/>
          <w:sz w:val="19"/>
        </w:rPr>
        <w:t> </w:t>
      </w:r>
      <w:r>
        <w:rPr>
          <w:sz w:val="19"/>
        </w:rPr>
        <w:t>освещения.</w:t>
      </w:r>
    </w:p>
    <w:p>
      <w:pPr>
        <w:pStyle w:val="ListParagraph"/>
        <w:numPr>
          <w:ilvl w:val="2"/>
          <w:numId w:val="4"/>
        </w:numPr>
        <w:tabs>
          <w:tab w:pos="1585" w:val="left" w:leader="none"/>
          <w:tab w:pos="1586" w:val="left" w:leader="none"/>
        </w:tabs>
        <w:spacing w:line="237" w:lineRule="auto" w:before="20" w:after="0"/>
        <w:ind w:left="114" w:right="157" w:firstLine="513"/>
        <w:jc w:val="left"/>
        <w:rPr>
          <w:sz w:val="19"/>
        </w:rPr>
      </w:pPr>
      <w:r>
        <w:rPr>
          <w:sz w:val="19"/>
        </w:rPr>
        <w:t>время переключения: Время, которое протекает между отказом основного электропи­ тания и подачей питания от вспомогательного источника на</w:t>
      </w:r>
      <w:r>
        <w:rPr>
          <w:spacing w:val="-37"/>
          <w:sz w:val="19"/>
        </w:rPr>
        <w:t> </w:t>
      </w:r>
      <w:r>
        <w:rPr>
          <w:sz w:val="19"/>
        </w:rPr>
        <w:t>оборудование.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114" w:right="0" w:firstLine="0"/>
        <w:jc w:val="left"/>
        <w:rPr>
          <w:sz w:val="16"/>
        </w:rPr>
      </w:pPr>
      <w:r>
        <w:rPr>
          <w:w w:val="99"/>
          <w:sz w:val="16"/>
        </w:rPr>
        <w:t>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ind w:left="5266"/>
      </w:pPr>
      <w:r>
        <w:rPr>
          <w:spacing w:val="-11"/>
        </w:rPr>
        <w:t>ГОСТ </w:t>
      </w:r>
      <w:r>
        <w:rPr/>
        <w:t>Р </w:t>
      </w:r>
      <w:r>
        <w:rPr>
          <w:spacing w:val="-10"/>
        </w:rPr>
        <w:t>50571.5.56—2013/МЭК </w:t>
      </w:r>
      <w:r>
        <w:rPr>
          <w:spacing w:val="-9"/>
        </w:rPr>
        <w:t>60364-5-56:2009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711" w:val="left" w:leader="none"/>
        </w:tabs>
        <w:spacing w:line="256" w:lineRule="auto" w:before="0" w:after="0"/>
        <w:ind w:left="136" w:right="166" w:firstLine="504"/>
        <w:jc w:val="both"/>
        <w:rPr>
          <w:sz w:val="19"/>
        </w:rPr>
      </w:pPr>
      <w:r>
        <w:rPr>
          <w:sz w:val="19"/>
        </w:rPr>
        <w:t>централизованная   система   электропитания   (неограниченной   мощности):    Систе­ ма. которая (обеспечивает) предоставляет необходимое аварийное питание для основного оборудова­ ния для обеспечения безопасности без ограничения выходной</w:t>
      </w:r>
      <w:r>
        <w:rPr>
          <w:spacing w:val="-36"/>
          <w:sz w:val="19"/>
        </w:rPr>
        <w:t> </w:t>
      </w:r>
      <w:r>
        <w:rPr>
          <w:sz w:val="19"/>
        </w:rPr>
        <w:t>мощности.</w:t>
      </w:r>
    </w:p>
    <w:p>
      <w:pPr>
        <w:pStyle w:val="ListParagraph"/>
        <w:numPr>
          <w:ilvl w:val="2"/>
          <w:numId w:val="4"/>
        </w:numPr>
        <w:tabs>
          <w:tab w:pos="1702" w:val="left" w:leader="none"/>
        </w:tabs>
        <w:spacing w:line="247" w:lineRule="auto" w:before="18" w:after="0"/>
        <w:ind w:left="136" w:right="121" w:firstLine="504"/>
        <w:jc w:val="both"/>
        <w:rPr>
          <w:sz w:val="19"/>
        </w:rPr>
      </w:pPr>
      <w:r>
        <w:rPr>
          <w:sz w:val="19"/>
        </w:rPr>
        <w:t>централизованная   система   электропитания   ограниченной   мощности    (ограничен­ ная выходная мощность): Централизованная система электропитания с ограничением  выходной  мощности системы в 500 Вт для 3 часов или 1500 Вт для одного</w:t>
      </w:r>
      <w:r>
        <w:rPr>
          <w:spacing w:val="-14"/>
          <w:sz w:val="19"/>
        </w:rPr>
        <w:t> </w:t>
      </w:r>
      <w:r>
        <w:rPr>
          <w:sz w:val="19"/>
        </w:rPr>
        <w:t>часа.</w:t>
      </w:r>
    </w:p>
    <w:p>
      <w:pPr>
        <w:spacing w:line="264" w:lineRule="auto" w:before="117"/>
        <w:ind w:left="118" w:right="134" w:firstLine="521"/>
        <w:jc w:val="both"/>
        <w:rPr>
          <w:sz w:val="17"/>
        </w:rPr>
      </w:pPr>
      <w:r>
        <w:rPr>
          <w:sz w:val="17"/>
        </w:rPr>
        <w:t>П р и м е ч а н и е — Система электропитания ограниченной мощности обычно включает необслуживаемую аккумуляторную батарею и устройство для зарядки и тестирования.</w:t>
      </w:r>
    </w:p>
    <w:p>
      <w:pPr>
        <w:pStyle w:val="ListParagraph"/>
        <w:numPr>
          <w:ilvl w:val="2"/>
          <w:numId w:val="4"/>
        </w:numPr>
        <w:tabs>
          <w:tab w:pos="1587" w:val="left" w:leader="none"/>
        </w:tabs>
        <w:spacing w:line="256" w:lineRule="auto" w:before="108" w:after="0"/>
        <w:ind w:left="136" w:right="168" w:firstLine="504"/>
        <w:jc w:val="both"/>
        <w:rPr>
          <w:sz w:val="19"/>
        </w:rPr>
      </w:pPr>
      <w:r>
        <w:rPr>
          <w:sz w:val="19"/>
        </w:rPr>
        <w:t>эвакуационный выход: Путь для следования в безопасное место в случае чрезвычай­    ной</w:t>
      </w:r>
      <w:r>
        <w:rPr>
          <w:spacing w:val="-3"/>
          <w:sz w:val="19"/>
        </w:rPr>
        <w:t> </w:t>
      </w:r>
      <w:r>
        <w:rPr>
          <w:sz w:val="19"/>
        </w:rPr>
        <w:t>ситуации.</w:t>
      </w:r>
    </w:p>
    <w:p>
      <w:pPr>
        <w:pStyle w:val="ListParagraph"/>
        <w:numPr>
          <w:ilvl w:val="2"/>
          <w:numId w:val="4"/>
        </w:numPr>
        <w:tabs>
          <w:tab w:pos="1598" w:val="left" w:leader="none"/>
        </w:tabs>
        <w:spacing w:line="237" w:lineRule="auto" w:before="20" w:after="0"/>
        <w:ind w:left="136" w:right="168" w:firstLine="504"/>
        <w:jc w:val="both"/>
        <w:rPr>
          <w:sz w:val="19"/>
        </w:rPr>
      </w:pPr>
      <w:r>
        <w:rPr>
          <w:sz w:val="19"/>
        </w:rPr>
        <w:t>основная цепь: Цепь питания систем безопасности непосредственно  от  ввода  в  зда­ ние.</w:t>
      </w:r>
      <w:r>
        <w:rPr>
          <w:spacing w:val="-5"/>
          <w:sz w:val="19"/>
        </w:rPr>
        <w:t> </w:t>
      </w:r>
      <w:r>
        <w:rPr>
          <w:sz w:val="19"/>
        </w:rPr>
        <w:t>которая,</w:t>
      </w:r>
      <w:r>
        <w:rPr>
          <w:spacing w:val="-4"/>
          <w:sz w:val="19"/>
        </w:rPr>
        <w:t> </w:t>
      </w:r>
      <w:r>
        <w:rPr>
          <w:sz w:val="19"/>
        </w:rPr>
        <w:t>в</w:t>
      </w:r>
      <w:r>
        <w:rPr>
          <w:spacing w:val="-5"/>
          <w:sz w:val="19"/>
        </w:rPr>
        <w:t> </w:t>
      </w:r>
      <w:r>
        <w:rPr>
          <w:sz w:val="19"/>
        </w:rPr>
        <w:t>случае</w:t>
      </w:r>
      <w:r>
        <w:rPr>
          <w:spacing w:val="-4"/>
          <w:sz w:val="19"/>
        </w:rPr>
        <w:t> </w:t>
      </w:r>
      <w:r>
        <w:rPr>
          <w:sz w:val="19"/>
        </w:rPr>
        <w:t>аварийной</w:t>
      </w:r>
      <w:r>
        <w:rPr>
          <w:spacing w:val="-5"/>
          <w:sz w:val="19"/>
        </w:rPr>
        <w:t> </w:t>
      </w:r>
      <w:r>
        <w:rPr>
          <w:sz w:val="19"/>
        </w:rPr>
        <w:t>ситуации,</w:t>
      </w:r>
      <w:r>
        <w:rPr>
          <w:spacing w:val="-4"/>
          <w:sz w:val="19"/>
        </w:rPr>
        <w:t> </w:t>
      </w:r>
      <w:r>
        <w:rPr>
          <w:sz w:val="19"/>
        </w:rPr>
        <w:t>должна</w:t>
      </w:r>
      <w:r>
        <w:rPr>
          <w:spacing w:val="-5"/>
          <w:sz w:val="19"/>
        </w:rPr>
        <w:t> </w:t>
      </w:r>
      <w:r>
        <w:rPr>
          <w:sz w:val="19"/>
        </w:rPr>
        <w:t>остаться</w:t>
      </w:r>
      <w:r>
        <w:rPr>
          <w:spacing w:val="-5"/>
          <w:sz w:val="19"/>
        </w:rPr>
        <w:t> </w:t>
      </w:r>
      <w:r>
        <w:rPr>
          <w:sz w:val="19"/>
        </w:rPr>
        <w:t>в</w:t>
      </w:r>
      <w:r>
        <w:rPr>
          <w:spacing w:val="-5"/>
          <w:sz w:val="19"/>
        </w:rPr>
        <w:t> </w:t>
      </w:r>
      <w:r>
        <w:rPr>
          <w:sz w:val="19"/>
        </w:rPr>
        <w:t>работе</w:t>
      </w:r>
      <w:r>
        <w:rPr>
          <w:spacing w:val="-5"/>
          <w:sz w:val="19"/>
        </w:rPr>
        <w:t> </w:t>
      </w:r>
      <w:r>
        <w:rPr>
          <w:sz w:val="19"/>
        </w:rPr>
        <w:t>максимально</w:t>
      </w:r>
      <w:r>
        <w:rPr>
          <w:spacing w:val="-4"/>
          <w:sz w:val="19"/>
        </w:rPr>
        <w:t> </w:t>
      </w:r>
      <w:r>
        <w:rPr>
          <w:sz w:val="19"/>
        </w:rPr>
        <w:t>долго.</w:t>
      </w:r>
    </w:p>
    <w:p>
      <w:pPr>
        <w:pStyle w:val="BodyText"/>
        <w:spacing w:before="32"/>
        <w:ind w:left="640"/>
      </w:pPr>
      <w:r>
        <w:rPr/>
        <w:t>Примером такой системы безопасности могут служить сплинклерные насосы.</w:t>
      </w:r>
    </w:p>
    <w:p>
      <w:pPr>
        <w:pStyle w:val="ListParagraph"/>
        <w:numPr>
          <w:ilvl w:val="2"/>
          <w:numId w:val="4"/>
        </w:numPr>
        <w:tabs>
          <w:tab w:pos="1597" w:val="left" w:leader="none"/>
        </w:tabs>
        <w:spacing w:line="237" w:lineRule="auto" w:before="35" w:after="0"/>
        <w:ind w:left="136" w:right="169" w:firstLine="504"/>
        <w:jc w:val="both"/>
        <w:rPr>
          <w:sz w:val="19"/>
        </w:rPr>
      </w:pPr>
      <w:r>
        <w:rPr>
          <w:sz w:val="19"/>
        </w:rPr>
        <w:t>минимум освещенности: Освещенность  для  аварийного  освещения  в  конце  расчетно­ го операционного</w:t>
      </w:r>
      <w:r>
        <w:rPr>
          <w:spacing w:val="-21"/>
          <w:sz w:val="19"/>
        </w:rPr>
        <w:t> </w:t>
      </w:r>
      <w:r>
        <w:rPr>
          <w:sz w:val="19"/>
        </w:rPr>
        <w:t>времени.</w:t>
      </w:r>
    </w:p>
    <w:p>
      <w:pPr>
        <w:pStyle w:val="ListParagraph"/>
        <w:numPr>
          <w:ilvl w:val="2"/>
          <w:numId w:val="4"/>
        </w:numPr>
        <w:tabs>
          <w:tab w:pos="1631" w:val="left" w:leader="none"/>
        </w:tabs>
        <w:spacing w:line="256" w:lineRule="auto" w:before="33" w:after="0"/>
        <w:ind w:left="118" w:right="123" w:firstLine="522"/>
        <w:jc w:val="both"/>
        <w:rPr>
          <w:sz w:val="19"/>
        </w:rPr>
      </w:pPr>
      <w:r>
        <w:rPr>
          <w:sz w:val="19"/>
        </w:rPr>
        <w:t>система безопасности: Электрическая система дляэлектрооборудования. предназна­ ченного для защиты или предупреждения людей в случае возникновения опасности, или необходимого  для их</w:t>
      </w:r>
      <w:r>
        <w:rPr>
          <w:spacing w:val="-13"/>
          <w:sz w:val="19"/>
        </w:rPr>
        <w:t> </w:t>
      </w:r>
      <w:r>
        <w:rPr>
          <w:sz w:val="19"/>
        </w:rPr>
        <w:t>эвакуации.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261" w:val="left" w:leader="none"/>
        </w:tabs>
        <w:spacing w:line="240" w:lineRule="auto" w:before="0" w:after="0"/>
        <w:ind w:left="1260" w:right="0" w:hanging="620"/>
        <w:jc w:val="left"/>
        <w:rPr>
          <w:sz w:val="19"/>
        </w:rPr>
      </w:pPr>
      <w:r>
        <w:rPr>
          <w:sz w:val="19"/>
        </w:rPr>
        <w:t>Классификация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5"/>
        </w:numPr>
        <w:tabs>
          <w:tab w:pos="1423" w:val="left" w:leader="none"/>
        </w:tabs>
        <w:spacing w:line="240" w:lineRule="auto" w:before="1" w:after="0"/>
        <w:ind w:left="136" w:right="0" w:firstLine="504"/>
        <w:jc w:val="left"/>
        <w:rPr>
          <w:sz w:val="19"/>
        </w:rPr>
      </w:pPr>
      <w:r>
        <w:rPr>
          <w:sz w:val="19"/>
        </w:rPr>
        <w:t>Системы электропитания для систем безопасности могут</w:t>
      </w:r>
      <w:r>
        <w:rPr>
          <w:spacing w:val="-24"/>
          <w:sz w:val="19"/>
        </w:rPr>
        <w:t> </w:t>
      </w:r>
      <w:r>
        <w:rPr>
          <w:sz w:val="19"/>
        </w:rPr>
        <w:t>быть:</w:t>
      </w:r>
    </w:p>
    <w:p>
      <w:pPr>
        <w:pStyle w:val="ListParagraph"/>
        <w:numPr>
          <w:ilvl w:val="2"/>
          <w:numId w:val="2"/>
        </w:numPr>
        <w:tabs>
          <w:tab w:pos="766" w:val="left" w:leader="none"/>
        </w:tabs>
        <w:spacing w:line="240" w:lineRule="auto" w:before="33" w:after="0"/>
        <w:ind w:left="765" w:right="0" w:hanging="125"/>
        <w:jc w:val="left"/>
        <w:rPr>
          <w:sz w:val="19"/>
        </w:rPr>
      </w:pPr>
      <w:r>
        <w:rPr>
          <w:sz w:val="19"/>
        </w:rPr>
        <w:t>неавтоматические</w:t>
      </w:r>
      <w:r>
        <w:rPr>
          <w:spacing w:val="-9"/>
          <w:sz w:val="19"/>
        </w:rPr>
        <w:t> </w:t>
      </w:r>
      <w:r>
        <w:rPr>
          <w:sz w:val="19"/>
        </w:rPr>
        <w:t>системы:</w:t>
      </w:r>
      <w:r>
        <w:rPr>
          <w:spacing w:val="-8"/>
          <w:sz w:val="19"/>
        </w:rPr>
        <w:t> </w:t>
      </w:r>
      <w:r>
        <w:rPr>
          <w:sz w:val="19"/>
        </w:rPr>
        <w:t>пуск</w:t>
      </w:r>
      <w:r>
        <w:rPr>
          <w:spacing w:val="-8"/>
          <w:sz w:val="19"/>
        </w:rPr>
        <w:t> </w:t>
      </w:r>
      <w:r>
        <w:rPr>
          <w:sz w:val="19"/>
        </w:rPr>
        <w:t>или</w:t>
      </w:r>
      <w:r>
        <w:rPr>
          <w:spacing w:val="-8"/>
          <w:sz w:val="19"/>
        </w:rPr>
        <w:t> </w:t>
      </w:r>
      <w:r>
        <w:rPr>
          <w:sz w:val="19"/>
        </w:rPr>
        <w:t>включение</w:t>
      </w:r>
      <w:r>
        <w:rPr>
          <w:spacing w:val="-9"/>
          <w:sz w:val="19"/>
        </w:rPr>
        <w:t> </w:t>
      </w:r>
      <w:r>
        <w:rPr>
          <w:sz w:val="19"/>
        </w:rPr>
        <w:t>осуществляется</w:t>
      </w:r>
      <w:r>
        <w:rPr>
          <w:spacing w:val="-9"/>
          <w:sz w:val="19"/>
        </w:rPr>
        <w:t> </w:t>
      </w:r>
      <w:r>
        <w:rPr>
          <w:sz w:val="19"/>
        </w:rPr>
        <w:t>оператором:</w:t>
      </w:r>
    </w:p>
    <w:p>
      <w:pPr>
        <w:pStyle w:val="ListParagraph"/>
        <w:numPr>
          <w:ilvl w:val="2"/>
          <w:numId w:val="2"/>
        </w:numPr>
        <w:tabs>
          <w:tab w:pos="767" w:val="left" w:leader="none"/>
        </w:tabs>
        <w:spacing w:line="240" w:lineRule="auto" w:before="15" w:after="0"/>
        <w:ind w:left="766" w:right="0" w:hanging="117"/>
        <w:jc w:val="left"/>
        <w:rPr>
          <w:sz w:val="19"/>
        </w:rPr>
      </w:pPr>
      <w:r>
        <w:rPr>
          <w:sz w:val="19"/>
        </w:rPr>
        <w:t>автоматические</w:t>
      </w:r>
      <w:r>
        <w:rPr>
          <w:spacing w:val="-11"/>
          <w:sz w:val="19"/>
        </w:rPr>
        <w:t> </w:t>
      </w:r>
      <w:r>
        <w:rPr>
          <w:sz w:val="19"/>
        </w:rPr>
        <w:t>системы:</w:t>
      </w:r>
      <w:r>
        <w:rPr>
          <w:spacing w:val="-10"/>
          <w:sz w:val="19"/>
        </w:rPr>
        <w:t> </w:t>
      </w:r>
      <w:r>
        <w:rPr>
          <w:sz w:val="19"/>
        </w:rPr>
        <w:t>пуск</w:t>
      </w:r>
      <w:r>
        <w:rPr>
          <w:spacing w:val="-10"/>
          <w:sz w:val="19"/>
        </w:rPr>
        <w:t> </w:t>
      </w:r>
      <w:r>
        <w:rPr>
          <w:sz w:val="19"/>
        </w:rPr>
        <w:t>осуществляется</w:t>
      </w:r>
      <w:r>
        <w:rPr>
          <w:spacing w:val="-11"/>
          <w:sz w:val="19"/>
        </w:rPr>
        <w:t> </w:t>
      </w:r>
      <w:r>
        <w:rPr>
          <w:sz w:val="19"/>
        </w:rPr>
        <w:t>независимоот</w:t>
      </w:r>
      <w:r>
        <w:rPr>
          <w:spacing w:val="-11"/>
          <w:sz w:val="19"/>
        </w:rPr>
        <w:t> </w:t>
      </w:r>
      <w:r>
        <w:rPr>
          <w:sz w:val="19"/>
        </w:rPr>
        <w:t>оператора.</w:t>
      </w:r>
    </w:p>
    <w:p>
      <w:pPr>
        <w:pStyle w:val="BodyText"/>
        <w:spacing w:line="256" w:lineRule="auto" w:before="15"/>
        <w:ind w:left="136" w:right="170" w:firstLine="504"/>
        <w:jc w:val="both"/>
      </w:pPr>
      <w:r>
        <w:rPr/>
        <w:t>Автоматические системы аварийного электроснабжения по времени срабатывания классифици­ руются следующим образом:</w:t>
      </w:r>
    </w:p>
    <w:p>
      <w:pPr>
        <w:pStyle w:val="ListParagraph"/>
        <w:numPr>
          <w:ilvl w:val="2"/>
          <w:numId w:val="2"/>
        </w:numPr>
        <w:tabs>
          <w:tab w:pos="792" w:val="left" w:leader="none"/>
        </w:tabs>
        <w:spacing w:line="256" w:lineRule="auto" w:before="18" w:after="0"/>
        <w:ind w:left="136" w:right="165" w:firstLine="504"/>
        <w:jc w:val="both"/>
        <w:rPr>
          <w:sz w:val="19"/>
        </w:rPr>
      </w:pPr>
      <w:r>
        <w:rPr>
          <w:sz w:val="19"/>
        </w:rPr>
        <w:t>безраэрывные: системы, которые могут обеспечить непрерывное питание при оговоренных усло­ виях</w:t>
      </w:r>
      <w:r>
        <w:rPr>
          <w:spacing w:val="-5"/>
          <w:sz w:val="19"/>
        </w:rPr>
        <w:t> </w:t>
      </w:r>
      <w:r>
        <w:rPr>
          <w:sz w:val="19"/>
        </w:rPr>
        <w:t>на</w:t>
      </w:r>
      <w:r>
        <w:rPr>
          <w:spacing w:val="-5"/>
          <w:sz w:val="19"/>
        </w:rPr>
        <w:t> </w:t>
      </w:r>
      <w:r>
        <w:rPr>
          <w:sz w:val="19"/>
        </w:rPr>
        <w:t>время</w:t>
      </w:r>
      <w:r>
        <w:rPr>
          <w:spacing w:val="-5"/>
          <w:sz w:val="19"/>
        </w:rPr>
        <w:t> </w:t>
      </w:r>
      <w:r>
        <w:rPr>
          <w:sz w:val="19"/>
        </w:rPr>
        <w:t>переходного</w:t>
      </w:r>
      <w:r>
        <w:rPr>
          <w:spacing w:val="-4"/>
          <w:sz w:val="19"/>
        </w:rPr>
        <w:t> </w:t>
      </w:r>
      <w:r>
        <w:rPr>
          <w:sz w:val="19"/>
        </w:rPr>
        <w:t>процесса,</w:t>
      </w:r>
      <w:r>
        <w:rPr>
          <w:spacing w:val="-4"/>
          <w:sz w:val="19"/>
        </w:rPr>
        <w:t> </w:t>
      </w:r>
      <w:r>
        <w:rPr>
          <w:sz w:val="19"/>
        </w:rPr>
        <w:t>клримеру.</w:t>
      </w:r>
      <w:r>
        <w:rPr>
          <w:spacing w:val="-4"/>
          <w:sz w:val="19"/>
        </w:rPr>
        <w:t> </w:t>
      </w:r>
      <w:r>
        <w:rPr>
          <w:sz w:val="19"/>
        </w:rPr>
        <w:t>в</w:t>
      </w:r>
      <w:r>
        <w:rPr>
          <w:spacing w:val="-5"/>
          <w:sz w:val="19"/>
        </w:rPr>
        <w:t> </w:t>
      </w:r>
      <w:r>
        <w:rPr>
          <w:sz w:val="19"/>
        </w:rPr>
        <w:t>отношении</w:t>
      </w:r>
      <w:r>
        <w:rPr>
          <w:spacing w:val="-5"/>
          <w:sz w:val="19"/>
        </w:rPr>
        <w:t> </w:t>
      </w:r>
      <w:r>
        <w:rPr>
          <w:sz w:val="19"/>
        </w:rPr>
        <w:t>отклонений</w:t>
      </w:r>
      <w:r>
        <w:rPr>
          <w:spacing w:val="-5"/>
          <w:sz w:val="19"/>
        </w:rPr>
        <w:t> </w:t>
      </w:r>
      <w:r>
        <w:rPr>
          <w:sz w:val="19"/>
        </w:rPr>
        <w:t>напряжения</w:t>
      </w:r>
      <w:r>
        <w:rPr>
          <w:spacing w:val="-5"/>
          <w:sz w:val="19"/>
        </w:rPr>
        <w:t> </w:t>
      </w:r>
      <w:r>
        <w:rPr>
          <w:sz w:val="19"/>
        </w:rPr>
        <w:t>и</w:t>
      </w:r>
      <w:r>
        <w:rPr>
          <w:spacing w:val="-4"/>
          <w:sz w:val="19"/>
        </w:rPr>
        <w:t> </w:t>
      </w:r>
      <w:r>
        <w:rPr>
          <w:sz w:val="19"/>
        </w:rPr>
        <w:t>частоты;</w:t>
      </w:r>
    </w:p>
    <w:p>
      <w:pPr>
        <w:pStyle w:val="ListParagraph"/>
        <w:numPr>
          <w:ilvl w:val="2"/>
          <w:numId w:val="2"/>
        </w:numPr>
        <w:tabs>
          <w:tab w:pos="758" w:val="left" w:leader="none"/>
        </w:tabs>
        <w:spacing w:line="240" w:lineRule="auto" w:before="0" w:after="0"/>
        <w:ind w:left="757" w:right="0" w:hanging="117"/>
        <w:jc w:val="left"/>
        <w:rPr>
          <w:sz w:val="19"/>
        </w:rPr>
      </w:pPr>
      <w:r>
        <w:rPr>
          <w:sz w:val="19"/>
        </w:rPr>
        <w:t>с</w:t>
      </w:r>
      <w:r>
        <w:rPr>
          <w:spacing w:val="-6"/>
          <w:sz w:val="19"/>
        </w:rPr>
        <w:t> </w:t>
      </w:r>
      <w:r>
        <w:rPr>
          <w:sz w:val="19"/>
        </w:rPr>
        <w:t>очень</w:t>
      </w:r>
      <w:r>
        <w:rPr>
          <w:spacing w:val="-7"/>
          <w:sz w:val="19"/>
        </w:rPr>
        <w:t> </w:t>
      </w:r>
      <w:r>
        <w:rPr>
          <w:sz w:val="19"/>
        </w:rPr>
        <w:t>коротким</w:t>
      </w:r>
      <w:r>
        <w:rPr>
          <w:spacing w:val="-6"/>
          <w:sz w:val="19"/>
        </w:rPr>
        <w:t> </w:t>
      </w:r>
      <w:r>
        <w:rPr>
          <w:sz w:val="19"/>
        </w:rPr>
        <w:t>разрывом:</w:t>
      </w:r>
      <w:r>
        <w:rPr>
          <w:spacing w:val="-7"/>
          <w:sz w:val="19"/>
        </w:rPr>
        <w:t> </w:t>
      </w:r>
      <w:r>
        <w:rPr>
          <w:sz w:val="19"/>
        </w:rPr>
        <w:t>электроснабжение</w:t>
      </w:r>
      <w:r>
        <w:rPr>
          <w:spacing w:val="-7"/>
          <w:sz w:val="19"/>
        </w:rPr>
        <w:t> </w:t>
      </w:r>
      <w:r>
        <w:rPr>
          <w:sz w:val="19"/>
        </w:rPr>
        <w:t>автоматически</w:t>
      </w:r>
      <w:r>
        <w:rPr>
          <w:spacing w:val="-7"/>
          <w:sz w:val="19"/>
        </w:rPr>
        <w:t> </w:t>
      </w:r>
      <w:r>
        <w:rPr>
          <w:sz w:val="19"/>
        </w:rPr>
        <w:t>возобновляется</w:t>
      </w:r>
      <w:r>
        <w:rPr>
          <w:spacing w:val="-7"/>
          <w:sz w:val="19"/>
        </w:rPr>
        <w:t> </w:t>
      </w:r>
      <w:r>
        <w:rPr>
          <w:sz w:val="19"/>
        </w:rPr>
        <w:t>в</w:t>
      </w:r>
      <w:r>
        <w:rPr>
          <w:spacing w:val="-7"/>
          <w:sz w:val="19"/>
        </w:rPr>
        <w:t> </w:t>
      </w:r>
      <w:r>
        <w:rPr>
          <w:sz w:val="19"/>
        </w:rPr>
        <w:t>течение</w:t>
      </w:r>
      <w:r>
        <w:rPr>
          <w:spacing w:val="-6"/>
          <w:sz w:val="19"/>
        </w:rPr>
        <w:t> </w:t>
      </w:r>
      <w:r>
        <w:rPr>
          <w:sz w:val="19"/>
        </w:rPr>
        <w:t>0.15</w:t>
      </w:r>
      <w:r>
        <w:rPr>
          <w:spacing w:val="-6"/>
          <w:sz w:val="19"/>
        </w:rPr>
        <w:t> </w:t>
      </w:r>
      <w:r>
        <w:rPr>
          <w:sz w:val="19"/>
        </w:rPr>
        <w:t>с;</w:t>
      </w:r>
    </w:p>
    <w:p>
      <w:pPr>
        <w:pStyle w:val="ListParagraph"/>
        <w:numPr>
          <w:ilvl w:val="2"/>
          <w:numId w:val="2"/>
        </w:numPr>
        <w:tabs>
          <w:tab w:pos="758" w:val="left" w:leader="none"/>
        </w:tabs>
        <w:spacing w:line="240" w:lineRule="auto" w:before="15" w:after="0"/>
        <w:ind w:left="757" w:right="0" w:hanging="117"/>
        <w:jc w:val="left"/>
        <w:rPr>
          <w:sz w:val="19"/>
        </w:rPr>
      </w:pPr>
      <w:r>
        <w:rPr>
          <w:sz w:val="19"/>
        </w:rPr>
        <w:t>с</w:t>
      </w:r>
      <w:r>
        <w:rPr>
          <w:spacing w:val="-7"/>
          <w:sz w:val="19"/>
        </w:rPr>
        <w:t> </w:t>
      </w:r>
      <w:r>
        <w:rPr>
          <w:sz w:val="19"/>
        </w:rPr>
        <w:t>коротким</w:t>
      </w:r>
      <w:r>
        <w:rPr>
          <w:spacing w:val="-7"/>
          <w:sz w:val="19"/>
        </w:rPr>
        <w:t> </w:t>
      </w:r>
      <w:r>
        <w:rPr>
          <w:sz w:val="19"/>
        </w:rPr>
        <w:t>разрывом:</w:t>
      </w:r>
      <w:r>
        <w:rPr>
          <w:spacing w:val="-7"/>
          <w:sz w:val="19"/>
        </w:rPr>
        <w:t> </w:t>
      </w:r>
      <w:r>
        <w:rPr>
          <w:sz w:val="19"/>
        </w:rPr>
        <w:t>электроснабжение</w:t>
      </w:r>
      <w:r>
        <w:rPr>
          <w:spacing w:val="-7"/>
          <w:sz w:val="19"/>
        </w:rPr>
        <w:t> </w:t>
      </w:r>
      <w:r>
        <w:rPr>
          <w:sz w:val="19"/>
        </w:rPr>
        <w:t>автоматически</w:t>
      </w:r>
      <w:r>
        <w:rPr>
          <w:spacing w:val="-7"/>
          <w:sz w:val="19"/>
        </w:rPr>
        <w:t> </w:t>
      </w:r>
      <w:r>
        <w:rPr>
          <w:sz w:val="19"/>
        </w:rPr>
        <w:t>возобновляется</w:t>
      </w:r>
      <w:r>
        <w:rPr>
          <w:spacing w:val="-7"/>
          <w:sz w:val="19"/>
        </w:rPr>
        <w:t> </w:t>
      </w:r>
      <w:r>
        <w:rPr>
          <w:sz w:val="19"/>
        </w:rPr>
        <w:t>в</w:t>
      </w:r>
      <w:r>
        <w:rPr>
          <w:spacing w:val="-7"/>
          <w:sz w:val="19"/>
        </w:rPr>
        <w:t> </w:t>
      </w:r>
      <w:r>
        <w:rPr>
          <w:sz w:val="19"/>
        </w:rPr>
        <w:t>течение</w:t>
      </w:r>
      <w:r>
        <w:rPr>
          <w:spacing w:val="-7"/>
          <w:sz w:val="19"/>
        </w:rPr>
        <w:t> </w:t>
      </w:r>
      <w:r>
        <w:rPr>
          <w:sz w:val="19"/>
        </w:rPr>
        <w:t>0.5</w:t>
      </w:r>
      <w:r>
        <w:rPr>
          <w:spacing w:val="-7"/>
          <w:sz w:val="19"/>
        </w:rPr>
        <w:t> </w:t>
      </w:r>
      <w:r>
        <w:rPr>
          <w:sz w:val="19"/>
        </w:rPr>
        <w:t>с:</w:t>
      </w:r>
    </w:p>
    <w:p>
      <w:pPr>
        <w:pStyle w:val="ListParagraph"/>
        <w:numPr>
          <w:ilvl w:val="2"/>
          <w:numId w:val="2"/>
        </w:numPr>
        <w:tabs>
          <w:tab w:pos="758" w:val="left" w:leader="none"/>
        </w:tabs>
        <w:spacing w:line="240" w:lineRule="auto" w:before="33" w:after="0"/>
        <w:ind w:left="757" w:right="0" w:hanging="117"/>
        <w:jc w:val="left"/>
        <w:rPr>
          <w:sz w:val="19"/>
        </w:rPr>
      </w:pPr>
      <w:r>
        <w:rPr>
          <w:sz w:val="19"/>
        </w:rPr>
        <w:t>со</w:t>
      </w:r>
      <w:r>
        <w:rPr>
          <w:spacing w:val="-7"/>
          <w:sz w:val="19"/>
        </w:rPr>
        <w:t> </w:t>
      </w:r>
      <w:r>
        <w:rPr>
          <w:sz w:val="19"/>
        </w:rPr>
        <w:t>средним</w:t>
      </w:r>
      <w:r>
        <w:rPr>
          <w:spacing w:val="-7"/>
          <w:sz w:val="19"/>
        </w:rPr>
        <w:t> </w:t>
      </w:r>
      <w:r>
        <w:rPr>
          <w:sz w:val="19"/>
        </w:rPr>
        <w:t>разрывом:</w:t>
      </w:r>
      <w:r>
        <w:rPr>
          <w:spacing w:val="-7"/>
          <w:sz w:val="19"/>
        </w:rPr>
        <w:t> </w:t>
      </w:r>
      <w:r>
        <w:rPr>
          <w:sz w:val="19"/>
        </w:rPr>
        <w:t>электроснабжение</w:t>
      </w:r>
      <w:r>
        <w:rPr>
          <w:spacing w:val="-7"/>
          <w:sz w:val="19"/>
        </w:rPr>
        <w:t> </w:t>
      </w:r>
      <w:r>
        <w:rPr>
          <w:sz w:val="19"/>
        </w:rPr>
        <w:t>автоматически</w:t>
      </w:r>
      <w:r>
        <w:rPr>
          <w:spacing w:val="-7"/>
          <w:sz w:val="19"/>
        </w:rPr>
        <w:t> </w:t>
      </w:r>
      <w:r>
        <w:rPr>
          <w:sz w:val="19"/>
        </w:rPr>
        <w:t>возобновляется</w:t>
      </w:r>
      <w:r>
        <w:rPr>
          <w:spacing w:val="-7"/>
          <w:sz w:val="19"/>
        </w:rPr>
        <w:t> </w:t>
      </w:r>
      <w:r>
        <w:rPr>
          <w:sz w:val="19"/>
        </w:rPr>
        <w:t>в</w:t>
      </w:r>
      <w:r>
        <w:rPr>
          <w:spacing w:val="-7"/>
          <w:sz w:val="19"/>
        </w:rPr>
        <w:t> </w:t>
      </w:r>
      <w:r>
        <w:rPr>
          <w:sz w:val="19"/>
        </w:rPr>
        <w:t>течение</w:t>
      </w:r>
      <w:r>
        <w:rPr>
          <w:spacing w:val="-7"/>
          <w:sz w:val="19"/>
        </w:rPr>
        <w:t> </w:t>
      </w:r>
      <w:r>
        <w:rPr>
          <w:sz w:val="19"/>
        </w:rPr>
        <w:t>15</w:t>
      </w:r>
      <w:r>
        <w:rPr>
          <w:spacing w:val="-7"/>
          <w:sz w:val="19"/>
        </w:rPr>
        <w:t> </w:t>
      </w:r>
      <w:r>
        <w:rPr>
          <w:sz w:val="19"/>
        </w:rPr>
        <w:t>с:</w:t>
      </w:r>
    </w:p>
    <w:p>
      <w:pPr>
        <w:pStyle w:val="ListParagraph"/>
        <w:numPr>
          <w:ilvl w:val="2"/>
          <w:numId w:val="2"/>
        </w:numPr>
        <w:tabs>
          <w:tab w:pos="842" w:val="left" w:leader="none"/>
        </w:tabs>
        <w:spacing w:line="256" w:lineRule="auto" w:before="15" w:after="0"/>
        <w:ind w:left="127" w:right="125" w:firstLine="513"/>
        <w:jc w:val="both"/>
        <w:rPr>
          <w:sz w:val="19"/>
        </w:rPr>
      </w:pPr>
      <w:r>
        <w:rPr>
          <w:sz w:val="19"/>
        </w:rPr>
        <w:t>с большим разрывом: электроснабжение автоматически возобновляется в  течение  времени  более 15</w:t>
      </w:r>
      <w:r>
        <w:rPr>
          <w:spacing w:val="-1"/>
          <w:sz w:val="19"/>
        </w:rPr>
        <w:t> </w:t>
      </w:r>
      <w:r>
        <w:rPr>
          <w:sz w:val="19"/>
        </w:rPr>
        <w:t>с.</w:t>
      </w:r>
    </w:p>
    <w:p>
      <w:pPr>
        <w:pStyle w:val="ListParagraph"/>
        <w:numPr>
          <w:ilvl w:val="2"/>
          <w:numId w:val="5"/>
        </w:numPr>
        <w:tabs>
          <w:tab w:pos="1470" w:val="left" w:leader="none"/>
        </w:tabs>
        <w:spacing w:line="237" w:lineRule="auto" w:before="21" w:after="0"/>
        <w:ind w:left="136" w:right="178" w:firstLine="504"/>
        <w:jc w:val="both"/>
        <w:rPr>
          <w:sz w:val="19"/>
        </w:rPr>
      </w:pPr>
      <w:r>
        <w:rPr>
          <w:sz w:val="19"/>
        </w:rPr>
        <w:t>Основное оборудование для систем безопасности должно быть совместимым со време­ нем переключения в соответствии с выполняемой</w:t>
      </w:r>
      <w:r>
        <w:rPr>
          <w:spacing w:val="-23"/>
          <w:sz w:val="19"/>
        </w:rPr>
        <w:t> </w:t>
      </w:r>
      <w:r>
        <w:rPr>
          <w:sz w:val="19"/>
        </w:rPr>
        <w:t>работой.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252" w:val="left" w:leader="none"/>
        </w:tabs>
        <w:spacing w:line="240" w:lineRule="auto" w:before="0" w:after="0"/>
        <w:ind w:left="1251" w:right="0" w:hanging="611"/>
        <w:jc w:val="left"/>
        <w:rPr>
          <w:sz w:val="19"/>
        </w:rPr>
      </w:pPr>
      <w:r>
        <w:rPr>
          <w:sz w:val="19"/>
        </w:rPr>
        <w:t>Общие указания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1469" w:val="left" w:leader="none"/>
        </w:tabs>
        <w:spacing w:line="252" w:lineRule="auto" w:before="0" w:after="0"/>
        <w:ind w:left="118" w:right="120" w:firstLine="522"/>
        <w:jc w:val="both"/>
        <w:rPr>
          <w:sz w:val="19"/>
        </w:rPr>
      </w:pPr>
      <w:r>
        <w:rPr>
          <w:sz w:val="19"/>
        </w:rPr>
        <w:t>Системы безопасности должны обеспечить работоспособность в течение заданного вре­ мени. включая время работы от основного и аварийного источника питания и работы в условиях пожара. Для выполнения этих условий к источникам, оборудованию, цепям и электропроводкам предъявляются специальные  требования.  Некоторые  применения  также  определяют  частные  требования  (см.  560.5.2 и 560.5.3).</w:t>
      </w:r>
    </w:p>
    <w:p>
      <w:pPr>
        <w:pStyle w:val="ListParagraph"/>
        <w:numPr>
          <w:ilvl w:val="2"/>
          <w:numId w:val="6"/>
        </w:numPr>
        <w:tabs>
          <w:tab w:pos="1451" w:val="left" w:leader="none"/>
        </w:tabs>
        <w:spacing w:line="237" w:lineRule="auto" w:before="24" w:after="0"/>
        <w:ind w:left="118" w:right="167" w:firstLine="522"/>
        <w:jc w:val="both"/>
        <w:rPr>
          <w:sz w:val="19"/>
        </w:rPr>
      </w:pPr>
      <w:r>
        <w:rPr>
          <w:sz w:val="19"/>
        </w:rPr>
        <w:t>Системы безопасности, работа которых требуется в условиях возникновения пожара, дол­ жны удовлетворять следующим требованиям:</w:t>
      </w:r>
    </w:p>
    <w:p>
      <w:pPr>
        <w:pStyle w:val="ListParagraph"/>
        <w:numPr>
          <w:ilvl w:val="2"/>
          <w:numId w:val="2"/>
        </w:numPr>
        <w:tabs>
          <w:tab w:pos="806" w:val="left" w:leader="none"/>
        </w:tabs>
        <w:spacing w:line="256" w:lineRule="auto" w:before="33" w:after="0"/>
        <w:ind w:left="127" w:right="120" w:firstLine="522"/>
        <w:jc w:val="both"/>
        <w:rPr>
          <w:sz w:val="19"/>
        </w:rPr>
      </w:pPr>
      <w:r>
        <w:rPr>
          <w:sz w:val="19"/>
        </w:rPr>
        <w:t>источник аварийного электроснабжения должен поддерживать подачу электроэнергии в течение требуемого</w:t>
      </w:r>
      <w:r>
        <w:rPr>
          <w:spacing w:val="-17"/>
          <w:sz w:val="19"/>
        </w:rPr>
        <w:t> </w:t>
      </w:r>
      <w:r>
        <w:rPr>
          <w:sz w:val="19"/>
        </w:rPr>
        <w:t>времени;</w:t>
      </w:r>
    </w:p>
    <w:p>
      <w:pPr>
        <w:pStyle w:val="ListParagraph"/>
        <w:numPr>
          <w:ilvl w:val="2"/>
          <w:numId w:val="2"/>
        </w:numPr>
        <w:tabs>
          <w:tab w:pos="844" w:val="left" w:leader="none"/>
        </w:tabs>
        <w:spacing w:line="256" w:lineRule="auto" w:before="1" w:after="0"/>
        <w:ind w:left="127" w:right="126" w:firstLine="522"/>
        <w:jc w:val="both"/>
        <w:rPr>
          <w:sz w:val="19"/>
        </w:rPr>
      </w:pPr>
      <w:r>
        <w:rPr>
          <w:sz w:val="19"/>
        </w:rPr>
        <w:t>электрооборудование должно обладать огнестойкостью в течение требуемого времени либо благодаря надлежащему выбору, либо за счет соответствующего</w:t>
      </w:r>
      <w:r>
        <w:rPr>
          <w:spacing w:val="-24"/>
          <w:sz w:val="19"/>
        </w:rPr>
        <w:t> </w:t>
      </w:r>
      <w:r>
        <w:rPr>
          <w:sz w:val="19"/>
        </w:rPr>
        <w:t>монтажа.</w:t>
      </w:r>
    </w:p>
    <w:p>
      <w:pPr>
        <w:spacing w:line="242" w:lineRule="auto" w:before="109"/>
        <w:ind w:left="118" w:right="163" w:firstLine="521"/>
        <w:jc w:val="both"/>
        <w:rPr>
          <w:sz w:val="17"/>
        </w:rPr>
      </w:pPr>
      <w:r>
        <w:rPr>
          <w:sz w:val="17"/>
        </w:rPr>
        <w:t>П р и м е ч а н и е — Аварийный источник обычно является дополнительным к основному источнику электро­ снабжения. например сеть электроснабжения общего пользования.</w:t>
      </w:r>
    </w:p>
    <w:p>
      <w:pPr>
        <w:pStyle w:val="ListParagraph"/>
        <w:numPr>
          <w:ilvl w:val="2"/>
          <w:numId w:val="6"/>
        </w:numPr>
        <w:tabs>
          <w:tab w:pos="1454" w:val="left" w:leader="none"/>
        </w:tabs>
        <w:spacing w:line="256" w:lineRule="auto" w:before="125" w:after="0"/>
        <w:ind w:left="136" w:right="168" w:firstLine="504"/>
        <w:jc w:val="both"/>
        <w:rPr>
          <w:sz w:val="19"/>
        </w:rPr>
      </w:pPr>
      <w:r>
        <w:rPr>
          <w:sz w:val="19"/>
        </w:rPr>
        <w:t>Для защиты при повреждении (от косвенного прикосновения) предпочтительно примене­ ние мер защиты без автоматического отключения при первом</w:t>
      </w:r>
      <w:r>
        <w:rPr>
          <w:spacing w:val="-34"/>
          <w:sz w:val="19"/>
        </w:rPr>
        <w:t> </w:t>
      </w:r>
      <w:r>
        <w:rPr>
          <w:sz w:val="19"/>
        </w:rPr>
        <w:t>повреждении.</w:t>
      </w:r>
    </w:p>
    <w:p>
      <w:pPr>
        <w:pStyle w:val="BodyText"/>
        <w:spacing w:line="237" w:lineRule="auto" w:before="20"/>
        <w:ind w:left="136" w:right="117" w:firstLine="504"/>
        <w:jc w:val="both"/>
      </w:pPr>
      <w:r>
        <w:rPr/>
        <w:t>8 системах ГГ должны быть предусмотрены устройства контроля изоляции для подачи звукового и визуального сигнала о первом замыкании на землю.</w:t>
      </w:r>
    </w:p>
    <w:p>
      <w:pPr>
        <w:pStyle w:val="BodyText"/>
        <w:spacing w:before="159"/>
        <w:ind w:right="120"/>
        <w:jc w:val="right"/>
      </w:pPr>
      <w:r>
        <w:rPr/>
        <w:t>з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</w:pPr>
      <w:r>
        <w:rPr/>
        <w:t>ГОСТ Р 50571.5.56—2013/МЭК 60364-5-56:2009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952" w:val="left" w:leader="none"/>
          <w:tab w:pos="1954" w:val="left" w:leader="none"/>
        </w:tabs>
        <w:spacing w:line="256" w:lineRule="auto" w:before="0" w:after="0"/>
        <w:ind w:left="114" w:right="117" w:firstLine="513"/>
        <w:jc w:val="left"/>
        <w:rPr>
          <w:sz w:val="19"/>
        </w:rPr>
      </w:pPr>
      <w:r>
        <w:rPr>
          <w:sz w:val="19"/>
        </w:rPr>
        <w:t>Для систем управления и силовых цепей: отказ в системе управления или силовой цепи основной установки не должен негативно влиять на функционирование систем</w:t>
      </w:r>
      <w:r>
        <w:rPr>
          <w:spacing w:val="-33"/>
          <w:sz w:val="19"/>
        </w:rPr>
        <w:t> </w:t>
      </w:r>
      <w:r>
        <w:rPr>
          <w:sz w:val="19"/>
        </w:rPr>
        <w:t>безопасности.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360" w:val="left" w:leader="none"/>
          <w:tab w:pos="1362" w:val="left" w:leader="none"/>
        </w:tabs>
        <w:spacing w:line="240" w:lineRule="auto" w:before="0" w:after="0"/>
        <w:ind w:left="1361" w:right="0" w:hanging="725"/>
        <w:jc w:val="left"/>
        <w:rPr>
          <w:sz w:val="19"/>
        </w:rPr>
      </w:pPr>
      <w:r>
        <w:rPr>
          <w:sz w:val="19"/>
        </w:rPr>
        <w:t>Электрические источники для систем</w:t>
      </w:r>
      <w:r>
        <w:rPr>
          <w:spacing w:val="-3"/>
          <w:sz w:val="19"/>
        </w:rPr>
        <w:t> </w:t>
      </w:r>
      <w:r>
        <w:rPr>
          <w:sz w:val="19"/>
        </w:rPr>
        <w:t>безопасности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2"/>
          <w:numId w:val="7"/>
        </w:numPr>
        <w:tabs>
          <w:tab w:pos="1393" w:val="left" w:leader="none"/>
        </w:tabs>
        <w:spacing w:line="240" w:lineRule="auto" w:before="0" w:after="0"/>
        <w:ind w:left="114" w:right="0" w:firstLine="522"/>
        <w:jc w:val="left"/>
        <w:rPr>
          <w:sz w:val="19"/>
        </w:rPr>
      </w:pPr>
      <w:r>
        <w:rPr>
          <w:sz w:val="19"/>
        </w:rPr>
        <w:t>Для систем безопасности используются следующие электрические</w:t>
      </w:r>
      <w:r>
        <w:rPr>
          <w:spacing w:val="-16"/>
          <w:sz w:val="19"/>
        </w:rPr>
        <w:t> </w:t>
      </w:r>
      <w:r>
        <w:rPr>
          <w:sz w:val="19"/>
        </w:rPr>
        <w:t>источники:</w:t>
      </w:r>
    </w:p>
    <w:p>
      <w:pPr>
        <w:pStyle w:val="ListParagraph"/>
        <w:numPr>
          <w:ilvl w:val="0"/>
          <w:numId w:val="8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z w:val="19"/>
        </w:rPr>
        <w:t>аккумуляторные</w:t>
      </w:r>
      <w:r>
        <w:rPr>
          <w:spacing w:val="-15"/>
          <w:sz w:val="19"/>
        </w:rPr>
        <w:t> </w:t>
      </w:r>
      <w:r>
        <w:rPr>
          <w:sz w:val="19"/>
        </w:rPr>
        <w:t>батареи;</w:t>
      </w:r>
    </w:p>
    <w:p>
      <w:pPr>
        <w:pStyle w:val="ListParagraph"/>
        <w:numPr>
          <w:ilvl w:val="2"/>
          <w:numId w:val="2"/>
        </w:numPr>
        <w:tabs>
          <w:tab w:pos="756" w:val="left" w:leader="none"/>
        </w:tabs>
        <w:spacing w:line="240" w:lineRule="auto" w:before="15" w:after="0"/>
        <w:ind w:left="755" w:right="0" w:hanging="119"/>
        <w:jc w:val="left"/>
        <w:rPr>
          <w:sz w:val="19"/>
        </w:rPr>
      </w:pPr>
      <w:r>
        <w:rPr>
          <w:sz w:val="19"/>
        </w:rPr>
        <w:t>гальванические источники;</w:t>
      </w:r>
    </w:p>
    <w:p>
      <w:pPr>
        <w:pStyle w:val="ListParagraph"/>
        <w:numPr>
          <w:ilvl w:val="0"/>
          <w:numId w:val="8"/>
        </w:numPr>
        <w:tabs>
          <w:tab w:pos="753" w:val="left" w:leader="none"/>
        </w:tabs>
        <w:spacing w:line="240" w:lineRule="auto" w:before="15" w:after="0"/>
        <w:ind w:left="752" w:right="0" w:hanging="125"/>
        <w:jc w:val="left"/>
        <w:rPr>
          <w:sz w:val="19"/>
        </w:rPr>
      </w:pPr>
      <w:r>
        <w:rPr>
          <w:sz w:val="19"/>
        </w:rPr>
        <w:t>генераторные установки, независимые от основного</w:t>
      </w:r>
      <w:r>
        <w:rPr>
          <w:spacing w:val="-23"/>
          <w:sz w:val="19"/>
        </w:rPr>
        <w:t> </w:t>
      </w:r>
      <w:r>
        <w:rPr>
          <w:sz w:val="19"/>
        </w:rPr>
        <w:t>питания:</w:t>
      </w:r>
    </w:p>
    <w:p>
      <w:pPr>
        <w:pStyle w:val="ListParagraph"/>
        <w:numPr>
          <w:ilvl w:val="0"/>
          <w:numId w:val="8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z w:val="19"/>
        </w:rPr>
        <w:t>отдельный</w:t>
      </w:r>
      <w:r>
        <w:rPr>
          <w:spacing w:val="-8"/>
          <w:sz w:val="19"/>
        </w:rPr>
        <w:t> </w:t>
      </w:r>
      <w:r>
        <w:rPr>
          <w:sz w:val="19"/>
        </w:rPr>
        <w:t>ввод</w:t>
      </w:r>
      <w:r>
        <w:rPr>
          <w:spacing w:val="-8"/>
          <w:sz w:val="19"/>
        </w:rPr>
        <w:t> </w:t>
      </w:r>
      <w:r>
        <w:rPr>
          <w:sz w:val="19"/>
        </w:rPr>
        <w:t>системы</w:t>
      </w:r>
      <w:r>
        <w:rPr>
          <w:spacing w:val="-7"/>
          <w:sz w:val="19"/>
        </w:rPr>
        <w:t> </w:t>
      </w:r>
      <w:r>
        <w:rPr>
          <w:sz w:val="19"/>
        </w:rPr>
        <w:t>электроснабжения,</w:t>
      </w:r>
      <w:r>
        <w:rPr>
          <w:spacing w:val="-8"/>
          <w:sz w:val="19"/>
        </w:rPr>
        <w:t> </w:t>
      </w:r>
      <w:r>
        <w:rPr>
          <w:sz w:val="19"/>
        </w:rPr>
        <w:t>который</w:t>
      </w:r>
      <w:r>
        <w:rPr>
          <w:spacing w:val="-7"/>
          <w:sz w:val="19"/>
        </w:rPr>
        <w:t> </w:t>
      </w:r>
      <w:r>
        <w:rPr>
          <w:sz w:val="19"/>
        </w:rPr>
        <w:t>независим</w:t>
      </w:r>
      <w:r>
        <w:rPr>
          <w:spacing w:val="-8"/>
          <w:sz w:val="19"/>
        </w:rPr>
        <w:t> </w:t>
      </w:r>
      <w:r>
        <w:rPr>
          <w:sz w:val="19"/>
        </w:rPr>
        <w:t>от</w:t>
      </w:r>
      <w:r>
        <w:rPr>
          <w:spacing w:val="-8"/>
          <w:sz w:val="19"/>
        </w:rPr>
        <w:t> </w:t>
      </w:r>
      <w:r>
        <w:rPr>
          <w:sz w:val="19"/>
        </w:rPr>
        <w:t>основного</w:t>
      </w:r>
      <w:r>
        <w:rPr>
          <w:spacing w:val="-8"/>
          <w:sz w:val="19"/>
        </w:rPr>
        <w:t> </w:t>
      </w:r>
      <w:r>
        <w:rPr>
          <w:sz w:val="19"/>
        </w:rPr>
        <w:t>ввода.</w:t>
      </w:r>
    </w:p>
    <w:p>
      <w:pPr>
        <w:pStyle w:val="ListParagraph"/>
        <w:numPr>
          <w:ilvl w:val="2"/>
          <w:numId w:val="7"/>
        </w:numPr>
        <w:tabs>
          <w:tab w:pos="1448" w:val="left" w:leader="none"/>
        </w:tabs>
        <w:spacing w:line="276" w:lineRule="auto" w:before="15" w:after="0"/>
        <w:ind w:left="114" w:right="209" w:firstLine="513"/>
        <w:jc w:val="both"/>
        <w:rPr>
          <w:sz w:val="19"/>
        </w:rPr>
      </w:pPr>
      <w:r>
        <w:rPr>
          <w:sz w:val="19"/>
        </w:rPr>
        <w:t>Источники питания для систем безопасности должны быть установлены какстационарное оборудование,</w:t>
      </w:r>
      <w:r>
        <w:rPr>
          <w:spacing w:val="-5"/>
          <w:sz w:val="19"/>
        </w:rPr>
        <w:t> </w:t>
      </w:r>
      <w:r>
        <w:rPr>
          <w:sz w:val="19"/>
        </w:rPr>
        <w:t>чтобы</w:t>
      </w:r>
      <w:r>
        <w:rPr>
          <w:spacing w:val="-4"/>
          <w:sz w:val="19"/>
        </w:rPr>
        <w:t> </w:t>
      </w:r>
      <w:r>
        <w:rPr>
          <w:sz w:val="19"/>
        </w:rPr>
        <w:t>их</w:t>
      </w:r>
      <w:r>
        <w:rPr>
          <w:spacing w:val="-4"/>
          <w:sz w:val="19"/>
        </w:rPr>
        <w:t> </w:t>
      </w:r>
      <w:r>
        <w:rPr>
          <w:sz w:val="19"/>
        </w:rPr>
        <w:t>работа</w:t>
      </w:r>
      <w:r>
        <w:rPr>
          <w:spacing w:val="-5"/>
          <w:sz w:val="19"/>
        </w:rPr>
        <w:t> </w:t>
      </w:r>
      <w:r>
        <w:rPr>
          <w:sz w:val="19"/>
        </w:rPr>
        <w:t>не</w:t>
      </w:r>
      <w:r>
        <w:rPr>
          <w:spacing w:val="-5"/>
          <w:sz w:val="19"/>
        </w:rPr>
        <w:t> </w:t>
      </w:r>
      <w:r>
        <w:rPr>
          <w:sz w:val="19"/>
        </w:rPr>
        <w:t>зависела</w:t>
      </w:r>
      <w:r>
        <w:rPr>
          <w:spacing w:val="-5"/>
          <w:sz w:val="19"/>
        </w:rPr>
        <w:t> </w:t>
      </w:r>
      <w:r>
        <w:rPr>
          <w:sz w:val="19"/>
        </w:rPr>
        <w:t>при</w:t>
      </w:r>
      <w:r>
        <w:rPr>
          <w:spacing w:val="-4"/>
          <w:sz w:val="19"/>
        </w:rPr>
        <w:t> </w:t>
      </w:r>
      <w:r>
        <w:rPr>
          <w:sz w:val="19"/>
        </w:rPr>
        <w:t>отказе</w:t>
      </w:r>
      <w:r>
        <w:rPr>
          <w:spacing w:val="-5"/>
          <w:sz w:val="19"/>
        </w:rPr>
        <w:t> </w:t>
      </w:r>
      <w:r>
        <w:rPr>
          <w:sz w:val="19"/>
        </w:rPr>
        <w:t>основного</w:t>
      </w:r>
      <w:r>
        <w:rPr>
          <w:spacing w:val="-5"/>
          <w:sz w:val="19"/>
        </w:rPr>
        <w:t> </w:t>
      </w:r>
      <w:r>
        <w:rPr>
          <w:sz w:val="19"/>
        </w:rPr>
        <w:t>источника</w:t>
      </w:r>
      <w:r>
        <w:rPr>
          <w:spacing w:val="-4"/>
          <w:sz w:val="19"/>
        </w:rPr>
        <w:t> </w:t>
      </w:r>
      <w:r>
        <w:rPr>
          <w:sz w:val="19"/>
        </w:rPr>
        <w:t>питания.</w:t>
      </w:r>
    </w:p>
    <w:p>
      <w:pPr>
        <w:pStyle w:val="ListParagraph"/>
        <w:numPr>
          <w:ilvl w:val="2"/>
          <w:numId w:val="7"/>
        </w:numPr>
        <w:tabs>
          <w:tab w:pos="1448" w:val="left" w:leader="none"/>
        </w:tabs>
        <w:spacing w:line="271" w:lineRule="auto" w:before="1" w:after="0"/>
        <w:ind w:left="114" w:right="209" w:firstLine="513"/>
        <w:jc w:val="both"/>
        <w:rPr>
          <w:sz w:val="19"/>
        </w:rPr>
      </w:pPr>
      <w:r>
        <w:rPr>
          <w:sz w:val="19"/>
        </w:rPr>
        <w:t>Источники питания для систем безопасности должны быть установлены в соответствую­ щем помещении  и быть доступными только для квалифицированного или обученного персонала (ВА5    или ВА4).</w:t>
      </w:r>
    </w:p>
    <w:p>
      <w:pPr>
        <w:pStyle w:val="ListParagraph"/>
        <w:numPr>
          <w:ilvl w:val="2"/>
          <w:numId w:val="7"/>
        </w:numPr>
        <w:tabs>
          <w:tab w:pos="1456" w:val="left" w:leader="none"/>
        </w:tabs>
        <w:spacing w:line="276" w:lineRule="auto" w:before="14" w:after="0"/>
        <w:ind w:left="114" w:right="207" w:firstLine="513"/>
        <w:jc w:val="both"/>
        <w:rPr>
          <w:sz w:val="19"/>
        </w:rPr>
      </w:pPr>
      <w:r>
        <w:rPr>
          <w:sz w:val="19"/>
        </w:rPr>
        <w:t>Помещение для источников питания систем безопасности должно быть вентилируемым, чтобы выхлопные газы, дым или пары при работе источника питания не могли проникнуть в помещения с находящимися в нем</w:t>
      </w:r>
      <w:r>
        <w:rPr>
          <w:spacing w:val="-23"/>
          <w:sz w:val="19"/>
        </w:rPr>
        <w:t> </w:t>
      </w:r>
      <w:r>
        <w:rPr>
          <w:sz w:val="19"/>
        </w:rPr>
        <w:t>людьми.</w:t>
      </w:r>
    </w:p>
    <w:p>
      <w:pPr>
        <w:pStyle w:val="ListParagraph"/>
        <w:numPr>
          <w:ilvl w:val="2"/>
          <w:numId w:val="7"/>
        </w:numPr>
        <w:tabs>
          <w:tab w:pos="1544" w:val="left" w:leader="none"/>
        </w:tabs>
        <w:spacing w:line="276" w:lineRule="auto" w:before="1" w:after="0"/>
        <w:ind w:left="114" w:right="221" w:firstLine="513"/>
        <w:jc w:val="both"/>
        <w:rPr>
          <w:sz w:val="19"/>
        </w:rPr>
      </w:pPr>
      <w:r>
        <w:rPr>
          <w:sz w:val="19"/>
        </w:rPr>
        <w:t>Отдельные независимыевводыотсистемыобщегоэлектроснабженияне должны служить электрическими источниками для систем безопасности, если не подтверждено, что одновременное отключение двух вводов</w:t>
      </w:r>
      <w:r>
        <w:rPr>
          <w:spacing w:val="-20"/>
          <w:sz w:val="19"/>
        </w:rPr>
        <w:t> </w:t>
      </w:r>
      <w:r>
        <w:rPr>
          <w:sz w:val="19"/>
        </w:rPr>
        <w:t>маловероятно.</w:t>
      </w:r>
    </w:p>
    <w:p>
      <w:pPr>
        <w:pStyle w:val="ListParagraph"/>
        <w:numPr>
          <w:ilvl w:val="2"/>
          <w:numId w:val="7"/>
        </w:numPr>
        <w:tabs>
          <w:tab w:pos="1460" w:val="left" w:leader="none"/>
        </w:tabs>
        <w:spacing w:line="276" w:lineRule="auto" w:before="1" w:after="0"/>
        <w:ind w:left="114" w:right="222" w:firstLine="513"/>
        <w:jc w:val="both"/>
        <w:rPr>
          <w:sz w:val="19"/>
        </w:rPr>
      </w:pPr>
      <w:r>
        <w:rPr>
          <w:sz w:val="19"/>
        </w:rPr>
        <w:t>Источники питания для систем безопасности должны иметь достаточную мощность для обеспечения работы оборудования систем</w:t>
      </w:r>
      <w:r>
        <w:rPr>
          <w:spacing w:val="-29"/>
          <w:sz w:val="19"/>
        </w:rPr>
        <w:t> </w:t>
      </w:r>
      <w:r>
        <w:rPr>
          <w:sz w:val="19"/>
        </w:rPr>
        <w:t>безопасности.</w:t>
      </w:r>
    </w:p>
    <w:p>
      <w:pPr>
        <w:pStyle w:val="ListParagraph"/>
        <w:numPr>
          <w:ilvl w:val="2"/>
          <w:numId w:val="7"/>
        </w:numPr>
        <w:tabs>
          <w:tab w:pos="1471" w:val="left" w:leader="none"/>
        </w:tabs>
        <w:spacing w:line="276" w:lineRule="auto" w:before="1" w:after="0"/>
        <w:ind w:left="114" w:right="209" w:firstLine="513"/>
        <w:jc w:val="both"/>
        <w:rPr>
          <w:sz w:val="19"/>
        </w:rPr>
      </w:pPr>
      <w:r>
        <w:rPr>
          <w:sz w:val="19"/>
        </w:rPr>
        <w:t>Источник питания для систем безопасности может использоваться для питания других потребителей, если это не отражается на работе систем безопасности. Повреждения в цепях других потребителей не должны вызывать прерывание литания любой цепи для систем</w:t>
      </w:r>
      <w:r>
        <w:rPr>
          <w:spacing w:val="-31"/>
          <w:sz w:val="19"/>
        </w:rPr>
        <w:t> </w:t>
      </w:r>
      <w:r>
        <w:rPr>
          <w:sz w:val="19"/>
        </w:rPr>
        <w:t>безопасности.</w:t>
      </w:r>
    </w:p>
    <w:p>
      <w:pPr>
        <w:pStyle w:val="ListParagraph"/>
        <w:numPr>
          <w:ilvl w:val="2"/>
          <w:numId w:val="7"/>
        </w:numPr>
        <w:tabs>
          <w:tab w:pos="1452" w:val="left" w:leader="none"/>
        </w:tabs>
        <w:spacing w:line="276" w:lineRule="auto" w:before="1" w:after="0"/>
        <w:ind w:left="114" w:right="212" w:firstLine="513"/>
        <w:jc w:val="both"/>
        <w:rPr>
          <w:sz w:val="19"/>
        </w:rPr>
      </w:pPr>
      <w:r>
        <w:rPr>
          <w:sz w:val="19"/>
        </w:rPr>
        <w:t>Специальные требования к источникам питания для систем безопасности, не способных работать</w:t>
      </w:r>
      <w:r>
        <w:rPr>
          <w:spacing w:val="-8"/>
          <w:sz w:val="19"/>
        </w:rPr>
        <w:t> </w:t>
      </w:r>
      <w:r>
        <w:rPr>
          <w:sz w:val="19"/>
        </w:rPr>
        <w:t>параллельно</w:t>
      </w:r>
    </w:p>
    <w:p>
      <w:pPr>
        <w:pStyle w:val="ListParagraph"/>
        <w:numPr>
          <w:ilvl w:val="3"/>
          <w:numId w:val="7"/>
        </w:numPr>
        <w:tabs>
          <w:tab w:pos="1672" w:val="left" w:leader="none"/>
        </w:tabs>
        <w:spacing w:line="276" w:lineRule="auto" w:before="1" w:after="0"/>
        <w:ind w:left="114" w:right="208" w:firstLine="513"/>
        <w:jc w:val="both"/>
        <w:rPr>
          <w:sz w:val="19"/>
        </w:rPr>
      </w:pPr>
      <w:r>
        <w:rPr>
          <w:sz w:val="19"/>
        </w:rPr>
        <w:t>Должны быть приняты соответствующие меры предосторожности, чтобы избежать параллельного включения источников</w:t>
      </w:r>
      <w:r>
        <w:rPr>
          <w:spacing w:val="-9"/>
          <w:sz w:val="19"/>
        </w:rPr>
        <w:t> </w:t>
      </w:r>
      <w:r>
        <w:rPr>
          <w:sz w:val="19"/>
        </w:rPr>
        <w:t>питания.</w:t>
      </w:r>
    </w:p>
    <w:p>
      <w:pPr>
        <w:spacing w:before="110"/>
        <w:ind w:left="627" w:right="0" w:firstLine="0"/>
        <w:jc w:val="left"/>
        <w:rPr>
          <w:sz w:val="17"/>
        </w:rPr>
      </w:pPr>
      <w:r>
        <w:rPr>
          <w:sz w:val="17"/>
        </w:rPr>
        <w:t>П р и м е ч а н и е  — Это может быть достигнуто с помощью взаимной механической блокировки.</w:t>
      </w:r>
    </w:p>
    <w:p>
      <w:pPr>
        <w:pStyle w:val="ListParagraph"/>
        <w:numPr>
          <w:ilvl w:val="3"/>
          <w:numId w:val="7"/>
        </w:numPr>
        <w:tabs>
          <w:tab w:pos="1620" w:val="left" w:leader="none"/>
        </w:tabs>
        <w:spacing w:line="256" w:lineRule="auto" w:before="109" w:after="0"/>
        <w:ind w:left="114" w:right="259" w:firstLine="513"/>
        <w:jc w:val="both"/>
        <w:rPr>
          <w:sz w:val="19"/>
        </w:rPr>
      </w:pPr>
      <w:r>
        <w:rPr>
          <w:sz w:val="19"/>
        </w:rPr>
        <w:t>Защита от короткого замыкания и защита при повреждении должна быть индивидуаль­ ной для каждого источника</w:t>
      </w:r>
      <w:r>
        <w:rPr>
          <w:spacing w:val="-6"/>
          <w:sz w:val="19"/>
        </w:rPr>
        <w:t> </w:t>
      </w:r>
      <w:r>
        <w:rPr>
          <w:sz w:val="19"/>
        </w:rPr>
        <w:t>питания.</w:t>
      </w:r>
    </w:p>
    <w:p>
      <w:pPr>
        <w:pStyle w:val="ListParagraph"/>
        <w:numPr>
          <w:ilvl w:val="2"/>
          <w:numId w:val="9"/>
        </w:numPr>
        <w:tabs>
          <w:tab w:pos="1486" w:val="left" w:leader="none"/>
        </w:tabs>
        <w:spacing w:line="256" w:lineRule="auto" w:before="0" w:after="0"/>
        <w:ind w:left="114" w:right="210" w:firstLine="513"/>
        <w:jc w:val="both"/>
        <w:rPr>
          <w:sz w:val="19"/>
        </w:rPr>
      </w:pPr>
      <w:r>
        <w:rPr>
          <w:sz w:val="19"/>
        </w:rPr>
        <w:t>Специальные требования к источникам питания для систем безопасности, способных работать</w:t>
      </w:r>
      <w:r>
        <w:rPr>
          <w:spacing w:val="-8"/>
          <w:sz w:val="19"/>
        </w:rPr>
        <w:t> </w:t>
      </w:r>
      <w:r>
        <w:rPr>
          <w:sz w:val="19"/>
        </w:rPr>
        <w:t>параллельно</w:t>
      </w:r>
    </w:p>
    <w:p>
      <w:pPr>
        <w:spacing w:line="264" w:lineRule="auto" w:before="91"/>
        <w:ind w:left="105" w:right="253" w:firstLine="521"/>
        <w:jc w:val="both"/>
        <w:rPr>
          <w:sz w:val="17"/>
        </w:rPr>
      </w:pPr>
      <w:r>
        <w:rPr>
          <w:sz w:val="17"/>
        </w:rPr>
        <w:t>П р и м е ч а н и е 1 — Параллельная работа независимых источников обычно требует индивидуального ли­ тания. в атом случае могут потребоваться специальные устройства для предотвращения обратного питания.</w:t>
      </w:r>
    </w:p>
    <w:p>
      <w:pPr>
        <w:pStyle w:val="BodyText"/>
        <w:spacing w:line="237" w:lineRule="auto" w:before="110"/>
        <w:ind w:left="114" w:right="261" w:firstLine="521"/>
        <w:jc w:val="both"/>
      </w:pPr>
      <w:r>
        <w:rPr/>
        <w:t>Защита от короткого замыкания и защита при повреждении должна быть обеспечена, когда уста­ новка будет питаться отдельно от этих двух источников или когда они работают параллельно.</w:t>
      </w:r>
    </w:p>
    <w:p>
      <w:pPr>
        <w:spacing w:line="242" w:lineRule="auto" w:before="123"/>
        <w:ind w:left="114" w:right="257" w:firstLine="513"/>
        <w:jc w:val="both"/>
        <w:rPr>
          <w:sz w:val="17"/>
        </w:rPr>
      </w:pPr>
      <w:r>
        <w:rPr>
          <w:sz w:val="17"/>
        </w:rPr>
        <w:t>П р и м е ч а н и е 2 — Необходимо ограничить уравнивающие токи в соединении между нейтральными точ­  ками источников, в особенности аффект от третьих</w:t>
      </w:r>
      <w:r>
        <w:rPr>
          <w:spacing w:val="-26"/>
          <w:sz w:val="17"/>
        </w:rPr>
        <w:t> </w:t>
      </w:r>
      <w:r>
        <w:rPr>
          <w:sz w:val="17"/>
        </w:rPr>
        <w:t>гармоник.</w:t>
      </w:r>
    </w:p>
    <w:p>
      <w:pPr>
        <w:pStyle w:val="ListParagraph"/>
        <w:numPr>
          <w:ilvl w:val="2"/>
          <w:numId w:val="9"/>
        </w:numPr>
        <w:tabs>
          <w:tab w:pos="1528" w:val="left" w:leader="none"/>
        </w:tabs>
        <w:spacing w:line="240" w:lineRule="auto" w:before="125" w:after="0"/>
        <w:ind w:left="1527" w:right="0" w:hanging="900"/>
        <w:jc w:val="left"/>
        <w:rPr>
          <w:sz w:val="19"/>
        </w:rPr>
      </w:pPr>
      <w:r>
        <w:rPr>
          <w:sz w:val="19"/>
        </w:rPr>
        <w:t>Централизованная система</w:t>
      </w:r>
      <w:r>
        <w:rPr>
          <w:spacing w:val="-14"/>
          <w:sz w:val="19"/>
        </w:rPr>
        <w:t> </w:t>
      </w:r>
      <w:r>
        <w:rPr>
          <w:sz w:val="19"/>
        </w:rPr>
        <w:t>электропитания</w:t>
      </w:r>
    </w:p>
    <w:p>
      <w:pPr>
        <w:pStyle w:val="BodyText"/>
        <w:spacing w:line="276" w:lineRule="auto" w:before="15"/>
        <w:ind w:left="113" w:right="223" w:firstLine="503"/>
        <w:jc w:val="both"/>
      </w:pPr>
      <w:r>
        <w:rPr/>
        <w:t>Аккумуляторные батареи должны  быть  необслуживаемые  клапанного  или  клапанно-регулируемо­ го  типа,  предназначенные  для  тяжелых  режимов  работы,  например,  соответствующие  стандартам МЭК 60623 [2] или МЭК 60896 (3).</w:t>
      </w:r>
    </w:p>
    <w:p>
      <w:pPr>
        <w:spacing w:before="92"/>
        <w:ind w:left="627" w:right="0" w:firstLine="0"/>
        <w:jc w:val="left"/>
        <w:rPr>
          <w:sz w:val="17"/>
        </w:rPr>
      </w:pPr>
      <w:r>
        <w:rPr>
          <w:sz w:val="17"/>
        </w:rPr>
        <w:t>П р и м е ч а н и е  — Минимальный расчетный срок службы батарей при 20 'С должен составлять 10 лет.</w:t>
      </w:r>
    </w:p>
    <w:p>
      <w:pPr>
        <w:pStyle w:val="ListParagraph"/>
        <w:numPr>
          <w:ilvl w:val="2"/>
          <w:numId w:val="9"/>
        </w:numPr>
        <w:tabs>
          <w:tab w:pos="1518" w:val="left" w:leader="none"/>
        </w:tabs>
        <w:spacing w:line="240" w:lineRule="auto" w:before="127" w:after="0"/>
        <w:ind w:left="1517" w:right="0" w:hanging="890"/>
        <w:jc w:val="left"/>
        <w:rPr>
          <w:sz w:val="19"/>
        </w:rPr>
      </w:pPr>
      <w:r>
        <w:rPr>
          <w:sz w:val="19"/>
        </w:rPr>
        <w:t>Система электропитания ограниченной</w:t>
      </w:r>
      <w:r>
        <w:rPr>
          <w:spacing w:val="-33"/>
          <w:sz w:val="19"/>
        </w:rPr>
        <w:t> </w:t>
      </w:r>
      <w:r>
        <w:rPr>
          <w:sz w:val="19"/>
        </w:rPr>
        <w:t>мощности</w:t>
      </w:r>
    </w:p>
    <w:p>
      <w:pPr>
        <w:pStyle w:val="BodyText"/>
        <w:spacing w:line="276" w:lineRule="auto" w:before="15"/>
        <w:ind w:left="105" w:right="218" w:firstLine="530"/>
        <w:jc w:val="both"/>
      </w:pPr>
      <w:r>
        <w:rPr/>
        <w:t>Выходная мощность системы  электропитания  ограниченной  мощности  должна  быть  не  более  500 Вт для 3 часов продолжительной работы и 1500 Вт для 1 часа продолжительной работы. Батареи должныбыть герметичными или клапанно-регулируемыми необслуживаемыми, предназначенными для тяжелых режимов работы, например, соответствующие стандартам МЭК 60623 [2] или МЭК 60896</w:t>
      </w:r>
      <w:r>
        <w:rPr>
          <w:spacing w:val="-34"/>
        </w:rPr>
        <w:t> </w:t>
      </w:r>
      <w:r>
        <w:rPr/>
        <w:t>[3].</w:t>
      </w:r>
    </w:p>
    <w:p>
      <w:pPr>
        <w:spacing w:before="92"/>
        <w:ind w:left="627" w:right="0" w:firstLine="0"/>
        <w:jc w:val="left"/>
        <w:rPr>
          <w:sz w:val="17"/>
        </w:rPr>
      </w:pPr>
      <w:r>
        <w:rPr>
          <w:sz w:val="17"/>
        </w:rPr>
        <w:t>П р и м е ч а н и е  — Минимальный расчетный срок службы батарей при 20 'С должен составлять 10 лет.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ind w:left="5266"/>
      </w:pPr>
      <w:r>
        <w:rPr>
          <w:spacing w:val="-11"/>
        </w:rPr>
        <w:t>ГОСТ </w:t>
      </w:r>
      <w:r>
        <w:rPr/>
        <w:t>Р </w:t>
      </w:r>
      <w:r>
        <w:rPr>
          <w:spacing w:val="-10"/>
        </w:rPr>
        <w:t>50571.5.56—2013/МЭК </w:t>
      </w:r>
      <w:r>
        <w:rPr>
          <w:spacing w:val="-9"/>
        </w:rPr>
        <w:t>60364-5-56:2009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ListParagraph"/>
        <w:numPr>
          <w:ilvl w:val="2"/>
          <w:numId w:val="9"/>
        </w:numPr>
        <w:tabs>
          <w:tab w:pos="1541" w:val="left" w:leader="none"/>
        </w:tabs>
        <w:spacing w:line="240" w:lineRule="auto" w:before="0" w:after="0"/>
        <w:ind w:left="1540" w:right="0" w:hanging="900"/>
        <w:jc w:val="left"/>
        <w:rPr>
          <w:sz w:val="19"/>
        </w:rPr>
      </w:pPr>
      <w:r>
        <w:rPr>
          <w:sz w:val="19"/>
        </w:rPr>
        <w:t>Источники бесперебойного питания (ИБП)</w:t>
      </w:r>
    </w:p>
    <w:p>
      <w:pPr>
        <w:pStyle w:val="BodyText"/>
        <w:spacing w:line="256" w:lineRule="auto" w:before="33"/>
        <w:ind w:left="136" w:firstLine="504"/>
      </w:pPr>
      <w:r>
        <w:rPr/>
        <w:t>При применении источника бесперебойного питания он должен удовлетворять следующим требо­ ваниям:</w:t>
      </w:r>
    </w:p>
    <w:p>
      <w:pPr>
        <w:pStyle w:val="ListParagraph"/>
        <w:numPr>
          <w:ilvl w:val="0"/>
          <w:numId w:val="10"/>
        </w:numPr>
        <w:tabs>
          <w:tab w:pos="937" w:val="left" w:leader="none"/>
        </w:tabs>
        <w:spacing w:line="240" w:lineRule="auto" w:before="0" w:after="0"/>
        <w:ind w:left="127" w:right="0" w:firstLine="513"/>
        <w:jc w:val="left"/>
        <w:rPr>
          <w:sz w:val="19"/>
        </w:rPr>
      </w:pPr>
      <w:r>
        <w:rPr>
          <w:sz w:val="19"/>
        </w:rPr>
        <w:t>выдерживать все режимы работы без срабатывания защиты</w:t>
      </w:r>
      <w:r>
        <w:rPr>
          <w:spacing w:val="-32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0"/>
          <w:numId w:val="10"/>
        </w:numPr>
        <w:tabs>
          <w:tab w:pos="1009" w:val="left" w:leader="none"/>
          <w:tab w:pos="1010" w:val="left" w:leader="none"/>
        </w:tabs>
        <w:spacing w:line="256" w:lineRule="auto" w:before="15" w:after="0"/>
        <w:ind w:left="127" w:right="119" w:firstLine="513"/>
        <w:jc w:val="left"/>
        <w:rPr>
          <w:sz w:val="15"/>
        </w:rPr>
      </w:pPr>
      <w:r>
        <w:rPr>
          <w:sz w:val="19"/>
        </w:rPr>
        <w:t>)</w:t>
        <w:tab/>
        <w:t>быть   в   состоянии  запустить   устройства   систем  безопасности   от</w:t>
      </w:r>
      <w:r>
        <w:rPr>
          <w:spacing w:val="7"/>
          <w:sz w:val="19"/>
        </w:rPr>
        <w:t> </w:t>
      </w:r>
      <w:r>
        <w:rPr>
          <w:sz w:val="19"/>
        </w:rPr>
        <w:t>инвертора, </w:t>
      </w:r>
      <w:r>
        <w:rPr>
          <w:spacing w:val="25"/>
          <w:sz w:val="19"/>
        </w:rPr>
        <w:t> </w:t>
      </w:r>
      <w:r>
        <w:rPr>
          <w:sz w:val="19"/>
        </w:rPr>
        <w:t>питаемого  </w:t>
      </w:r>
      <w:r>
        <w:rPr>
          <w:spacing w:val="-25"/>
          <w:sz w:val="19"/>
        </w:rPr>
        <w:t> </w:t>
      </w:r>
      <w:r>
        <w:rPr>
          <w:sz w:val="19"/>
        </w:rPr>
        <w:t>от</w:t>
      </w:r>
      <w:r>
        <w:rPr>
          <w:spacing w:val="-3"/>
          <w:sz w:val="19"/>
        </w:rPr>
        <w:t> </w:t>
      </w:r>
      <w:r>
        <w:rPr>
          <w:sz w:val="19"/>
        </w:rPr>
        <w:t>батареи.</w:t>
      </w:r>
    </w:p>
    <w:p>
      <w:pPr>
        <w:pStyle w:val="ListParagraph"/>
        <w:numPr>
          <w:ilvl w:val="0"/>
          <w:numId w:val="10"/>
        </w:numPr>
        <w:tabs>
          <w:tab w:pos="919" w:val="left" w:leader="none"/>
        </w:tabs>
        <w:spacing w:line="240" w:lineRule="auto" w:before="18" w:after="0"/>
        <w:ind w:left="918" w:right="0" w:hanging="278"/>
        <w:jc w:val="left"/>
        <w:rPr>
          <w:sz w:val="19"/>
        </w:rPr>
      </w:pPr>
      <w:r>
        <w:rPr>
          <w:sz w:val="19"/>
        </w:rPr>
        <w:t>удовлетворять требованиям</w:t>
      </w:r>
      <w:r>
        <w:rPr>
          <w:spacing w:val="-10"/>
          <w:sz w:val="19"/>
        </w:rPr>
        <w:t> </w:t>
      </w:r>
      <w:r>
        <w:rPr>
          <w:sz w:val="19"/>
        </w:rPr>
        <w:t>560.6.10.</w:t>
      </w:r>
    </w:p>
    <w:p>
      <w:pPr>
        <w:pStyle w:val="ListParagraph"/>
        <w:numPr>
          <w:ilvl w:val="0"/>
          <w:numId w:val="10"/>
        </w:numPr>
        <w:tabs>
          <w:tab w:pos="991" w:val="left" w:leader="none"/>
        </w:tabs>
        <w:spacing w:line="256" w:lineRule="auto" w:before="14" w:after="0"/>
        <w:ind w:left="127" w:right="120" w:firstLine="513"/>
        <w:jc w:val="left"/>
        <w:rPr>
          <w:sz w:val="19"/>
        </w:rPr>
      </w:pPr>
      <w:r>
        <w:rPr>
          <w:sz w:val="19"/>
        </w:rPr>
        <w:t>удовлетворять требованиям стандартов МЭК 62040-1-1. МЭК 62040-1-2 или МЭК 62040-3 в соответствии с применением.</w:t>
      </w:r>
    </w:p>
    <w:p>
      <w:pPr>
        <w:pStyle w:val="ListParagraph"/>
        <w:numPr>
          <w:ilvl w:val="2"/>
          <w:numId w:val="9"/>
        </w:numPr>
        <w:tabs>
          <w:tab w:pos="1541" w:val="left" w:leader="none"/>
        </w:tabs>
        <w:spacing w:line="240" w:lineRule="auto" w:before="0" w:after="0"/>
        <w:ind w:left="1540" w:right="0" w:hanging="900"/>
        <w:jc w:val="left"/>
        <w:rPr>
          <w:sz w:val="19"/>
        </w:rPr>
      </w:pPr>
      <w:r>
        <w:rPr>
          <w:sz w:val="19"/>
        </w:rPr>
        <w:t>Генераторные установки систем безопасности</w:t>
      </w:r>
    </w:p>
    <w:p>
      <w:pPr>
        <w:pStyle w:val="BodyText"/>
        <w:spacing w:line="256" w:lineRule="auto" w:before="33"/>
        <w:ind w:left="118" w:right="183" w:firstLine="522"/>
      </w:pPr>
      <w:r>
        <w:rPr/>
        <w:t>При применении генераторных установок е качестве источника для систем безопасности  они  должны удовлетворять требованиям ИСО</w:t>
      </w:r>
      <w:r>
        <w:rPr>
          <w:spacing w:val="-17"/>
        </w:rPr>
        <w:t> </w:t>
      </w:r>
      <w:r>
        <w:rPr/>
        <w:t>6528-12.</w:t>
      </w:r>
    </w:p>
    <w:p>
      <w:pPr>
        <w:pStyle w:val="ListParagraph"/>
        <w:numPr>
          <w:ilvl w:val="2"/>
          <w:numId w:val="9"/>
        </w:numPr>
        <w:tabs>
          <w:tab w:pos="1576" w:val="left" w:leader="none"/>
        </w:tabs>
        <w:spacing w:line="256" w:lineRule="auto" w:before="0" w:after="0"/>
        <w:ind w:left="136" w:right="165" w:firstLine="504"/>
        <w:jc w:val="left"/>
        <w:rPr>
          <w:sz w:val="19"/>
        </w:rPr>
      </w:pPr>
      <w:r>
        <w:rPr>
          <w:sz w:val="19"/>
        </w:rPr>
        <w:t>Источники питания для систем безопасности должны иметь устройства контроля готов­ ности к работе. наличия отказов и состояния</w:t>
      </w:r>
      <w:r>
        <w:rPr>
          <w:spacing w:val="-32"/>
          <w:sz w:val="19"/>
        </w:rPr>
        <w:t> </w:t>
      </w:r>
      <w:r>
        <w:rPr>
          <w:sz w:val="19"/>
        </w:rPr>
        <w:t>ввода.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40"/>
      </w:pPr>
      <w:r>
        <w:rPr/>
        <w:t>560.7   Электрические цепи систем безопасности</w:t>
      </w: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18"/>
      </w:pPr>
      <w:r>
        <w:rPr/>
        <w:t>схем.</w:t>
      </w:r>
    </w:p>
    <w:p>
      <w:pPr>
        <w:pStyle w:val="ListParagraph"/>
        <w:numPr>
          <w:ilvl w:val="2"/>
          <w:numId w:val="11"/>
        </w:numPr>
        <w:tabs>
          <w:tab w:pos="806" w:val="left" w:leader="none"/>
        </w:tabs>
        <w:spacing w:line="240" w:lineRule="auto" w:before="94" w:after="0"/>
        <w:ind w:left="127" w:right="0" w:hanging="125"/>
        <w:jc w:val="left"/>
        <w:rPr>
          <w:sz w:val="19"/>
        </w:rPr>
      </w:pPr>
      <w:r>
        <w:rPr>
          <w:sz w:val="19"/>
        </w:rPr>
        <w:br w:type="column"/>
        <w:t>Электрические цепи систем безопасности должны быть независимыми от других</w:t>
      </w:r>
      <w:r>
        <w:rPr>
          <w:spacing w:val="-26"/>
          <w:sz w:val="19"/>
        </w:rPr>
        <w:t> </w:t>
      </w:r>
      <w:r>
        <w:rPr>
          <w:sz w:val="19"/>
        </w:rPr>
        <w:t>цепей</w:t>
      </w:r>
    </w:p>
    <w:p>
      <w:pPr>
        <w:pStyle w:val="BodyText"/>
        <w:rPr>
          <w:sz w:val="20"/>
        </w:rPr>
      </w:pPr>
    </w:p>
    <w:p>
      <w:pPr>
        <w:spacing w:before="146"/>
        <w:ind w:left="2" w:right="0" w:firstLine="0"/>
        <w:jc w:val="left"/>
        <w:rPr>
          <w:sz w:val="17"/>
        </w:rPr>
      </w:pPr>
      <w:r>
        <w:rPr>
          <w:sz w:val="17"/>
        </w:rPr>
        <w:t>П р и м е н е н и е  — Это означает, что электрический отказ или любое вмешательство или изменение в од­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900" w:right="1120"/>
          <w:cols w:num="2" w:equalWidth="0">
            <w:col w:w="598" w:space="40"/>
            <w:col w:w="9242"/>
          </w:cols>
        </w:sectPr>
      </w:pPr>
    </w:p>
    <w:p>
      <w:pPr>
        <w:spacing w:line="264" w:lineRule="auto" w:before="2"/>
        <w:ind w:left="127" w:right="183" w:firstLine="0"/>
        <w:jc w:val="left"/>
        <w:rPr>
          <w:sz w:val="17"/>
        </w:rPr>
      </w:pPr>
      <w:r>
        <w:rPr>
          <w:sz w:val="17"/>
        </w:rPr>
        <w:t>ной системе не должны влиять на  нормальное функционирование  другой системы. Это  может требовать разделе­  ния</w:t>
      </w:r>
      <w:r>
        <w:rPr>
          <w:spacing w:val="-5"/>
          <w:sz w:val="17"/>
        </w:rPr>
        <w:t> </w:t>
      </w:r>
      <w:r>
        <w:rPr>
          <w:sz w:val="17"/>
        </w:rPr>
        <w:t>целей</w:t>
      </w:r>
      <w:r>
        <w:rPr>
          <w:spacing w:val="-4"/>
          <w:sz w:val="17"/>
        </w:rPr>
        <w:t> </w:t>
      </w:r>
      <w:r>
        <w:rPr>
          <w:sz w:val="17"/>
        </w:rPr>
        <w:t>несгораемыми</w:t>
      </w:r>
      <w:r>
        <w:rPr>
          <w:spacing w:val="-5"/>
          <w:sz w:val="17"/>
        </w:rPr>
        <w:t> </w:t>
      </w:r>
      <w:r>
        <w:rPr>
          <w:sz w:val="17"/>
        </w:rPr>
        <w:t>перегородками</w:t>
      </w:r>
      <w:r>
        <w:rPr>
          <w:spacing w:val="-4"/>
          <w:sz w:val="17"/>
        </w:rPr>
        <w:t> </w:t>
      </w:r>
      <w:r>
        <w:rPr>
          <w:sz w:val="17"/>
        </w:rPr>
        <w:t>или</w:t>
      </w:r>
      <w:r>
        <w:rPr>
          <w:spacing w:val="-4"/>
          <w:sz w:val="17"/>
        </w:rPr>
        <w:t> </w:t>
      </w:r>
      <w:r>
        <w:rPr>
          <w:sz w:val="17"/>
        </w:rPr>
        <w:t>прокладкой</w:t>
      </w:r>
      <w:r>
        <w:rPr>
          <w:spacing w:val="-4"/>
          <w:sz w:val="17"/>
        </w:rPr>
        <w:t> </w:t>
      </w:r>
      <w:r>
        <w:rPr>
          <w:sz w:val="17"/>
        </w:rPr>
        <w:t>по</w:t>
      </w:r>
      <w:r>
        <w:rPr>
          <w:spacing w:val="-4"/>
          <w:sz w:val="17"/>
        </w:rPr>
        <w:t> </w:t>
      </w:r>
      <w:r>
        <w:rPr>
          <w:sz w:val="17"/>
        </w:rPr>
        <w:t>разным</w:t>
      </w:r>
      <w:r>
        <w:rPr>
          <w:spacing w:val="-5"/>
          <w:sz w:val="17"/>
        </w:rPr>
        <w:t> </w:t>
      </w:r>
      <w:r>
        <w:rPr>
          <w:sz w:val="17"/>
        </w:rPr>
        <w:t>трассам</w:t>
      </w:r>
      <w:r>
        <w:rPr>
          <w:spacing w:val="-4"/>
          <w:sz w:val="17"/>
        </w:rPr>
        <w:t> </w:t>
      </w:r>
      <w:r>
        <w:rPr>
          <w:sz w:val="17"/>
        </w:rPr>
        <w:t>или</w:t>
      </w:r>
      <w:r>
        <w:rPr>
          <w:spacing w:val="-4"/>
          <w:sz w:val="17"/>
        </w:rPr>
        <w:t> </w:t>
      </w:r>
      <w:r>
        <w:rPr>
          <w:sz w:val="17"/>
        </w:rPr>
        <w:t>заключением</w:t>
      </w:r>
      <w:r>
        <w:rPr>
          <w:spacing w:val="-5"/>
          <w:sz w:val="17"/>
        </w:rPr>
        <w:t> </w:t>
      </w:r>
      <w:r>
        <w:rPr>
          <w:sz w:val="17"/>
        </w:rPr>
        <w:t>в</w:t>
      </w:r>
      <w:r>
        <w:rPr>
          <w:spacing w:val="-5"/>
          <w:sz w:val="17"/>
        </w:rPr>
        <w:t> </w:t>
      </w:r>
      <w:r>
        <w:rPr>
          <w:sz w:val="17"/>
        </w:rPr>
        <w:t>оболочку.</w:t>
      </w:r>
    </w:p>
    <w:p>
      <w:pPr>
        <w:pStyle w:val="ListParagraph"/>
        <w:numPr>
          <w:ilvl w:val="2"/>
          <w:numId w:val="11"/>
        </w:numPr>
        <w:tabs>
          <w:tab w:pos="1462" w:val="left" w:leader="none"/>
        </w:tabs>
        <w:spacing w:line="247" w:lineRule="auto" w:before="108" w:after="0"/>
        <w:ind w:left="127" w:right="114" w:firstLine="513"/>
        <w:jc w:val="both"/>
        <w:rPr>
          <w:sz w:val="19"/>
        </w:rPr>
      </w:pPr>
      <w:r>
        <w:rPr>
          <w:sz w:val="19"/>
        </w:rPr>
        <w:t>Цепи систем безопасности не должны проходить через пожароопасные помещения (6Е2). если они не являются огнестойкими. Цепи не должны в любом случае проходить через взрывоопасные зоны</w:t>
      </w:r>
      <w:r>
        <w:rPr>
          <w:spacing w:val="-4"/>
          <w:sz w:val="19"/>
        </w:rPr>
        <w:t> </w:t>
      </w:r>
      <w:r>
        <w:rPr>
          <w:sz w:val="19"/>
        </w:rPr>
        <w:t>(БЕЗ).</w:t>
      </w:r>
    </w:p>
    <w:p>
      <w:pPr>
        <w:spacing w:line="264" w:lineRule="auto" w:before="117"/>
        <w:ind w:left="127" w:right="159" w:firstLine="512"/>
        <w:jc w:val="both"/>
        <w:rPr>
          <w:sz w:val="17"/>
        </w:rPr>
      </w:pPr>
      <w:r>
        <w:rPr>
          <w:sz w:val="17"/>
        </w:rPr>
        <w:t>П р и м е ч а н и е — По возможности следует избегать прохода любой цепи через пожароопасные  поме­  щения.</w:t>
      </w:r>
    </w:p>
    <w:p>
      <w:pPr>
        <w:pStyle w:val="ListParagraph"/>
        <w:numPr>
          <w:ilvl w:val="2"/>
          <w:numId w:val="11"/>
        </w:numPr>
        <w:tabs>
          <w:tab w:pos="1442" w:val="left" w:leader="none"/>
        </w:tabs>
        <w:spacing w:line="276" w:lineRule="auto" w:before="108" w:after="0"/>
        <w:ind w:left="136" w:right="168" w:firstLine="504"/>
        <w:jc w:val="both"/>
        <w:rPr>
          <w:sz w:val="19"/>
        </w:rPr>
      </w:pPr>
      <w:r>
        <w:rPr>
          <w:sz w:val="19"/>
        </w:rPr>
        <w:t>В соответствии с МЭК 60364-4-43 (подраздел 433.3) защита от перегрузки может не выпол­ няться еслучае. если потеря питания может вызвать существенную опасность. Если защитаот перегруз­   ки не выполняется, то возникновение перегрузки должно</w:t>
      </w:r>
      <w:r>
        <w:rPr>
          <w:spacing w:val="-34"/>
          <w:sz w:val="19"/>
        </w:rPr>
        <w:t> </w:t>
      </w:r>
      <w:r>
        <w:rPr>
          <w:sz w:val="19"/>
        </w:rPr>
        <w:t>контролироваться.</w:t>
      </w:r>
    </w:p>
    <w:p>
      <w:pPr>
        <w:pStyle w:val="ListParagraph"/>
        <w:numPr>
          <w:ilvl w:val="2"/>
          <w:numId w:val="11"/>
        </w:numPr>
        <w:tabs>
          <w:tab w:pos="1450" w:val="left" w:leader="none"/>
        </w:tabs>
        <w:spacing w:line="256" w:lineRule="auto" w:before="19" w:after="0"/>
        <w:ind w:left="118" w:right="169" w:firstLine="522"/>
        <w:jc w:val="both"/>
        <w:rPr>
          <w:sz w:val="19"/>
        </w:rPr>
      </w:pPr>
      <w:r>
        <w:rPr>
          <w:sz w:val="19"/>
        </w:rPr>
        <w:t>Защитные устройства от сверхтока должны быть выбраны и установлены так. чтобы избе­ жать нарушения работы цепей систем безопасности при возникновении сверхтока водной из</w:t>
      </w:r>
      <w:r>
        <w:rPr>
          <w:spacing w:val="-34"/>
          <w:sz w:val="19"/>
        </w:rPr>
        <w:t> </w:t>
      </w:r>
      <w:r>
        <w:rPr>
          <w:sz w:val="19"/>
        </w:rPr>
        <w:t>цепей.</w:t>
      </w:r>
    </w:p>
    <w:p>
      <w:pPr>
        <w:pStyle w:val="ListParagraph"/>
        <w:numPr>
          <w:ilvl w:val="2"/>
          <w:numId w:val="11"/>
        </w:numPr>
        <w:tabs>
          <w:tab w:pos="1442" w:val="left" w:leader="none"/>
        </w:tabs>
        <w:spacing w:line="256" w:lineRule="auto" w:before="0" w:after="0"/>
        <w:ind w:left="118" w:right="117" w:firstLine="522"/>
        <w:jc w:val="left"/>
        <w:rPr>
          <w:sz w:val="19"/>
        </w:rPr>
      </w:pPr>
      <w:r>
        <w:rPr>
          <w:sz w:val="19"/>
        </w:rPr>
        <w:t>Аппараты для коммутации и управления должны быть четко идентифицированы и распо­ ложены в помещениях, доступных  только  для  квалифицированного  или  обученного  персонала  (6А5  или ВА4).</w:t>
      </w:r>
    </w:p>
    <w:p>
      <w:pPr>
        <w:pStyle w:val="ListParagraph"/>
        <w:numPr>
          <w:ilvl w:val="2"/>
          <w:numId w:val="11"/>
        </w:numPr>
        <w:tabs>
          <w:tab w:pos="1491" w:val="left" w:leader="none"/>
        </w:tabs>
        <w:spacing w:line="276" w:lineRule="auto" w:before="0" w:after="0"/>
        <w:ind w:left="118" w:right="118" w:firstLine="522"/>
        <w:jc w:val="both"/>
        <w:rPr>
          <w:sz w:val="19"/>
        </w:rPr>
      </w:pPr>
      <w:r>
        <w:rPr>
          <w:sz w:val="19"/>
        </w:rPr>
        <w:t>При питании оборудования по двум цепям от независимых источников повреждение  в одной цепи не должно нарушать работу защиты от поражения электрическим током и нарушать нормаль­ ную работу другой цепи. Такое оборудование, всл учае необходимости, должно быть соединеносэащит- ными проводниками из обеих</w:t>
      </w:r>
      <w:r>
        <w:rPr>
          <w:spacing w:val="-9"/>
          <w:sz w:val="19"/>
        </w:rPr>
        <w:t> </w:t>
      </w:r>
      <w:r>
        <w:rPr>
          <w:sz w:val="19"/>
        </w:rPr>
        <w:t>цепей.</w:t>
      </w:r>
    </w:p>
    <w:p>
      <w:pPr>
        <w:pStyle w:val="ListParagraph"/>
        <w:numPr>
          <w:ilvl w:val="2"/>
          <w:numId w:val="11"/>
        </w:numPr>
        <w:tabs>
          <w:tab w:pos="1496" w:val="left" w:leader="none"/>
        </w:tabs>
        <w:spacing w:line="247" w:lineRule="auto" w:before="19" w:after="0"/>
        <w:ind w:left="127" w:right="116" w:firstLine="513"/>
        <w:jc w:val="both"/>
        <w:rPr>
          <w:sz w:val="19"/>
        </w:rPr>
      </w:pPr>
      <w:r>
        <w:rPr>
          <w:sz w:val="19"/>
        </w:rPr>
        <w:t>Кабели цепей безопасности, кроме бронированных огнестойких кабелей, должны быть надежно отделены расстоянием или перегородками от других кабелей, включая другие кабели систем безопасности.</w:t>
      </w:r>
    </w:p>
    <w:p>
      <w:pPr>
        <w:spacing w:before="118"/>
        <w:ind w:left="640" w:right="0" w:firstLine="0"/>
        <w:jc w:val="left"/>
        <w:rPr>
          <w:sz w:val="17"/>
        </w:rPr>
      </w:pPr>
      <w:r>
        <w:rPr>
          <w:sz w:val="17"/>
        </w:rPr>
        <w:t>П р и м е ч а н и е  — Для кабелей к аккумуляторам могут предъявляться специальные требования.</w:t>
      </w:r>
    </w:p>
    <w:p>
      <w:pPr>
        <w:pStyle w:val="ListParagraph"/>
        <w:numPr>
          <w:ilvl w:val="2"/>
          <w:numId w:val="11"/>
        </w:numPr>
        <w:tabs>
          <w:tab w:pos="1469" w:val="left" w:leader="none"/>
        </w:tabs>
        <w:spacing w:line="256" w:lineRule="auto" w:before="127" w:after="0"/>
        <w:ind w:left="118" w:right="117" w:firstLine="522"/>
        <w:jc w:val="both"/>
        <w:rPr>
          <w:sz w:val="19"/>
        </w:rPr>
      </w:pPr>
      <w:r>
        <w:rPr>
          <w:sz w:val="19"/>
        </w:rPr>
        <w:t>Электрические цепи для систем безопасности, за исключением силовых кабелей лифтов для пожарных расчетов и лифтов специального назначения, не должны прокладываться в шахтах лифта или в других подобных</w:t>
      </w:r>
      <w:r>
        <w:rPr>
          <w:spacing w:val="-7"/>
          <w:sz w:val="19"/>
        </w:rPr>
        <w:t> </w:t>
      </w:r>
      <w:r>
        <w:rPr>
          <w:sz w:val="19"/>
        </w:rPr>
        <w:t>полостях.</w:t>
      </w:r>
    </w:p>
    <w:p>
      <w:pPr>
        <w:pStyle w:val="ListParagraph"/>
        <w:numPr>
          <w:ilvl w:val="2"/>
          <w:numId w:val="11"/>
        </w:numPr>
        <w:tabs>
          <w:tab w:pos="1492" w:val="left" w:leader="none"/>
        </w:tabs>
        <w:spacing w:line="256" w:lineRule="auto" w:before="0" w:after="0"/>
        <w:ind w:left="127" w:right="117" w:firstLine="513"/>
        <w:jc w:val="both"/>
        <w:rPr>
          <w:sz w:val="19"/>
        </w:rPr>
      </w:pPr>
      <w:r>
        <w:rPr>
          <w:sz w:val="19"/>
        </w:rPr>
        <w:t>На общей принципиальной схеме должны быть обозначены источники питания систем безопасности, и информация о них должна быть приведена в распределительном шкафу. Однолиней­    ная схема является</w:t>
      </w:r>
      <w:r>
        <w:rPr>
          <w:spacing w:val="-15"/>
          <w:sz w:val="19"/>
        </w:rPr>
        <w:t> </w:t>
      </w:r>
      <w:r>
        <w:rPr>
          <w:sz w:val="19"/>
        </w:rPr>
        <w:t>достаточной.</w:t>
      </w:r>
    </w:p>
    <w:p>
      <w:pPr>
        <w:pStyle w:val="ListParagraph"/>
        <w:numPr>
          <w:ilvl w:val="2"/>
          <w:numId w:val="11"/>
        </w:numPr>
        <w:tabs>
          <w:tab w:pos="1620" w:val="left" w:leader="none"/>
        </w:tabs>
        <w:spacing w:line="256" w:lineRule="auto" w:before="18" w:after="0"/>
        <w:ind w:left="136" w:right="168" w:firstLine="504"/>
        <w:jc w:val="both"/>
        <w:rPr>
          <w:sz w:val="19"/>
        </w:rPr>
      </w:pPr>
      <w:r>
        <w:rPr>
          <w:sz w:val="19"/>
        </w:rPr>
        <w:t>На общих электрических схемах установок систем безопасности должно быть при­ ведено:</w:t>
      </w:r>
    </w:p>
    <w:p>
      <w:pPr>
        <w:pStyle w:val="ListParagraph"/>
        <w:numPr>
          <w:ilvl w:val="0"/>
          <w:numId w:val="12"/>
        </w:numPr>
        <w:tabs>
          <w:tab w:pos="767" w:val="left" w:leader="none"/>
        </w:tabs>
        <w:spacing w:line="240" w:lineRule="auto" w:before="0" w:after="0"/>
        <w:ind w:left="136" w:right="0" w:firstLine="513"/>
        <w:jc w:val="left"/>
        <w:rPr>
          <w:sz w:val="19"/>
        </w:rPr>
      </w:pPr>
      <w:r>
        <w:rPr>
          <w:sz w:val="19"/>
        </w:rPr>
        <w:t>электрооборудование</w:t>
      </w:r>
      <w:r>
        <w:rPr>
          <w:spacing w:val="-12"/>
          <w:sz w:val="19"/>
        </w:rPr>
        <w:t> </w:t>
      </w:r>
      <w:r>
        <w:rPr>
          <w:sz w:val="19"/>
        </w:rPr>
        <w:t>и</w:t>
      </w:r>
      <w:r>
        <w:rPr>
          <w:spacing w:val="-11"/>
          <w:sz w:val="19"/>
        </w:rPr>
        <w:t> </w:t>
      </w:r>
      <w:r>
        <w:rPr>
          <w:sz w:val="19"/>
        </w:rPr>
        <w:t>распределительные</w:t>
      </w:r>
      <w:r>
        <w:rPr>
          <w:spacing w:val="-12"/>
          <w:sz w:val="19"/>
        </w:rPr>
        <w:t> </w:t>
      </w:r>
      <w:r>
        <w:rPr>
          <w:sz w:val="19"/>
        </w:rPr>
        <w:t>шкафы</w:t>
      </w:r>
      <w:r>
        <w:rPr>
          <w:spacing w:val="-12"/>
          <w:sz w:val="19"/>
        </w:rPr>
        <w:t> </w:t>
      </w:r>
      <w:r>
        <w:rPr>
          <w:sz w:val="19"/>
        </w:rPr>
        <w:t>собоэначениями</w:t>
      </w:r>
      <w:r>
        <w:rPr>
          <w:spacing w:val="-11"/>
          <w:sz w:val="19"/>
        </w:rPr>
        <w:t> </w:t>
      </w:r>
      <w:r>
        <w:rPr>
          <w:sz w:val="19"/>
        </w:rPr>
        <w:t>оборудования;</w:t>
      </w:r>
    </w:p>
    <w:p>
      <w:pPr>
        <w:pStyle w:val="ListParagraph"/>
        <w:numPr>
          <w:ilvl w:val="0"/>
          <w:numId w:val="12"/>
        </w:numPr>
        <w:tabs>
          <w:tab w:pos="835" w:val="left" w:leader="none"/>
        </w:tabs>
        <w:spacing w:line="237" w:lineRule="auto" w:before="36" w:after="0"/>
        <w:ind w:left="136" w:right="123" w:firstLine="513"/>
        <w:jc w:val="both"/>
        <w:rPr>
          <w:sz w:val="19"/>
        </w:rPr>
      </w:pPr>
      <w:r>
        <w:rPr>
          <w:sz w:val="19"/>
        </w:rPr>
        <w:t>электрооборудование для обеспечения безопасности с обозначением схемы и сведениями о назначении</w:t>
      </w:r>
      <w:r>
        <w:rPr>
          <w:spacing w:val="-23"/>
          <w:sz w:val="19"/>
        </w:rPr>
        <w:t> </w:t>
      </w:r>
      <w:r>
        <w:rPr>
          <w:sz w:val="19"/>
        </w:rPr>
        <w:t>оборудования:</w:t>
      </w:r>
    </w:p>
    <w:p>
      <w:pPr>
        <w:pStyle w:val="BodyText"/>
        <w:spacing w:before="159"/>
        <w:ind w:right="121"/>
        <w:jc w:val="right"/>
      </w:pPr>
      <w:r>
        <w:rPr>
          <w:w w:val="100"/>
        </w:rPr>
        <w:t>S</w:t>
      </w:r>
    </w:p>
    <w:p>
      <w:pPr>
        <w:spacing w:after="0"/>
        <w:jc w:val="right"/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</w:pPr>
      <w:r>
        <w:rPr/>
        <w:t>ГОСТ Р 50571.5.56—2013/МЭК 60364-5-56:2009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BodyText"/>
        <w:spacing w:line="256" w:lineRule="auto"/>
        <w:ind w:left="114" w:right="120" w:firstLine="513"/>
        <w:jc w:val="both"/>
      </w:pPr>
      <w:r>
        <w:rPr/>
        <w:t>. оборудование для подключения и оборудование контроля электропитания систем безопасности (например, переключатели, визуальное или акустическое оборудование предупреждения).</w:t>
      </w:r>
    </w:p>
    <w:p>
      <w:pPr>
        <w:pStyle w:val="ListParagraph"/>
        <w:numPr>
          <w:ilvl w:val="2"/>
          <w:numId w:val="11"/>
        </w:numPr>
        <w:tabs>
          <w:tab w:pos="1558" w:val="left" w:leader="none"/>
        </w:tabs>
        <w:spacing w:line="256" w:lineRule="auto" w:before="0" w:after="0"/>
        <w:ind w:left="114" w:right="98" w:firstLine="513"/>
        <w:jc w:val="both"/>
        <w:rPr>
          <w:sz w:val="19"/>
        </w:rPr>
      </w:pPr>
      <w:r>
        <w:rPr>
          <w:sz w:val="19"/>
        </w:rPr>
        <w:t>В инструкции по эксплуатации и на принципиальных электрических схемах должен быть приведен полный перечень всего использующего электрический ток оборудования, подключенного к источнику питания систем безопасности, с указанием номинальной мощности, номинальных и пусковых токов и необходимого времени</w:t>
      </w:r>
      <w:r>
        <w:rPr>
          <w:spacing w:val="-30"/>
          <w:sz w:val="19"/>
        </w:rPr>
        <w:t> </w:t>
      </w:r>
      <w:r>
        <w:rPr>
          <w:sz w:val="19"/>
        </w:rPr>
        <w:t>работы.</w:t>
      </w:r>
    </w:p>
    <w:p>
      <w:pPr>
        <w:pStyle w:val="ListParagraph"/>
        <w:numPr>
          <w:ilvl w:val="2"/>
          <w:numId w:val="11"/>
        </w:numPr>
        <w:tabs>
          <w:tab w:pos="1546" w:val="left" w:leader="none"/>
        </w:tabs>
        <w:spacing w:line="256" w:lineRule="auto" w:before="0" w:after="0"/>
        <w:ind w:left="114" w:right="164" w:firstLine="513"/>
        <w:jc w:val="both"/>
        <w:rPr>
          <w:sz w:val="19"/>
        </w:rPr>
      </w:pPr>
      <w:r>
        <w:rPr>
          <w:sz w:val="19"/>
        </w:rPr>
        <w:t>Инструкция по эксплуатации оборудования для обеспечения безопасности и его электро­ технической части должна содержать полные сведения о системе обеспечения</w:t>
      </w:r>
      <w:r>
        <w:rPr>
          <w:spacing w:val="-28"/>
          <w:sz w:val="19"/>
        </w:rPr>
        <w:t> </w:t>
      </w:r>
      <w:r>
        <w:rPr>
          <w:sz w:val="19"/>
        </w:rPr>
        <w:t>безопасности.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3"/>
        </w:numPr>
        <w:tabs>
          <w:tab w:pos="1240" w:val="left" w:leader="none"/>
        </w:tabs>
        <w:spacing w:line="240" w:lineRule="auto" w:before="0" w:after="0"/>
        <w:ind w:left="1239" w:right="0" w:hanging="603"/>
        <w:jc w:val="left"/>
        <w:rPr>
          <w:sz w:val="19"/>
        </w:rPr>
      </w:pPr>
      <w:r>
        <w:rPr>
          <w:sz w:val="19"/>
        </w:rPr>
        <w:t>Системы</w:t>
      </w:r>
      <w:r>
        <w:rPr>
          <w:spacing w:val="-22"/>
          <w:sz w:val="19"/>
        </w:rPr>
        <w:t> </w:t>
      </w:r>
      <w:r>
        <w:rPr>
          <w:sz w:val="19"/>
        </w:rPr>
        <w:t>электропроводок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13"/>
        </w:numPr>
        <w:tabs>
          <w:tab w:pos="1437" w:val="left" w:leader="none"/>
        </w:tabs>
        <w:spacing w:line="256" w:lineRule="auto" w:before="1" w:after="0"/>
        <w:ind w:left="114" w:right="157" w:firstLine="513"/>
        <w:jc w:val="both"/>
        <w:rPr>
          <w:sz w:val="19"/>
        </w:rPr>
      </w:pPr>
      <w:r>
        <w:rPr>
          <w:sz w:val="19"/>
        </w:rPr>
        <w:t>Для систем безопасности, используемых при пожаре, должно быть обеспечено примене­ ние следующих систем</w:t>
      </w:r>
      <w:r>
        <w:rPr>
          <w:spacing w:val="-19"/>
          <w:sz w:val="19"/>
        </w:rPr>
        <w:t> </w:t>
      </w:r>
      <w:r>
        <w:rPr>
          <w:sz w:val="19"/>
        </w:rPr>
        <w:t>электропроводки:</w:t>
      </w:r>
    </w:p>
    <w:p>
      <w:pPr>
        <w:pStyle w:val="ListParagraph"/>
        <w:numPr>
          <w:ilvl w:val="0"/>
          <w:numId w:val="14"/>
        </w:numPr>
        <w:tabs>
          <w:tab w:pos="924" w:val="left" w:leader="none"/>
        </w:tabs>
        <w:spacing w:line="240" w:lineRule="auto" w:before="1" w:after="0"/>
        <w:ind w:left="114" w:right="0" w:firstLine="513"/>
        <w:jc w:val="left"/>
        <w:rPr>
          <w:sz w:val="19"/>
        </w:rPr>
      </w:pPr>
      <w:r>
        <w:rPr>
          <w:sz w:val="19"/>
        </w:rPr>
        <w:t>кабелисминеральнойизоляцией.соответствующиетребованиямМЭК60702-1</w:t>
      </w:r>
      <w:r>
        <w:rPr>
          <w:spacing w:val="-1"/>
          <w:sz w:val="19"/>
        </w:rPr>
        <w:t> </w:t>
      </w:r>
      <w:r>
        <w:rPr>
          <w:sz w:val="19"/>
        </w:rPr>
        <w:t>иМЭК60702-2;</w:t>
      </w:r>
    </w:p>
    <w:p>
      <w:pPr>
        <w:pStyle w:val="ListParagraph"/>
        <w:numPr>
          <w:ilvl w:val="0"/>
          <w:numId w:val="14"/>
        </w:numPr>
        <w:tabs>
          <w:tab w:pos="1065" w:val="left" w:leader="none"/>
        </w:tabs>
        <w:spacing w:line="256" w:lineRule="auto" w:before="33" w:after="0"/>
        <w:ind w:left="114" w:right="122" w:firstLine="513"/>
        <w:jc w:val="both"/>
        <w:rPr>
          <w:sz w:val="15"/>
        </w:rPr>
      </w:pPr>
      <w:r>
        <w:rPr>
          <w:sz w:val="19"/>
        </w:rPr>
        <w:t>)     огнестойкие   кабели,   соответствующие   требованиям   МЭК   60331-11,   МЭК   60331-21     и МЭК</w:t>
      </w:r>
      <w:r>
        <w:rPr>
          <w:spacing w:val="-3"/>
          <w:sz w:val="19"/>
        </w:rPr>
        <w:t> </w:t>
      </w:r>
      <w:r>
        <w:rPr>
          <w:sz w:val="19"/>
        </w:rPr>
        <w:t>60332-1;</w:t>
      </w:r>
    </w:p>
    <w:p>
      <w:pPr>
        <w:pStyle w:val="ListParagraph"/>
        <w:numPr>
          <w:ilvl w:val="0"/>
          <w:numId w:val="14"/>
        </w:numPr>
        <w:tabs>
          <w:tab w:pos="980" w:val="left" w:leader="none"/>
        </w:tabs>
        <w:spacing w:line="256" w:lineRule="auto" w:before="0" w:after="0"/>
        <w:ind w:left="113" w:right="118" w:firstLine="504"/>
        <w:jc w:val="both"/>
        <w:rPr>
          <w:sz w:val="19"/>
        </w:rPr>
      </w:pPr>
      <w:r>
        <w:rPr>
          <w:sz w:val="19"/>
        </w:rPr>
        <w:t>кабельные системы, поддерживающие на необходимом уровне противопожарную защиту и защиту от механических</w:t>
      </w:r>
      <w:r>
        <w:rPr>
          <w:spacing w:val="-9"/>
          <w:sz w:val="19"/>
        </w:rPr>
        <w:t> </w:t>
      </w:r>
      <w:r>
        <w:rPr>
          <w:sz w:val="19"/>
        </w:rPr>
        <w:t>повреждений.</w:t>
      </w:r>
    </w:p>
    <w:p>
      <w:pPr>
        <w:pStyle w:val="BodyText"/>
        <w:spacing w:line="256" w:lineRule="auto"/>
        <w:ind w:left="114" w:right="121" w:firstLine="521"/>
        <w:jc w:val="both"/>
      </w:pPr>
      <w:r>
        <w:rPr/>
        <w:t>Электропроводки систем должны быть смонтированы и установлены таким способом, при котором целостность цепи не будет нарушена в условиях пожара.</w:t>
      </w:r>
    </w:p>
    <w:p>
      <w:pPr>
        <w:spacing w:line="264" w:lineRule="auto" w:before="126"/>
        <w:ind w:left="114" w:right="119" w:firstLine="513"/>
        <w:jc w:val="both"/>
        <w:rPr>
          <w:sz w:val="17"/>
        </w:rPr>
      </w:pPr>
      <w:r>
        <w:rPr>
          <w:sz w:val="17"/>
        </w:rPr>
        <w:t>П р и м е н е н и е 1 — Примером системы, поддерживающей необходимую огнестойкость и механическую целостность, могут быть:</w:t>
      </w:r>
    </w:p>
    <w:p>
      <w:pPr>
        <w:pStyle w:val="ListParagraph"/>
        <w:numPr>
          <w:ilvl w:val="0"/>
          <w:numId w:val="15"/>
        </w:numPr>
        <w:tabs>
          <w:tab w:pos="744" w:val="left" w:leader="none"/>
        </w:tabs>
        <w:spacing w:line="240" w:lineRule="auto" w:before="0" w:after="0"/>
        <w:ind w:left="743" w:right="0" w:hanging="116"/>
        <w:jc w:val="left"/>
        <w:rPr>
          <w:sz w:val="17"/>
        </w:rPr>
      </w:pPr>
      <w:r>
        <w:rPr>
          <w:sz w:val="17"/>
        </w:rPr>
        <w:t>конструктивные</w:t>
      </w:r>
      <w:r>
        <w:rPr>
          <w:spacing w:val="-6"/>
          <w:sz w:val="17"/>
        </w:rPr>
        <w:t> </w:t>
      </w:r>
      <w:r>
        <w:rPr>
          <w:sz w:val="17"/>
        </w:rPr>
        <w:t>оболочки,</w:t>
      </w:r>
      <w:r>
        <w:rPr>
          <w:spacing w:val="-7"/>
          <w:sz w:val="17"/>
        </w:rPr>
        <w:t> </w:t>
      </w:r>
      <w:r>
        <w:rPr>
          <w:sz w:val="17"/>
        </w:rPr>
        <w:t>обеспечивающие</w:t>
      </w:r>
      <w:r>
        <w:rPr>
          <w:spacing w:val="-7"/>
          <w:sz w:val="17"/>
        </w:rPr>
        <w:t> </w:t>
      </w:r>
      <w:r>
        <w:rPr>
          <w:sz w:val="17"/>
        </w:rPr>
        <w:t>огнестойкость</w:t>
      </w:r>
      <w:r>
        <w:rPr>
          <w:spacing w:val="-7"/>
          <w:sz w:val="17"/>
        </w:rPr>
        <w:t> </w:t>
      </w:r>
      <w:r>
        <w:rPr>
          <w:sz w:val="17"/>
        </w:rPr>
        <w:t>и</w:t>
      </w:r>
      <w:r>
        <w:rPr>
          <w:spacing w:val="-6"/>
          <w:sz w:val="17"/>
        </w:rPr>
        <w:t> </w:t>
      </w:r>
      <w:r>
        <w:rPr>
          <w:sz w:val="17"/>
        </w:rPr>
        <w:t>механическую</w:t>
      </w:r>
      <w:r>
        <w:rPr>
          <w:spacing w:val="-6"/>
          <w:sz w:val="17"/>
        </w:rPr>
        <w:t> </w:t>
      </w:r>
      <w:r>
        <w:rPr>
          <w:sz w:val="17"/>
        </w:rPr>
        <w:t>защиту,</w:t>
      </w:r>
      <w:r>
        <w:rPr>
          <w:spacing w:val="-7"/>
          <w:sz w:val="17"/>
        </w:rPr>
        <w:t> </w:t>
      </w:r>
      <w:r>
        <w:rPr>
          <w:sz w:val="17"/>
        </w:rPr>
        <w:t>или</w:t>
      </w:r>
    </w:p>
    <w:p>
      <w:pPr>
        <w:pStyle w:val="ListParagraph"/>
        <w:numPr>
          <w:ilvl w:val="0"/>
          <w:numId w:val="15"/>
        </w:numPr>
        <w:tabs>
          <w:tab w:pos="744" w:val="left" w:leader="none"/>
        </w:tabs>
        <w:spacing w:line="240" w:lineRule="auto" w:before="37" w:after="0"/>
        <w:ind w:left="743" w:right="0" w:hanging="116"/>
        <w:jc w:val="left"/>
        <w:rPr>
          <w:sz w:val="17"/>
        </w:rPr>
      </w:pPr>
      <w:r>
        <w:rPr>
          <w:sz w:val="17"/>
        </w:rPr>
        <w:t>выполнение</w:t>
      </w:r>
      <w:r>
        <w:rPr>
          <w:spacing w:val="-9"/>
          <w:sz w:val="17"/>
        </w:rPr>
        <w:t> </w:t>
      </w:r>
      <w:r>
        <w:rPr>
          <w:sz w:val="17"/>
        </w:rPr>
        <w:t>электропроводок</w:t>
      </w:r>
      <w:r>
        <w:rPr>
          <w:spacing w:val="-9"/>
          <w:sz w:val="17"/>
        </w:rPr>
        <w:t> </w:t>
      </w:r>
      <w:r>
        <w:rPr>
          <w:sz w:val="17"/>
        </w:rPr>
        <w:t>в</w:t>
      </w:r>
      <w:r>
        <w:rPr>
          <w:spacing w:val="-9"/>
          <w:sz w:val="17"/>
        </w:rPr>
        <w:t> </w:t>
      </w:r>
      <w:r>
        <w:rPr>
          <w:sz w:val="17"/>
        </w:rPr>
        <w:t>отдельных</w:t>
      </w:r>
      <w:r>
        <w:rPr>
          <w:spacing w:val="-9"/>
          <w:sz w:val="17"/>
        </w:rPr>
        <w:t> </w:t>
      </w:r>
      <w:r>
        <w:rPr>
          <w:sz w:val="17"/>
        </w:rPr>
        <w:t>пожарных</w:t>
      </w:r>
      <w:r>
        <w:rPr>
          <w:spacing w:val="-8"/>
          <w:sz w:val="17"/>
        </w:rPr>
        <w:t> </w:t>
      </w:r>
      <w:r>
        <w:rPr>
          <w:sz w:val="17"/>
        </w:rPr>
        <w:t>отсеквх.</w:t>
      </w:r>
    </w:p>
    <w:p>
      <w:pPr>
        <w:pStyle w:val="ListParagraph"/>
        <w:numPr>
          <w:ilvl w:val="2"/>
          <w:numId w:val="13"/>
        </w:numPr>
        <w:tabs>
          <w:tab w:pos="1451" w:val="left" w:leader="none"/>
        </w:tabs>
        <w:spacing w:line="249" w:lineRule="auto" w:before="145" w:after="0"/>
        <w:ind w:left="114" w:right="105" w:firstLine="513"/>
        <w:jc w:val="left"/>
        <w:rPr>
          <w:sz w:val="19"/>
        </w:rPr>
      </w:pPr>
      <w:r>
        <w:rPr>
          <w:sz w:val="19"/>
        </w:rPr>
        <w:t>Электропроводки для систем управления и силовых цепей систем безопасности должны удовлетворять тем же требованиям, что электропроводки систем безопасности. Это не  относится  к  цепям, которые не оказывают негативного влияния на работу оборудования для обеспечения безопас­ ности.</w:t>
      </w:r>
    </w:p>
    <w:p>
      <w:pPr>
        <w:pStyle w:val="ListParagraph"/>
        <w:numPr>
          <w:ilvl w:val="2"/>
          <w:numId w:val="13"/>
        </w:numPr>
        <w:tabs>
          <w:tab w:pos="1423" w:val="left" w:leader="none"/>
        </w:tabs>
        <w:spacing w:line="256" w:lineRule="auto" w:before="25" w:after="0"/>
        <w:ind w:left="105" w:right="153" w:firstLine="522"/>
        <w:jc w:val="both"/>
        <w:rPr>
          <w:sz w:val="19"/>
        </w:rPr>
      </w:pPr>
      <w:r>
        <w:rPr>
          <w:sz w:val="19"/>
        </w:rPr>
        <w:t>Должны быть приняты меры по предствращению повреждений цепей систем безопаснос­  ти. проложенных в земле при проведении</w:t>
      </w:r>
      <w:r>
        <w:rPr>
          <w:spacing w:val="-17"/>
          <w:sz w:val="19"/>
        </w:rPr>
        <w:t> </w:t>
      </w:r>
      <w:r>
        <w:rPr>
          <w:sz w:val="19"/>
        </w:rPr>
        <w:t>раскопок.</w:t>
      </w:r>
    </w:p>
    <w:p>
      <w:pPr>
        <w:pStyle w:val="ListParagraph"/>
        <w:numPr>
          <w:ilvl w:val="2"/>
          <w:numId w:val="13"/>
        </w:numPr>
        <w:tabs>
          <w:tab w:pos="1445" w:val="left" w:leader="none"/>
        </w:tabs>
        <w:spacing w:line="256" w:lineRule="auto" w:before="0" w:after="0"/>
        <w:ind w:left="114" w:right="160" w:firstLine="513"/>
        <w:jc w:val="both"/>
        <w:rPr>
          <w:sz w:val="19"/>
        </w:rPr>
      </w:pPr>
      <w:r>
        <w:rPr>
          <w:sz w:val="19"/>
        </w:rPr>
        <w:t>6 цепях постоянного тока для систем безопасности должны устанавливаться двухполюс­ ные выключатели для защиты от</w:t>
      </w:r>
      <w:r>
        <w:rPr>
          <w:spacing w:val="-25"/>
          <w:sz w:val="19"/>
        </w:rPr>
        <w:t> </w:t>
      </w:r>
      <w:r>
        <w:rPr>
          <w:sz w:val="19"/>
        </w:rPr>
        <w:t>сверхтока.</w:t>
      </w:r>
    </w:p>
    <w:p>
      <w:pPr>
        <w:pStyle w:val="ListParagraph"/>
        <w:numPr>
          <w:ilvl w:val="2"/>
          <w:numId w:val="13"/>
        </w:numPr>
        <w:tabs>
          <w:tab w:pos="1453" w:val="left" w:leader="none"/>
        </w:tabs>
        <w:spacing w:line="247" w:lineRule="auto" w:before="18" w:after="0"/>
        <w:ind w:left="114" w:right="98" w:firstLine="513"/>
        <w:jc w:val="both"/>
        <w:rPr>
          <w:sz w:val="19"/>
        </w:rPr>
      </w:pPr>
      <w:r>
        <w:rPr>
          <w:sz w:val="19"/>
        </w:rPr>
        <w:t>Аппараты для коммутации и управления, используемые как для переменного, так и для постоянного тока, должны быть соответственно предназначены  для работы как в цепях переменного, так   и в цепях постоянного</w:t>
      </w:r>
      <w:r>
        <w:rPr>
          <w:spacing w:val="-1"/>
          <w:sz w:val="19"/>
        </w:rPr>
        <w:t> </w:t>
      </w:r>
      <w:r>
        <w:rPr>
          <w:sz w:val="19"/>
        </w:rPr>
        <w:t>тока.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636"/>
      </w:pPr>
      <w:r>
        <w:rPr/>
        <w:t>560.9  Требования к аварийному освещению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47" w:lineRule="auto"/>
        <w:ind w:left="114" w:right="120" w:firstLine="513"/>
        <w:jc w:val="both"/>
      </w:pPr>
      <w:r>
        <w:rPr/>
        <w:t>560.9.1 Системы аварийного освещения  могут  получать  питание  от  централизованной  системы или могут  быть  автономными.  На  автономные  светильники  не  распространяются  требования  пунк­  тов 560.9.1—560.9.4 настоящего</w:t>
      </w:r>
      <w:r>
        <w:rPr>
          <w:spacing w:val="-13"/>
        </w:rPr>
        <w:t> </w:t>
      </w:r>
      <w:r>
        <w:rPr/>
        <w:t>стандарта.</w:t>
      </w:r>
    </w:p>
    <w:p>
      <w:pPr>
        <w:pStyle w:val="BodyText"/>
        <w:spacing w:line="247" w:lineRule="auto" w:before="26"/>
        <w:ind w:left="114" w:right="119" w:firstLine="521"/>
        <w:jc w:val="both"/>
      </w:pPr>
      <w:r>
        <w:rPr/>
        <w:t>Электропроводки систем аварийного освещения с централизованной системой питания должны сохранить целостность на участке от источника до светильников в течение соответствующего периода в условиях пожара. Это достигается при использовании кабелей с высокой огнестойкостью, как указано в</w:t>
      </w:r>
    </w:p>
    <w:p>
      <w:pPr>
        <w:pStyle w:val="ListParagraph"/>
        <w:numPr>
          <w:ilvl w:val="2"/>
          <w:numId w:val="16"/>
        </w:numPr>
        <w:tabs>
          <w:tab w:pos="893" w:val="left" w:leader="none"/>
        </w:tabs>
        <w:spacing w:line="240" w:lineRule="auto" w:before="8" w:after="0"/>
        <w:ind w:left="893" w:right="0" w:hanging="779"/>
        <w:jc w:val="left"/>
        <w:rPr>
          <w:sz w:val="19"/>
        </w:rPr>
      </w:pPr>
      <w:r>
        <w:rPr>
          <w:sz w:val="19"/>
        </w:rPr>
        <w:t>и 560.8.2, чтобы передать питание через пожарный</w:t>
      </w:r>
      <w:r>
        <w:rPr>
          <w:spacing w:val="-6"/>
          <w:sz w:val="19"/>
        </w:rPr>
        <w:t> </w:t>
      </w:r>
      <w:r>
        <w:rPr>
          <w:sz w:val="19"/>
        </w:rPr>
        <w:t>отсек.</w:t>
      </w:r>
    </w:p>
    <w:p>
      <w:pPr>
        <w:pStyle w:val="BodyText"/>
        <w:spacing w:line="256" w:lineRule="auto" w:before="15"/>
        <w:ind w:left="114" w:right="120" w:firstLine="521"/>
        <w:jc w:val="both"/>
      </w:pPr>
      <w:r>
        <w:rPr/>
        <w:t>Внутри пожарного отсека для литания аварийного освещения должны применяться кабели с высо­ кой огнестойкостью или. для отсеков, имеющих больше чем одну систему аварийного освещения, све­ тильники должны поочередно присоединяться к двум отдельным  цепям  так.  чтобы  уровень освещенности сохранялся вдоль всего пути эвакуации в случае потери питания от одной цепи.</w:t>
      </w:r>
    </w:p>
    <w:p>
      <w:pPr>
        <w:pStyle w:val="ListParagraph"/>
        <w:numPr>
          <w:ilvl w:val="2"/>
          <w:numId w:val="17"/>
        </w:numPr>
        <w:tabs>
          <w:tab w:pos="1482" w:val="left" w:leader="none"/>
        </w:tabs>
        <w:spacing w:line="256" w:lineRule="auto" w:before="0" w:after="0"/>
        <w:ind w:left="114" w:right="110" w:firstLine="513"/>
        <w:jc w:val="both"/>
        <w:rPr>
          <w:sz w:val="19"/>
        </w:rPr>
      </w:pPr>
      <w:r>
        <w:rPr>
          <w:sz w:val="19"/>
        </w:rPr>
        <w:t>Если аварийные светильники питаются от отдельных цепей, защитные устройства от сверхгока должны использоваться так. чтобы короткое замыкание в одной цепи не прерывало питание смежных светильников в данном пожарном отсеке или светильников в других пожарных</w:t>
      </w:r>
      <w:r>
        <w:rPr>
          <w:spacing w:val="-28"/>
          <w:sz w:val="19"/>
        </w:rPr>
        <w:t> </w:t>
      </w:r>
      <w:r>
        <w:rPr>
          <w:sz w:val="19"/>
        </w:rPr>
        <w:t>отсеках.</w:t>
      </w:r>
    </w:p>
    <w:p>
      <w:pPr>
        <w:pStyle w:val="BodyText"/>
        <w:spacing w:line="256" w:lineRule="auto"/>
        <w:ind w:left="114" w:right="117" w:firstLine="513"/>
        <w:jc w:val="both"/>
      </w:pPr>
      <w:r>
        <w:rPr/>
        <w:t>От одной цепи, защищенной  устройством  защиты  от  сверхтока,  могут  быть  запитаны  не  более 20 светильников с загрузкой не более чем 60 % от номинальной.</w:t>
      </w:r>
    </w:p>
    <w:p>
      <w:pPr>
        <w:pStyle w:val="BodyText"/>
        <w:spacing w:line="237" w:lineRule="auto" w:before="20"/>
        <w:ind w:left="114" w:right="124" w:firstLine="521"/>
        <w:jc w:val="both"/>
      </w:pPr>
      <w:r>
        <w:rPr/>
        <w:t>Никакие элементы цепей, функциональная коммутация или работа защитных устройств не должны нарушать целостность цепи.</w:t>
      </w:r>
    </w:p>
    <w:p>
      <w:pPr>
        <w:pStyle w:val="BodyText"/>
        <w:spacing w:before="2"/>
        <w:rPr>
          <w:sz w:val="16"/>
        </w:rPr>
      </w:pPr>
    </w:p>
    <w:p>
      <w:pPr>
        <w:spacing w:before="1"/>
        <w:ind w:left="114" w:right="0" w:firstLine="0"/>
        <w:jc w:val="left"/>
        <w:rPr>
          <w:sz w:val="16"/>
        </w:rPr>
      </w:pPr>
      <w:r>
        <w:rPr>
          <w:w w:val="99"/>
          <w:sz w:val="16"/>
        </w:rPr>
        <w:t>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ind w:left="5266"/>
      </w:pPr>
      <w:r>
        <w:rPr>
          <w:spacing w:val="-11"/>
        </w:rPr>
        <w:t>ГОСТ </w:t>
      </w:r>
      <w:r>
        <w:rPr/>
        <w:t>Р </w:t>
      </w:r>
      <w:r>
        <w:rPr>
          <w:spacing w:val="-10"/>
        </w:rPr>
        <w:t>50571.5.56—2013/МЭК </w:t>
      </w:r>
      <w:r>
        <w:rPr>
          <w:spacing w:val="-9"/>
        </w:rPr>
        <w:t>60364-5-56:2009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ListParagraph"/>
        <w:numPr>
          <w:ilvl w:val="2"/>
          <w:numId w:val="17"/>
        </w:numPr>
        <w:tabs>
          <w:tab w:pos="1485" w:val="left" w:leader="none"/>
        </w:tabs>
        <w:spacing w:line="276" w:lineRule="auto" w:before="0" w:after="0"/>
        <w:ind w:left="136" w:right="124" w:firstLine="504"/>
        <w:jc w:val="both"/>
        <w:rPr>
          <w:sz w:val="19"/>
        </w:rPr>
      </w:pPr>
      <w:r>
        <w:rPr>
          <w:sz w:val="19"/>
        </w:rPr>
        <w:t>Для эвакуации из здания требуется определенное значение минимума освещенности, время переключения и время работы. При отсутствии национальных или местных норм системы осве­ щения должны соответствовать CIE S 020/ISO</w:t>
      </w:r>
      <w:r>
        <w:rPr>
          <w:spacing w:val="-7"/>
          <w:sz w:val="19"/>
        </w:rPr>
        <w:t> </w:t>
      </w:r>
      <w:r>
        <w:rPr>
          <w:sz w:val="19"/>
        </w:rPr>
        <w:t>30061.</w:t>
      </w:r>
    </w:p>
    <w:p>
      <w:pPr>
        <w:spacing w:line="264" w:lineRule="auto" w:before="110"/>
        <w:ind w:left="118" w:right="163" w:firstLine="521"/>
        <w:jc w:val="both"/>
        <w:rPr>
          <w:sz w:val="17"/>
        </w:rPr>
      </w:pPr>
      <w:r>
        <w:rPr>
          <w:sz w:val="17"/>
        </w:rPr>
        <w:t>П р и м е ч а н и е — Рекомендации по выбору систем аварийного освещений приведены в таблице 1 Прило­ жения А.</w:t>
      </w:r>
    </w:p>
    <w:p>
      <w:pPr>
        <w:pStyle w:val="ListParagraph"/>
        <w:numPr>
          <w:ilvl w:val="2"/>
          <w:numId w:val="17"/>
        </w:numPr>
        <w:tabs>
          <w:tab w:pos="1435" w:val="left" w:leader="none"/>
        </w:tabs>
        <w:spacing w:line="276" w:lineRule="auto" w:before="108" w:after="0"/>
        <w:ind w:left="136" w:right="167" w:firstLine="504"/>
        <w:jc w:val="both"/>
        <w:rPr>
          <w:sz w:val="19"/>
        </w:rPr>
      </w:pPr>
      <w:r>
        <w:rPr>
          <w:sz w:val="19"/>
        </w:rPr>
        <w:t>Аварийное освещение может быть включено как в постоянном режиме, так и в непостоян­ ном режиме. Данные режимы могут также быть</w:t>
      </w:r>
      <w:r>
        <w:rPr>
          <w:spacing w:val="-37"/>
          <w:sz w:val="19"/>
        </w:rPr>
        <w:t> </w:t>
      </w:r>
      <w:r>
        <w:rPr>
          <w:sz w:val="19"/>
        </w:rPr>
        <w:t>объединены.</w:t>
      </w:r>
    </w:p>
    <w:p>
      <w:pPr>
        <w:pStyle w:val="ListParagraph"/>
        <w:numPr>
          <w:ilvl w:val="2"/>
          <w:numId w:val="17"/>
        </w:numPr>
        <w:tabs>
          <w:tab w:pos="1461" w:val="left" w:leader="none"/>
        </w:tabs>
        <w:spacing w:line="276" w:lineRule="auto" w:before="19" w:after="0"/>
        <w:ind w:left="118" w:right="117" w:firstLine="522"/>
        <w:jc w:val="both"/>
        <w:rPr>
          <w:sz w:val="19"/>
        </w:rPr>
      </w:pPr>
      <w:r>
        <w:rPr>
          <w:sz w:val="19"/>
        </w:rPr>
        <w:t>В режиме непостоянного действия электропитание для обычного освещения должно быть контролируемым в конечной цепи для данной зоны. Если потеря питания приводит к прекращению рабо­  ты обычного освещения в данной зоне, аварийное освещение  должно  включаться  автоматически.  Должны быть предусмотрены соответствующие меры, чтобы гарантировать, что аварийное освещение будет работать в случае потери литания в соответствующей локальной</w:t>
      </w:r>
      <w:r>
        <w:rPr>
          <w:spacing w:val="-31"/>
          <w:sz w:val="19"/>
        </w:rPr>
        <w:t> </w:t>
      </w:r>
      <w:r>
        <w:rPr>
          <w:sz w:val="19"/>
        </w:rPr>
        <w:t>зоне.</w:t>
      </w:r>
    </w:p>
    <w:p>
      <w:pPr>
        <w:pStyle w:val="ListParagraph"/>
        <w:numPr>
          <w:ilvl w:val="2"/>
          <w:numId w:val="17"/>
        </w:numPr>
        <w:tabs>
          <w:tab w:pos="1461" w:val="left" w:leader="none"/>
        </w:tabs>
        <w:spacing w:line="276" w:lineRule="auto" w:before="19" w:after="0"/>
        <w:ind w:left="127" w:right="120" w:firstLine="513"/>
        <w:jc w:val="both"/>
        <w:rPr>
          <w:sz w:val="19"/>
        </w:rPr>
      </w:pPr>
      <w:r>
        <w:rPr>
          <w:sz w:val="19"/>
        </w:rPr>
        <w:t>Если используют режим постоянного действия и режим непостоянного действия в комби­ нации. то каждое устройство включения должно иметь свое собственное устройство контроля и должно быть в состоянии включаться</w:t>
      </w:r>
      <w:r>
        <w:rPr>
          <w:spacing w:val="-20"/>
          <w:sz w:val="19"/>
        </w:rPr>
        <w:t> </w:t>
      </w:r>
      <w:r>
        <w:rPr>
          <w:sz w:val="19"/>
        </w:rPr>
        <w:t>отдельно.</w:t>
      </w:r>
    </w:p>
    <w:p>
      <w:pPr>
        <w:pStyle w:val="ListParagraph"/>
        <w:numPr>
          <w:ilvl w:val="2"/>
          <w:numId w:val="17"/>
        </w:numPr>
        <w:tabs>
          <w:tab w:pos="1460" w:val="left" w:leader="none"/>
        </w:tabs>
        <w:spacing w:line="276" w:lineRule="auto" w:before="19" w:after="0"/>
        <w:ind w:left="136" w:right="117" w:firstLine="504"/>
        <w:jc w:val="both"/>
        <w:rPr>
          <w:sz w:val="19"/>
        </w:rPr>
      </w:pPr>
      <w:r>
        <w:rPr>
          <w:sz w:val="19"/>
        </w:rPr>
        <w:t>Аварийное освещение в режиме постоянного действия может  бытьвключеноодноврвмвн-  но с обычным освещением в помещениях,</w:t>
      </w:r>
      <w:r>
        <w:rPr>
          <w:spacing w:val="-20"/>
          <w:sz w:val="19"/>
        </w:rPr>
        <w:t> </w:t>
      </w:r>
      <w:r>
        <w:rPr>
          <w:sz w:val="19"/>
        </w:rPr>
        <w:t>которые:</w:t>
      </w:r>
    </w:p>
    <w:p>
      <w:pPr>
        <w:pStyle w:val="ListParagraph"/>
        <w:numPr>
          <w:ilvl w:val="3"/>
          <w:numId w:val="16"/>
        </w:numPr>
        <w:tabs>
          <w:tab w:pos="767" w:val="left" w:leader="none"/>
        </w:tabs>
        <w:spacing w:line="240" w:lineRule="auto" w:before="19" w:after="0"/>
        <w:ind w:left="766" w:right="0" w:hanging="117"/>
        <w:jc w:val="left"/>
        <w:rPr>
          <w:sz w:val="19"/>
        </w:rPr>
      </w:pPr>
      <w:r>
        <w:rPr>
          <w:sz w:val="19"/>
        </w:rPr>
        <w:t>не могут быть затемнены при пользовании ими.</w:t>
      </w:r>
      <w:r>
        <w:rPr>
          <w:spacing w:val="-11"/>
          <w:sz w:val="19"/>
        </w:rPr>
        <w:t> </w:t>
      </w:r>
      <w:r>
        <w:rPr>
          <w:sz w:val="19"/>
        </w:rPr>
        <w:t>или</w:t>
      </w:r>
    </w:p>
    <w:p>
      <w:pPr>
        <w:pStyle w:val="ListParagraph"/>
        <w:numPr>
          <w:ilvl w:val="3"/>
          <w:numId w:val="16"/>
        </w:numPr>
        <w:tabs>
          <w:tab w:pos="767" w:val="left" w:leader="none"/>
        </w:tabs>
        <w:spacing w:line="240" w:lineRule="auto" w:before="50" w:after="0"/>
        <w:ind w:left="766" w:right="0" w:hanging="117"/>
        <w:jc w:val="left"/>
        <w:rPr>
          <w:sz w:val="19"/>
        </w:rPr>
      </w:pPr>
      <w:r>
        <w:rPr>
          <w:sz w:val="19"/>
        </w:rPr>
        <w:t>постоянно не</w:t>
      </w:r>
      <w:r>
        <w:rPr>
          <w:spacing w:val="-9"/>
          <w:sz w:val="19"/>
        </w:rPr>
        <w:t> </w:t>
      </w:r>
      <w:r>
        <w:rPr>
          <w:sz w:val="19"/>
        </w:rPr>
        <w:t>заняты.</w:t>
      </w:r>
    </w:p>
    <w:p>
      <w:pPr>
        <w:pStyle w:val="ListParagraph"/>
        <w:numPr>
          <w:ilvl w:val="2"/>
          <w:numId w:val="17"/>
        </w:numPr>
        <w:tabs>
          <w:tab w:pos="1485" w:val="left" w:leader="none"/>
        </w:tabs>
        <w:spacing w:line="276" w:lineRule="auto" w:before="50" w:after="0"/>
        <w:ind w:left="118" w:right="121" w:firstLine="522"/>
        <w:jc w:val="both"/>
        <w:rPr>
          <w:sz w:val="19"/>
        </w:rPr>
      </w:pPr>
      <w:r>
        <w:rPr>
          <w:sz w:val="19"/>
        </w:rPr>
        <w:t>Системы управления и локальные сети систем освещения безопасности должны быть независимыми от управления и локальных сетей для общего освещения: связь обеих систем могут осу­ ществлять только устройства, которые гарантируют разъединение/иэоляцию обеих шин друг от друга. Отказ в системах управления и локальных сетях общего освещения не должен влиять на выполнение функций освещения</w:t>
      </w:r>
      <w:r>
        <w:rPr>
          <w:spacing w:val="-9"/>
          <w:sz w:val="19"/>
        </w:rPr>
        <w:t> </w:t>
      </w:r>
      <w:r>
        <w:rPr>
          <w:sz w:val="19"/>
        </w:rPr>
        <w:t>безопасности.</w:t>
      </w:r>
    </w:p>
    <w:p>
      <w:pPr>
        <w:pStyle w:val="ListParagraph"/>
        <w:numPr>
          <w:ilvl w:val="2"/>
          <w:numId w:val="17"/>
        </w:numPr>
        <w:tabs>
          <w:tab w:pos="1477" w:val="left" w:leader="none"/>
        </w:tabs>
        <w:spacing w:line="276" w:lineRule="auto" w:before="19" w:after="0"/>
        <w:ind w:left="127" w:right="120" w:firstLine="513"/>
        <w:jc w:val="both"/>
        <w:rPr>
          <w:sz w:val="19"/>
        </w:rPr>
      </w:pPr>
      <w:r>
        <w:rPr>
          <w:sz w:val="19"/>
        </w:rPr>
        <w:t>Переключение с нормального на аварийный режим должно выполняться автоматически, если происходит падение напряжения питания ниже 0.6 номинального на 0.5 с. Состояние должно быть восстановлено,</w:t>
      </w:r>
      <w:r>
        <w:rPr>
          <w:spacing w:val="-7"/>
          <w:sz w:val="19"/>
        </w:rPr>
        <w:t> </w:t>
      </w:r>
      <w:r>
        <w:rPr>
          <w:sz w:val="19"/>
        </w:rPr>
        <w:t>если</w:t>
      </w:r>
      <w:r>
        <w:rPr>
          <w:spacing w:val="-7"/>
          <w:sz w:val="19"/>
        </w:rPr>
        <w:t> </w:t>
      </w:r>
      <w:r>
        <w:rPr>
          <w:sz w:val="19"/>
        </w:rPr>
        <w:t>напряжение</w:t>
      </w:r>
      <w:r>
        <w:rPr>
          <w:spacing w:val="-7"/>
          <w:sz w:val="19"/>
        </w:rPr>
        <w:t> </w:t>
      </w:r>
      <w:r>
        <w:rPr>
          <w:sz w:val="19"/>
        </w:rPr>
        <w:t>питания</w:t>
      </w:r>
      <w:r>
        <w:rPr>
          <w:spacing w:val="-6"/>
          <w:sz w:val="19"/>
        </w:rPr>
        <w:t> </w:t>
      </w:r>
      <w:r>
        <w:rPr>
          <w:sz w:val="19"/>
        </w:rPr>
        <w:t>превысит</w:t>
      </w:r>
      <w:r>
        <w:rPr>
          <w:spacing w:val="-6"/>
          <w:sz w:val="19"/>
        </w:rPr>
        <w:t> </w:t>
      </w:r>
      <w:r>
        <w:rPr>
          <w:sz w:val="19"/>
        </w:rPr>
        <w:t>0,85</w:t>
      </w:r>
      <w:r>
        <w:rPr>
          <w:spacing w:val="-6"/>
          <w:sz w:val="19"/>
        </w:rPr>
        <w:t> </w:t>
      </w:r>
      <w:r>
        <w:rPr>
          <w:sz w:val="19"/>
        </w:rPr>
        <w:t>от</w:t>
      </w:r>
      <w:r>
        <w:rPr>
          <w:spacing w:val="-7"/>
          <w:sz w:val="19"/>
        </w:rPr>
        <w:t> </w:t>
      </w:r>
      <w:r>
        <w:rPr>
          <w:sz w:val="19"/>
        </w:rPr>
        <w:t>расчетного.</w:t>
      </w:r>
    </w:p>
    <w:p>
      <w:pPr>
        <w:spacing w:before="146"/>
        <w:ind w:left="640" w:right="0" w:firstLine="0"/>
        <w:jc w:val="left"/>
        <w:rPr>
          <w:sz w:val="17"/>
        </w:rPr>
      </w:pPr>
      <w:r>
        <w:rPr>
          <w:sz w:val="17"/>
        </w:rPr>
        <w:t>П р и м е ч а н и я </w:t>
      </w:r>
    </w:p>
    <w:p>
      <w:pPr>
        <w:pStyle w:val="ListParagraph"/>
        <w:numPr>
          <w:ilvl w:val="0"/>
          <w:numId w:val="18"/>
        </w:numPr>
        <w:tabs>
          <w:tab w:pos="784" w:val="left" w:leader="none"/>
        </w:tabs>
        <w:spacing w:line="240" w:lineRule="auto" w:before="38" w:after="0"/>
        <w:ind w:left="783" w:right="0" w:hanging="134"/>
        <w:jc w:val="left"/>
        <w:rPr>
          <w:sz w:val="17"/>
        </w:rPr>
      </w:pPr>
      <w:r>
        <w:rPr>
          <w:sz w:val="17"/>
        </w:rPr>
        <w:t>Фактическое</w:t>
      </w:r>
      <w:r>
        <w:rPr>
          <w:spacing w:val="-7"/>
          <w:sz w:val="17"/>
        </w:rPr>
        <w:t> </w:t>
      </w:r>
      <w:r>
        <w:rPr>
          <w:sz w:val="17"/>
        </w:rPr>
        <w:t>время</w:t>
      </w:r>
      <w:r>
        <w:rPr>
          <w:spacing w:val="-7"/>
          <w:sz w:val="17"/>
        </w:rPr>
        <w:t> </w:t>
      </w:r>
      <w:r>
        <w:rPr>
          <w:sz w:val="17"/>
        </w:rPr>
        <w:t>переключения</w:t>
      </w:r>
      <w:r>
        <w:rPr>
          <w:spacing w:val="-6"/>
          <w:sz w:val="17"/>
        </w:rPr>
        <w:t> </w:t>
      </w:r>
      <w:r>
        <w:rPr>
          <w:sz w:val="17"/>
        </w:rPr>
        <w:t>может</w:t>
      </w:r>
      <w:r>
        <w:rPr>
          <w:spacing w:val="-6"/>
          <w:sz w:val="17"/>
        </w:rPr>
        <w:t> </w:t>
      </w:r>
      <w:r>
        <w:rPr>
          <w:sz w:val="17"/>
        </w:rPr>
        <w:t>зависеть</w:t>
      </w:r>
      <w:r>
        <w:rPr>
          <w:spacing w:val="-7"/>
          <w:sz w:val="17"/>
        </w:rPr>
        <w:t> </w:t>
      </w:r>
      <w:r>
        <w:rPr>
          <w:sz w:val="17"/>
        </w:rPr>
        <w:t>от</w:t>
      </w:r>
      <w:r>
        <w:rPr>
          <w:spacing w:val="-7"/>
          <w:sz w:val="17"/>
        </w:rPr>
        <w:t> </w:t>
      </w:r>
      <w:r>
        <w:rPr>
          <w:sz w:val="17"/>
        </w:rPr>
        <w:t>национальных</w:t>
      </w:r>
      <w:r>
        <w:rPr>
          <w:spacing w:val="-7"/>
          <w:sz w:val="17"/>
        </w:rPr>
        <w:t> </w:t>
      </w:r>
      <w:r>
        <w:rPr>
          <w:sz w:val="17"/>
        </w:rPr>
        <w:t>норм.</w:t>
      </w:r>
    </w:p>
    <w:p>
      <w:pPr>
        <w:pStyle w:val="ListParagraph"/>
        <w:numPr>
          <w:ilvl w:val="0"/>
          <w:numId w:val="18"/>
        </w:numPr>
        <w:tabs>
          <w:tab w:pos="793" w:val="left" w:leader="none"/>
        </w:tabs>
        <w:spacing w:line="240" w:lineRule="auto" w:before="38" w:after="0"/>
        <w:ind w:left="793" w:right="0" w:hanging="153"/>
        <w:jc w:val="left"/>
        <w:rPr>
          <w:sz w:val="17"/>
        </w:rPr>
      </w:pPr>
      <w:r>
        <w:rPr>
          <w:sz w:val="17"/>
        </w:rPr>
        <w:t>Уровень переключения зависит от оборудования, используемого для систем</w:t>
      </w:r>
      <w:r>
        <w:rPr>
          <w:spacing w:val="-32"/>
          <w:sz w:val="17"/>
        </w:rPr>
        <w:t> </w:t>
      </w:r>
      <w:r>
        <w:rPr>
          <w:sz w:val="17"/>
        </w:rPr>
        <w:t>безопасности.</w:t>
      </w:r>
    </w:p>
    <w:p>
      <w:pPr>
        <w:pStyle w:val="ListParagraph"/>
        <w:numPr>
          <w:ilvl w:val="2"/>
          <w:numId w:val="17"/>
        </w:numPr>
        <w:tabs>
          <w:tab w:pos="1587" w:val="left" w:leader="none"/>
        </w:tabs>
        <w:spacing w:line="276" w:lineRule="auto" w:before="145" w:after="0"/>
        <w:ind w:left="118" w:right="120" w:firstLine="522"/>
        <w:jc w:val="both"/>
        <w:rPr>
          <w:sz w:val="19"/>
        </w:rPr>
      </w:pPr>
      <w:r>
        <w:rPr>
          <w:sz w:val="19"/>
        </w:rPr>
        <w:t>Если нормальное питание восстанавливается в распределительном шкафу или в цепи питания, то аварийное освещение в режиме непостоянного действия должноавтоматически выключить­   ся. Должно быть учтено время, необходимое для набора нормальной яркости лампами обычного осве­ щения. В помещениях, которые были преднамеренно затемнены, прежде чем питание было потеряно, аварийное</w:t>
      </w:r>
      <w:r>
        <w:rPr>
          <w:spacing w:val="-11"/>
          <w:sz w:val="19"/>
        </w:rPr>
        <w:t> </w:t>
      </w:r>
      <w:r>
        <w:rPr>
          <w:sz w:val="19"/>
        </w:rPr>
        <w:t>освещение</w:t>
      </w:r>
      <w:r>
        <w:rPr>
          <w:spacing w:val="-11"/>
          <w:sz w:val="19"/>
        </w:rPr>
        <w:t> </w:t>
      </w:r>
      <w:r>
        <w:rPr>
          <w:sz w:val="19"/>
        </w:rPr>
        <w:t>не</w:t>
      </w:r>
      <w:r>
        <w:rPr>
          <w:spacing w:val="-11"/>
          <w:sz w:val="19"/>
        </w:rPr>
        <w:t> </w:t>
      </w:r>
      <w:r>
        <w:rPr>
          <w:sz w:val="19"/>
        </w:rPr>
        <w:t>должно</w:t>
      </w:r>
      <w:r>
        <w:rPr>
          <w:spacing w:val="-11"/>
          <w:sz w:val="19"/>
        </w:rPr>
        <w:t> </w:t>
      </w:r>
      <w:r>
        <w:rPr>
          <w:sz w:val="19"/>
        </w:rPr>
        <w:t>выключаться</w:t>
      </w:r>
      <w:r>
        <w:rPr>
          <w:spacing w:val="-11"/>
          <w:sz w:val="19"/>
        </w:rPr>
        <w:t> </w:t>
      </w:r>
      <w:r>
        <w:rPr>
          <w:sz w:val="19"/>
        </w:rPr>
        <w:t>автоматически.</w:t>
      </w:r>
    </w:p>
    <w:p>
      <w:pPr>
        <w:pStyle w:val="ListParagraph"/>
        <w:numPr>
          <w:ilvl w:val="2"/>
          <w:numId w:val="17"/>
        </w:numPr>
        <w:tabs>
          <w:tab w:pos="1601" w:val="left" w:leader="none"/>
        </w:tabs>
        <w:spacing w:line="276" w:lineRule="auto" w:before="19" w:after="0"/>
        <w:ind w:left="136" w:right="172" w:firstLine="504"/>
        <w:jc w:val="both"/>
        <w:rPr>
          <w:sz w:val="19"/>
        </w:rPr>
      </w:pPr>
      <w:r>
        <w:rPr>
          <w:sz w:val="19"/>
        </w:rPr>
        <w:t>В дололкениекцентрализованному управлению переключением допустимо контролиро­ вать и управлять питанием отдельных частей</w:t>
      </w:r>
      <w:r>
        <w:rPr>
          <w:spacing w:val="-20"/>
          <w:sz w:val="19"/>
        </w:rPr>
        <w:t> </w:t>
      </w:r>
      <w:r>
        <w:rPr>
          <w:sz w:val="19"/>
        </w:rPr>
        <w:t>здания.</w:t>
      </w:r>
    </w:p>
    <w:p>
      <w:pPr>
        <w:pStyle w:val="ListParagraph"/>
        <w:numPr>
          <w:ilvl w:val="2"/>
          <w:numId w:val="17"/>
        </w:numPr>
        <w:tabs>
          <w:tab w:pos="1603" w:val="left" w:leader="none"/>
        </w:tabs>
        <w:spacing w:line="297" w:lineRule="auto" w:before="19" w:after="0"/>
        <w:ind w:left="136" w:right="125" w:firstLine="504"/>
        <w:jc w:val="both"/>
        <w:rPr>
          <w:sz w:val="19"/>
        </w:rPr>
      </w:pPr>
      <w:r>
        <w:rPr>
          <w:sz w:val="19"/>
        </w:rPr>
        <w:t>В системах аварийного освещения тип ламп должен быть совместимым с временем переключения, чтобы поддержать указанный уровень</w:t>
      </w:r>
      <w:r>
        <w:rPr>
          <w:spacing w:val="-13"/>
          <w:sz w:val="19"/>
        </w:rPr>
        <w:t> </w:t>
      </w:r>
      <w:r>
        <w:rPr>
          <w:sz w:val="19"/>
        </w:rPr>
        <w:t>освещенности.</w:t>
      </w:r>
    </w:p>
    <w:p>
      <w:pPr>
        <w:pStyle w:val="ListParagraph"/>
        <w:numPr>
          <w:ilvl w:val="2"/>
          <w:numId w:val="17"/>
        </w:numPr>
        <w:tabs>
          <w:tab w:pos="1567" w:val="left" w:leader="none"/>
        </w:tabs>
        <w:spacing w:line="201" w:lineRule="exact" w:before="0" w:after="0"/>
        <w:ind w:left="1566" w:right="0" w:hanging="926"/>
        <w:jc w:val="both"/>
        <w:rPr>
          <w:sz w:val="19"/>
        </w:rPr>
      </w:pPr>
      <w:r>
        <w:rPr>
          <w:sz w:val="19"/>
        </w:rPr>
        <w:t>Аппаратура  переключения  для  управленияаеарийным освещением  должны быть</w:t>
      </w:r>
      <w:r>
        <w:rPr>
          <w:spacing w:val="3"/>
          <w:sz w:val="19"/>
        </w:rPr>
        <w:t> </w:t>
      </w:r>
      <w:r>
        <w:rPr>
          <w:sz w:val="19"/>
        </w:rPr>
        <w:t>разме­</w:t>
      </w:r>
    </w:p>
    <w:p>
      <w:pPr>
        <w:pStyle w:val="BodyText"/>
        <w:spacing w:line="297" w:lineRule="auto" w:before="33"/>
        <w:ind w:left="136"/>
      </w:pPr>
      <w:r>
        <w:rPr/>
        <w:t>щена в специальном помещении, расположена и установлена так. чтобы исключить управление посто­ ронним персоналом.</w:t>
      </w:r>
    </w:p>
    <w:p>
      <w:pPr>
        <w:pStyle w:val="ListParagraph"/>
        <w:numPr>
          <w:ilvl w:val="2"/>
          <w:numId w:val="17"/>
        </w:numPr>
        <w:tabs>
          <w:tab w:pos="1575" w:val="left" w:leader="none"/>
        </w:tabs>
        <w:spacing w:line="240" w:lineRule="auto" w:before="0" w:after="0"/>
        <w:ind w:left="1574" w:right="0" w:hanging="934"/>
        <w:jc w:val="left"/>
        <w:rPr>
          <w:sz w:val="19"/>
        </w:rPr>
      </w:pPr>
      <w:r>
        <w:rPr>
          <w:sz w:val="19"/>
        </w:rPr>
        <w:t>Выключатель</w:t>
      </w:r>
      <w:r>
        <w:rPr>
          <w:spacing w:val="28"/>
          <w:sz w:val="19"/>
        </w:rPr>
        <w:t> </w:t>
      </w:r>
      <w:r>
        <w:rPr>
          <w:sz w:val="19"/>
        </w:rPr>
        <w:t>аварийного</w:t>
      </w:r>
      <w:r>
        <w:rPr>
          <w:spacing w:val="27"/>
          <w:sz w:val="19"/>
        </w:rPr>
        <w:t> </w:t>
      </w:r>
      <w:r>
        <w:rPr>
          <w:sz w:val="19"/>
        </w:rPr>
        <w:t>освещения</w:t>
      </w:r>
      <w:r>
        <w:rPr>
          <w:spacing w:val="28"/>
          <w:sz w:val="19"/>
        </w:rPr>
        <w:t> </w:t>
      </w:r>
      <w:r>
        <w:rPr>
          <w:sz w:val="19"/>
        </w:rPr>
        <w:t>должен</w:t>
      </w:r>
      <w:r>
        <w:rPr>
          <w:spacing w:val="27"/>
          <w:sz w:val="19"/>
        </w:rPr>
        <w:t> </w:t>
      </w:r>
      <w:r>
        <w:rPr>
          <w:sz w:val="19"/>
        </w:rPr>
        <w:t>быть</w:t>
      </w:r>
      <w:r>
        <w:rPr>
          <w:spacing w:val="27"/>
          <w:sz w:val="19"/>
        </w:rPr>
        <w:t> </w:t>
      </w:r>
      <w:r>
        <w:rPr>
          <w:sz w:val="19"/>
        </w:rPr>
        <w:t>обозначен</w:t>
      </w:r>
      <w:r>
        <w:rPr>
          <w:spacing w:val="28"/>
          <w:sz w:val="19"/>
        </w:rPr>
        <w:t> </w:t>
      </w:r>
      <w:r>
        <w:rPr>
          <w:sz w:val="19"/>
        </w:rPr>
        <w:t>в</w:t>
      </w:r>
      <w:r>
        <w:rPr>
          <w:spacing w:val="26"/>
          <w:sz w:val="19"/>
        </w:rPr>
        <w:t> </w:t>
      </w:r>
      <w:r>
        <w:rPr>
          <w:sz w:val="19"/>
        </w:rPr>
        <w:t>каждом</w:t>
      </w:r>
      <w:r>
        <w:rPr>
          <w:spacing w:val="27"/>
          <w:sz w:val="19"/>
        </w:rPr>
        <w:t> </w:t>
      </w:r>
      <w:r>
        <w:rPr>
          <w:sz w:val="19"/>
        </w:rPr>
        <w:t>источнике</w:t>
      </w:r>
      <w:r>
        <w:rPr>
          <w:spacing w:val="27"/>
          <w:sz w:val="19"/>
        </w:rPr>
        <w:t> </w:t>
      </w:r>
      <w:r>
        <w:rPr>
          <w:sz w:val="19"/>
        </w:rPr>
        <w:t>лита­</w:t>
      </w:r>
    </w:p>
    <w:p>
      <w:pPr>
        <w:pStyle w:val="BodyText"/>
        <w:spacing w:before="15"/>
        <w:ind w:left="136"/>
      </w:pPr>
      <w:r>
        <w:rPr/>
        <w:t>ния.</w:t>
      </w:r>
    </w:p>
    <w:p>
      <w:pPr>
        <w:pStyle w:val="ListParagraph"/>
        <w:numPr>
          <w:ilvl w:val="2"/>
          <w:numId w:val="17"/>
        </w:numPr>
        <w:tabs>
          <w:tab w:pos="1564" w:val="left" w:leader="none"/>
        </w:tabs>
        <w:spacing w:line="240" w:lineRule="auto" w:before="51" w:after="0"/>
        <w:ind w:left="1563" w:right="0" w:hanging="923"/>
        <w:jc w:val="left"/>
        <w:rPr>
          <w:sz w:val="19"/>
        </w:rPr>
      </w:pPr>
      <w:r>
        <w:rPr>
          <w:sz w:val="19"/>
        </w:rPr>
        <w:t>Светильники</w:t>
      </w:r>
      <w:r>
        <w:rPr>
          <w:spacing w:val="16"/>
          <w:sz w:val="19"/>
        </w:rPr>
        <w:t> </w:t>
      </w:r>
      <w:r>
        <w:rPr>
          <w:sz w:val="19"/>
        </w:rPr>
        <w:t>аварийного</w:t>
      </w:r>
      <w:r>
        <w:rPr>
          <w:spacing w:val="16"/>
          <w:sz w:val="19"/>
        </w:rPr>
        <w:t> </w:t>
      </w:r>
      <w:r>
        <w:rPr>
          <w:sz w:val="19"/>
        </w:rPr>
        <w:t>освещения</w:t>
      </w:r>
      <w:r>
        <w:rPr>
          <w:spacing w:val="16"/>
          <w:sz w:val="19"/>
        </w:rPr>
        <w:t> </w:t>
      </w:r>
      <w:r>
        <w:rPr>
          <w:sz w:val="19"/>
        </w:rPr>
        <w:t>и</w:t>
      </w:r>
      <w:r>
        <w:rPr>
          <w:spacing w:val="17"/>
          <w:sz w:val="19"/>
        </w:rPr>
        <w:t> </w:t>
      </w:r>
      <w:r>
        <w:rPr>
          <w:sz w:val="19"/>
        </w:rPr>
        <w:t>связанное</w:t>
      </w:r>
      <w:r>
        <w:rPr>
          <w:spacing w:val="17"/>
          <w:sz w:val="19"/>
        </w:rPr>
        <w:t> </w:t>
      </w:r>
      <w:r>
        <w:rPr>
          <w:sz w:val="19"/>
        </w:rPr>
        <w:t>оборудование</w:t>
      </w:r>
      <w:r>
        <w:rPr>
          <w:spacing w:val="16"/>
          <w:sz w:val="19"/>
        </w:rPr>
        <w:t> </w:t>
      </w:r>
      <w:r>
        <w:rPr>
          <w:sz w:val="19"/>
        </w:rPr>
        <w:t>цепи</w:t>
      </w:r>
      <w:r>
        <w:rPr>
          <w:spacing w:val="16"/>
          <w:sz w:val="19"/>
        </w:rPr>
        <w:t> </w:t>
      </w:r>
      <w:r>
        <w:rPr>
          <w:sz w:val="19"/>
        </w:rPr>
        <w:t>должны</w:t>
      </w:r>
      <w:r>
        <w:rPr>
          <w:spacing w:val="16"/>
          <w:sz w:val="19"/>
        </w:rPr>
        <w:t> </w:t>
      </w:r>
      <w:r>
        <w:rPr>
          <w:sz w:val="19"/>
        </w:rPr>
        <w:t>быть</w:t>
      </w:r>
      <w:r>
        <w:rPr>
          <w:spacing w:val="15"/>
          <w:sz w:val="19"/>
        </w:rPr>
        <w:t> </w:t>
      </w:r>
      <w:r>
        <w:rPr>
          <w:sz w:val="19"/>
        </w:rPr>
        <w:t>иден­</w:t>
      </w:r>
    </w:p>
    <w:p>
      <w:pPr>
        <w:pStyle w:val="BodyText"/>
        <w:spacing w:before="33"/>
        <w:ind w:left="127"/>
      </w:pPr>
      <w:r>
        <w:rPr/>
        <w:t>тифицированы красной меткой не менее 30 мм в диаметре.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1"/>
          <w:numId w:val="19"/>
        </w:numPr>
        <w:tabs>
          <w:tab w:pos="1425" w:val="left" w:leader="none"/>
          <w:tab w:pos="1427" w:val="left" w:leader="none"/>
        </w:tabs>
        <w:spacing w:line="240" w:lineRule="auto" w:before="1" w:after="0"/>
        <w:ind w:left="1426" w:right="0" w:hanging="786"/>
        <w:jc w:val="left"/>
        <w:rPr>
          <w:sz w:val="19"/>
        </w:rPr>
      </w:pPr>
      <w:r>
        <w:rPr>
          <w:sz w:val="19"/>
        </w:rPr>
        <w:t>Требования к противопожарным системам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2"/>
          <w:numId w:val="19"/>
        </w:numPr>
        <w:tabs>
          <w:tab w:pos="2053" w:val="left" w:leader="none"/>
          <w:tab w:pos="2054" w:val="left" w:leader="none"/>
        </w:tabs>
        <w:spacing w:line="297" w:lineRule="auto" w:before="0" w:after="0"/>
        <w:ind w:left="136" w:right="118" w:firstLine="504"/>
        <w:jc w:val="left"/>
        <w:rPr>
          <w:sz w:val="19"/>
        </w:rPr>
      </w:pPr>
      <w:r>
        <w:rPr>
          <w:sz w:val="19"/>
        </w:rPr>
        <w:t>Электропроводки для питания систем обнаружения и тушения пожара должны быть выполнены</w:t>
      </w:r>
      <w:r>
        <w:rPr>
          <w:spacing w:val="-8"/>
          <w:sz w:val="19"/>
        </w:rPr>
        <w:t> </w:t>
      </w:r>
      <w:r>
        <w:rPr>
          <w:sz w:val="19"/>
        </w:rPr>
        <w:t>отдельной</w:t>
      </w:r>
      <w:r>
        <w:rPr>
          <w:spacing w:val="-8"/>
          <w:sz w:val="19"/>
        </w:rPr>
        <w:t> </w:t>
      </w:r>
      <w:r>
        <w:rPr>
          <w:sz w:val="19"/>
        </w:rPr>
        <w:t>цепью,</w:t>
      </w:r>
      <w:r>
        <w:rPr>
          <w:spacing w:val="-7"/>
          <w:sz w:val="19"/>
        </w:rPr>
        <w:t> </w:t>
      </w:r>
      <w:r>
        <w:rPr>
          <w:sz w:val="19"/>
        </w:rPr>
        <w:t>начиная</w:t>
      </w:r>
      <w:r>
        <w:rPr>
          <w:spacing w:val="-8"/>
          <w:sz w:val="19"/>
        </w:rPr>
        <w:t> </w:t>
      </w:r>
      <w:r>
        <w:rPr>
          <w:sz w:val="19"/>
        </w:rPr>
        <w:t>от</w:t>
      </w:r>
      <w:r>
        <w:rPr>
          <w:spacing w:val="-8"/>
          <w:sz w:val="19"/>
        </w:rPr>
        <w:t> </w:t>
      </w:r>
      <w:r>
        <w:rPr>
          <w:sz w:val="19"/>
        </w:rPr>
        <w:t>основного</w:t>
      </w:r>
      <w:r>
        <w:rPr>
          <w:spacing w:val="-8"/>
          <w:sz w:val="19"/>
        </w:rPr>
        <w:t> </w:t>
      </w:r>
      <w:r>
        <w:rPr>
          <w:sz w:val="19"/>
        </w:rPr>
        <w:t>ввода.</w:t>
      </w:r>
    </w:p>
    <w:p>
      <w:pPr>
        <w:spacing w:before="118"/>
        <w:ind w:left="0" w:right="122" w:firstLine="0"/>
        <w:jc w:val="right"/>
        <w:rPr>
          <w:sz w:val="16"/>
        </w:rPr>
      </w:pPr>
      <w:r>
        <w:rPr>
          <w:w w:val="99"/>
          <w:sz w:val="16"/>
        </w:rPr>
        <w:t>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</w:pPr>
      <w:r>
        <w:rPr/>
        <w:t>ГОСТ Р 50571.5.56—*2013/МЭК 60364-5-56:2009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ListParagraph"/>
        <w:numPr>
          <w:ilvl w:val="2"/>
          <w:numId w:val="19"/>
        </w:numPr>
        <w:tabs>
          <w:tab w:pos="1518" w:val="left" w:leader="none"/>
        </w:tabs>
        <w:spacing w:line="276" w:lineRule="auto" w:before="0" w:after="0"/>
        <w:ind w:left="114" w:right="248" w:firstLine="513"/>
        <w:jc w:val="left"/>
        <w:rPr>
          <w:sz w:val="19"/>
        </w:rPr>
      </w:pPr>
      <w:r>
        <w:rPr>
          <w:sz w:val="19"/>
        </w:rPr>
        <w:t>Ответственные цепи должны быть непосредственно присоединены на стороне питания разъединителя главного распределительного</w:t>
      </w:r>
      <w:r>
        <w:rPr>
          <w:spacing w:val="-31"/>
          <w:sz w:val="19"/>
        </w:rPr>
        <w:t> </w:t>
      </w:r>
      <w:r>
        <w:rPr>
          <w:sz w:val="19"/>
        </w:rPr>
        <w:t>щита.</w:t>
      </w:r>
    </w:p>
    <w:p>
      <w:pPr>
        <w:spacing w:line="242" w:lineRule="auto" w:before="110"/>
        <w:ind w:left="114" w:right="176" w:firstLine="513"/>
        <w:jc w:val="left"/>
        <w:rPr>
          <w:sz w:val="17"/>
        </w:rPr>
      </w:pPr>
      <w:r>
        <w:rPr>
          <w:sz w:val="17"/>
        </w:rPr>
        <w:t>П р и м е ч а н и е — Честная распределительная сеть расценивается как эквивалентная распределитель­ ной сети общего доступа.</w:t>
      </w:r>
    </w:p>
    <w:p>
      <w:pPr>
        <w:pStyle w:val="ListParagraph"/>
        <w:numPr>
          <w:ilvl w:val="2"/>
          <w:numId w:val="19"/>
        </w:numPr>
        <w:tabs>
          <w:tab w:pos="1518" w:val="left" w:leader="none"/>
        </w:tabs>
        <w:spacing w:line="240" w:lineRule="auto" w:before="126" w:after="0"/>
        <w:ind w:left="1517" w:right="0" w:hanging="890"/>
        <w:jc w:val="left"/>
        <w:rPr>
          <w:sz w:val="19"/>
        </w:rPr>
      </w:pPr>
      <w:r>
        <w:rPr>
          <w:sz w:val="19"/>
        </w:rPr>
        <w:t>Устройства аварийной сигнализации должны быть четко</w:t>
      </w:r>
      <w:r>
        <w:rPr>
          <w:spacing w:val="-25"/>
          <w:sz w:val="19"/>
        </w:rPr>
        <w:t> </w:t>
      </w:r>
      <w:r>
        <w:rPr>
          <w:sz w:val="19"/>
        </w:rPr>
        <w:t>идентифицированы.</w:t>
      </w:r>
    </w:p>
    <w:p>
      <w:pPr>
        <w:pStyle w:val="ListParagraph"/>
        <w:numPr>
          <w:ilvl w:val="2"/>
          <w:numId w:val="19"/>
        </w:numPr>
        <w:tabs>
          <w:tab w:pos="1528" w:val="left" w:leader="none"/>
        </w:tabs>
        <w:spacing w:line="276" w:lineRule="auto" w:before="33" w:after="0"/>
        <w:ind w:left="114" w:right="113" w:firstLine="513"/>
        <w:jc w:val="left"/>
        <w:rPr>
          <w:sz w:val="19"/>
        </w:rPr>
      </w:pPr>
      <w:r>
        <w:rPr>
          <w:sz w:val="19"/>
        </w:rPr>
        <w:t>Минимальные требования для системы противопожарной защиты должны быть приняты в соответствии с таблицей</w:t>
      </w:r>
      <w:r>
        <w:rPr>
          <w:spacing w:val="-8"/>
          <w:sz w:val="19"/>
        </w:rPr>
        <w:t> </w:t>
      </w:r>
      <w:r>
        <w:rPr>
          <w:sz w:val="19"/>
        </w:rPr>
        <w:t>В.1.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114" w:right="0" w:firstLine="0"/>
        <w:jc w:val="left"/>
        <w:rPr>
          <w:sz w:val="16"/>
        </w:rPr>
      </w:pPr>
      <w:r>
        <w:rPr>
          <w:w w:val="99"/>
          <w:sz w:val="16"/>
        </w:rPr>
        <w:t>8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48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ind w:left="0" w:right="245"/>
        <w:jc w:val="right"/>
      </w:pPr>
      <w:r>
        <w:rPr/>
        <w:t>ГОСТ Р 50571.5.56—2013/МЭК 60364-5-56:2009</w:t>
      </w:r>
    </w:p>
    <w:p>
      <w:pPr>
        <w:pStyle w:val="BodyText"/>
        <w:spacing w:before="10"/>
        <w:rPr>
          <w:rFonts w:ascii="Times New Roman"/>
          <w:sz w:val="24"/>
        </w:rPr>
      </w:pPr>
    </w:p>
    <w:p>
      <w:pPr>
        <w:spacing w:before="0"/>
        <w:ind w:left="3248" w:right="3442" w:firstLine="0"/>
        <w:jc w:val="center"/>
        <w:rPr>
          <w:b/>
          <w:sz w:val="16"/>
        </w:rPr>
      </w:pPr>
      <w:r>
        <w:rPr>
          <w:sz w:val="16"/>
        </w:rPr>
        <w:t>Приложение </w:t>
      </w:r>
      <w:r>
        <w:rPr>
          <w:b/>
          <w:sz w:val="16"/>
        </w:rPr>
        <w:t>А</w:t>
      </w:r>
    </w:p>
    <w:p>
      <w:pPr>
        <w:spacing w:before="50"/>
        <w:ind w:left="3215" w:right="3442" w:firstLine="0"/>
        <w:jc w:val="center"/>
        <w:rPr>
          <w:sz w:val="16"/>
        </w:rPr>
      </w:pPr>
      <w:r>
        <w:rPr>
          <w:sz w:val="16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1"/>
        <w:ind w:left="2461" w:right="2468"/>
        <w:jc w:val="center"/>
      </w:pPr>
      <w:r>
        <w:rPr/>
        <w:t>Рекомендации по выбору аварийного освещения</w: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622" w:right="0" w:firstLine="0"/>
        <w:jc w:val="left"/>
        <w:rPr>
          <w:sz w:val="17"/>
        </w:rPr>
      </w:pPr>
      <w:r>
        <w:rPr>
          <w:sz w:val="17"/>
        </w:rPr>
        <w:t>Для выборе аварийного освещения следует руководствоваться требованиями ClE S 020/ISO 30061.</w:t>
      </w:r>
    </w:p>
    <w:p>
      <w:pPr>
        <w:spacing w:line="264" w:lineRule="auto" w:before="38"/>
        <w:ind w:left="118" w:right="149" w:firstLine="522"/>
        <w:jc w:val="both"/>
        <w:rPr>
          <w:sz w:val="17"/>
        </w:rPr>
      </w:pPr>
      <w:r>
        <w:rPr>
          <w:sz w:val="17"/>
        </w:rPr>
        <w:t>В таблице 1 приведены дополнительные требования для конкретных систем аварийного освещения. Прило­ жение А является справочным руководством для выбора систем аварийного освещения или  корректировки действующих нормативных документов.</w:t>
      </w:r>
    </w:p>
    <w:p>
      <w:pPr>
        <w:pStyle w:val="BodyText"/>
        <w:spacing w:before="6"/>
        <w:rPr>
          <w:sz w:val="23"/>
        </w:rPr>
      </w:pPr>
    </w:p>
    <w:p>
      <w:pPr>
        <w:spacing w:before="1"/>
        <w:ind w:left="126" w:right="0" w:firstLine="0"/>
        <w:jc w:val="left"/>
        <w:rPr>
          <w:sz w:val="17"/>
        </w:rPr>
      </w:pPr>
      <w:r>
        <w:rPr>
          <w:sz w:val="17"/>
        </w:rPr>
        <w:t>Т а б л и ц а  1 — Рекомендации по выбору аварийного освещения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3"/>
        <w:gridCol w:w="882"/>
        <w:gridCol w:w="1044"/>
        <w:gridCol w:w="774"/>
        <w:gridCol w:w="900"/>
        <w:gridCol w:w="720"/>
        <w:gridCol w:w="882"/>
        <w:gridCol w:w="900"/>
        <w:gridCol w:w="882"/>
        <w:gridCol w:w="810"/>
      </w:tblGrid>
      <w:tr>
        <w:trPr>
          <w:trHeight w:val="420" w:hRule="atLeast"/>
        </w:trPr>
        <w:tc>
          <w:tcPr>
            <w:tcW w:w="186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95" w:lineRule="auto" w:before="140"/>
              <w:ind w:left="539" w:right="501" w:firstLine="82"/>
              <w:rPr>
                <w:sz w:val="14"/>
              </w:rPr>
            </w:pPr>
            <w:r>
              <w:rPr>
                <w:sz w:val="14"/>
              </w:rPr>
              <w:t>Примеры применения</w:t>
            </w:r>
          </w:p>
        </w:tc>
        <w:tc>
          <w:tcPr>
            <w:tcW w:w="7794" w:type="dxa"/>
            <w:gridSpan w:val="9"/>
          </w:tcPr>
          <w:p>
            <w:pPr>
              <w:pStyle w:val="TableParagraph"/>
              <w:spacing w:before="142"/>
              <w:ind w:left="3473" w:right="3487"/>
              <w:jc w:val="center"/>
              <w:rPr>
                <w:sz w:val="14"/>
              </w:rPr>
            </w:pPr>
            <w:r>
              <w:rPr>
                <w:sz w:val="14"/>
              </w:rPr>
              <w:t>Требования</w:t>
            </w:r>
          </w:p>
        </w:tc>
      </w:tr>
      <w:tr>
        <w:trPr>
          <w:trHeight w:val="420" w:hRule="atLeast"/>
        </w:trPr>
        <w:tc>
          <w:tcPr>
            <w:tcW w:w="1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jc w:val="center"/>
              <w:rPr>
                <w:sz w:val="9"/>
              </w:rPr>
            </w:pPr>
            <w:r>
              <w:rPr>
                <w:w w:val="99"/>
                <w:sz w:val="9"/>
              </w:rPr>
              <w:t>1</w:t>
            </w:r>
          </w:p>
        </w:tc>
        <w:tc>
          <w:tcPr>
            <w:tcW w:w="1044" w:type="dxa"/>
          </w:tcPr>
          <w:p>
            <w:pPr>
              <w:pStyle w:val="TableParagraph"/>
              <w:spacing w:before="133"/>
              <w:ind w:right="8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before="133"/>
              <w:ind w:left="351"/>
              <w:rPr>
                <w:i/>
                <w:sz w:val="14"/>
              </w:rPr>
            </w:pPr>
            <w:r>
              <w:rPr>
                <w:i/>
                <w:sz w:val="14"/>
              </w:rPr>
              <w:t>г</w:t>
            </w:r>
          </w:p>
        </w:tc>
        <w:tc>
          <w:tcPr>
            <w:tcW w:w="900" w:type="dxa"/>
          </w:tcPr>
          <w:p>
            <w:pPr>
              <w:pStyle w:val="TableParagraph"/>
              <w:spacing w:before="12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л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6"/>
              <w:jc w:val="center"/>
              <w:rPr>
                <w:sz w:val="14"/>
              </w:rPr>
            </w:pPr>
            <w:r>
              <w:rPr>
                <w:w w:val="100"/>
                <w:sz w:val="14"/>
              </w:rPr>
              <w:t>S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26"/>
              <w:jc w:val="center"/>
              <w:rPr>
                <w:sz w:val="9"/>
              </w:rPr>
            </w:pPr>
            <w:r>
              <w:rPr>
                <w:sz w:val="9"/>
              </w:rPr>
              <w:t>в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6"/>
              <w:jc w:val="center"/>
              <w:rPr>
                <w:sz w:val="9"/>
              </w:rPr>
            </w:pPr>
            <w:r>
              <w:rPr>
                <w:w w:val="99"/>
                <w:sz w:val="9"/>
              </w:rPr>
              <w:t>7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5"/>
              <w:jc w:val="center"/>
              <w:rPr>
                <w:sz w:val="9"/>
              </w:rPr>
            </w:pPr>
            <w:r>
              <w:rPr>
                <w:sz w:val="9"/>
              </w:rPr>
              <w:t>а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386"/>
              <w:jc w:val="right"/>
              <w:rPr>
                <w:sz w:val="9"/>
              </w:rPr>
            </w:pPr>
            <w:r>
              <w:rPr>
                <w:w w:val="99"/>
                <w:sz w:val="9"/>
              </w:rPr>
              <w:t>9</w:t>
            </w:r>
          </w:p>
        </w:tc>
      </w:tr>
      <w:tr>
        <w:trPr>
          <w:trHeight w:val="1600" w:hRule="atLeast"/>
        </w:trPr>
        <w:tc>
          <w:tcPr>
            <w:tcW w:w="1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290" w:lineRule="auto" w:before="133"/>
              <w:ind w:left="75" w:right="74" w:hanging="50"/>
              <w:jc w:val="center"/>
              <w:rPr>
                <w:sz w:val="14"/>
              </w:rPr>
            </w:pPr>
            <w:r>
              <w:rPr>
                <w:sz w:val="14"/>
              </w:rPr>
              <w:t>Увели* ченная продол* житель- ностъ или отдель* нал цепь</w:t>
            </w:r>
          </w:p>
        </w:tc>
        <w:tc>
          <w:tcPr>
            <w:tcW w:w="1044" w:type="dxa"/>
          </w:tcPr>
          <w:p>
            <w:pPr>
              <w:pStyle w:val="TableParagraph"/>
              <w:spacing w:line="290" w:lineRule="auto" w:before="133"/>
              <w:ind w:left="110" w:right="116" w:hanging="3"/>
              <w:jc w:val="center"/>
              <w:rPr>
                <w:sz w:val="14"/>
              </w:rPr>
            </w:pPr>
            <w:r>
              <w:rPr>
                <w:sz w:val="14"/>
              </w:rPr>
              <w:t>Светильни- ки знаков безопас­ ности о режиме постоянного действия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95" w:lineRule="auto"/>
              <w:ind w:left="57" w:right="118" w:hanging="21"/>
              <w:jc w:val="center"/>
              <w:rPr>
                <w:sz w:val="14"/>
              </w:rPr>
            </w:pPr>
            <w:r>
              <w:rPr>
                <w:sz w:val="14"/>
              </w:rPr>
              <w:t>Система центра­ лизован* иого питания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92" w:lineRule="auto"/>
              <w:ind w:left="75" w:right="154" w:firstLine="15"/>
              <w:jc w:val="center"/>
              <w:rPr>
                <w:sz w:val="14"/>
              </w:rPr>
            </w:pPr>
            <w:r>
              <w:rPr>
                <w:sz w:val="14"/>
              </w:rPr>
              <w:t>Система питания ограни­ ченной мощности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95" w:lineRule="auto"/>
              <w:ind w:left="66" w:right="142"/>
              <w:jc w:val="center"/>
              <w:rPr>
                <w:sz w:val="14"/>
              </w:rPr>
            </w:pPr>
            <w:r>
              <w:rPr>
                <w:sz w:val="14"/>
              </w:rPr>
              <w:t>Аккуму­ лятор­ ные бата­ реи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90" w:lineRule="auto"/>
              <w:ind w:left="96" w:right="122" w:hanging="18"/>
              <w:jc w:val="center"/>
              <w:rPr>
                <w:sz w:val="14"/>
              </w:rPr>
            </w:pPr>
            <w:r>
              <w:rPr>
                <w:sz w:val="14"/>
              </w:rPr>
              <w:t>Генера­ торные установки безраэ- рыеные (0 с)</w:t>
            </w:r>
          </w:p>
        </w:tc>
        <w:tc>
          <w:tcPr>
            <w:tcW w:w="900" w:type="dxa"/>
          </w:tcPr>
          <w:p>
            <w:pPr>
              <w:pStyle w:val="TableParagraph"/>
              <w:spacing w:line="295" w:lineRule="auto" w:before="133"/>
              <w:ind w:left="114" w:right="122" w:hanging="44"/>
              <w:jc w:val="center"/>
              <w:rPr>
                <w:sz w:val="14"/>
              </w:rPr>
            </w:pPr>
            <w:r>
              <w:rPr>
                <w:sz w:val="14"/>
              </w:rPr>
              <w:t>Генера­ торные установки с корот­ ким раз­ рывом</w:t>
            </w:r>
          </w:p>
          <w:p>
            <w:pPr>
              <w:pStyle w:val="TableParagraph"/>
              <w:spacing w:line="144" w:lineRule="exact"/>
              <w:ind w:left="184" w:right="192"/>
              <w:jc w:val="center"/>
              <w:rPr>
                <w:sz w:val="14"/>
              </w:rPr>
            </w:pPr>
            <w:r>
              <w:rPr>
                <w:sz w:val="9"/>
              </w:rPr>
              <w:t>(&lt; </w:t>
            </w:r>
            <w:r>
              <w:rPr>
                <w:sz w:val="14"/>
              </w:rPr>
              <w:t>0.S с)</w:t>
            </w:r>
          </w:p>
        </w:tc>
        <w:tc>
          <w:tcPr>
            <w:tcW w:w="882" w:type="dxa"/>
          </w:tcPr>
          <w:p>
            <w:pPr>
              <w:pStyle w:val="TableParagraph"/>
              <w:spacing w:line="290" w:lineRule="auto" w:before="133"/>
              <w:ind w:left="105" w:right="113" w:hanging="36"/>
              <w:jc w:val="center"/>
              <w:rPr>
                <w:sz w:val="14"/>
              </w:rPr>
            </w:pPr>
            <w:r>
              <w:rPr>
                <w:sz w:val="14"/>
              </w:rPr>
              <w:t>Генера­ торные установки со сред­ ним раз­ рывом (&lt;15с&gt;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95" w:lineRule="auto"/>
              <w:ind w:left="84" w:right="166" w:hanging="9"/>
              <w:jc w:val="both"/>
              <w:rPr>
                <w:sz w:val="14"/>
              </w:rPr>
            </w:pPr>
            <w:r>
              <w:rPr>
                <w:sz w:val="14"/>
              </w:rPr>
              <w:t>Двойная снстеыа питания</w:t>
            </w:r>
          </w:p>
        </w:tc>
      </w:tr>
      <w:tr>
        <w:trPr>
          <w:trHeight w:val="480" w:hRule="atLeast"/>
        </w:trPr>
        <w:tc>
          <w:tcPr>
            <w:tcW w:w="1863" w:type="dxa"/>
          </w:tcPr>
          <w:p>
            <w:pPr>
              <w:pStyle w:val="TableParagraph"/>
              <w:tabs>
                <w:tab w:pos="911" w:val="left" w:leader="none"/>
                <w:tab w:pos="1516" w:val="left" w:leader="none"/>
              </w:tabs>
              <w:spacing w:line="210" w:lineRule="atLeast" w:before="39"/>
              <w:ind w:left="120" w:right="146"/>
              <w:rPr>
                <w:sz w:val="14"/>
              </w:rPr>
            </w:pPr>
            <w:r>
              <w:rPr>
                <w:sz w:val="14"/>
              </w:rPr>
              <w:t>Актовые</w:t>
              <w:tab/>
              <w:t>залы,</w:t>
              <w:tab/>
              <w:t>за­ лы для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приемов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before="79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♦</w:t>
            </w:r>
          </w:p>
        </w:tc>
        <w:tc>
          <w:tcPr>
            <w:tcW w:w="774" w:type="dxa"/>
          </w:tcPr>
          <w:p>
            <w:pPr>
              <w:pStyle w:val="TableParagraph"/>
              <w:spacing w:before="88"/>
              <w:ind w:left="341"/>
              <w:rPr>
                <w:sz w:val="14"/>
              </w:rPr>
            </w:pPr>
            <w:r>
              <w:rPr>
                <w:sz w:val="14"/>
              </w:rPr>
              <w:t>♦</w:t>
            </w:r>
          </w:p>
        </w:tc>
        <w:tc>
          <w:tcPr>
            <w:tcW w:w="900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8"/>
              <w:jc w:val="center"/>
              <w:rPr>
                <w:sz w:val="9"/>
              </w:rPr>
            </w:pPr>
            <w:r>
              <w:rPr>
                <w:w w:val="100"/>
                <w:sz w:val="9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882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34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900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before="1"/>
              <w:jc w:val="center"/>
              <w:rPr>
                <w:i/>
                <w:sz w:val="11"/>
              </w:rPr>
            </w:pPr>
            <w:r>
              <w:rPr>
                <w:i/>
                <w:sz w:val="11"/>
              </w:rPr>
              <w:t>*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1863" w:type="dxa"/>
          </w:tcPr>
          <w:p>
            <w:pPr>
              <w:pStyle w:val="TableParagraph"/>
              <w:spacing w:line="160" w:lineRule="exact" w:before="115"/>
              <w:ind w:left="120"/>
              <w:rPr>
                <w:sz w:val="14"/>
              </w:rPr>
            </w:pPr>
            <w:r>
              <w:rPr>
                <w:sz w:val="14"/>
              </w:rPr>
              <w:t>выставочные залы</w:t>
            </w:r>
          </w:p>
        </w:tc>
        <w:tc>
          <w:tcPr>
            <w:tcW w:w="882" w:type="dxa"/>
          </w:tcPr>
          <w:p>
            <w:pPr>
              <w:pStyle w:val="TableParagraph"/>
              <w:spacing w:before="63"/>
              <w:ind w:left="365" w:right="365"/>
              <w:jc w:val="center"/>
              <w:rPr>
                <w:sz w:val="9"/>
              </w:rPr>
            </w:pPr>
            <w:r>
              <w:rPr>
                <w:sz w:val="9"/>
              </w:rPr>
              <w:t>««</w:t>
            </w:r>
          </w:p>
        </w:tc>
        <w:tc>
          <w:tcPr>
            <w:tcW w:w="1044" w:type="dxa"/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58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8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882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6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1863" w:type="dxa"/>
          </w:tcPr>
          <w:p>
            <w:pPr>
              <w:pStyle w:val="TableParagraph"/>
              <w:tabs>
                <w:tab w:pos="1081" w:val="left" w:leader="none"/>
              </w:tabs>
              <w:spacing w:line="210" w:lineRule="atLeast" w:before="48"/>
              <w:ind w:left="120" w:right="143" w:firstLine="9"/>
              <w:rPr>
                <w:sz w:val="14"/>
              </w:rPr>
            </w:pPr>
            <w:r>
              <w:rPr>
                <w:sz w:val="14"/>
              </w:rPr>
              <w:t>Театры,</w:t>
              <w:tab/>
              <w:t>кинотеат­ ры</w:t>
            </w:r>
          </w:p>
        </w:tc>
        <w:tc>
          <w:tcPr>
            <w:tcW w:w="882" w:type="dxa"/>
          </w:tcPr>
          <w:p>
            <w:pPr>
              <w:pStyle w:val="TableParagraph"/>
              <w:spacing w:before="63"/>
              <w:ind w:left="365" w:right="365"/>
              <w:jc w:val="center"/>
              <w:rPr>
                <w:sz w:val="9"/>
              </w:rPr>
            </w:pPr>
            <w:r>
              <w:rPr>
                <w:sz w:val="9"/>
              </w:rPr>
              <w:t>««</w:t>
            </w:r>
          </w:p>
        </w:tc>
        <w:tc>
          <w:tcPr>
            <w:tcW w:w="1044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8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774" w:type="dxa"/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353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900" w:type="dxa"/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9"/>
              </w:rPr>
            </w:pPr>
            <w:r>
              <w:rPr>
                <w:w w:val="100"/>
                <w:sz w:val="9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right="16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26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6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186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Спортивные арены</w:t>
            </w:r>
          </w:p>
        </w:tc>
        <w:tc>
          <w:tcPr>
            <w:tcW w:w="882" w:type="dxa"/>
          </w:tcPr>
          <w:p>
            <w:pPr>
              <w:pStyle w:val="TableParagraph"/>
              <w:spacing w:before="25"/>
              <w:ind w:left="365" w:right="365"/>
              <w:jc w:val="center"/>
              <w:rPr>
                <w:sz w:val="14"/>
              </w:rPr>
            </w:pPr>
            <w:r>
              <w:rPr>
                <w:sz w:val="14"/>
              </w:rPr>
              <w:t>••</w:t>
            </w:r>
          </w:p>
        </w:tc>
        <w:tc>
          <w:tcPr>
            <w:tcW w:w="1044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8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774" w:type="dxa"/>
          </w:tcPr>
          <w:p>
            <w:pPr>
              <w:pStyle w:val="TableParagraph"/>
              <w:spacing w:before="79"/>
              <w:ind w:left="336"/>
              <w:rPr>
                <w:sz w:val="14"/>
              </w:rPr>
            </w:pPr>
            <w:r>
              <w:rPr>
                <w:w w:val="100"/>
                <w:sz w:val="14"/>
              </w:rPr>
              <w:t>+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"/>
              <w:jc w:val="center"/>
              <w:rPr>
                <w:sz w:val="9"/>
              </w:rPr>
            </w:pPr>
            <w:r>
              <w:rPr>
                <w:w w:val="100"/>
                <w:sz w:val="9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8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882" w:type="dxa"/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right="34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900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1863" w:type="dxa"/>
          </w:tcPr>
          <w:p>
            <w:pPr>
              <w:pStyle w:val="TableParagraph"/>
              <w:spacing w:before="97"/>
              <w:ind w:left="130"/>
              <w:rPr>
                <w:sz w:val="14"/>
              </w:rPr>
            </w:pPr>
            <w:r>
              <w:rPr>
                <w:sz w:val="14"/>
              </w:rPr>
              <w:t>Торговые центры</w:t>
            </w:r>
          </w:p>
        </w:tc>
        <w:tc>
          <w:tcPr>
            <w:tcW w:w="882" w:type="dxa"/>
          </w:tcPr>
          <w:p>
            <w:pPr>
              <w:pStyle w:val="TableParagraph"/>
              <w:spacing w:before="72"/>
              <w:ind w:left="365" w:right="365"/>
              <w:jc w:val="center"/>
              <w:rPr>
                <w:sz w:val="9"/>
              </w:rPr>
            </w:pPr>
            <w:r>
              <w:rPr>
                <w:sz w:val="9"/>
              </w:rPr>
              <w:t>ее</w:t>
            </w:r>
          </w:p>
        </w:tc>
        <w:tc>
          <w:tcPr>
            <w:tcW w:w="1044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8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53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♦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186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Рестораны</w:t>
            </w:r>
          </w:p>
        </w:tc>
        <w:tc>
          <w:tcPr>
            <w:tcW w:w="882" w:type="dxa"/>
          </w:tcPr>
          <w:p>
            <w:pPr>
              <w:pStyle w:val="TableParagraph"/>
              <w:spacing w:before="72"/>
              <w:ind w:left="365" w:right="365"/>
              <w:jc w:val="center"/>
              <w:rPr>
                <w:sz w:val="9"/>
              </w:rPr>
            </w:pPr>
            <w:r>
              <w:rPr>
                <w:sz w:val="9"/>
              </w:rPr>
              <w:t>ее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6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58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"/>
              <w:jc w:val="center"/>
              <w:rPr>
                <w:sz w:val="9"/>
              </w:rPr>
            </w:pPr>
            <w:r>
              <w:rPr>
                <w:w w:val="100"/>
                <w:sz w:val="9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8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882" w:type="dxa"/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right="34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right="16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80" w:hRule="atLeast"/>
        </w:trPr>
        <w:tc>
          <w:tcPr>
            <w:tcW w:w="1863" w:type="dxa"/>
          </w:tcPr>
          <w:p>
            <w:pPr>
              <w:pStyle w:val="TableParagraph"/>
              <w:tabs>
                <w:tab w:pos="1267" w:val="left" w:leader="none"/>
              </w:tabs>
              <w:spacing w:line="200" w:lineRule="atLeast" w:before="58"/>
              <w:ind w:left="120" w:right="146"/>
              <w:rPr>
                <w:sz w:val="14"/>
              </w:rPr>
            </w:pPr>
            <w:r>
              <w:rPr>
                <w:sz w:val="14"/>
              </w:rPr>
              <w:t>Больницы,</w:t>
              <w:tab/>
            </w:r>
            <w:r>
              <w:rPr>
                <w:spacing w:val="-1"/>
                <w:sz w:val="14"/>
              </w:rPr>
              <w:t>лечеб­ </w:t>
            </w:r>
            <w:r>
              <w:rPr>
                <w:sz w:val="14"/>
              </w:rPr>
              <w:t>ные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центры</w:t>
            </w:r>
          </w:p>
        </w:tc>
        <w:tc>
          <w:tcPr>
            <w:tcW w:w="882" w:type="dxa"/>
          </w:tcPr>
          <w:p>
            <w:pPr>
              <w:pStyle w:val="TableParagraph"/>
              <w:spacing w:before="72"/>
              <w:ind w:left="365" w:right="365"/>
              <w:jc w:val="center"/>
              <w:rPr>
                <w:sz w:val="9"/>
              </w:rPr>
            </w:pPr>
            <w:r>
              <w:rPr>
                <w:sz w:val="9"/>
              </w:rPr>
              <w:t>ее</w:t>
            </w:r>
          </w:p>
        </w:tc>
        <w:tc>
          <w:tcPr>
            <w:tcW w:w="1044" w:type="dxa"/>
          </w:tcPr>
          <w:p>
            <w:pPr>
              <w:pStyle w:val="TableParagraph"/>
              <w:spacing w:before="70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♦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50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8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26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right="16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8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80" w:hRule="atLeast"/>
        </w:trPr>
        <w:tc>
          <w:tcPr>
            <w:tcW w:w="1863" w:type="dxa"/>
          </w:tcPr>
          <w:p>
            <w:pPr>
              <w:pStyle w:val="TableParagraph"/>
              <w:tabs>
                <w:tab w:pos="1005" w:val="left" w:leader="none"/>
              </w:tabs>
              <w:spacing w:line="190" w:lineRule="atLeast" w:before="68"/>
              <w:ind w:left="120" w:right="110"/>
              <w:rPr>
                <w:sz w:val="14"/>
              </w:rPr>
            </w:pPr>
            <w:r>
              <w:rPr>
                <w:sz w:val="14"/>
              </w:rPr>
              <w:t>Отели,</w:t>
              <w:tab/>
            </w:r>
            <w:r>
              <w:rPr>
                <w:spacing w:val="-1"/>
                <w:sz w:val="14"/>
              </w:rPr>
              <w:t>небольшие </w:t>
            </w:r>
            <w:r>
              <w:rPr>
                <w:sz w:val="14"/>
              </w:rPr>
              <w:t>гостиницы'</w:t>
            </w:r>
          </w:p>
        </w:tc>
        <w:tc>
          <w:tcPr>
            <w:tcW w:w="882" w:type="dxa"/>
          </w:tcPr>
          <w:p>
            <w:pPr>
              <w:pStyle w:val="TableParagraph"/>
              <w:spacing w:before="72"/>
              <w:ind w:left="365" w:right="365"/>
              <w:jc w:val="center"/>
              <w:rPr>
                <w:sz w:val="9"/>
              </w:rPr>
            </w:pPr>
            <w:r>
              <w:rPr>
                <w:sz w:val="9"/>
              </w:rPr>
              <w:t>ее</w:t>
            </w:r>
          </w:p>
        </w:tc>
        <w:tc>
          <w:tcPr>
            <w:tcW w:w="1044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774" w:type="dxa"/>
          </w:tcPr>
          <w:p>
            <w:pPr>
              <w:pStyle w:val="TableParagraph"/>
              <w:spacing w:before="79"/>
              <w:ind w:left="341"/>
              <w:rPr>
                <w:sz w:val="14"/>
              </w:rPr>
            </w:pPr>
            <w:r>
              <w:rPr>
                <w:sz w:val="14"/>
              </w:rPr>
              <w:t>♦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"/>
              <w:jc w:val="center"/>
              <w:rPr>
                <w:sz w:val="9"/>
              </w:rPr>
            </w:pPr>
            <w:r>
              <w:rPr>
                <w:w w:val="100"/>
                <w:sz w:val="9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right="16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882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26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900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8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882" w:type="dxa"/>
          </w:tcPr>
          <w:p>
            <w:pPr>
              <w:pStyle w:val="TableParagraph"/>
              <w:spacing w:before="79"/>
              <w:ind w:right="6"/>
              <w:jc w:val="center"/>
              <w:rPr>
                <w:sz w:val="14"/>
              </w:rPr>
            </w:pPr>
            <w:r>
              <w:rPr>
                <w:sz w:val="14"/>
              </w:rPr>
              <w:t>♦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186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Жилые здания*</w:t>
            </w:r>
          </w:p>
        </w:tc>
        <w:tc>
          <w:tcPr>
            <w:tcW w:w="882" w:type="dxa"/>
          </w:tcPr>
          <w:p>
            <w:pPr>
              <w:pStyle w:val="TableParagraph"/>
              <w:spacing w:before="72"/>
              <w:ind w:left="365" w:right="365"/>
              <w:jc w:val="center"/>
              <w:rPr>
                <w:sz w:val="9"/>
              </w:rPr>
            </w:pPr>
            <w:r>
              <w:rPr>
                <w:sz w:val="9"/>
              </w:rPr>
              <w:t>ее</w:t>
            </w:r>
          </w:p>
        </w:tc>
        <w:tc>
          <w:tcPr>
            <w:tcW w:w="1044" w:type="dxa"/>
          </w:tcPr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ind w:right="8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53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8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882" w:type="dxa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right="34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right="16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882" w:type="dxa"/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right="16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1863" w:type="dxa"/>
          </w:tcPr>
          <w:p>
            <w:pPr>
              <w:pStyle w:val="TableParagraph"/>
              <w:spacing w:before="79"/>
              <w:ind w:left="120"/>
              <w:rPr>
                <w:sz w:val="14"/>
              </w:rPr>
            </w:pPr>
            <w:r>
              <w:rPr>
                <w:sz w:val="14"/>
              </w:rPr>
              <w:t>высотные здания'</w:t>
            </w:r>
          </w:p>
        </w:tc>
        <w:tc>
          <w:tcPr>
            <w:tcW w:w="882" w:type="dxa"/>
          </w:tcPr>
          <w:p>
            <w:pPr>
              <w:pStyle w:val="TableParagraph"/>
              <w:spacing w:before="72"/>
              <w:ind w:left="365" w:right="365"/>
              <w:jc w:val="center"/>
              <w:rPr>
                <w:sz w:val="9"/>
              </w:rPr>
            </w:pPr>
            <w:r>
              <w:rPr>
                <w:sz w:val="9"/>
              </w:rPr>
              <w:t>ее</w:t>
            </w:r>
          </w:p>
        </w:tc>
        <w:tc>
          <w:tcPr>
            <w:tcW w:w="1044" w:type="dxa"/>
          </w:tcPr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ind w:right="8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left="353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left="7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right="16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882" w:type="dxa"/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right="34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right="16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882" w:type="dxa"/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right="8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1863" w:type="dxa"/>
          </w:tcPr>
          <w:p>
            <w:pPr>
              <w:pStyle w:val="TableParagraph"/>
              <w:spacing w:before="97"/>
              <w:ind w:left="120"/>
              <w:rPr>
                <w:sz w:val="14"/>
              </w:rPr>
            </w:pPr>
            <w:r>
              <w:rPr>
                <w:sz w:val="14"/>
              </w:rPr>
              <w:t>Школы</w:t>
            </w:r>
          </w:p>
        </w:tc>
        <w:tc>
          <w:tcPr>
            <w:tcW w:w="882" w:type="dxa"/>
          </w:tcPr>
          <w:p>
            <w:pPr>
              <w:pStyle w:val="TableParagraph"/>
              <w:spacing w:before="72"/>
              <w:ind w:left="365" w:right="365"/>
              <w:jc w:val="center"/>
              <w:rPr>
                <w:sz w:val="9"/>
              </w:rPr>
            </w:pPr>
            <w:r>
              <w:rPr>
                <w:sz w:val="9"/>
              </w:rPr>
              <w:t>ее</w:t>
            </w:r>
          </w:p>
        </w:tc>
        <w:tc>
          <w:tcPr>
            <w:tcW w:w="1044" w:type="dxa"/>
          </w:tcPr>
          <w:p>
            <w:pPr>
              <w:pStyle w:val="TableParagraph"/>
              <w:spacing w:before="61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♦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53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900" w:type="dxa"/>
          </w:tcPr>
          <w:p>
            <w:pPr>
              <w:pStyle w:val="TableParagraph"/>
              <w:spacing w:before="79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♦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right="16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8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80" w:hRule="atLeast"/>
        </w:trPr>
        <w:tc>
          <w:tcPr>
            <w:tcW w:w="1863" w:type="dxa"/>
          </w:tcPr>
          <w:p>
            <w:pPr>
              <w:pStyle w:val="TableParagraph"/>
              <w:tabs>
                <w:tab w:pos="1364" w:val="left" w:leader="none"/>
              </w:tabs>
              <w:spacing w:line="190" w:lineRule="atLeast" w:before="68"/>
              <w:ind w:left="120" w:right="145"/>
              <w:rPr>
                <w:sz w:val="14"/>
              </w:rPr>
            </w:pPr>
            <w:r>
              <w:rPr>
                <w:sz w:val="14"/>
              </w:rPr>
              <w:t>встроенные</w:t>
              <w:tab/>
              <w:t>авто­ стоянки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8"/>
              <w:jc w:val="center"/>
              <w:rPr>
                <w:sz w:val="9"/>
              </w:rPr>
            </w:pPr>
            <w:r>
              <w:rPr>
                <w:sz w:val="9"/>
              </w:rPr>
              <w:t>♦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51"/>
              <w:rPr>
                <w:sz w:val="9"/>
              </w:rPr>
            </w:pPr>
            <w:r>
              <w:rPr>
                <w:w w:val="100"/>
                <w:sz w:val="9"/>
              </w:rPr>
              <w:t>+</w:t>
            </w:r>
          </w:p>
        </w:tc>
        <w:tc>
          <w:tcPr>
            <w:tcW w:w="900" w:type="dxa"/>
          </w:tcPr>
          <w:p>
            <w:pPr>
              <w:pStyle w:val="TableParagraph"/>
              <w:spacing w:before="79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♦</w:t>
            </w:r>
          </w:p>
        </w:tc>
        <w:tc>
          <w:tcPr>
            <w:tcW w:w="720" w:type="dxa"/>
          </w:tcPr>
          <w:p>
            <w:pPr>
              <w:pStyle w:val="TableParagraph"/>
              <w:spacing w:before="61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♦</w:t>
            </w:r>
          </w:p>
        </w:tc>
        <w:tc>
          <w:tcPr>
            <w:tcW w:w="882" w:type="dxa"/>
          </w:tcPr>
          <w:p>
            <w:pPr>
              <w:pStyle w:val="TableParagraph"/>
              <w:spacing w:before="61"/>
              <w:ind w:righ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before="79"/>
              <w:ind w:right="8"/>
              <w:jc w:val="center"/>
              <w:rPr>
                <w:sz w:val="14"/>
              </w:rPr>
            </w:pPr>
            <w:r>
              <w:rPr>
                <w:w w:val="100"/>
                <w:sz w:val="14"/>
              </w:rPr>
              <w:t>+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80" w:hRule="atLeast"/>
        </w:trPr>
        <w:tc>
          <w:tcPr>
            <w:tcW w:w="1863" w:type="dxa"/>
          </w:tcPr>
          <w:p>
            <w:pPr>
              <w:pStyle w:val="TableParagraph"/>
              <w:tabs>
                <w:tab w:pos="1226" w:val="left" w:leader="none"/>
              </w:tabs>
              <w:spacing w:line="190" w:lineRule="atLeast" w:before="68"/>
              <w:ind w:left="120" w:right="119"/>
              <w:rPr>
                <w:sz w:val="14"/>
              </w:rPr>
            </w:pPr>
            <w:r>
              <w:rPr>
                <w:sz w:val="14"/>
              </w:rPr>
              <w:t>Запасные</w:t>
              <w:tab/>
            </w:r>
            <w:r>
              <w:rPr>
                <w:spacing w:val="-1"/>
                <w:sz w:val="14"/>
              </w:rPr>
              <w:t>выходы </w:t>
            </w:r>
            <w:r>
              <w:rPr>
                <w:sz w:val="14"/>
              </w:rPr>
              <w:t>а рабочих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зонах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before="79"/>
              <w:ind w:left="346"/>
              <w:rPr>
                <w:sz w:val="14"/>
              </w:rPr>
            </w:pPr>
            <w:r>
              <w:rPr>
                <w:sz w:val="14"/>
              </w:rPr>
              <w:t>♦</w:t>
            </w:r>
          </w:p>
        </w:tc>
        <w:tc>
          <w:tcPr>
            <w:tcW w:w="900" w:type="dxa"/>
          </w:tcPr>
          <w:p>
            <w:pPr>
              <w:pStyle w:val="TableParagraph"/>
              <w:spacing w:before="79"/>
              <w:ind w:left="7"/>
              <w:jc w:val="center"/>
              <w:rPr>
                <w:sz w:val="14"/>
              </w:rPr>
            </w:pPr>
            <w:r>
              <w:rPr>
                <w:w w:val="100"/>
                <w:sz w:val="14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before="61"/>
              <w:ind w:right="6"/>
              <w:jc w:val="center"/>
              <w:rPr>
                <w:sz w:val="14"/>
              </w:rPr>
            </w:pPr>
            <w:r>
              <w:rPr>
                <w:sz w:val="14"/>
              </w:rPr>
              <w:t>♦</w:t>
            </w:r>
          </w:p>
        </w:tc>
        <w:tc>
          <w:tcPr>
            <w:tcW w:w="882" w:type="dxa"/>
          </w:tcPr>
          <w:p>
            <w:pPr>
              <w:pStyle w:val="TableParagraph"/>
              <w:spacing w:before="79"/>
              <w:ind w:right="24"/>
              <w:jc w:val="center"/>
              <w:rPr>
                <w:sz w:val="14"/>
              </w:rPr>
            </w:pPr>
            <w:r>
              <w:rPr>
                <w:sz w:val="14"/>
              </w:rPr>
              <w:t>♦</w:t>
            </w: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right="24"/>
              <w:jc w:val="center"/>
              <w:rPr>
                <w:sz w:val="14"/>
              </w:rPr>
            </w:pPr>
            <w:r>
              <w:rPr>
                <w:sz w:val="14"/>
              </w:rPr>
              <w:t>♦</w:t>
            </w:r>
          </w:p>
        </w:tc>
        <w:tc>
          <w:tcPr>
            <w:tcW w:w="882" w:type="dxa"/>
          </w:tcPr>
          <w:p>
            <w:pPr>
              <w:pStyle w:val="TableParagraph"/>
              <w:spacing w:before="79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♦</w:t>
            </w:r>
          </w:p>
        </w:tc>
        <w:tc>
          <w:tcPr>
            <w:tcW w:w="810" w:type="dxa"/>
          </w:tcPr>
          <w:p>
            <w:pPr>
              <w:pStyle w:val="TableParagraph"/>
              <w:spacing w:before="61"/>
              <w:ind w:right="379"/>
              <w:jc w:val="right"/>
              <w:rPr>
                <w:sz w:val="14"/>
              </w:rPr>
            </w:pPr>
            <w:r>
              <w:rPr>
                <w:sz w:val="14"/>
              </w:rPr>
              <w:t>♦</w:t>
            </w:r>
          </w:p>
        </w:tc>
      </w:tr>
      <w:tr>
        <w:trPr>
          <w:trHeight w:val="480" w:hRule="atLeast"/>
        </w:trPr>
        <w:tc>
          <w:tcPr>
            <w:tcW w:w="1863" w:type="dxa"/>
          </w:tcPr>
          <w:p>
            <w:pPr>
              <w:pStyle w:val="TableParagraph"/>
              <w:tabs>
                <w:tab w:pos="901" w:val="left" w:leader="none"/>
              </w:tabs>
              <w:spacing w:line="190" w:lineRule="atLeast" w:before="68"/>
              <w:ind w:left="121" w:right="117"/>
              <w:rPr>
                <w:sz w:val="14"/>
              </w:rPr>
            </w:pPr>
            <w:r>
              <w:rPr>
                <w:sz w:val="14"/>
              </w:rPr>
              <w:t>Зоны</w:t>
              <w:tab/>
              <w:t>повышенной опасности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before="79"/>
              <w:ind w:left="336"/>
              <w:rPr>
                <w:sz w:val="14"/>
              </w:rPr>
            </w:pPr>
            <w:r>
              <w:rPr>
                <w:w w:val="100"/>
                <w:sz w:val="14"/>
              </w:rPr>
              <w:t>+</w:t>
            </w:r>
          </w:p>
        </w:tc>
        <w:tc>
          <w:tcPr>
            <w:tcW w:w="900" w:type="dxa"/>
          </w:tcPr>
          <w:p>
            <w:pPr>
              <w:pStyle w:val="TableParagraph"/>
              <w:spacing w:before="79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♦</w:t>
            </w:r>
          </w:p>
        </w:tc>
        <w:tc>
          <w:tcPr>
            <w:tcW w:w="720" w:type="dxa"/>
          </w:tcPr>
          <w:p>
            <w:pPr>
              <w:pStyle w:val="TableParagraph"/>
              <w:spacing w:before="61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♦</w:t>
            </w:r>
          </w:p>
        </w:tc>
        <w:tc>
          <w:tcPr>
            <w:tcW w:w="882" w:type="dxa"/>
          </w:tcPr>
          <w:p>
            <w:pPr>
              <w:pStyle w:val="TableParagraph"/>
              <w:spacing w:before="79"/>
              <w:ind w:right="24"/>
              <w:jc w:val="center"/>
              <w:rPr>
                <w:sz w:val="14"/>
              </w:rPr>
            </w:pPr>
            <w:r>
              <w:rPr>
                <w:sz w:val="14"/>
              </w:rPr>
              <w:t>♦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1863" w:type="dxa"/>
          </w:tcPr>
          <w:p>
            <w:pPr>
              <w:pStyle w:val="TableParagraph"/>
              <w:spacing w:before="79"/>
              <w:ind w:left="120"/>
              <w:rPr>
                <w:sz w:val="14"/>
              </w:rPr>
            </w:pPr>
            <w:r>
              <w:rPr>
                <w:sz w:val="14"/>
              </w:rPr>
              <w:t>Сцены</w:t>
            </w:r>
          </w:p>
        </w:tc>
        <w:tc>
          <w:tcPr>
            <w:tcW w:w="882" w:type="dxa"/>
          </w:tcPr>
          <w:p>
            <w:pPr>
              <w:pStyle w:val="TableParagraph"/>
              <w:spacing w:before="54"/>
              <w:ind w:left="365" w:right="365"/>
              <w:jc w:val="center"/>
              <w:rPr>
                <w:sz w:val="9"/>
              </w:rPr>
            </w:pPr>
            <w:r>
              <w:rPr>
                <w:sz w:val="9"/>
              </w:rPr>
              <w:t>ее</w:t>
            </w:r>
          </w:p>
        </w:tc>
        <w:tc>
          <w:tcPr>
            <w:tcW w:w="1044" w:type="dxa"/>
          </w:tcPr>
          <w:p>
            <w:pPr>
              <w:pStyle w:val="TableParagraph"/>
              <w:spacing w:before="52"/>
              <w:ind w:right="6"/>
              <w:jc w:val="center"/>
              <w:rPr>
                <w:sz w:val="14"/>
              </w:rPr>
            </w:pPr>
            <w:r>
              <w:rPr>
                <w:sz w:val="14"/>
              </w:rPr>
              <w:t>♦</w:t>
            </w:r>
          </w:p>
        </w:tc>
        <w:tc>
          <w:tcPr>
            <w:tcW w:w="774" w:type="dxa"/>
          </w:tcPr>
          <w:p>
            <w:pPr>
              <w:pStyle w:val="TableParagraph"/>
              <w:spacing w:before="61"/>
              <w:ind w:left="341"/>
              <w:rPr>
                <w:sz w:val="14"/>
              </w:rPr>
            </w:pPr>
            <w:r>
              <w:rPr>
                <w:sz w:val="14"/>
              </w:rPr>
              <w:t>♦</w:t>
            </w: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♦</w:t>
            </w:r>
          </w:p>
        </w:tc>
        <w:tc>
          <w:tcPr>
            <w:tcW w:w="720" w:type="dxa"/>
          </w:tcPr>
          <w:p>
            <w:pPr>
              <w:pStyle w:val="TableParagraph"/>
              <w:spacing w:before="52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♦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43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♦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ListParagraph"/>
        <w:numPr>
          <w:ilvl w:val="0"/>
          <w:numId w:val="20"/>
        </w:numPr>
        <w:tabs>
          <w:tab w:pos="685" w:val="left" w:leader="none"/>
        </w:tabs>
        <w:spacing w:line="240" w:lineRule="auto" w:before="69" w:after="0"/>
        <w:ind w:left="684" w:right="0" w:hanging="143"/>
        <w:jc w:val="left"/>
        <w:rPr>
          <w:sz w:val="17"/>
        </w:rPr>
      </w:pPr>
      <w:r>
        <w:rPr>
          <w:sz w:val="17"/>
        </w:rPr>
        <w:t>обозначает используемые</w:t>
      </w:r>
      <w:r>
        <w:rPr>
          <w:spacing w:val="-10"/>
          <w:sz w:val="17"/>
        </w:rPr>
        <w:t> </w:t>
      </w:r>
      <w:r>
        <w:rPr>
          <w:sz w:val="17"/>
        </w:rPr>
        <w:t>системы.</w:t>
      </w:r>
    </w:p>
    <w:p>
      <w:pPr>
        <w:spacing w:line="242" w:lineRule="auto" w:before="2"/>
        <w:ind w:left="244" w:right="265" w:firstLine="288"/>
        <w:jc w:val="both"/>
        <w:rPr>
          <w:sz w:val="17"/>
        </w:rPr>
      </w:pPr>
      <w:r>
        <w:rPr>
          <w:sz w:val="17"/>
        </w:rPr>
        <w:t>* В помещениях (небольшие гостиницы, отели, дома для престарелых и  высотные  здания),  используемых целый день, расчетное операционное время для аварийного освещения должно быть 6 h или должно быть вклю­ чаемым нажатием кнопки  в  течение фиксированного времени жителями. В этом  случае кнопки и их  оборудова­  ние управления должны также выполняться как аварийные</w:t>
      </w:r>
      <w:r>
        <w:rPr>
          <w:spacing w:val="-33"/>
          <w:sz w:val="17"/>
        </w:rPr>
        <w:t> </w:t>
      </w:r>
      <w:r>
        <w:rPr>
          <w:sz w:val="17"/>
        </w:rPr>
        <w:t>системы.</w:t>
      </w:r>
    </w:p>
    <w:p>
      <w:pPr>
        <w:spacing w:line="242" w:lineRule="auto" w:before="0"/>
        <w:ind w:left="244" w:right="301" w:firstLine="288"/>
        <w:jc w:val="both"/>
        <w:rPr>
          <w:sz w:val="17"/>
        </w:rPr>
      </w:pPr>
      <w:r>
        <w:rPr>
          <w:sz w:val="17"/>
        </w:rPr>
        <w:t>" Обозначает применение, которое требует или увеличенной продолжительности, или цепей, обеспечиваю­    щих безопасность на время более чем 60</w:t>
      </w:r>
      <w:r>
        <w:rPr>
          <w:spacing w:val="-7"/>
          <w:sz w:val="17"/>
        </w:rPr>
        <w:t> </w:t>
      </w:r>
      <w:r>
        <w:rPr>
          <w:sz w:val="17"/>
        </w:rPr>
        <w:t>мин.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5"/>
        <w:ind w:left="0" w:right="151" w:firstLine="0"/>
        <w:jc w:val="right"/>
        <w:rPr>
          <w:sz w:val="16"/>
        </w:rPr>
      </w:pPr>
      <w:r>
        <w:rPr>
          <w:w w:val="99"/>
          <w:sz w:val="16"/>
        </w:rPr>
        <w:t>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ind w:left="142"/>
      </w:pPr>
      <w:r>
        <w:rPr/>
        <w:t>ГОСТ Р 50571.5.56—2013/МЭК 60364-5-56:2009</w:t>
      </w:r>
    </w:p>
    <w:p>
      <w:pPr>
        <w:pStyle w:val="BodyText"/>
        <w:spacing w:before="10"/>
        <w:rPr>
          <w:rFonts w:ascii="Times New Roman"/>
          <w:sz w:val="24"/>
        </w:rPr>
      </w:pPr>
    </w:p>
    <w:p>
      <w:pPr>
        <w:spacing w:line="304" w:lineRule="auto" w:before="0"/>
        <w:ind w:left="4310" w:right="4517" w:firstLine="0"/>
        <w:jc w:val="center"/>
        <w:rPr>
          <w:sz w:val="16"/>
        </w:rPr>
      </w:pPr>
      <w:r>
        <w:rPr>
          <w:sz w:val="16"/>
        </w:rPr>
        <w:t>Приложение В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850" w:right="1859"/>
        <w:jc w:val="center"/>
      </w:pPr>
      <w:r>
        <w:rPr/>
        <w:t>Рекомендации по установке оборудования противопожарной защиты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е  В.1 — Рекомендации по установке оборудования противопожарной защиты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774"/>
        <w:gridCol w:w="774"/>
        <w:gridCol w:w="774"/>
        <w:gridCol w:w="774"/>
        <w:gridCol w:w="774"/>
        <w:gridCol w:w="774"/>
        <w:gridCol w:w="828"/>
        <w:gridCol w:w="774"/>
        <w:gridCol w:w="774"/>
        <w:gridCol w:w="810"/>
      </w:tblGrid>
      <w:tr>
        <w:trPr>
          <w:trHeight w:val="440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54" w:lineRule="auto" w:before="105"/>
              <w:ind w:left="62" w:right="43" w:firstLine="1"/>
              <w:jc w:val="center"/>
              <w:rPr>
                <w:sz w:val="17"/>
              </w:rPr>
            </w:pPr>
            <w:r>
              <w:rPr>
                <w:sz w:val="17"/>
              </w:rPr>
              <w:t>Примеры для оборудования систем безопасности</w:t>
            </w:r>
          </w:p>
        </w:tc>
        <w:tc>
          <w:tcPr>
            <w:tcW w:w="7830" w:type="dxa"/>
            <w:gridSpan w:val="10"/>
          </w:tcPr>
          <w:p>
            <w:pPr>
              <w:pStyle w:val="TableParagraph"/>
              <w:spacing w:before="132"/>
              <w:ind w:left="3398" w:right="3431"/>
              <w:jc w:val="center"/>
              <w:rPr>
                <w:sz w:val="17"/>
              </w:rPr>
            </w:pPr>
            <w:r>
              <w:rPr>
                <w:sz w:val="17"/>
              </w:rPr>
              <w:t>Требования</w:t>
            </w:r>
          </w:p>
        </w:tc>
      </w:tr>
      <w:tr>
        <w:trPr>
          <w:trHeight w:val="440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before="123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spacing w:before="123"/>
              <w:ind w:left="339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before="123"/>
              <w:ind w:left="339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before="1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774" w:type="dxa"/>
          </w:tcPr>
          <w:p>
            <w:pPr>
              <w:pStyle w:val="TableParagraph"/>
              <w:spacing w:before="123"/>
              <w:ind w:right="318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S</w:t>
            </w:r>
          </w:p>
        </w:tc>
        <w:tc>
          <w:tcPr>
            <w:tcW w:w="774" w:type="dxa"/>
          </w:tcPr>
          <w:p>
            <w:pPr>
              <w:pStyle w:val="TableParagraph"/>
              <w:spacing w:before="123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б</w:t>
            </w:r>
          </w:p>
        </w:tc>
        <w:tc>
          <w:tcPr>
            <w:tcW w:w="828" w:type="dxa"/>
          </w:tcPr>
          <w:p>
            <w:pPr>
              <w:pStyle w:val="TableParagraph"/>
              <w:spacing w:before="1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774" w:type="dxa"/>
          </w:tcPr>
          <w:p>
            <w:pPr>
              <w:pStyle w:val="TableParagraph"/>
              <w:spacing w:before="123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774" w:type="dxa"/>
          </w:tcPr>
          <w:p>
            <w:pPr>
              <w:pStyle w:val="TableParagraph"/>
              <w:spacing w:before="123"/>
              <w:ind w:left="340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  <w:tc>
          <w:tcPr>
            <w:tcW w:w="810" w:type="dxa"/>
          </w:tcPr>
          <w:p>
            <w:pPr>
              <w:pStyle w:val="TableParagraph"/>
              <w:spacing w:before="123"/>
              <w:ind w:left="323"/>
              <w:rPr>
                <w:sz w:val="17"/>
              </w:rPr>
            </w:pPr>
            <w:r>
              <w:rPr>
                <w:sz w:val="17"/>
              </w:rPr>
              <w:t>to</w:t>
            </w:r>
          </w:p>
        </w:tc>
      </w:tr>
      <w:tr>
        <w:trPr>
          <w:trHeight w:val="1980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before="105"/>
              <w:ind w:left="66" w:firstLine="16"/>
              <w:jc w:val="center"/>
              <w:rPr>
                <w:sz w:val="17"/>
              </w:rPr>
            </w:pPr>
            <w:r>
              <w:rPr>
                <w:sz w:val="17"/>
              </w:rPr>
              <w:t>Расчет* мое опера­ ционное еремп источ­ ника литания. час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37" w:lineRule="auto"/>
              <w:ind w:left="-12" w:right="68" w:firstLine="149"/>
              <w:jc w:val="both"/>
              <w:rPr>
                <w:sz w:val="17"/>
              </w:rPr>
            </w:pPr>
            <w:r>
              <w:rPr>
                <w:sz w:val="17"/>
              </w:rPr>
              <w:t>время о тал им ИС10Ч*</w:t>
            </w:r>
          </w:p>
          <w:p>
            <w:pPr>
              <w:pStyle w:val="TableParagraph"/>
              <w:spacing w:line="242" w:lineRule="auto" w:before="11"/>
              <w:ind w:left="74" w:right="164" w:firstLine="92"/>
              <w:jc w:val="both"/>
              <w:rPr>
                <w:sz w:val="17"/>
              </w:rPr>
            </w:pPr>
            <w:r>
              <w:rPr>
                <w:sz w:val="17"/>
              </w:rPr>
              <w:t>ника, с махе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42" w:lineRule="auto"/>
              <w:ind w:left="66" w:right="8" w:hanging="1"/>
              <w:jc w:val="center"/>
              <w:rPr>
                <w:sz w:val="17"/>
              </w:rPr>
            </w:pPr>
            <w:r>
              <w:rPr>
                <w:sz w:val="17"/>
              </w:rPr>
              <w:t>Система центра- moo* аанносо питания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237" w:lineRule="auto"/>
              <w:ind w:left="66" w:right="8"/>
              <w:jc w:val="center"/>
              <w:rPr>
                <w:sz w:val="17"/>
              </w:rPr>
            </w:pPr>
            <w:r>
              <w:rPr>
                <w:sz w:val="17"/>
              </w:rPr>
              <w:t>Система питания ограни­ ченной мощ­ ности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242" w:lineRule="auto"/>
              <w:ind w:left="85" w:right="28" w:firstLine="10"/>
              <w:jc w:val="center"/>
              <w:rPr>
                <w:sz w:val="17"/>
              </w:rPr>
            </w:pPr>
            <w:r>
              <w:rPr>
                <w:sz w:val="17"/>
              </w:rPr>
              <w:t>Аккуму­ лятор­ ные батареи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237" w:lineRule="auto"/>
              <w:ind w:left="26" w:right="27" w:hanging="40"/>
              <w:jc w:val="center"/>
              <w:rPr>
                <w:sz w:val="17"/>
              </w:rPr>
            </w:pPr>
            <w:r>
              <w:rPr>
                <w:sz w:val="17"/>
              </w:rPr>
              <w:t>Генера­ торные установ­ ки без- разрыв­ ные (0 с)</w:t>
            </w:r>
          </w:p>
        </w:tc>
        <w:tc>
          <w:tcPr>
            <w:tcW w:w="828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63" w:right="17" w:hanging="80"/>
              <w:jc w:val="center"/>
              <w:rPr>
                <w:sz w:val="17"/>
              </w:rPr>
            </w:pPr>
            <w:r>
              <w:rPr>
                <w:sz w:val="17"/>
              </w:rPr>
              <w:t>Генера­ торные устаноо* ки с коротким раэры- аом</w:t>
            </w:r>
          </w:p>
          <w:p>
            <w:pPr>
              <w:pStyle w:val="TableParagraph"/>
              <w:spacing w:before="2"/>
              <w:ind w:left="100" w:right="15"/>
              <w:jc w:val="center"/>
              <w:rPr>
                <w:sz w:val="17"/>
              </w:rPr>
            </w:pPr>
            <w:r>
              <w:rPr>
                <w:sz w:val="17"/>
              </w:rPr>
              <w:t>&lt;&lt; 0.5 О</w:t>
            </w:r>
          </w:p>
        </w:tc>
        <w:tc>
          <w:tcPr>
            <w:tcW w:w="774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25" w:right="35" w:hanging="31"/>
              <w:jc w:val="center"/>
              <w:rPr>
                <w:sz w:val="17"/>
              </w:rPr>
            </w:pPr>
            <w:r>
              <w:rPr>
                <w:sz w:val="17"/>
              </w:rPr>
              <w:t>Генера­ торные установ­ ки со средним разры­ вом</w:t>
            </w:r>
          </w:p>
          <w:p>
            <w:pPr>
              <w:pStyle w:val="TableParagraph"/>
              <w:spacing w:before="11"/>
              <w:ind w:left="16" w:right="8"/>
              <w:jc w:val="center"/>
              <w:rPr>
                <w:sz w:val="17"/>
              </w:rPr>
            </w:pPr>
            <w:r>
              <w:rPr>
                <w:sz w:val="17"/>
              </w:rPr>
              <w:t>&lt;&lt; 1*с)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42" w:lineRule="auto"/>
              <w:ind w:left="75" w:right="10"/>
              <w:jc w:val="both"/>
              <w:rPr>
                <w:sz w:val="17"/>
              </w:rPr>
            </w:pPr>
            <w:r>
              <w:rPr>
                <w:sz w:val="17"/>
              </w:rPr>
              <w:t>Двойная система питания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42" w:lineRule="auto"/>
              <w:ind w:left="38" w:right="62" w:hanging="35"/>
              <w:jc w:val="center"/>
              <w:rPr>
                <w:sz w:val="17"/>
              </w:rPr>
            </w:pPr>
            <w:r>
              <w:rPr>
                <w:sz w:val="17"/>
              </w:rPr>
              <w:t>Конт­ рола и перек­ лючение а случае отказа источ­ ника</w:t>
            </w:r>
          </w:p>
        </w:tc>
      </w:tr>
      <w:tr>
        <w:trPr>
          <w:trHeight w:val="480" w:hRule="atLeast"/>
        </w:trPr>
        <w:tc>
          <w:tcPr>
            <w:tcW w:w="1845" w:type="dxa"/>
          </w:tcPr>
          <w:p>
            <w:pPr>
              <w:pStyle w:val="TableParagraph"/>
              <w:spacing w:line="242" w:lineRule="auto" w:before="60"/>
              <w:ind w:left="138" w:right="152"/>
              <w:rPr>
                <w:sz w:val="17"/>
              </w:rPr>
            </w:pPr>
            <w:r>
              <w:rPr>
                <w:sz w:val="17"/>
              </w:rPr>
              <w:t>Установки пожар­ ных насосов</w:t>
            </w:r>
          </w:p>
        </w:tc>
        <w:tc>
          <w:tcPr>
            <w:tcW w:w="774" w:type="dxa"/>
          </w:tcPr>
          <w:p>
            <w:pPr>
              <w:pStyle w:val="TableParagraph"/>
              <w:spacing w:before="60"/>
              <w:ind w:left="275" w:right="258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74" w:type="dxa"/>
          </w:tcPr>
          <w:p>
            <w:pPr>
              <w:pStyle w:val="TableParagraph"/>
              <w:spacing w:before="60"/>
              <w:ind w:left="299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before="51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828" w:type="dxa"/>
          </w:tcPr>
          <w:p>
            <w:pPr>
              <w:pStyle w:val="TableParagraph"/>
              <w:spacing w:before="60"/>
              <w:jc w:val="center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774" w:type="dxa"/>
          </w:tcPr>
          <w:p>
            <w:pPr>
              <w:pStyle w:val="TableParagraph"/>
              <w:spacing w:before="42"/>
              <w:jc w:val="center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774" w:type="dxa"/>
          </w:tcPr>
          <w:p>
            <w:pPr>
              <w:pStyle w:val="TableParagraph"/>
              <w:spacing w:before="42"/>
              <w:ind w:left="338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810" w:type="dxa"/>
          </w:tcPr>
          <w:p>
            <w:pPr>
              <w:pStyle w:val="TableParagraph"/>
              <w:spacing w:before="51"/>
              <w:ind w:left="352"/>
              <w:rPr>
                <w:sz w:val="17"/>
              </w:rPr>
            </w:pPr>
            <w:r>
              <w:rPr>
                <w:w w:val="99"/>
                <w:sz w:val="17"/>
              </w:rPr>
              <w:t>*</w:t>
            </w:r>
          </w:p>
        </w:tc>
      </w:tr>
      <w:tr>
        <w:trPr>
          <w:trHeight w:val="480" w:hRule="atLeast"/>
        </w:trPr>
        <w:tc>
          <w:tcPr>
            <w:tcW w:w="1845" w:type="dxa"/>
          </w:tcPr>
          <w:p>
            <w:pPr>
              <w:pStyle w:val="TableParagraph"/>
              <w:spacing w:line="242" w:lineRule="auto" w:before="69"/>
              <w:ind w:left="139" w:right="152" w:hanging="9"/>
              <w:rPr>
                <w:sz w:val="17"/>
              </w:rPr>
            </w:pPr>
            <w:r>
              <w:rPr>
                <w:sz w:val="17"/>
              </w:rPr>
              <w:t>Лифты для пожар­ ных расчетов</w:t>
            </w:r>
          </w:p>
        </w:tc>
        <w:tc>
          <w:tcPr>
            <w:tcW w:w="774" w:type="dxa"/>
          </w:tcPr>
          <w:p>
            <w:pPr>
              <w:pStyle w:val="TableParagraph"/>
              <w:spacing w:before="69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774" w:type="dxa"/>
          </w:tcPr>
          <w:p>
            <w:pPr>
              <w:pStyle w:val="TableParagraph"/>
              <w:spacing w:before="69"/>
              <w:ind w:left="300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before="51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Ф</w:t>
            </w:r>
          </w:p>
        </w:tc>
        <w:tc>
          <w:tcPr>
            <w:tcW w:w="828" w:type="dxa"/>
          </w:tcPr>
          <w:p>
            <w:pPr>
              <w:pStyle w:val="TableParagraph"/>
              <w:spacing w:before="51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774" w:type="dxa"/>
          </w:tcPr>
          <w:p>
            <w:pPr>
              <w:pStyle w:val="TableParagraph"/>
              <w:spacing w:before="80"/>
              <w:ind w:left="9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ф</w:t>
            </w:r>
          </w:p>
        </w:tc>
        <w:tc>
          <w:tcPr>
            <w:tcW w:w="774" w:type="dxa"/>
          </w:tcPr>
          <w:p>
            <w:pPr>
              <w:pStyle w:val="TableParagraph"/>
              <w:spacing w:before="33"/>
              <w:ind w:left="339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810" w:type="dxa"/>
          </w:tcPr>
          <w:p>
            <w:pPr>
              <w:pStyle w:val="TableParagraph"/>
              <w:spacing w:before="33"/>
              <w:ind w:left="339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</w:tr>
      <w:tr>
        <w:trPr>
          <w:trHeight w:val="480" w:hRule="atLeast"/>
        </w:trPr>
        <w:tc>
          <w:tcPr>
            <w:tcW w:w="1845" w:type="dxa"/>
          </w:tcPr>
          <w:p>
            <w:pPr>
              <w:pStyle w:val="TableParagraph"/>
              <w:tabs>
                <w:tab w:pos="877" w:val="left" w:leader="none"/>
              </w:tabs>
              <w:spacing w:line="242" w:lineRule="auto" w:before="69"/>
              <w:ind w:left="139" w:right="152" w:hanging="9"/>
              <w:rPr>
                <w:sz w:val="17"/>
              </w:rPr>
            </w:pPr>
            <w:r>
              <w:rPr>
                <w:sz w:val="17"/>
              </w:rPr>
              <w:t>Лифты</w:t>
              <w:tab/>
              <w:t>специаль­ ного</w:t>
            </w:r>
            <w:r>
              <w:rPr>
                <w:spacing w:val="-14"/>
                <w:sz w:val="17"/>
              </w:rPr>
              <w:t> </w:t>
            </w:r>
            <w:r>
              <w:rPr>
                <w:sz w:val="17"/>
              </w:rPr>
              <w:t>назначения</w:t>
            </w:r>
          </w:p>
        </w:tc>
        <w:tc>
          <w:tcPr>
            <w:tcW w:w="774" w:type="dxa"/>
          </w:tcPr>
          <w:p>
            <w:pPr>
              <w:pStyle w:val="TableParagraph"/>
              <w:spacing w:before="69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before="69"/>
              <w:ind w:left="300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before="4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828" w:type="dxa"/>
          </w:tcPr>
          <w:p>
            <w:pPr>
              <w:pStyle w:val="TableParagraph"/>
              <w:spacing w:before="51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774" w:type="dxa"/>
          </w:tcPr>
          <w:p>
            <w:pPr>
              <w:pStyle w:val="TableParagraph"/>
              <w:spacing w:before="33"/>
              <w:jc w:val="center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774" w:type="dxa"/>
          </w:tcPr>
          <w:p>
            <w:pPr>
              <w:pStyle w:val="TableParagraph"/>
              <w:spacing w:before="42"/>
              <w:ind w:left="342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810" w:type="dxa"/>
          </w:tcPr>
          <w:p>
            <w:pPr>
              <w:pStyle w:val="TableParagraph"/>
              <w:spacing w:before="80"/>
              <w:ind w:left="335"/>
              <w:rPr>
                <w:sz w:val="13"/>
              </w:rPr>
            </w:pPr>
            <w:r>
              <w:rPr>
                <w:w w:val="104"/>
                <w:sz w:val="13"/>
              </w:rPr>
              <w:t>ф</w:t>
            </w:r>
          </w:p>
        </w:tc>
      </w:tr>
      <w:tr>
        <w:trPr>
          <w:trHeight w:val="880" w:hRule="atLeast"/>
        </w:trPr>
        <w:tc>
          <w:tcPr>
            <w:tcW w:w="1845" w:type="dxa"/>
          </w:tcPr>
          <w:p>
            <w:pPr>
              <w:pStyle w:val="TableParagraph"/>
              <w:spacing w:line="242" w:lineRule="auto" w:before="69"/>
              <w:ind w:left="138" w:right="118"/>
              <w:jc w:val="both"/>
              <w:rPr>
                <w:sz w:val="17"/>
              </w:rPr>
            </w:pPr>
            <w:r>
              <w:rPr>
                <w:sz w:val="17"/>
              </w:rPr>
              <w:t>Устройства ава­ рийной сигнализа­ ции и указатели выходов</w:t>
            </w:r>
          </w:p>
        </w:tc>
        <w:tc>
          <w:tcPr>
            <w:tcW w:w="774" w:type="dxa"/>
          </w:tcPr>
          <w:p>
            <w:pPr>
              <w:pStyle w:val="TableParagraph"/>
              <w:spacing w:before="69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before="69"/>
              <w:ind w:left="300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74" w:type="dxa"/>
          </w:tcPr>
          <w:p>
            <w:pPr>
              <w:pStyle w:val="TableParagraph"/>
              <w:spacing w:before="33"/>
              <w:ind w:left="339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774" w:type="dxa"/>
          </w:tcPr>
          <w:p>
            <w:pPr>
              <w:pStyle w:val="TableParagraph"/>
              <w:spacing w:before="33"/>
              <w:jc w:val="center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before="42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828" w:type="dxa"/>
          </w:tcPr>
          <w:p>
            <w:pPr>
              <w:pStyle w:val="TableParagraph"/>
              <w:spacing w:before="51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774" w:type="dxa"/>
          </w:tcPr>
          <w:p>
            <w:pPr>
              <w:pStyle w:val="TableParagraph"/>
              <w:spacing w:before="33"/>
              <w:jc w:val="center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774" w:type="dxa"/>
          </w:tcPr>
          <w:p>
            <w:pPr>
              <w:pStyle w:val="TableParagraph"/>
              <w:spacing w:before="33"/>
              <w:ind w:left="338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80" w:hRule="atLeast"/>
        </w:trPr>
        <w:tc>
          <w:tcPr>
            <w:tcW w:w="1845" w:type="dxa"/>
          </w:tcPr>
          <w:p>
            <w:pPr>
              <w:pStyle w:val="TableParagraph"/>
              <w:spacing w:line="242" w:lineRule="auto" w:before="69"/>
              <w:ind w:left="130" w:right="117" w:hanging="9"/>
              <w:jc w:val="both"/>
              <w:rPr>
                <w:sz w:val="17"/>
              </w:rPr>
            </w:pPr>
            <w:r>
              <w:rPr>
                <w:sz w:val="17"/>
              </w:rPr>
              <w:t>Датчики дыме и превышения тем­ пературы нагрева оборудования</w:t>
            </w:r>
          </w:p>
        </w:tc>
        <w:tc>
          <w:tcPr>
            <w:tcW w:w="774" w:type="dxa"/>
          </w:tcPr>
          <w:p>
            <w:pPr>
              <w:pStyle w:val="TableParagraph"/>
              <w:spacing w:before="69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before="69"/>
              <w:ind w:left="291"/>
              <w:rPr>
                <w:sz w:val="17"/>
              </w:rPr>
            </w:pPr>
            <w:r>
              <w:rPr>
                <w:sz w:val="17"/>
              </w:rPr>
              <w:t>1S</w:t>
            </w:r>
          </w:p>
        </w:tc>
        <w:tc>
          <w:tcPr>
            <w:tcW w:w="774" w:type="dxa"/>
          </w:tcPr>
          <w:p>
            <w:pPr>
              <w:pStyle w:val="TableParagraph"/>
              <w:spacing w:before="42"/>
              <w:ind w:left="339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774" w:type="dxa"/>
          </w:tcPr>
          <w:p>
            <w:pPr>
              <w:pStyle w:val="TableParagraph"/>
              <w:spacing w:before="33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774" w:type="dxa"/>
          </w:tcPr>
          <w:p>
            <w:pPr>
              <w:pStyle w:val="TableParagraph"/>
              <w:spacing w:before="33"/>
              <w:ind w:right="336"/>
              <w:jc w:val="right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774" w:type="dxa"/>
          </w:tcPr>
          <w:p>
            <w:pPr>
              <w:pStyle w:val="TableParagraph"/>
              <w:spacing w:before="33"/>
              <w:jc w:val="center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828" w:type="dxa"/>
          </w:tcPr>
          <w:p>
            <w:pPr>
              <w:pStyle w:val="TableParagraph"/>
              <w:spacing w:before="51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774" w:type="dxa"/>
          </w:tcPr>
          <w:p>
            <w:pPr>
              <w:pStyle w:val="TableParagraph"/>
              <w:spacing w:before="80"/>
              <w:ind w:left="1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ф</w:t>
            </w:r>
          </w:p>
        </w:tc>
        <w:tc>
          <w:tcPr>
            <w:tcW w:w="774" w:type="dxa"/>
          </w:tcPr>
          <w:p>
            <w:pPr>
              <w:pStyle w:val="TableParagraph"/>
              <w:spacing w:before="33"/>
              <w:ind w:left="338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80" w:hRule="atLeast"/>
        </w:trPr>
        <w:tc>
          <w:tcPr>
            <w:tcW w:w="1845" w:type="dxa"/>
          </w:tcPr>
          <w:p>
            <w:pPr>
              <w:pStyle w:val="TableParagraph"/>
              <w:spacing w:line="242" w:lineRule="auto" w:before="69"/>
              <w:ind w:left="130" w:right="127"/>
              <w:jc w:val="both"/>
              <w:rPr>
                <w:sz w:val="17"/>
              </w:rPr>
            </w:pPr>
            <w:r>
              <w:rPr>
                <w:sz w:val="17"/>
              </w:rPr>
              <w:t>Оборудование для определения пре­ вышения    концен­</w:t>
            </w:r>
          </w:p>
          <w:p>
            <w:pPr>
              <w:pStyle w:val="TableParagraph"/>
              <w:spacing w:line="188" w:lineRule="exact" w:before="18"/>
              <w:ind w:left="130"/>
              <w:jc w:val="both"/>
              <w:rPr>
                <w:sz w:val="17"/>
              </w:rPr>
            </w:pPr>
            <w:r>
              <w:rPr>
                <w:sz w:val="17"/>
              </w:rPr>
              <w:t>трации СО</w:t>
            </w:r>
          </w:p>
        </w:tc>
        <w:tc>
          <w:tcPr>
            <w:tcW w:w="774" w:type="dxa"/>
          </w:tcPr>
          <w:p>
            <w:pPr>
              <w:pStyle w:val="TableParagraph"/>
              <w:spacing w:before="6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spacing w:before="69"/>
              <w:ind w:left="300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74" w:type="dxa"/>
          </w:tcPr>
          <w:p>
            <w:pPr>
              <w:pStyle w:val="TableParagraph"/>
              <w:spacing w:before="33"/>
              <w:ind w:left="339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774" w:type="dxa"/>
          </w:tcPr>
          <w:p>
            <w:pPr>
              <w:pStyle w:val="TableParagraph"/>
              <w:spacing w:before="33"/>
              <w:jc w:val="center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774" w:type="dxa"/>
          </w:tcPr>
          <w:p>
            <w:pPr>
              <w:pStyle w:val="TableParagraph"/>
              <w:spacing w:before="42"/>
              <w:ind w:right="336"/>
              <w:jc w:val="right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774" w:type="dxa"/>
          </w:tcPr>
          <w:p>
            <w:pPr>
              <w:pStyle w:val="TableParagraph"/>
              <w:spacing w:before="33"/>
              <w:jc w:val="center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828" w:type="dxa"/>
          </w:tcPr>
          <w:p>
            <w:pPr>
              <w:pStyle w:val="TableParagraph"/>
              <w:spacing w:before="51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774" w:type="dxa"/>
          </w:tcPr>
          <w:p>
            <w:pPr>
              <w:pStyle w:val="TableParagraph"/>
              <w:spacing w:before="33"/>
              <w:jc w:val="center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774" w:type="dxa"/>
          </w:tcPr>
          <w:p>
            <w:pPr>
              <w:pStyle w:val="TableParagraph"/>
              <w:spacing w:before="42"/>
              <w:ind w:left="342"/>
              <w:rPr>
                <w:sz w:val="17"/>
              </w:rPr>
            </w:pPr>
            <w:r>
              <w:rPr>
                <w:sz w:val="17"/>
              </w:rPr>
              <w:t>♦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1845" w:type="dxa"/>
            <w:tcBorders>
              <w:right w:val="nil"/>
            </w:tcBorders>
          </w:tcPr>
          <w:p>
            <w:pPr>
              <w:pStyle w:val="TableParagraph"/>
              <w:spacing w:line="192" w:lineRule="exact" w:before="87"/>
              <w:ind w:left="130"/>
              <w:rPr>
                <w:sz w:val="17"/>
              </w:rPr>
            </w:pPr>
            <w:r>
              <w:rPr>
                <w:sz w:val="17"/>
              </w:rPr>
              <w:t>* Только в случае ав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3" w:val="left" w:leader="none"/>
              </w:tabs>
              <w:spacing w:line="192" w:lineRule="exact" w:before="0" w:after="0"/>
              <w:ind w:left="282" w:right="0" w:hanging="143"/>
              <w:jc w:val="left"/>
              <w:rPr>
                <w:sz w:val="17"/>
              </w:rPr>
            </w:pPr>
            <w:r>
              <w:rPr>
                <w:sz w:val="17"/>
              </w:rPr>
              <w:t>Обозначает испол</w:t>
            </w:r>
          </w:p>
        </w:tc>
        <w:tc>
          <w:tcPr>
            <w:tcW w:w="3096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42" w:lineRule="auto" w:before="87"/>
              <w:ind w:right="654" w:firstLine="18"/>
              <w:rPr>
                <w:sz w:val="17"/>
              </w:rPr>
            </w:pPr>
            <w:r>
              <w:rPr>
                <w:sz w:val="17"/>
              </w:rPr>
              <w:t>тономного источника питания, ьзуемые системы.</w:t>
            </w:r>
          </w:p>
        </w:tc>
        <w:tc>
          <w:tcPr>
            <w:tcW w:w="77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</w:pPr>
    </w:p>
    <w:p>
      <w:pPr>
        <w:pStyle w:val="BodyText"/>
        <w:ind w:left="142"/>
        <w:rPr>
          <w:rFonts w:ascii="Symbol" w:hAnsi="Symbol"/>
        </w:rPr>
      </w:pPr>
      <w:r>
        <w:rPr>
          <w:rFonts w:ascii="Symbol" w:hAnsi="Symbol"/>
        </w:rPr>
        <w:t></w:t>
      </w:r>
    </w:p>
    <w:p>
      <w:pPr>
        <w:spacing w:after="0"/>
        <w:rPr>
          <w:rFonts w:ascii="Symbol" w:hAnsi="Symbol"/>
        </w:rPr>
        <w:sectPr>
          <w:pgSz w:w="11900" w:h="16840"/>
          <w:pgMar w:header="520" w:footer="515" w:top="720" w:bottom="720" w:left="1460" w:right="520"/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7"/>
        <w:rPr>
          <w:rFonts w:ascii="Symbol" w:hAnsi="Symbol"/>
          <w:sz w:val="29"/>
        </w:rPr>
      </w:pPr>
    </w:p>
    <w:p>
      <w:pPr>
        <w:pStyle w:val="Heading2"/>
        <w:spacing w:before="90"/>
        <w:ind w:left="5266"/>
      </w:pPr>
      <w:r>
        <w:rPr>
          <w:spacing w:val="-11"/>
        </w:rPr>
        <w:t>ГОСТ </w:t>
      </w:r>
      <w:r>
        <w:rPr/>
        <w:t>Р </w:t>
      </w:r>
      <w:r>
        <w:rPr>
          <w:spacing w:val="-10"/>
        </w:rPr>
        <w:t>50571.5.56—2013/МЭК </w:t>
      </w:r>
      <w:r>
        <w:rPr>
          <w:spacing w:val="-9"/>
        </w:rPr>
        <w:t>60364-5-56:2009</w:t>
      </w: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spacing w:line="304" w:lineRule="auto" w:before="0"/>
        <w:ind w:left="4240" w:right="4432" w:firstLine="0"/>
        <w:jc w:val="center"/>
        <w:rPr>
          <w:sz w:val="16"/>
        </w:rPr>
      </w:pPr>
      <w:r>
        <w:rPr>
          <w:sz w:val="16"/>
        </w:rPr>
        <w:t>Приложение С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461" w:right="2474"/>
        <w:jc w:val="center"/>
      </w:pPr>
      <w:r>
        <w:rPr/>
        <w:t>Список примечаний относительно определенных стран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5"/>
        <w:gridCol w:w="1044"/>
        <w:gridCol w:w="1458"/>
        <w:gridCol w:w="1080"/>
        <w:gridCol w:w="4860"/>
      </w:tblGrid>
      <w:tr>
        <w:trPr>
          <w:trHeight w:val="820" w:hRule="atLeast"/>
        </w:trPr>
        <w:tc>
          <w:tcPr>
            <w:tcW w:w="121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312"/>
              <w:rPr>
                <w:sz w:val="17"/>
              </w:rPr>
            </w:pPr>
            <w:r>
              <w:rPr>
                <w:sz w:val="17"/>
              </w:rPr>
              <w:t>Страна</w:t>
            </w:r>
          </w:p>
        </w:tc>
        <w:tc>
          <w:tcPr>
            <w:tcW w:w="1044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32" w:lineRule="auto" w:before="1"/>
              <w:ind w:left="283" w:right="168"/>
              <w:rPr>
                <w:sz w:val="17"/>
              </w:rPr>
            </w:pPr>
            <w:r>
              <w:rPr>
                <w:sz w:val="17"/>
              </w:rPr>
              <w:t>Ноыер пункт я</w:t>
            </w:r>
          </w:p>
        </w:tc>
        <w:tc>
          <w:tcPr>
            <w:tcW w:w="1458" w:type="dxa"/>
          </w:tcPr>
          <w:p>
            <w:pPr>
              <w:pStyle w:val="TableParagraph"/>
              <w:spacing w:line="242" w:lineRule="auto" w:before="114"/>
              <w:ind w:left="47" w:right="57" w:firstLine="1"/>
              <w:jc w:val="center"/>
              <w:rPr>
                <w:sz w:val="17"/>
              </w:rPr>
            </w:pPr>
            <w:r>
              <w:rPr>
                <w:sz w:val="17"/>
              </w:rPr>
              <w:t>Характеристики согласно директивам МЭК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130"/>
              <w:rPr>
                <w:sz w:val="17"/>
              </w:rPr>
            </w:pPr>
            <w:r>
              <w:rPr>
                <w:sz w:val="17"/>
              </w:rPr>
              <w:t>Пояснения</w:t>
            </w:r>
          </w:p>
        </w:tc>
        <w:tc>
          <w:tcPr>
            <w:tcW w:w="486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1811" w:right="1836"/>
              <w:jc w:val="center"/>
              <w:rPr>
                <w:sz w:val="17"/>
              </w:rPr>
            </w:pPr>
            <w:r>
              <w:rPr>
                <w:sz w:val="17"/>
              </w:rPr>
              <w:t>Формулировка</w:t>
            </w:r>
          </w:p>
        </w:tc>
      </w:tr>
      <w:tr>
        <w:trPr>
          <w:trHeight w:val="700" w:hRule="atLeast"/>
        </w:trPr>
        <w:tc>
          <w:tcPr>
            <w:tcW w:w="1215" w:type="dxa"/>
          </w:tcPr>
          <w:p>
            <w:pPr>
              <w:pStyle w:val="TableParagraph"/>
              <w:spacing w:before="78"/>
              <w:ind w:left="120"/>
              <w:rPr>
                <w:sz w:val="17"/>
              </w:rPr>
            </w:pPr>
            <w:r>
              <w:rPr>
                <w:sz w:val="17"/>
              </w:rPr>
              <w:t>Германия</w:t>
            </w:r>
          </w:p>
        </w:tc>
        <w:tc>
          <w:tcPr>
            <w:tcW w:w="1044" w:type="dxa"/>
          </w:tcPr>
          <w:p>
            <w:pPr>
              <w:pStyle w:val="TableParagraph"/>
              <w:spacing w:before="78"/>
              <w:ind w:left="161" w:right="167"/>
              <w:jc w:val="center"/>
              <w:rPr>
                <w:sz w:val="17"/>
              </w:rPr>
            </w:pPr>
            <w:r>
              <w:rPr>
                <w:sz w:val="17"/>
              </w:rPr>
              <w:t>560.5.2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>
            <w:pPr>
              <w:pStyle w:val="TableParagraph"/>
              <w:spacing w:line="242" w:lineRule="auto" w:before="78"/>
              <w:ind w:left="112" w:right="177"/>
              <w:jc w:val="both"/>
              <w:rPr>
                <w:sz w:val="17"/>
              </w:rPr>
            </w:pPr>
            <w:r>
              <w:rPr>
                <w:sz w:val="17"/>
              </w:rPr>
              <w:t>8 Германии, а дополнение к 560.5.2. существует до­ полнительные требования в части огнестойкости элек­ тропроводок в зданиях.</w:t>
            </w:r>
          </w:p>
        </w:tc>
      </w:tr>
      <w:tr>
        <w:trPr>
          <w:trHeight w:val="700" w:hRule="atLeast"/>
        </w:trPr>
        <w:tc>
          <w:tcPr>
            <w:tcW w:w="1215" w:type="dxa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Норвегия</w:t>
            </w:r>
          </w:p>
        </w:tc>
        <w:tc>
          <w:tcPr>
            <w:tcW w:w="1044" w:type="dxa"/>
          </w:tcPr>
          <w:p>
            <w:pPr>
              <w:pStyle w:val="TableParagraph"/>
              <w:spacing w:before="69"/>
              <w:ind w:left="142" w:right="167"/>
              <w:jc w:val="center"/>
              <w:rPr>
                <w:sz w:val="17"/>
              </w:rPr>
            </w:pPr>
            <w:r>
              <w:rPr>
                <w:sz w:val="17"/>
              </w:rPr>
              <w:t>560.6.1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>
            <w:pPr>
              <w:pStyle w:val="TableParagraph"/>
              <w:spacing w:line="242" w:lineRule="auto" w:before="69"/>
              <w:ind w:left="112" w:right="175"/>
              <w:jc w:val="both"/>
              <w:rPr>
                <w:sz w:val="17"/>
              </w:rPr>
            </w:pPr>
            <w:r>
              <w:rPr>
                <w:sz w:val="17"/>
              </w:rPr>
              <w:t>8 Норвегии отдельный независимый ввод не может ис­ пользоваться в качестве аварийного источника пита­ ния.</w:t>
            </w:r>
          </w:p>
        </w:tc>
      </w:tr>
      <w:tr>
        <w:trPr>
          <w:trHeight w:val="500" w:hRule="atLeast"/>
        </w:trPr>
        <w:tc>
          <w:tcPr>
            <w:tcW w:w="1215" w:type="dxa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Австрия</w:t>
            </w:r>
          </w:p>
        </w:tc>
        <w:tc>
          <w:tcPr>
            <w:tcW w:w="1044" w:type="dxa"/>
          </w:tcPr>
          <w:p>
            <w:pPr>
              <w:pStyle w:val="TableParagraph"/>
              <w:spacing w:before="69"/>
              <w:ind w:left="161" w:right="167"/>
              <w:jc w:val="center"/>
              <w:rPr>
                <w:sz w:val="17"/>
              </w:rPr>
            </w:pPr>
            <w:r>
              <w:rPr>
                <w:sz w:val="17"/>
              </w:rPr>
              <w:t>560.6.1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>
            <w:pPr>
              <w:pStyle w:val="TableParagraph"/>
              <w:spacing w:line="242" w:lineRule="auto" w:before="69"/>
              <w:ind w:left="112" w:right="181"/>
              <w:rPr>
                <w:sz w:val="17"/>
              </w:rPr>
            </w:pPr>
            <w:r>
              <w:rPr>
                <w:sz w:val="17"/>
              </w:rPr>
              <w:t>8 Австрии не допускается использования основного ввода для аварийного освещения.</w:t>
            </w:r>
          </w:p>
        </w:tc>
      </w:tr>
      <w:tr>
        <w:trPr>
          <w:trHeight w:val="700" w:hRule="atLeast"/>
        </w:trPr>
        <w:tc>
          <w:tcPr>
            <w:tcW w:w="1215" w:type="dxa"/>
            <w:vMerge w:val="restart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Германия</w:t>
            </w:r>
          </w:p>
        </w:tc>
        <w:tc>
          <w:tcPr>
            <w:tcW w:w="1044" w:type="dxa"/>
          </w:tcPr>
          <w:p>
            <w:pPr>
              <w:pStyle w:val="TableParagraph"/>
              <w:spacing w:before="69"/>
              <w:ind w:left="142" w:right="167"/>
              <w:jc w:val="center"/>
              <w:rPr>
                <w:sz w:val="17"/>
              </w:rPr>
            </w:pPr>
            <w:r>
              <w:rPr>
                <w:sz w:val="17"/>
              </w:rPr>
              <w:t>560.6.3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>
            <w:pPr>
              <w:pStyle w:val="TableParagraph"/>
              <w:spacing w:line="242" w:lineRule="auto" w:before="69"/>
              <w:ind w:left="112" w:right="177"/>
              <w:jc w:val="both"/>
              <w:rPr>
                <w:sz w:val="17"/>
              </w:rPr>
            </w:pPr>
            <w:r>
              <w:rPr>
                <w:sz w:val="17"/>
              </w:rPr>
              <w:t>8 Германии, в дополнение к 560.6.3. существует до­ полнительные требования в части огнестойкости элек­ тропроводок в зданиях.</w:t>
            </w:r>
          </w:p>
        </w:tc>
      </w:tr>
      <w:tr>
        <w:trPr>
          <w:trHeight w:val="70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before="60"/>
              <w:ind w:left="165" w:right="165"/>
              <w:jc w:val="center"/>
              <w:rPr>
                <w:sz w:val="17"/>
              </w:rPr>
            </w:pPr>
            <w:r>
              <w:rPr>
                <w:sz w:val="17"/>
              </w:rPr>
              <w:t>560.6.4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>
            <w:pPr>
              <w:pStyle w:val="TableParagraph"/>
              <w:spacing w:line="242" w:lineRule="auto" w:before="69"/>
              <w:ind w:left="112" w:right="181"/>
              <w:rPr>
                <w:sz w:val="17"/>
              </w:rPr>
            </w:pPr>
            <w:r>
              <w:rPr>
                <w:sz w:val="17"/>
              </w:rPr>
              <w:t>8 Германии, в дополнение к 560.6.4. существует до­ полнительные требования в части огнестойкости элек­</w:t>
            </w:r>
          </w:p>
          <w:p>
            <w:pPr>
              <w:pStyle w:val="TableParagraph"/>
              <w:spacing w:before="18"/>
              <w:ind w:left="112"/>
              <w:rPr>
                <w:sz w:val="17"/>
              </w:rPr>
            </w:pPr>
            <w:r>
              <w:rPr>
                <w:sz w:val="17"/>
              </w:rPr>
              <w:t>тропроводок в зданиях.</w:t>
            </w:r>
          </w:p>
        </w:tc>
      </w:tr>
      <w:tr>
        <w:trPr>
          <w:trHeight w:val="700" w:hRule="atLeast"/>
        </w:trPr>
        <w:tc>
          <w:tcPr>
            <w:tcW w:w="1215" w:type="dxa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Австрия</w:t>
            </w:r>
          </w:p>
        </w:tc>
        <w:tc>
          <w:tcPr>
            <w:tcW w:w="1044" w:type="dxa"/>
          </w:tcPr>
          <w:p>
            <w:pPr>
              <w:pStyle w:val="TableParagraph"/>
              <w:spacing w:before="69"/>
              <w:ind w:left="161" w:right="167"/>
              <w:jc w:val="center"/>
              <w:rPr>
                <w:sz w:val="17"/>
              </w:rPr>
            </w:pPr>
            <w:r>
              <w:rPr>
                <w:sz w:val="17"/>
              </w:rPr>
              <w:t>560.6.5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8  Австрии  в  качестве  независимого  ввода рассматри­</w:t>
            </w:r>
          </w:p>
          <w:p>
            <w:pPr>
              <w:pStyle w:val="TableParagraph"/>
              <w:spacing w:line="242" w:lineRule="auto" w:before="20"/>
              <w:ind w:left="112" w:right="181"/>
              <w:rPr>
                <w:sz w:val="17"/>
              </w:rPr>
            </w:pPr>
            <w:r>
              <w:rPr>
                <w:sz w:val="17"/>
              </w:rPr>
              <w:t>вается ввод либо  от  отдельной  электростанции,  либо от питающей линии, разделенной на уровне 110 кВ.</w:t>
            </w:r>
          </w:p>
        </w:tc>
      </w:tr>
      <w:tr>
        <w:trPr>
          <w:trHeight w:val="500" w:hRule="atLeast"/>
        </w:trPr>
        <w:tc>
          <w:tcPr>
            <w:tcW w:w="1215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Дания</w:t>
            </w:r>
          </w:p>
        </w:tc>
        <w:tc>
          <w:tcPr>
            <w:tcW w:w="1044" w:type="dxa"/>
          </w:tcPr>
          <w:p>
            <w:pPr>
              <w:pStyle w:val="TableParagraph"/>
              <w:spacing w:before="87"/>
              <w:ind w:left="161" w:right="167"/>
              <w:jc w:val="center"/>
              <w:rPr>
                <w:sz w:val="17"/>
              </w:rPr>
            </w:pPr>
            <w:r>
              <w:rPr>
                <w:sz w:val="17"/>
              </w:rPr>
              <w:t>560.6.5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>
            <w:pPr>
              <w:pStyle w:val="TableParagraph"/>
              <w:spacing w:line="242" w:lineRule="auto" w:before="87"/>
              <w:ind w:left="112" w:right="181"/>
              <w:rPr>
                <w:sz w:val="17"/>
              </w:rPr>
            </w:pPr>
            <w:r>
              <w:rPr>
                <w:sz w:val="17"/>
              </w:rPr>
              <w:t>8 Дании сети  общего  пользования  не  используются  для питания систем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безопасности.</w:t>
            </w:r>
          </w:p>
        </w:tc>
      </w:tr>
      <w:tr>
        <w:trPr>
          <w:trHeight w:val="500" w:hRule="atLeast"/>
        </w:trPr>
        <w:tc>
          <w:tcPr>
            <w:tcW w:w="1215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Австрия</w:t>
            </w:r>
          </w:p>
        </w:tc>
        <w:tc>
          <w:tcPr>
            <w:tcW w:w="1044" w:type="dxa"/>
          </w:tcPr>
          <w:p>
            <w:pPr>
              <w:pStyle w:val="TableParagraph"/>
              <w:spacing w:before="87"/>
              <w:ind w:left="165" w:right="167"/>
              <w:jc w:val="center"/>
              <w:rPr>
                <w:sz w:val="17"/>
              </w:rPr>
            </w:pPr>
            <w:r>
              <w:rPr>
                <w:sz w:val="17"/>
              </w:rPr>
              <w:t>560.6.10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>
            <w:pPr>
              <w:pStyle w:val="TableParagraph"/>
              <w:spacing w:line="242" w:lineRule="auto" w:before="87"/>
              <w:ind w:left="112" w:right="181"/>
              <w:rPr>
                <w:sz w:val="17"/>
              </w:rPr>
            </w:pPr>
            <w:r>
              <w:rPr>
                <w:sz w:val="17"/>
              </w:rPr>
              <w:t>8 Австрии разрешены также необслуживаемые кла­ панно-регулируемые батареи.</w:t>
            </w:r>
          </w:p>
        </w:tc>
      </w:tr>
      <w:tr>
        <w:trPr>
          <w:trHeight w:val="700" w:hRule="atLeast"/>
        </w:trPr>
        <w:tc>
          <w:tcPr>
            <w:tcW w:w="1215" w:type="dxa"/>
            <w:vMerge w:val="restart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Германия</w:t>
            </w:r>
          </w:p>
        </w:tc>
        <w:tc>
          <w:tcPr>
            <w:tcW w:w="1044" w:type="dxa"/>
          </w:tcPr>
          <w:p>
            <w:pPr>
              <w:pStyle w:val="TableParagraph"/>
              <w:spacing w:before="87"/>
              <w:ind w:left="161" w:right="167"/>
              <w:jc w:val="center"/>
              <w:rPr>
                <w:sz w:val="17"/>
              </w:rPr>
            </w:pPr>
            <w:r>
              <w:rPr>
                <w:sz w:val="17"/>
              </w:rPr>
              <w:t>560.7.1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>
            <w:pPr>
              <w:pStyle w:val="TableParagraph"/>
              <w:spacing w:line="242" w:lineRule="auto" w:before="87"/>
              <w:ind w:left="112" w:right="177"/>
              <w:jc w:val="both"/>
              <w:rPr>
                <w:sz w:val="17"/>
              </w:rPr>
            </w:pPr>
            <w:r>
              <w:rPr>
                <w:sz w:val="17"/>
              </w:rPr>
              <w:t>8 Германии, в дополнение к 560.7.1. существуют до­ полнительные требования в части огнестойкости элек­ тропроводок в зданиях.</w:t>
            </w:r>
          </w:p>
        </w:tc>
      </w:tr>
      <w:tr>
        <w:trPr>
          <w:trHeight w:val="70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before="87"/>
              <w:ind w:left="161" w:right="167"/>
              <w:jc w:val="center"/>
              <w:rPr>
                <w:sz w:val="17"/>
              </w:rPr>
            </w:pPr>
            <w:r>
              <w:rPr>
                <w:sz w:val="17"/>
              </w:rPr>
              <w:t>560.7.2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>
            <w:pPr>
              <w:pStyle w:val="TableParagraph"/>
              <w:spacing w:line="242" w:lineRule="auto" w:before="87"/>
              <w:ind w:left="112" w:right="135"/>
              <w:jc w:val="both"/>
              <w:rPr>
                <w:sz w:val="17"/>
              </w:rPr>
            </w:pPr>
            <w:r>
              <w:rPr>
                <w:sz w:val="17"/>
              </w:rPr>
              <w:t>8 Германии, в дополнение к 560.7.2. существуют до­ полнительные требования в части огнестойкости электропроводок в зданиях.</w:t>
            </w:r>
          </w:p>
        </w:tc>
      </w:tr>
      <w:tr>
        <w:trPr>
          <w:trHeight w:val="170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before="87"/>
              <w:ind w:left="161" w:right="167"/>
              <w:jc w:val="center"/>
              <w:rPr>
                <w:sz w:val="17"/>
              </w:rPr>
            </w:pPr>
            <w:r>
              <w:rPr>
                <w:sz w:val="17"/>
              </w:rPr>
              <w:t>560.7.7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>
            <w:pPr>
              <w:pStyle w:val="TableParagraph"/>
              <w:spacing w:line="242" w:lineRule="auto" w:before="87"/>
              <w:ind w:left="112" w:right="134"/>
              <w:jc w:val="both"/>
              <w:rPr>
                <w:sz w:val="17"/>
              </w:rPr>
            </w:pPr>
            <w:r>
              <w:rPr>
                <w:sz w:val="17"/>
              </w:rPr>
              <w:t>8 Германии указания пункте 560.7.7  дополнены  вто­  рым предложением о том. что кабели для работы в условиях воздействия огня</w:t>
            </w:r>
            <w:r>
              <w:rPr>
                <w:spacing w:val="-22"/>
                <w:sz w:val="17"/>
              </w:rPr>
              <w:t> </w:t>
            </w:r>
            <w:r>
              <w:rPr>
                <w:sz w:val="17"/>
              </w:rPr>
              <w:t>должны:</w:t>
            </w:r>
          </w:p>
          <w:p>
            <w:pPr>
              <w:pStyle w:val="TableParagraph"/>
              <w:spacing w:line="242" w:lineRule="auto"/>
              <w:ind w:left="112" w:right="137"/>
              <w:jc w:val="both"/>
              <w:rPr>
                <w:sz w:val="17"/>
              </w:rPr>
            </w:pPr>
            <w:r>
              <w:rPr>
                <w:sz w:val="17"/>
              </w:rPr>
              <w:t>•удовлетворять требованиям DIN 4102-12:1998-11 (4) (класс от Е30 до Е90) или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37" w:val="left" w:leader="none"/>
              </w:tabs>
              <w:spacing w:line="242" w:lineRule="auto" w:before="0" w:after="0"/>
              <w:ind w:left="112" w:right="176" w:firstLine="0"/>
              <w:jc w:val="both"/>
              <w:rPr>
                <w:sz w:val="17"/>
              </w:rPr>
            </w:pPr>
            <w:r>
              <w:rPr>
                <w:sz w:val="17"/>
              </w:rPr>
              <w:t>они должны быть проложены в бетонном блоке с тол­ щиной стенок не менее 30 мм.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или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19" w:val="left" w:leader="none"/>
              </w:tabs>
              <w:spacing w:line="240" w:lineRule="auto" w:before="18" w:after="0"/>
              <w:ind w:left="218" w:right="0" w:hanging="106"/>
              <w:jc w:val="both"/>
              <w:rPr>
                <w:sz w:val="17"/>
              </w:rPr>
            </w:pPr>
            <w:r>
              <w:rPr>
                <w:sz w:val="17"/>
              </w:rPr>
              <w:t>они должны быть проложены в</w:t>
            </w:r>
            <w:r>
              <w:rPr>
                <w:spacing w:val="-16"/>
                <w:sz w:val="17"/>
              </w:rPr>
              <w:t> </w:t>
            </w:r>
            <w:r>
              <w:rPr>
                <w:sz w:val="17"/>
              </w:rPr>
              <w:t>земле.</w:t>
            </w:r>
          </w:p>
        </w:tc>
      </w:tr>
      <w:tr>
        <w:trPr>
          <w:trHeight w:val="700" w:hRule="atLeast"/>
        </w:trPr>
        <w:tc>
          <w:tcPr>
            <w:tcW w:w="1215" w:type="dxa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Австрия</w:t>
            </w:r>
          </w:p>
        </w:tc>
        <w:tc>
          <w:tcPr>
            <w:tcW w:w="1044" w:type="dxa"/>
          </w:tcPr>
          <w:p>
            <w:pPr>
              <w:pStyle w:val="TableParagraph"/>
              <w:spacing w:before="69"/>
              <w:ind w:left="161" w:right="167"/>
              <w:jc w:val="center"/>
              <w:rPr>
                <w:sz w:val="17"/>
              </w:rPr>
            </w:pPr>
            <w:r>
              <w:rPr>
                <w:sz w:val="17"/>
              </w:rPr>
              <w:t>560.7.7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8  Австрии  разрешены  к  применению  все  типы  огнес­</w:t>
            </w:r>
          </w:p>
          <w:p>
            <w:pPr>
              <w:pStyle w:val="TableParagraph"/>
              <w:tabs>
                <w:tab w:pos="926" w:val="left" w:leader="none"/>
                <w:tab w:pos="1918" w:val="left" w:leader="none"/>
                <w:tab w:pos="3671" w:val="left" w:leader="none"/>
              </w:tabs>
              <w:spacing w:line="242" w:lineRule="auto" w:before="20"/>
              <w:ind w:left="112" w:right="135"/>
              <w:rPr>
                <w:sz w:val="17"/>
              </w:rPr>
            </w:pPr>
            <w:r>
              <w:rPr>
                <w:sz w:val="17"/>
              </w:rPr>
              <w:t>тойких</w:t>
              <w:tab/>
              <w:t>кабелей,</w:t>
              <w:tab/>
              <w:t>удовлетворяющих</w:t>
              <w:tab/>
            </w:r>
            <w:r>
              <w:rPr>
                <w:spacing w:val="-1"/>
                <w:sz w:val="17"/>
              </w:rPr>
              <w:t>требованиям </w:t>
            </w:r>
            <w:r>
              <w:rPr>
                <w:sz w:val="17"/>
              </w:rPr>
              <w:t>DIN 4102-12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(4].</w:t>
            </w:r>
          </w:p>
        </w:tc>
      </w:tr>
      <w:tr>
        <w:trPr>
          <w:trHeight w:val="1720" w:hRule="atLeast"/>
        </w:trPr>
        <w:tc>
          <w:tcPr>
            <w:tcW w:w="1215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Дания</w:t>
            </w:r>
          </w:p>
        </w:tc>
        <w:tc>
          <w:tcPr>
            <w:tcW w:w="1044" w:type="dxa"/>
          </w:tcPr>
          <w:p>
            <w:pPr>
              <w:pStyle w:val="TableParagraph"/>
              <w:spacing w:before="87"/>
              <w:ind w:left="165" w:right="165"/>
              <w:jc w:val="center"/>
              <w:rPr>
                <w:sz w:val="17"/>
              </w:rPr>
            </w:pPr>
            <w:r>
              <w:rPr>
                <w:sz w:val="17"/>
              </w:rPr>
              <w:t>560.8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>
            <w:pPr>
              <w:pStyle w:val="TableParagraph"/>
              <w:spacing w:line="242" w:lineRule="auto" w:before="87"/>
              <w:ind w:left="112" w:right="138"/>
              <w:jc w:val="both"/>
              <w:rPr>
                <w:sz w:val="17"/>
              </w:rPr>
            </w:pPr>
            <w:r>
              <w:rPr>
                <w:sz w:val="17"/>
              </w:rPr>
              <w:t>8 Дании для минимизации риска повреждения элек­ тропроводок их не допускается выполнять по горючему основанию. Кроме того, огнестойкие кабели в термоп­ ластичной изоляции должны присоединяться к клем­ мникам из фарфора или подобного материале. Если изоляция жил огнестойкого кабеля выполнена из горю­ чего материала, то его  наружная  оболочка  должна  быть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огнестойкой.</w:t>
            </w:r>
          </w:p>
        </w:tc>
      </w:tr>
    </w:tbl>
    <w:p>
      <w:pPr>
        <w:pStyle w:val="BodyText"/>
        <w:spacing w:before="4"/>
      </w:pPr>
    </w:p>
    <w:p>
      <w:pPr>
        <w:spacing w:before="0"/>
        <w:ind w:left="0" w:right="143" w:firstLine="0"/>
        <w:jc w:val="right"/>
        <w:rPr>
          <w:sz w:val="16"/>
        </w:rPr>
      </w:pPr>
      <w:r>
        <w:rPr>
          <w:w w:val="95"/>
          <w:sz w:val="16"/>
        </w:rPr>
        <w:t>11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ind w:left="142"/>
      </w:pPr>
      <w:r>
        <w:rPr/>
        <w:t>ГОСТ Р 50571.5.56—2013/МЭК 60364-5-56:2009</w:t>
      </w:r>
    </w:p>
    <w:p>
      <w:pPr>
        <w:pStyle w:val="BodyText"/>
        <w:spacing w:before="7"/>
        <w:rPr>
          <w:rFonts w:ascii="Times New Roman"/>
          <w:sz w:val="2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3"/>
        <w:gridCol w:w="954"/>
        <w:gridCol w:w="1404"/>
        <w:gridCol w:w="1026"/>
        <w:gridCol w:w="5058"/>
      </w:tblGrid>
      <w:tr>
        <w:trPr>
          <w:trHeight w:val="800" w:hRule="atLeast"/>
        </w:trPr>
        <w:tc>
          <w:tcPr>
            <w:tcW w:w="1233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30"/>
              <w:rPr>
                <w:sz w:val="17"/>
              </w:rPr>
            </w:pPr>
            <w:r>
              <w:rPr>
                <w:sz w:val="17"/>
              </w:rPr>
              <w:t>Страна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2" w:lineRule="auto"/>
              <w:ind w:left="208" w:right="190" w:firstLine="2"/>
              <w:rPr>
                <w:sz w:val="17"/>
              </w:rPr>
            </w:pPr>
            <w:r>
              <w:rPr>
                <w:sz w:val="17"/>
              </w:rPr>
              <w:t>Номер пункте</w:t>
            </w:r>
          </w:p>
        </w:tc>
        <w:tc>
          <w:tcPr>
            <w:tcW w:w="1404" w:type="dxa"/>
          </w:tcPr>
          <w:p>
            <w:pPr>
              <w:pStyle w:val="TableParagraph"/>
              <w:spacing w:line="242" w:lineRule="auto" w:before="96"/>
              <w:ind w:left="21" w:right="30" w:hanging="7"/>
              <w:jc w:val="center"/>
              <w:rPr>
                <w:sz w:val="17"/>
              </w:rPr>
            </w:pPr>
            <w:r>
              <w:rPr>
                <w:sz w:val="17"/>
              </w:rPr>
              <w:t>Характеристики согласно директивам МЭК</w:t>
            </w:r>
          </w:p>
        </w:tc>
        <w:tc>
          <w:tcPr>
            <w:tcW w:w="1026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11"/>
              <w:rPr>
                <w:sz w:val="17"/>
              </w:rPr>
            </w:pPr>
            <w:r>
              <w:rPr>
                <w:sz w:val="17"/>
              </w:rPr>
              <w:t>Пояснения</w:t>
            </w:r>
          </w:p>
        </w:tc>
        <w:tc>
          <w:tcPr>
            <w:tcW w:w="5058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906" w:right="1939"/>
              <w:jc w:val="center"/>
              <w:rPr>
                <w:sz w:val="17"/>
              </w:rPr>
            </w:pPr>
            <w:r>
              <w:rPr>
                <w:sz w:val="17"/>
              </w:rPr>
              <w:t>Формулировка</w:t>
            </w:r>
          </w:p>
        </w:tc>
      </w:tr>
      <w:tr>
        <w:trPr>
          <w:trHeight w:val="1660" w:hRule="atLeast"/>
        </w:trPr>
        <w:tc>
          <w:tcPr>
            <w:tcW w:w="1233" w:type="dxa"/>
          </w:tcPr>
          <w:p>
            <w:pPr>
              <w:pStyle w:val="TableParagraph"/>
              <w:spacing w:before="60"/>
              <w:ind w:left="139"/>
              <w:rPr>
                <w:sz w:val="17"/>
              </w:rPr>
            </w:pPr>
            <w:r>
              <w:rPr>
                <w:sz w:val="17"/>
              </w:rPr>
              <w:t>Германия</w:t>
            </w:r>
          </w:p>
        </w:tc>
        <w:tc>
          <w:tcPr>
            <w:tcW w:w="954" w:type="dxa"/>
          </w:tcPr>
          <w:p>
            <w:pPr>
              <w:pStyle w:val="TableParagraph"/>
              <w:spacing w:before="60"/>
              <w:ind w:left="97" w:right="121"/>
              <w:jc w:val="center"/>
              <w:rPr>
                <w:sz w:val="17"/>
              </w:rPr>
            </w:pPr>
            <w:r>
              <w:rPr>
                <w:sz w:val="17"/>
              </w:rPr>
              <w:t>560.8.1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58" w:type="dxa"/>
          </w:tcPr>
          <w:p>
            <w:pPr>
              <w:pStyle w:val="TableParagraph"/>
              <w:spacing w:line="242" w:lineRule="auto" w:before="60"/>
              <w:ind w:left="93" w:right="181" w:firstLine="18"/>
              <w:rPr>
                <w:sz w:val="17"/>
              </w:rPr>
            </w:pPr>
            <w:r>
              <w:rPr>
                <w:sz w:val="17"/>
              </w:rPr>
              <w:t>В Гермвнии вместо указаний пункта 560.8.1 существуют указания о том. что кабели для работы в условиях воз­ действия огня должны:</w:t>
            </w:r>
          </w:p>
          <w:p>
            <w:pPr>
              <w:pStyle w:val="TableParagraph"/>
              <w:spacing w:line="242" w:lineRule="auto"/>
              <w:ind w:left="111" w:right="181"/>
              <w:rPr>
                <w:sz w:val="17"/>
              </w:rPr>
            </w:pPr>
            <w:r>
              <w:rPr>
                <w:sz w:val="17"/>
              </w:rPr>
              <w:t>- удовлетворять требованиям OIN 4102-12:1998-11 (класс от ЕЗО до Е90)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или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33" w:val="left" w:leader="none"/>
              </w:tabs>
              <w:spacing w:line="242" w:lineRule="auto" w:before="0" w:after="0"/>
              <w:ind w:left="112" w:right="185" w:firstLine="0"/>
              <w:jc w:val="left"/>
              <w:rPr>
                <w:sz w:val="17"/>
              </w:rPr>
            </w:pPr>
            <w:r>
              <w:rPr>
                <w:sz w:val="17"/>
              </w:rPr>
              <w:t>они должны быть проложены в бетонном блоке с толщи­ ной стенок не менее 30 мм.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или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19" w:val="left" w:leader="none"/>
              </w:tabs>
              <w:spacing w:line="240" w:lineRule="auto" w:before="0" w:after="0"/>
              <w:ind w:left="218" w:right="0" w:hanging="106"/>
              <w:jc w:val="left"/>
              <w:rPr>
                <w:sz w:val="17"/>
              </w:rPr>
            </w:pPr>
            <w:r>
              <w:rPr>
                <w:sz w:val="17"/>
              </w:rPr>
              <w:t>они должны быть проложены е</w:t>
            </w:r>
            <w:r>
              <w:rPr>
                <w:spacing w:val="-16"/>
                <w:sz w:val="17"/>
              </w:rPr>
              <w:t> </w:t>
            </w:r>
            <w:r>
              <w:rPr>
                <w:sz w:val="17"/>
              </w:rPr>
              <w:t>земле.</w:t>
            </w:r>
          </w:p>
        </w:tc>
      </w:tr>
      <w:tr>
        <w:trPr>
          <w:trHeight w:val="1240" w:hRule="atLeast"/>
        </w:trPr>
        <w:tc>
          <w:tcPr>
            <w:tcW w:w="1233" w:type="dxa"/>
          </w:tcPr>
          <w:p>
            <w:pPr>
              <w:pStyle w:val="TableParagraph"/>
              <w:spacing w:before="51"/>
              <w:ind w:left="120"/>
              <w:rPr>
                <w:sz w:val="17"/>
              </w:rPr>
            </w:pPr>
            <w:r>
              <w:rPr>
                <w:sz w:val="17"/>
              </w:rPr>
              <w:t>Дания</w:t>
            </w:r>
          </w:p>
        </w:tc>
        <w:tc>
          <w:tcPr>
            <w:tcW w:w="954" w:type="dxa"/>
          </w:tcPr>
          <w:p>
            <w:pPr>
              <w:pStyle w:val="TableParagraph"/>
              <w:spacing w:before="51"/>
              <w:ind w:left="97" w:right="121"/>
              <w:jc w:val="center"/>
              <w:rPr>
                <w:sz w:val="17"/>
              </w:rPr>
            </w:pPr>
            <w:r>
              <w:rPr>
                <w:sz w:val="17"/>
              </w:rPr>
              <w:t>560.8.1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58" w:type="dxa"/>
          </w:tcPr>
          <w:p>
            <w:pPr>
              <w:pStyle w:val="TableParagraph"/>
              <w:spacing w:line="190" w:lineRule="atLeast" w:before="51"/>
              <w:ind w:left="111" w:right="141"/>
              <w:jc w:val="both"/>
              <w:rPr>
                <w:sz w:val="17"/>
              </w:rPr>
            </w:pPr>
            <w:r>
              <w:rPr>
                <w:sz w:val="17"/>
              </w:rPr>
              <w:t>В Дании по соображениям обеспечения огнестойкости электропроводок зажимы выполняются, например, из  стали. Использование зажимов с термопластичными ма­ териалами не допускается. Кроме того, кабели в силико­ новой изоляции H05SJ-K. проложенные как открыто, так и  в земле, должны прокладываться в стальных</w:t>
            </w:r>
            <w:r>
              <w:rPr>
                <w:spacing w:val="-14"/>
                <w:sz w:val="17"/>
              </w:rPr>
              <w:t> </w:t>
            </w:r>
            <w:r>
              <w:rPr>
                <w:sz w:val="17"/>
              </w:rPr>
              <w:t>трубах.</w:t>
            </w:r>
          </w:p>
        </w:tc>
      </w:tr>
      <w:tr>
        <w:trPr>
          <w:trHeight w:val="860" w:hRule="atLeast"/>
        </w:trPr>
        <w:tc>
          <w:tcPr>
            <w:tcW w:w="1233" w:type="dxa"/>
          </w:tcPr>
          <w:p>
            <w:pPr>
              <w:pStyle w:val="TableParagraph"/>
              <w:spacing w:before="69"/>
              <w:ind w:left="138"/>
              <w:rPr>
                <w:sz w:val="17"/>
              </w:rPr>
            </w:pPr>
            <w:r>
              <w:rPr>
                <w:sz w:val="17"/>
              </w:rPr>
              <w:t>Италия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97" w:right="121"/>
              <w:jc w:val="center"/>
              <w:rPr>
                <w:sz w:val="17"/>
              </w:rPr>
            </w:pPr>
            <w:r>
              <w:rPr>
                <w:sz w:val="17"/>
              </w:rPr>
              <w:t>560.8.1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58" w:type="dxa"/>
          </w:tcPr>
          <w:p>
            <w:pPr>
              <w:pStyle w:val="TableParagraph"/>
              <w:spacing w:line="190" w:lineRule="atLeast" w:before="69"/>
              <w:ind w:left="93" w:right="145" w:firstLine="18"/>
              <w:jc w:val="both"/>
              <w:rPr>
                <w:sz w:val="17"/>
              </w:rPr>
            </w:pPr>
            <w:r>
              <w:rPr>
                <w:sz w:val="17"/>
              </w:rPr>
              <w:t>В Италии не допускается использование электропрово­  док. выделяющих токсичные и коррозионные вещества в помещениях, отнесенных к помещениям с  высоким  рис­ ком поражения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людей.</w:t>
            </w:r>
          </w:p>
        </w:tc>
      </w:tr>
      <w:tr>
        <w:trPr>
          <w:trHeight w:val="860" w:hRule="atLeast"/>
        </w:trPr>
        <w:tc>
          <w:tcPr>
            <w:tcW w:w="1233" w:type="dxa"/>
          </w:tcPr>
          <w:p>
            <w:pPr>
              <w:pStyle w:val="TableParagraph"/>
              <w:spacing w:before="51"/>
              <w:ind w:left="130"/>
              <w:rPr>
                <w:sz w:val="17"/>
              </w:rPr>
            </w:pPr>
            <w:r>
              <w:rPr>
                <w:sz w:val="17"/>
              </w:rPr>
              <w:t>Австрия</w:t>
            </w:r>
          </w:p>
        </w:tc>
        <w:tc>
          <w:tcPr>
            <w:tcW w:w="954" w:type="dxa"/>
          </w:tcPr>
          <w:p>
            <w:pPr>
              <w:pStyle w:val="TableParagraph"/>
              <w:spacing w:before="51"/>
              <w:ind w:left="97" w:right="121"/>
              <w:jc w:val="center"/>
              <w:rPr>
                <w:sz w:val="17"/>
              </w:rPr>
            </w:pPr>
            <w:r>
              <w:rPr>
                <w:sz w:val="17"/>
              </w:rPr>
              <w:t>560.8.1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58" w:type="dxa"/>
          </w:tcPr>
          <w:p>
            <w:pPr>
              <w:pStyle w:val="TableParagraph"/>
              <w:spacing w:line="242" w:lineRule="auto" w:before="51"/>
              <w:ind w:left="111" w:right="126"/>
              <w:rPr>
                <w:sz w:val="17"/>
              </w:rPr>
            </w:pPr>
            <w:r>
              <w:rPr>
                <w:sz w:val="17"/>
              </w:rPr>
              <w:t>В Австрии также используются конструктивные оболочки, обеспечивающие   огнестойкость   и   механическую защиту</w:t>
            </w:r>
          </w:p>
          <w:p>
            <w:pPr>
              <w:pStyle w:val="TableParagraph"/>
              <w:spacing w:line="190" w:lineRule="atLeast" w:before="18"/>
              <w:ind w:left="111" w:right="181"/>
              <w:rPr>
                <w:sz w:val="17"/>
              </w:rPr>
            </w:pPr>
            <w:r>
              <w:rPr>
                <w:sz w:val="17"/>
              </w:rPr>
              <w:t>или выполнение электропроводок в отдельном пожарном отсеке.</w:t>
            </w:r>
          </w:p>
        </w:tc>
      </w:tr>
      <w:tr>
        <w:trPr>
          <w:trHeight w:val="640" w:hRule="atLeast"/>
        </w:trPr>
        <w:tc>
          <w:tcPr>
            <w:tcW w:w="1233" w:type="dxa"/>
          </w:tcPr>
          <w:p>
            <w:pPr>
              <w:pStyle w:val="TableParagraph"/>
              <w:spacing w:before="42"/>
              <w:ind w:left="130"/>
              <w:rPr>
                <w:sz w:val="17"/>
              </w:rPr>
            </w:pPr>
            <w:r>
              <w:rPr>
                <w:sz w:val="17"/>
              </w:rPr>
              <w:t>Соединен­</w:t>
            </w:r>
          </w:p>
          <w:p>
            <w:pPr>
              <w:pStyle w:val="TableParagraph"/>
              <w:spacing w:line="200" w:lineRule="atLeast" w:before="6"/>
              <w:ind w:left="130" w:right="294" w:firstLine="9"/>
              <w:rPr>
                <w:sz w:val="17"/>
              </w:rPr>
            </w:pPr>
            <w:r>
              <w:rPr>
                <w:sz w:val="17"/>
              </w:rPr>
              <w:t>ное Коро­ левство</w:t>
            </w:r>
          </w:p>
        </w:tc>
        <w:tc>
          <w:tcPr>
            <w:tcW w:w="954" w:type="dxa"/>
          </w:tcPr>
          <w:p>
            <w:pPr>
              <w:pStyle w:val="TableParagraph"/>
              <w:spacing w:before="51"/>
              <w:ind w:left="102" w:right="107"/>
              <w:jc w:val="center"/>
              <w:rPr>
                <w:sz w:val="17"/>
              </w:rPr>
            </w:pPr>
            <w:r>
              <w:rPr>
                <w:sz w:val="17"/>
              </w:rPr>
              <w:t>560.9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58" w:type="dxa"/>
          </w:tcPr>
          <w:p>
            <w:pPr>
              <w:pStyle w:val="TableParagraph"/>
              <w:spacing w:line="190" w:lineRule="atLeast" w:before="51"/>
              <w:ind w:left="111" w:right="154"/>
              <w:jc w:val="both"/>
              <w:rPr>
                <w:sz w:val="17"/>
              </w:rPr>
            </w:pPr>
            <w:r>
              <w:rPr>
                <w:sz w:val="17"/>
              </w:rPr>
              <w:t>В Соединенном Королевстве в части аварийного освеще­ ния применяются также национальные стандарты  серии BS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5266.</w:t>
            </w:r>
          </w:p>
        </w:tc>
      </w:tr>
      <w:tr>
        <w:trPr>
          <w:trHeight w:val="1680" w:hRule="atLeast"/>
        </w:trPr>
        <w:tc>
          <w:tcPr>
            <w:tcW w:w="1233" w:type="dxa"/>
          </w:tcPr>
          <w:p>
            <w:pPr>
              <w:pStyle w:val="TableParagraph"/>
              <w:spacing w:before="69"/>
              <w:ind w:left="138"/>
              <w:rPr>
                <w:sz w:val="17"/>
              </w:rPr>
            </w:pPr>
            <w:r>
              <w:rPr>
                <w:sz w:val="17"/>
              </w:rPr>
              <w:t>Германия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58" w:type="dxa"/>
          </w:tcPr>
          <w:p>
            <w:pPr>
              <w:pStyle w:val="TableParagraph"/>
              <w:spacing w:line="242" w:lineRule="auto" w:before="69"/>
              <w:ind w:left="111" w:right="181"/>
              <w:rPr>
                <w:sz w:val="17"/>
              </w:rPr>
            </w:pPr>
            <w:r>
              <w:rPr>
                <w:sz w:val="17"/>
              </w:rPr>
              <w:t>в Гермвнии вместо указаний третьего подпункта сущес­ твуют указания о том. что квбели для работы в условиях воздействия огня должны:</w:t>
            </w:r>
          </w:p>
          <w:p>
            <w:pPr>
              <w:pStyle w:val="TableParagraph"/>
              <w:spacing w:line="242" w:lineRule="auto"/>
              <w:ind w:left="111" w:right="181"/>
              <w:rPr>
                <w:sz w:val="17"/>
              </w:rPr>
            </w:pPr>
            <w:r>
              <w:rPr>
                <w:sz w:val="17"/>
              </w:rPr>
              <w:t>•удовлетворять требованиям OIN 4102-12:1998-11 |4) (класс от ЕЗО до Е90)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или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3" w:val="left" w:leader="none"/>
              </w:tabs>
              <w:spacing w:line="242" w:lineRule="auto" w:before="0" w:after="0"/>
              <w:ind w:left="112" w:right="185" w:firstLine="0"/>
              <w:jc w:val="left"/>
              <w:rPr>
                <w:sz w:val="17"/>
              </w:rPr>
            </w:pPr>
            <w:r>
              <w:rPr>
                <w:sz w:val="17"/>
              </w:rPr>
              <w:t>они должны быть проложены в бетонном блоке с толщи­ ной стенок не менее 30 мм.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или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19" w:val="left" w:leader="none"/>
              </w:tabs>
              <w:spacing w:line="240" w:lineRule="auto" w:before="0" w:after="0"/>
              <w:ind w:left="218" w:right="0" w:hanging="106"/>
              <w:jc w:val="left"/>
              <w:rPr>
                <w:sz w:val="17"/>
              </w:rPr>
            </w:pPr>
            <w:r>
              <w:rPr>
                <w:sz w:val="17"/>
              </w:rPr>
              <w:t>они должны быть проложены в</w:t>
            </w:r>
            <w:r>
              <w:rPr>
                <w:spacing w:val="-16"/>
                <w:sz w:val="17"/>
              </w:rPr>
              <w:t> </w:t>
            </w:r>
            <w:r>
              <w:rPr>
                <w:sz w:val="17"/>
              </w:rPr>
              <w:t>земле.</w:t>
            </w:r>
          </w:p>
        </w:tc>
      </w:tr>
      <w:tr>
        <w:trPr>
          <w:trHeight w:val="640" w:hRule="atLeast"/>
        </w:trPr>
        <w:tc>
          <w:tcPr>
            <w:tcW w:w="1233" w:type="dxa"/>
          </w:tcPr>
          <w:p>
            <w:pPr>
              <w:pStyle w:val="TableParagraph"/>
              <w:spacing w:before="51"/>
              <w:ind w:left="130"/>
              <w:rPr>
                <w:sz w:val="17"/>
              </w:rPr>
            </w:pPr>
            <w:r>
              <w:rPr>
                <w:sz w:val="17"/>
              </w:rPr>
              <w:t>Австрия</w:t>
            </w:r>
          </w:p>
        </w:tc>
        <w:tc>
          <w:tcPr>
            <w:tcW w:w="954" w:type="dxa"/>
          </w:tcPr>
          <w:p>
            <w:pPr>
              <w:pStyle w:val="TableParagraph"/>
              <w:spacing w:before="51"/>
              <w:ind w:left="97" w:right="121"/>
              <w:jc w:val="center"/>
              <w:rPr>
                <w:sz w:val="17"/>
              </w:rPr>
            </w:pPr>
            <w:r>
              <w:rPr>
                <w:sz w:val="17"/>
              </w:rPr>
              <w:t>560.9.2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58" w:type="dxa"/>
          </w:tcPr>
          <w:p>
            <w:pPr>
              <w:pStyle w:val="TableParagraph"/>
              <w:spacing w:line="190" w:lineRule="atLeast" w:before="51"/>
              <w:ind w:left="111" w:right="191"/>
              <w:jc w:val="both"/>
              <w:rPr>
                <w:sz w:val="17"/>
              </w:rPr>
            </w:pPr>
            <w:r>
              <w:rPr>
                <w:sz w:val="17"/>
              </w:rPr>
              <w:t>В Австрии электропроводки цепей аварийного освеще­  ния выполняются в соответствии с национальными нор­ мами.</w:t>
            </w:r>
          </w:p>
        </w:tc>
      </w:tr>
      <w:tr>
        <w:trPr>
          <w:trHeight w:val="460" w:hRule="atLeast"/>
        </w:trPr>
        <w:tc>
          <w:tcPr>
            <w:tcW w:w="1233" w:type="dxa"/>
          </w:tcPr>
          <w:p>
            <w:pPr>
              <w:pStyle w:val="TableParagraph"/>
              <w:spacing w:before="51"/>
              <w:ind w:left="138"/>
              <w:rPr>
                <w:sz w:val="17"/>
              </w:rPr>
            </w:pPr>
            <w:r>
              <w:rPr>
                <w:sz w:val="17"/>
              </w:rPr>
              <w:t>Испания</w:t>
            </w:r>
          </w:p>
        </w:tc>
        <w:tc>
          <w:tcPr>
            <w:tcW w:w="954" w:type="dxa"/>
          </w:tcPr>
          <w:p>
            <w:pPr>
              <w:pStyle w:val="TableParagraph"/>
              <w:spacing w:before="51"/>
              <w:ind w:left="97" w:right="121"/>
              <w:jc w:val="center"/>
              <w:rPr>
                <w:sz w:val="17"/>
              </w:rPr>
            </w:pPr>
            <w:r>
              <w:rPr>
                <w:sz w:val="17"/>
              </w:rPr>
              <w:t>560.9.2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58" w:type="dxa"/>
          </w:tcPr>
          <w:p>
            <w:pPr>
              <w:pStyle w:val="TableParagraph"/>
              <w:spacing w:line="242" w:lineRule="auto" w:before="51"/>
              <w:ind w:left="111" w:right="181"/>
              <w:rPr>
                <w:sz w:val="17"/>
              </w:rPr>
            </w:pPr>
            <w:r>
              <w:rPr>
                <w:sz w:val="17"/>
              </w:rPr>
              <w:t>В Испании не более 12 светильников аварийного освеще­ ния подключаются к одной цели.</w:t>
            </w:r>
          </w:p>
        </w:tc>
      </w:tr>
      <w:tr>
        <w:trPr>
          <w:trHeight w:val="440" w:hRule="atLeast"/>
        </w:trPr>
        <w:tc>
          <w:tcPr>
            <w:tcW w:w="1233" w:type="dxa"/>
          </w:tcPr>
          <w:p>
            <w:pPr>
              <w:pStyle w:val="TableParagraph"/>
              <w:spacing w:before="51"/>
              <w:ind w:left="130"/>
              <w:rPr>
                <w:sz w:val="17"/>
              </w:rPr>
            </w:pPr>
            <w:r>
              <w:rPr>
                <w:sz w:val="17"/>
              </w:rPr>
              <w:t>Австрия</w:t>
            </w:r>
          </w:p>
        </w:tc>
        <w:tc>
          <w:tcPr>
            <w:tcW w:w="954" w:type="dxa"/>
          </w:tcPr>
          <w:p>
            <w:pPr>
              <w:pStyle w:val="TableParagraph"/>
              <w:spacing w:before="51"/>
              <w:ind w:left="97" w:right="121"/>
              <w:jc w:val="center"/>
              <w:rPr>
                <w:sz w:val="17"/>
              </w:rPr>
            </w:pPr>
            <w:r>
              <w:rPr>
                <w:sz w:val="17"/>
              </w:rPr>
              <w:t>560.9.7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58" w:type="dxa"/>
          </w:tcPr>
          <w:p>
            <w:pPr>
              <w:pStyle w:val="TableParagraph"/>
              <w:spacing w:line="190" w:lineRule="atLeast" w:before="51"/>
              <w:ind w:left="111" w:right="181"/>
              <w:rPr>
                <w:sz w:val="17"/>
              </w:rPr>
            </w:pPr>
            <w:r>
              <w:rPr>
                <w:sz w:val="17"/>
              </w:rPr>
              <w:t>В Австрии использование сохраняемого или несохрвняв- мого режима определяется национальными нормами.</w:t>
            </w:r>
          </w:p>
        </w:tc>
      </w:tr>
      <w:tr>
        <w:trPr>
          <w:trHeight w:val="660" w:hRule="atLeast"/>
        </w:trPr>
        <w:tc>
          <w:tcPr>
            <w:tcW w:w="1233" w:type="dxa"/>
          </w:tcPr>
          <w:p>
            <w:pPr>
              <w:pStyle w:val="TableParagraph"/>
              <w:spacing w:before="51"/>
              <w:ind w:left="138"/>
              <w:rPr>
                <w:sz w:val="17"/>
              </w:rPr>
            </w:pPr>
            <w:r>
              <w:rPr>
                <w:sz w:val="17"/>
              </w:rPr>
              <w:t>Испания</w:t>
            </w:r>
          </w:p>
        </w:tc>
        <w:tc>
          <w:tcPr>
            <w:tcW w:w="954" w:type="dxa"/>
          </w:tcPr>
          <w:p>
            <w:pPr>
              <w:pStyle w:val="TableParagraph"/>
              <w:spacing w:before="51"/>
              <w:ind w:left="97" w:right="121"/>
              <w:jc w:val="center"/>
              <w:rPr>
                <w:sz w:val="17"/>
              </w:rPr>
            </w:pPr>
            <w:r>
              <w:rPr>
                <w:sz w:val="17"/>
              </w:rPr>
              <w:t>560.9.9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58" w:type="dxa"/>
          </w:tcPr>
          <w:p>
            <w:pPr>
              <w:pStyle w:val="TableParagraph"/>
              <w:spacing w:line="242" w:lineRule="auto" w:before="51"/>
              <w:ind w:left="111" w:right="153"/>
              <w:jc w:val="both"/>
              <w:rPr>
                <w:sz w:val="17"/>
              </w:rPr>
            </w:pPr>
            <w:r>
              <w:rPr>
                <w:sz w:val="17"/>
              </w:rPr>
              <w:t>в Испании переключение с нормального на аварийный режим освещения безопасности осуществляется автома­ тически при падении напряжения до 0.6 номинального.</w:t>
            </w:r>
          </w:p>
        </w:tc>
      </w:tr>
      <w:tr>
        <w:trPr>
          <w:trHeight w:val="440" w:hRule="atLeast"/>
        </w:trPr>
        <w:tc>
          <w:tcPr>
            <w:tcW w:w="1233" w:type="dxa"/>
          </w:tcPr>
          <w:p>
            <w:pPr>
              <w:pStyle w:val="TableParagraph"/>
              <w:spacing w:before="51"/>
              <w:ind w:left="130"/>
              <w:rPr>
                <w:sz w:val="17"/>
              </w:rPr>
            </w:pPr>
            <w:r>
              <w:rPr>
                <w:sz w:val="17"/>
              </w:rPr>
              <w:t>Австрия</w:t>
            </w:r>
          </w:p>
        </w:tc>
        <w:tc>
          <w:tcPr>
            <w:tcW w:w="954" w:type="dxa"/>
          </w:tcPr>
          <w:p>
            <w:pPr>
              <w:pStyle w:val="TableParagraph"/>
              <w:spacing w:before="51"/>
              <w:ind w:left="102" w:right="121"/>
              <w:jc w:val="center"/>
              <w:rPr>
                <w:sz w:val="17"/>
              </w:rPr>
            </w:pPr>
            <w:r>
              <w:rPr>
                <w:sz w:val="17"/>
              </w:rPr>
              <w:t>560.9.1S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58" w:type="dxa"/>
          </w:tcPr>
          <w:p>
            <w:pPr>
              <w:pStyle w:val="TableParagraph"/>
              <w:spacing w:line="190" w:lineRule="atLeast" w:before="51"/>
              <w:ind w:left="111" w:right="181"/>
              <w:rPr>
                <w:sz w:val="17"/>
              </w:rPr>
            </w:pPr>
            <w:r>
              <w:rPr>
                <w:sz w:val="17"/>
              </w:rPr>
              <w:t>В Австрии используют легко различимые красные или зе­ леные метки.</w:t>
            </w:r>
          </w:p>
        </w:tc>
      </w:tr>
      <w:tr>
        <w:trPr>
          <w:trHeight w:val="860" w:hRule="atLeast"/>
        </w:trPr>
        <w:tc>
          <w:tcPr>
            <w:tcW w:w="1233" w:type="dxa"/>
          </w:tcPr>
          <w:p>
            <w:pPr>
              <w:pStyle w:val="TableParagraph"/>
              <w:spacing w:before="51"/>
              <w:ind w:left="138"/>
              <w:rPr>
                <w:sz w:val="17"/>
              </w:rPr>
            </w:pPr>
            <w:r>
              <w:rPr>
                <w:sz w:val="17"/>
              </w:rPr>
              <w:t>Италия</w:t>
            </w:r>
          </w:p>
        </w:tc>
        <w:tc>
          <w:tcPr>
            <w:tcW w:w="954" w:type="dxa"/>
          </w:tcPr>
          <w:p>
            <w:pPr>
              <w:pStyle w:val="TableParagraph"/>
              <w:spacing w:before="51"/>
              <w:ind w:left="102" w:right="103"/>
              <w:jc w:val="center"/>
              <w:rPr>
                <w:sz w:val="17"/>
              </w:rPr>
            </w:pPr>
            <w:r>
              <w:rPr>
                <w:sz w:val="17"/>
              </w:rPr>
              <w:t>S60.10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58" w:type="dxa"/>
          </w:tcPr>
          <w:p>
            <w:pPr>
              <w:pStyle w:val="TableParagraph"/>
              <w:spacing w:line="242" w:lineRule="auto" w:before="51"/>
              <w:ind w:left="111" w:right="157"/>
              <w:jc w:val="both"/>
              <w:rPr>
                <w:sz w:val="17"/>
              </w:rPr>
            </w:pPr>
            <w:r>
              <w:rPr>
                <w:sz w:val="17"/>
              </w:rPr>
              <w:t>В Италии применяются специальные инструкции пожар­ ной безопасности к таким типам зданий, как обществен­ ные здания, отели, больницы, высотные здания и подобные им.</w:t>
            </w:r>
          </w:p>
        </w:tc>
      </w:tr>
      <w:tr>
        <w:trPr>
          <w:trHeight w:val="640" w:hRule="atLeast"/>
        </w:trPr>
        <w:tc>
          <w:tcPr>
            <w:tcW w:w="1233" w:type="dxa"/>
          </w:tcPr>
          <w:p>
            <w:pPr>
              <w:pStyle w:val="TableParagraph"/>
              <w:spacing w:before="42"/>
              <w:ind w:left="138"/>
              <w:rPr>
                <w:sz w:val="17"/>
              </w:rPr>
            </w:pPr>
            <w:r>
              <w:rPr>
                <w:sz w:val="17"/>
              </w:rPr>
              <w:t>Соединен­</w:t>
            </w:r>
          </w:p>
          <w:p>
            <w:pPr>
              <w:pStyle w:val="TableParagraph"/>
              <w:spacing w:line="190" w:lineRule="atLeast" w:before="11"/>
              <w:ind w:left="129" w:right="295" w:firstLine="9"/>
              <w:rPr>
                <w:sz w:val="17"/>
              </w:rPr>
            </w:pPr>
            <w:r>
              <w:rPr>
                <w:sz w:val="17"/>
              </w:rPr>
              <w:t>ное Коро­ левство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58" w:type="dxa"/>
          </w:tcPr>
          <w:p>
            <w:pPr>
              <w:pStyle w:val="TableParagraph"/>
              <w:spacing w:line="190" w:lineRule="atLeast" w:before="51"/>
              <w:ind w:left="111" w:right="142"/>
              <w:jc w:val="both"/>
              <w:rPr>
                <w:sz w:val="17"/>
              </w:rPr>
            </w:pPr>
            <w:r>
              <w:rPr>
                <w:sz w:val="17"/>
              </w:rPr>
              <w:t>В Соединенном Королевстве в части противопожарной защиты применяются также национальные стандарты се­ рии BS 5839.</w:t>
            </w:r>
          </w:p>
        </w:tc>
      </w:tr>
      <w:tr>
        <w:trPr>
          <w:trHeight w:val="660" w:hRule="atLeast"/>
        </w:trPr>
        <w:tc>
          <w:tcPr>
            <w:tcW w:w="1233" w:type="dxa"/>
          </w:tcPr>
          <w:p>
            <w:pPr>
              <w:pStyle w:val="TableParagraph"/>
              <w:spacing w:before="51"/>
              <w:ind w:left="138"/>
              <w:rPr>
                <w:sz w:val="17"/>
              </w:rPr>
            </w:pPr>
            <w:r>
              <w:rPr>
                <w:sz w:val="17"/>
              </w:rPr>
              <w:t>Испания</w:t>
            </w:r>
          </w:p>
        </w:tc>
        <w:tc>
          <w:tcPr>
            <w:tcW w:w="954" w:type="dxa"/>
          </w:tcPr>
          <w:p>
            <w:pPr>
              <w:pStyle w:val="TableParagraph"/>
              <w:spacing w:line="242" w:lineRule="auto" w:before="51"/>
              <w:ind w:left="244" w:right="93" w:hanging="184"/>
              <w:rPr>
                <w:sz w:val="17"/>
              </w:rPr>
            </w:pPr>
            <w:r>
              <w:rPr>
                <w:sz w:val="17"/>
              </w:rPr>
              <w:t>Приложе­ ние А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58" w:type="dxa"/>
          </w:tcPr>
          <w:p>
            <w:pPr>
              <w:pStyle w:val="TableParagraph"/>
              <w:spacing w:line="242" w:lineRule="auto" w:before="51"/>
              <w:ind w:left="111" w:right="126"/>
              <w:rPr>
                <w:sz w:val="17"/>
              </w:rPr>
            </w:pPr>
            <w:r>
              <w:rPr>
                <w:sz w:val="17"/>
              </w:rPr>
              <w:t>В Испании расчетное олерационкое время в зонах высо­ кого   риска   а   больницах,   клиниках   и   т.   л. составляет</w:t>
            </w:r>
          </w:p>
          <w:p>
            <w:pPr>
              <w:pStyle w:val="TableParagraph"/>
              <w:spacing w:line="188" w:lineRule="exact" w:before="18"/>
              <w:ind w:left="111"/>
              <w:rPr>
                <w:sz w:val="17"/>
              </w:rPr>
            </w:pPr>
            <w:r>
              <w:rPr>
                <w:sz w:val="17"/>
              </w:rPr>
              <w:t>2 часа, для других помещений — 1 час.</w:t>
            </w:r>
          </w:p>
        </w:tc>
      </w:tr>
      <w:tr>
        <w:trPr>
          <w:trHeight w:val="460" w:hRule="atLeast"/>
        </w:trPr>
        <w:tc>
          <w:tcPr>
            <w:tcW w:w="1233" w:type="dxa"/>
          </w:tcPr>
          <w:p>
            <w:pPr>
              <w:pStyle w:val="TableParagraph"/>
              <w:spacing w:before="51"/>
              <w:ind w:left="120"/>
              <w:rPr>
                <w:sz w:val="17"/>
              </w:rPr>
            </w:pPr>
            <w:r>
              <w:rPr>
                <w:sz w:val="17"/>
              </w:rPr>
              <w:t>Австрия</w:t>
            </w:r>
          </w:p>
        </w:tc>
        <w:tc>
          <w:tcPr>
            <w:tcW w:w="954" w:type="dxa"/>
          </w:tcPr>
          <w:p>
            <w:pPr>
              <w:pStyle w:val="TableParagraph"/>
              <w:spacing w:line="242" w:lineRule="auto" w:before="51"/>
              <w:ind w:left="252" w:right="93" w:hanging="192"/>
              <w:rPr>
                <w:sz w:val="17"/>
              </w:rPr>
            </w:pPr>
            <w:r>
              <w:rPr>
                <w:sz w:val="17"/>
              </w:rPr>
              <w:t>Приложе­ ние в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58" w:type="dxa"/>
          </w:tcPr>
          <w:p>
            <w:pPr>
              <w:pStyle w:val="TableParagraph"/>
              <w:spacing w:line="242" w:lineRule="auto" w:before="51"/>
              <w:ind w:left="111" w:right="126"/>
              <w:rPr>
                <w:sz w:val="17"/>
              </w:rPr>
            </w:pPr>
            <w:r>
              <w:rPr>
                <w:sz w:val="17"/>
              </w:rPr>
              <w:t>В Австрии  расчетное  операционное  время  определяется в соответствии с национальными нормами.</w:t>
            </w:r>
          </w:p>
        </w:tc>
      </w:tr>
    </w:tbl>
    <w:p>
      <w:pPr>
        <w:pStyle w:val="BodyText"/>
        <w:spacing w:before="10"/>
        <w:rPr>
          <w:rFonts w:ascii="Times New Roman"/>
          <w:sz w:val="20"/>
        </w:rPr>
      </w:pPr>
    </w:p>
    <w:p>
      <w:pPr>
        <w:spacing w:before="1"/>
        <w:ind w:left="142" w:right="0" w:firstLine="0"/>
        <w:jc w:val="left"/>
        <w:rPr>
          <w:sz w:val="16"/>
        </w:rPr>
      </w:pPr>
      <w:r>
        <w:rPr>
          <w:sz w:val="16"/>
        </w:rPr>
        <w:t>12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ind w:left="5266"/>
      </w:pPr>
      <w:r>
        <w:rPr>
          <w:spacing w:val="-11"/>
        </w:rPr>
        <w:t>ГОСТ </w:t>
      </w:r>
      <w:r>
        <w:rPr/>
        <w:t>Р </w:t>
      </w:r>
      <w:r>
        <w:rPr>
          <w:spacing w:val="-10"/>
        </w:rPr>
        <w:t>50571.5.56—2013/МЭК </w:t>
      </w:r>
      <w:r>
        <w:rPr>
          <w:spacing w:val="-9"/>
        </w:rPr>
        <w:t>60364-5-56:2009</w:t>
      </w:r>
    </w:p>
    <w:p>
      <w:pPr>
        <w:pStyle w:val="BodyText"/>
        <w:spacing w:before="10"/>
        <w:rPr>
          <w:rFonts w:ascii="Times New Roman"/>
          <w:sz w:val="24"/>
        </w:rPr>
      </w:pPr>
    </w:p>
    <w:p>
      <w:pPr>
        <w:spacing w:line="304" w:lineRule="auto" w:before="0"/>
        <w:ind w:left="4240" w:right="4459" w:firstLine="0"/>
        <w:jc w:val="center"/>
        <w:rPr>
          <w:sz w:val="16"/>
        </w:rPr>
      </w:pPr>
      <w:r>
        <w:rPr>
          <w:sz w:val="16"/>
        </w:rPr>
        <w:t>Приложение ДА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76" w:lineRule="auto"/>
        <w:ind w:left="2669" w:right="2004" w:hanging="645"/>
      </w:pPr>
      <w:r>
        <w:rPr/>
        <w:t>Сведения о соответствии ссылочных международных стандартов национальным стандартам Российской Федерации</w:t>
      </w:r>
    </w:p>
    <w:p>
      <w:pPr>
        <w:pStyle w:val="BodyText"/>
        <w:spacing w:before="9"/>
        <w:rPr>
          <w:sz w:val="13"/>
        </w:rPr>
      </w:pPr>
    </w:p>
    <w:p>
      <w:pPr>
        <w:spacing w:before="95"/>
        <w:ind w:left="126" w:right="0" w:firstLine="0"/>
        <w:jc w:val="left"/>
        <w:rPr>
          <w:sz w:val="17"/>
        </w:rPr>
      </w:pPr>
      <w:r>
        <w:rPr>
          <w:sz w:val="17"/>
        </w:rPr>
        <w:t>Т а б л и ц а  ДА.1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3"/>
        <w:gridCol w:w="1350"/>
        <w:gridCol w:w="5724"/>
      </w:tblGrid>
      <w:tr>
        <w:trPr>
          <w:trHeight w:val="620" w:hRule="atLeast"/>
        </w:trPr>
        <w:tc>
          <w:tcPr>
            <w:tcW w:w="2583" w:type="dxa"/>
          </w:tcPr>
          <w:p>
            <w:pPr>
              <w:pStyle w:val="TableParagraph"/>
              <w:spacing w:line="254" w:lineRule="auto" w:before="105"/>
              <w:ind w:left="190" w:right="172" w:firstLine="83"/>
              <w:rPr>
                <w:sz w:val="17"/>
              </w:rPr>
            </w:pPr>
            <w:r>
              <w:rPr>
                <w:sz w:val="17"/>
              </w:rPr>
              <w:t>Обозначение ссылочного международного стандарта</w:t>
            </w:r>
          </w:p>
        </w:tc>
        <w:tc>
          <w:tcPr>
            <w:tcW w:w="1350" w:type="dxa"/>
          </w:tcPr>
          <w:p>
            <w:pPr>
              <w:pStyle w:val="TableParagraph"/>
              <w:spacing w:line="242" w:lineRule="auto" w:before="114"/>
              <w:ind w:left="138" w:right="127" w:firstLine="200"/>
              <w:rPr>
                <w:sz w:val="17"/>
              </w:rPr>
            </w:pPr>
            <w:r>
              <w:rPr>
                <w:sz w:val="17"/>
              </w:rPr>
              <w:t>Степень соответствия</w:t>
            </w:r>
          </w:p>
        </w:tc>
        <w:tc>
          <w:tcPr>
            <w:tcW w:w="5724" w:type="dxa"/>
          </w:tcPr>
          <w:p>
            <w:pPr>
              <w:pStyle w:val="TableParagraph"/>
              <w:spacing w:line="242" w:lineRule="auto" w:before="114"/>
              <w:ind w:left="2432" w:right="271" w:hanging="2170"/>
              <w:rPr>
                <w:sz w:val="17"/>
              </w:rPr>
            </w:pPr>
            <w:r>
              <w:rPr>
                <w:sz w:val="17"/>
              </w:rPr>
              <w:t>Обозначение и наименование соответствующего национального стандарта</w:t>
            </w:r>
          </w:p>
        </w:tc>
      </w:tr>
      <w:tr>
        <w:trPr>
          <w:trHeight w:val="300" w:hRule="atLeast"/>
        </w:trPr>
        <w:tc>
          <w:tcPr>
            <w:tcW w:w="2583" w:type="dxa"/>
          </w:tcPr>
          <w:p>
            <w:pPr>
              <w:pStyle w:val="TableParagraph"/>
              <w:spacing w:before="78"/>
              <w:ind w:left="120"/>
              <w:rPr>
                <w:sz w:val="17"/>
              </w:rPr>
            </w:pPr>
            <w:r>
              <w:rPr>
                <w:sz w:val="17"/>
              </w:rPr>
              <w:t>МЭК 60331 (асе части)</w:t>
            </w:r>
          </w:p>
        </w:tc>
        <w:tc>
          <w:tcPr>
            <w:tcW w:w="1350" w:type="dxa"/>
          </w:tcPr>
          <w:p>
            <w:pPr>
              <w:pStyle w:val="TableParagraph"/>
              <w:spacing w:before="69"/>
              <w:ind w:righ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724" w:type="dxa"/>
          </w:tcPr>
          <w:p>
            <w:pPr>
              <w:pStyle w:val="TableParagraph"/>
              <w:spacing w:before="42"/>
              <w:ind w:right="2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1280" w:hRule="atLeast"/>
        </w:trPr>
        <w:tc>
          <w:tcPr>
            <w:tcW w:w="2583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МЭК 60332-1-2</w:t>
            </w:r>
          </w:p>
        </w:tc>
        <w:tc>
          <w:tcPr>
            <w:tcW w:w="1350" w:type="dxa"/>
          </w:tcPr>
          <w:p>
            <w:pPr>
              <w:pStyle w:val="TableParagraph"/>
              <w:spacing w:before="69"/>
              <w:ind w:left="508" w:right="516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724" w:type="dxa"/>
          </w:tcPr>
          <w:p>
            <w:pPr>
              <w:pStyle w:val="TableParagraph"/>
              <w:spacing w:line="242" w:lineRule="auto" w:before="69"/>
              <w:ind w:left="102" w:right="131" w:firstLine="9"/>
              <w:jc w:val="both"/>
              <w:rPr>
                <w:sz w:val="17"/>
              </w:rPr>
            </w:pPr>
            <w:r>
              <w:rPr>
                <w:sz w:val="17"/>
              </w:rPr>
              <w:t>ГОСТ IEC 60332-1-2—2011 «Испытания электрических и опти­ ческих кабелей в условиях воздействия пламени. Часть 1-2. Испытание на нераспространение горения одиночного  верти­ кально расположенного изолированного провода или кабеля. Проведение испытания при воздействии пламенем газовой го­ релки мощностью 1 кВт с предварительным смешением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газов»</w:t>
            </w:r>
          </w:p>
        </w:tc>
      </w:tr>
      <w:tr>
        <w:trPr>
          <w:trHeight w:val="680" w:hRule="atLeast"/>
        </w:trPr>
        <w:tc>
          <w:tcPr>
            <w:tcW w:w="2583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МЭК 60364-4-43</w:t>
            </w:r>
          </w:p>
        </w:tc>
        <w:tc>
          <w:tcPr>
            <w:tcW w:w="1350" w:type="dxa"/>
          </w:tcPr>
          <w:p>
            <w:pPr>
              <w:pStyle w:val="TableParagraph"/>
              <w:spacing w:before="69"/>
              <w:ind w:left="508" w:right="516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724" w:type="dxa"/>
          </w:tcPr>
          <w:p>
            <w:pPr>
              <w:pStyle w:val="TableParagraph"/>
              <w:spacing w:before="69"/>
              <w:ind w:left="111"/>
              <w:rPr>
                <w:sz w:val="17"/>
              </w:rPr>
            </w:pPr>
            <w:r>
              <w:rPr>
                <w:sz w:val="17"/>
              </w:rPr>
              <w:t>ГОСТ   Р   S0571.4.43—2012/МЭК   60364-4-43:2008   «Электроуста­</w:t>
            </w:r>
          </w:p>
          <w:p>
            <w:pPr>
              <w:pStyle w:val="TableParagraph"/>
              <w:spacing w:line="242" w:lineRule="auto" w:before="2"/>
              <w:ind w:left="102" w:right="271" w:firstLine="9"/>
              <w:rPr>
                <w:sz w:val="17"/>
              </w:rPr>
            </w:pPr>
            <w:r>
              <w:rPr>
                <w:sz w:val="17"/>
              </w:rPr>
              <w:t>новки низковольтные. Часть 4-43. Требований по обеспечению безопасности. Защита от сверхтока»</w:t>
            </w:r>
          </w:p>
        </w:tc>
      </w:tr>
      <w:tr>
        <w:trPr>
          <w:trHeight w:val="280" w:hRule="atLeast"/>
        </w:trPr>
        <w:tc>
          <w:tcPr>
            <w:tcW w:w="2583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МК 60702-1</w:t>
            </w:r>
          </w:p>
        </w:tc>
        <w:tc>
          <w:tcPr>
            <w:tcW w:w="1350" w:type="dxa"/>
          </w:tcPr>
          <w:p>
            <w:pPr>
              <w:pStyle w:val="TableParagraph"/>
              <w:spacing w:before="60"/>
              <w:ind w:righ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724" w:type="dxa"/>
          </w:tcPr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ind w:right="25"/>
              <w:jc w:val="center"/>
              <w:rPr>
                <w:sz w:val="8"/>
              </w:rPr>
            </w:pPr>
            <w:r>
              <w:rPr>
                <w:sz w:val="8"/>
              </w:rPr>
              <w:t>в</w:t>
            </w:r>
          </w:p>
        </w:tc>
      </w:tr>
      <w:tr>
        <w:trPr>
          <w:trHeight w:val="280" w:hRule="atLeast"/>
        </w:trPr>
        <w:tc>
          <w:tcPr>
            <w:tcW w:w="2583" w:type="dxa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МЭК 60702-2</w:t>
            </w:r>
          </w:p>
        </w:tc>
        <w:tc>
          <w:tcPr>
            <w:tcW w:w="1350" w:type="dxa"/>
          </w:tcPr>
          <w:p>
            <w:pPr>
              <w:pStyle w:val="TableParagraph"/>
              <w:spacing w:before="60"/>
              <w:ind w:righ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724" w:type="dxa"/>
          </w:tcPr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before="1"/>
              <w:ind w:right="27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•</w:t>
            </w:r>
          </w:p>
        </w:tc>
      </w:tr>
      <w:tr>
        <w:trPr>
          <w:trHeight w:val="260" w:hRule="atLeast"/>
        </w:trPr>
        <w:tc>
          <w:tcPr>
            <w:tcW w:w="2583" w:type="dxa"/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МЭК 62040-1-1</w:t>
            </w:r>
          </w:p>
        </w:tc>
        <w:tc>
          <w:tcPr>
            <w:tcW w:w="1350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right="1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724" w:type="dxa"/>
          </w:tcPr>
          <w:p>
            <w:pPr>
              <w:pStyle w:val="TableParagraph"/>
              <w:spacing w:line="175" w:lineRule="exact"/>
              <w:ind w:right="1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280" w:hRule="atLeast"/>
        </w:trPr>
        <w:tc>
          <w:tcPr>
            <w:tcW w:w="2583" w:type="dxa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МЭК 62040-1-2</w:t>
            </w:r>
          </w:p>
        </w:tc>
        <w:tc>
          <w:tcPr>
            <w:tcW w:w="1350" w:type="dxa"/>
          </w:tcPr>
          <w:p>
            <w:pPr>
              <w:pStyle w:val="TableParagraph"/>
              <w:spacing w:before="60"/>
              <w:ind w:righ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724" w:type="dxa"/>
          </w:tcPr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ind w:right="15"/>
              <w:jc w:val="center"/>
              <w:rPr>
                <w:sz w:val="8"/>
              </w:rPr>
            </w:pPr>
            <w:r>
              <w:rPr>
                <w:sz w:val="8"/>
              </w:rPr>
              <w:t>в</w:t>
            </w:r>
          </w:p>
        </w:tc>
      </w:tr>
      <w:tr>
        <w:trPr>
          <w:trHeight w:val="280" w:hRule="atLeast"/>
        </w:trPr>
        <w:tc>
          <w:tcPr>
            <w:tcW w:w="2583" w:type="dxa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МЭК 62040-3</w:t>
            </w:r>
          </w:p>
        </w:tc>
        <w:tc>
          <w:tcPr>
            <w:tcW w:w="1350" w:type="dxa"/>
          </w:tcPr>
          <w:p>
            <w:pPr>
              <w:pStyle w:val="TableParagraph"/>
              <w:spacing w:before="60"/>
              <w:ind w:righ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724" w:type="dxa"/>
          </w:tcPr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ind w:right="25"/>
              <w:jc w:val="center"/>
              <w:rPr>
                <w:sz w:val="8"/>
              </w:rPr>
            </w:pPr>
            <w:r>
              <w:rPr>
                <w:sz w:val="8"/>
              </w:rPr>
              <w:t>в</w:t>
            </w:r>
          </w:p>
        </w:tc>
      </w:tr>
      <w:tr>
        <w:trPr>
          <w:trHeight w:val="880" w:hRule="atLeast"/>
        </w:trPr>
        <w:tc>
          <w:tcPr>
            <w:tcW w:w="2583" w:type="dxa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ИСО 8528-12</w:t>
            </w:r>
          </w:p>
        </w:tc>
        <w:tc>
          <w:tcPr>
            <w:tcW w:w="1350" w:type="dxa"/>
          </w:tcPr>
          <w:p>
            <w:pPr>
              <w:pStyle w:val="TableParagraph"/>
              <w:spacing w:before="32"/>
              <w:ind w:left="508" w:right="508"/>
              <w:jc w:val="center"/>
              <w:rPr>
                <w:sz w:val="21"/>
              </w:rPr>
            </w:pPr>
            <w:r>
              <w:rPr>
                <w:sz w:val="21"/>
              </w:rPr>
              <w:t>ют</w:t>
            </w:r>
          </w:p>
        </w:tc>
        <w:tc>
          <w:tcPr>
            <w:tcW w:w="5724" w:type="dxa"/>
          </w:tcPr>
          <w:p>
            <w:pPr>
              <w:pStyle w:val="TableParagraph"/>
              <w:spacing w:line="242" w:lineRule="auto" w:before="69"/>
              <w:ind w:left="103" w:right="135" w:firstLine="9"/>
              <w:jc w:val="both"/>
              <w:rPr>
                <w:sz w:val="17"/>
              </w:rPr>
            </w:pPr>
            <w:r>
              <w:rPr>
                <w:sz w:val="17"/>
              </w:rPr>
              <w:t>ГОСТ Р ИСО 8528-12—2005 «Электроагрегвты генераторные переменного тока с приводом от двигателя внутреннего сгорания. Часть 12. Аварийные источники литания для служб обеспечения безопасности»</w:t>
            </w:r>
          </w:p>
        </w:tc>
      </w:tr>
      <w:tr>
        <w:trPr>
          <w:trHeight w:val="280" w:hRule="atLeast"/>
        </w:trPr>
        <w:tc>
          <w:tcPr>
            <w:tcW w:w="2583" w:type="dxa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ИСО 30061:2007</w:t>
            </w:r>
          </w:p>
        </w:tc>
        <w:tc>
          <w:tcPr>
            <w:tcW w:w="1350" w:type="dxa"/>
          </w:tcPr>
          <w:p>
            <w:pPr>
              <w:pStyle w:val="TableParagraph"/>
              <w:spacing w:before="60"/>
              <w:ind w:right="17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724" w:type="dxa"/>
          </w:tcPr>
          <w:p>
            <w:pPr>
              <w:pStyle w:val="TableParagraph"/>
              <w:spacing w:line="193" w:lineRule="exact"/>
              <w:ind w:right="2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260" w:hRule="atLeast"/>
        </w:trPr>
        <w:tc>
          <w:tcPr>
            <w:tcW w:w="9657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80" w:lineRule="exact" w:before="69"/>
              <w:ind w:left="941"/>
              <w:rPr>
                <w:sz w:val="17"/>
              </w:rPr>
            </w:pPr>
            <w:r>
              <w:rPr>
                <w:sz w:val="17"/>
              </w:rPr>
              <w:t>* Соответствующий национальный стандарт отсутствует. До его утверждений рекомендуется использовать</w:t>
            </w:r>
          </w:p>
        </w:tc>
      </w:tr>
      <w:tr>
        <w:trPr>
          <w:trHeight w:val="180" w:hRule="atLeast"/>
        </w:trPr>
        <w:tc>
          <w:tcPr>
            <w:tcW w:w="965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626"/>
              <w:rPr>
                <w:sz w:val="17"/>
              </w:rPr>
            </w:pPr>
            <w:r>
              <w:rPr>
                <w:sz w:val="17"/>
              </w:rPr>
              <w:t>перевод на русский язык денного международного стандарта. Перевод данного международного стандарта на-</w:t>
            </w:r>
          </w:p>
        </w:tc>
      </w:tr>
      <w:tr>
        <w:trPr>
          <w:trHeight w:val="280" w:hRule="atLeast"/>
        </w:trPr>
        <w:tc>
          <w:tcPr>
            <w:tcW w:w="965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121"/>
              <w:rPr>
                <w:sz w:val="17"/>
              </w:rPr>
            </w:pPr>
            <w:r>
              <w:rPr>
                <w:sz w:val="17"/>
              </w:rPr>
              <w:t>ходится в Федеральном информационном фонде технических регламентов и стандартов.</w:t>
            </w:r>
          </w:p>
        </w:tc>
      </w:tr>
      <w:tr>
        <w:trPr>
          <w:trHeight w:val="720" w:hRule="atLeast"/>
        </w:trPr>
        <w:tc>
          <w:tcPr>
            <w:tcW w:w="9657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42" w:lineRule="auto" w:before="97"/>
              <w:ind w:left="121" w:right="45" w:firstLine="287"/>
              <w:rPr>
                <w:sz w:val="17"/>
              </w:rPr>
            </w:pPr>
            <w:r>
              <w:rPr>
                <w:sz w:val="17"/>
              </w:rPr>
              <w:t>П р и м е ч а н и е — В настоящей таблице использовано следующее условное обозначение степени соот­ ветствия стандартов: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516" w:val="left" w:leader="none"/>
              </w:tabs>
              <w:spacing w:line="240" w:lineRule="auto" w:before="0" w:after="0"/>
              <w:ind w:left="515" w:right="0" w:hanging="106"/>
              <w:jc w:val="left"/>
              <w:rPr>
                <w:sz w:val="17"/>
              </w:rPr>
            </w:pPr>
            <w:r>
              <w:rPr>
                <w:sz w:val="17"/>
              </w:rPr>
              <w:t>IDT — идентичные стандарты.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4"/>
        </w:rPr>
      </w:pPr>
    </w:p>
    <w:p>
      <w:pPr>
        <w:spacing w:before="1"/>
        <w:ind w:left="0" w:right="143" w:firstLine="0"/>
        <w:jc w:val="right"/>
        <w:rPr>
          <w:sz w:val="16"/>
        </w:rPr>
      </w:pPr>
      <w:r>
        <w:rPr>
          <w:w w:val="95"/>
          <w:sz w:val="16"/>
        </w:rPr>
        <w:t>13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ind w:left="102"/>
      </w:pPr>
      <w:r>
        <w:rPr/>
        <w:t>ГОСТ Р 50571.5.56—*2013/МЭК 60364-5-56:2009</w:t>
      </w: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BodyText"/>
        <w:spacing w:before="94"/>
        <w:ind w:left="4150" w:right="3821"/>
        <w:jc w:val="center"/>
      </w:pPr>
      <w:r>
        <w:rPr/>
        <w:t>Библиография</w:t>
      </w:r>
    </w:p>
    <w:p>
      <w:pPr>
        <w:pStyle w:val="BodyText"/>
        <w:spacing w:before="9"/>
        <w:rPr>
          <w:sz w:val="26"/>
        </w:rPr>
      </w:pPr>
    </w:p>
    <w:p>
      <w:pPr>
        <w:spacing w:after="0"/>
        <w:rPr>
          <w:sz w:val="26"/>
        </w:rPr>
        <w:sectPr>
          <w:pgSz w:w="11900" w:h="16840"/>
          <w:pgMar w:header="520" w:footer="515" w:top="720" w:bottom="720" w:left="1500" w:right="1080"/>
        </w:sectPr>
      </w:pPr>
    </w:p>
    <w:p>
      <w:pPr>
        <w:spacing w:before="95"/>
        <w:ind w:left="211" w:right="0" w:firstLine="0"/>
        <w:jc w:val="left"/>
        <w:rPr>
          <w:sz w:val="17"/>
        </w:rPr>
      </w:pPr>
      <w:r>
        <w:rPr>
          <w:sz w:val="17"/>
        </w:rPr>
        <w:t>(1) МЭК 60079-14</w:t>
      </w:r>
    </w:p>
    <w:p>
      <w:pPr>
        <w:pStyle w:val="BodyText"/>
        <w:rPr>
          <w:sz w:val="18"/>
        </w:rPr>
      </w:pPr>
    </w:p>
    <w:p>
      <w:pPr>
        <w:pStyle w:val="BodyText"/>
      </w:pPr>
    </w:p>
    <w:p>
      <w:pPr>
        <w:spacing w:before="0"/>
        <w:ind w:left="211" w:right="0" w:firstLine="0"/>
        <w:jc w:val="left"/>
        <w:rPr>
          <w:sz w:val="17"/>
        </w:rPr>
      </w:pPr>
      <w:r>
        <w:rPr>
          <w:sz w:val="17"/>
        </w:rPr>
        <w:t>(2) МЭК 60623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211" w:right="0" w:firstLine="0"/>
        <w:jc w:val="left"/>
        <w:rPr>
          <w:sz w:val="17"/>
        </w:rPr>
      </w:pPr>
      <w:r>
        <w:rPr>
          <w:sz w:val="17"/>
        </w:rPr>
        <w:t>(3)  МЭК 60896</w:t>
      </w:r>
    </w:p>
    <w:p>
      <w:pPr>
        <w:spacing w:before="2"/>
        <w:ind w:left="488" w:right="195" w:firstLine="0"/>
        <w:jc w:val="center"/>
        <w:rPr>
          <w:sz w:val="17"/>
        </w:rPr>
      </w:pPr>
      <w:r>
        <w:rPr>
          <w:sz w:val="17"/>
        </w:rPr>
        <w:t>{все части)</w:t>
      </w:r>
    </w:p>
    <w:p>
      <w:pPr>
        <w:spacing w:before="38"/>
        <w:ind w:left="211" w:right="0" w:firstLine="0"/>
        <w:jc w:val="left"/>
        <w:rPr>
          <w:sz w:val="17"/>
        </w:rPr>
      </w:pPr>
      <w:r>
        <w:rPr>
          <w:sz w:val="16"/>
        </w:rPr>
        <w:t>(4)  </w:t>
      </w:r>
      <w:r>
        <w:rPr>
          <w:sz w:val="17"/>
        </w:rPr>
        <w:t>DIN 4102-12</w:t>
      </w:r>
    </w:p>
    <w:p>
      <w:pPr>
        <w:spacing w:line="242" w:lineRule="auto" w:before="104"/>
        <w:ind w:left="211" w:right="91" w:firstLine="9"/>
        <w:jc w:val="left"/>
        <w:rPr>
          <w:sz w:val="17"/>
        </w:rPr>
      </w:pPr>
      <w:r>
        <w:rPr/>
        <w:br w:type="column"/>
      </w:r>
      <w:r>
        <w:rPr>
          <w:sz w:val="17"/>
        </w:rPr>
        <w:t>взрывоопасные газовые среды. Часть 14. Проектирование, выбор и монтаж электрических установок</w:t>
      </w:r>
    </w:p>
    <w:p>
      <w:pPr>
        <w:spacing w:line="256" w:lineRule="auto" w:before="0"/>
        <w:ind w:left="211" w:right="144" w:firstLine="9"/>
        <w:jc w:val="left"/>
        <w:rPr>
          <w:sz w:val="17"/>
        </w:rPr>
      </w:pPr>
      <w:r>
        <w:rPr>
          <w:sz w:val="17"/>
        </w:rPr>
        <w:t>(Explosive atmospheres — Pert 14: Electrical Installations design, selection and erection) Аккумуляторы и батареи, содержащие щелочи и другие некислотные электролиты. Эле­ менты аккумуляторные одиночные негерметичные никель-кадмиееыв призматические пе­ резаряжаемые</w:t>
      </w:r>
    </w:p>
    <w:p>
      <w:pPr>
        <w:spacing w:line="185" w:lineRule="exact" w:before="0"/>
        <w:ind w:left="220" w:right="0" w:firstLine="0"/>
        <w:jc w:val="left"/>
        <w:rPr>
          <w:sz w:val="17"/>
        </w:rPr>
      </w:pPr>
      <w:r>
        <w:rPr>
          <w:sz w:val="17"/>
        </w:rPr>
        <w:t>(Secondary cells and batteries containing alkaline or other non-acid electrolytes. Vented</w:t>
      </w:r>
    </w:p>
    <w:p>
      <w:pPr>
        <w:spacing w:line="254" w:lineRule="auto" w:before="3"/>
        <w:ind w:left="220" w:right="3442" w:hanging="1"/>
        <w:jc w:val="left"/>
        <w:rPr>
          <w:sz w:val="17"/>
        </w:rPr>
      </w:pPr>
      <w:r>
        <w:rPr>
          <w:sz w:val="17"/>
        </w:rPr>
        <w:t>nickel-cadmium prismatic rechargeable single cells) Батареи свинцово-кислотные стационарные (Stationary lead-acid betterves)</w:t>
      </w:r>
    </w:p>
    <w:p>
      <w:pPr>
        <w:spacing w:line="242" w:lineRule="auto" w:before="27"/>
        <w:ind w:left="211" w:right="417" w:firstLine="0"/>
        <w:jc w:val="left"/>
        <w:rPr>
          <w:sz w:val="17"/>
        </w:rPr>
      </w:pPr>
      <w:r>
        <w:rPr>
          <w:sz w:val="17"/>
        </w:rPr>
        <w:t>Огнестойкость строительных материалов и конструкций. Часть 12. Надежность систем электрических кабелей. Требования и испытания</w:t>
      </w:r>
    </w:p>
    <w:p>
      <w:pPr>
        <w:spacing w:line="242" w:lineRule="auto" w:before="0"/>
        <w:ind w:left="220" w:right="653" w:firstLine="0"/>
        <w:jc w:val="left"/>
        <w:rPr>
          <w:sz w:val="17"/>
        </w:rPr>
      </w:pPr>
      <w:r>
        <w:rPr>
          <w:sz w:val="17"/>
        </w:rPr>
        <w:t>(Fire behaviour of building materials and building components — Part 12: Circuit integnty maintenance of electric cable systems: requirements and testing)</w:t>
      </w:r>
    </w:p>
    <w:p>
      <w:pPr>
        <w:spacing w:after="0" w:line="242" w:lineRule="auto"/>
        <w:jc w:val="left"/>
        <w:rPr>
          <w:sz w:val="17"/>
        </w:rPr>
        <w:sectPr>
          <w:type w:val="continuous"/>
          <w:pgSz w:w="11900" w:h="16840"/>
          <w:pgMar w:top="720" w:bottom="700" w:left="1500" w:right="1080"/>
          <w:cols w:num="2" w:equalWidth="0">
            <w:col w:w="1595" w:space="160"/>
            <w:col w:w="75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102" w:right="0" w:firstLine="0"/>
        <w:jc w:val="left"/>
        <w:rPr>
          <w:sz w:val="16"/>
        </w:rPr>
      </w:pPr>
      <w:r>
        <w:rPr>
          <w:sz w:val="16"/>
        </w:rPr>
        <w:t>14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150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ind w:left="118" w:firstLine="5148"/>
      </w:pPr>
      <w:r>
        <w:rPr>
          <w:spacing w:val="-11"/>
        </w:rPr>
        <w:t>ГОСТ </w:t>
      </w:r>
      <w:r>
        <w:rPr/>
        <w:t>Р </w:t>
      </w:r>
      <w:r>
        <w:rPr>
          <w:spacing w:val="-10"/>
        </w:rPr>
        <w:t>50571.5.56—2013/МЭК </w:t>
      </w:r>
      <w:r>
        <w:rPr>
          <w:spacing w:val="-9"/>
        </w:rPr>
        <w:t>60364-5-56:2009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9"/>
        <w:rPr>
          <w:rFonts w:ascii="Times New Roman"/>
          <w:sz w:val="32"/>
        </w:rPr>
      </w:pPr>
    </w:p>
    <w:p>
      <w:pPr>
        <w:pStyle w:val="BodyText"/>
        <w:tabs>
          <w:tab w:pos="3915" w:val="left" w:leader="none"/>
          <w:tab w:pos="6651" w:val="left" w:leader="none"/>
          <w:tab w:pos="8505" w:val="left" w:leader="none"/>
        </w:tabs>
        <w:spacing w:before="1"/>
        <w:ind w:left="118"/>
        <w:jc w:val="both"/>
      </w:pPr>
      <w:r>
        <w:rPr/>
        <w:t>УДК</w:t>
      </w:r>
      <w:r>
        <w:rPr>
          <w:spacing w:val="-2"/>
        </w:rPr>
        <w:t> </w:t>
      </w:r>
      <w:r>
        <w:rPr/>
        <w:t>621.316.542:006.354</w:t>
        <w:tab/>
        <w:t>ОКС</w:t>
      </w:r>
      <w:r>
        <w:rPr>
          <w:spacing w:val="-1"/>
        </w:rPr>
        <w:t> </w:t>
      </w:r>
      <w:r>
        <w:rPr/>
        <w:t>91.140</w:t>
        <w:tab/>
        <w:t>Е71</w:t>
        <w:tab/>
        <w:t>ОКП 34</w:t>
      </w:r>
      <w:r>
        <w:rPr>
          <w:spacing w:val="-1"/>
        </w:rPr>
        <w:t> </w:t>
      </w:r>
      <w:r>
        <w:rPr/>
        <w:t>6400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66" w:lineRule="auto"/>
        <w:ind w:left="118" w:right="101" w:firstLine="18"/>
        <w:jc w:val="both"/>
      </w:pPr>
      <w:r>
        <w:rPr/>
        <w:t>Ключевые слова: низковольтные электроустановки, системы безопасности, аварийное  освещение, системы электропроводок, источник бесперебойного литания, противопожарная защита, аварийная сигнализация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0"/>
        <w:ind w:left="0" w:right="103" w:firstLine="0"/>
        <w:jc w:val="right"/>
        <w:rPr>
          <w:sz w:val="16"/>
        </w:rPr>
      </w:pPr>
      <w:r>
        <w:rPr>
          <w:w w:val="95"/>
          <w:sz w:val="16"/>
        </w:rPr>
        <w:t>15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9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line="321" w:lineRule="auto" w:before="95"/>
        <w:ind w:left="4060" w:right="2914" w:firstLine="489"/>
        <w:jc w:val="left"/>
        <w:rPr>
          <w:i/>
          <w:sz w:val="14"/>
        </w:rPr>
      </w:pPr>
      <w:r>
        <w:rPr>
          <w:sz w:val="14"/>
        </w:rPr>
        <w:t>Редактор </w:t>
      </w:r>
      <w:r>
        <w:rPr>
          <w:i/>
          <w:sz w:val="14"/>
        </w:rPr>
        <w:t>в.Н. </w:t>
      </w:r>
      <w:r>
        <w:rPr>
          <w:sz w:val="14"/>
        </w:rPr>
        <w:t>Колысое Технический редактор в.Н. </w:t>
      </w:r>
      <w:r>
        <w:rPr>
          <w:i/>
          <w:sz w:val="14"/>
        </w:rPr>
        <w:t>Прусакова</w:t>
      </w:r>
    </w:p>
    <w:p>
      <w:pPr>
        <w:spacing w:before="1"/>
        <w:ind w:left="2061" w:right="931" w:firstLine="0"/>
        <w:jc w:val="center"/>
        <w:rPr>
          <w:i/>
          <w:sz w:val="14"/>
        </w:rPr>
      </w:pPr>
      <w:r>
        <w:rPr>
          <w:sz w:val="14"/>
        </w:rPr>
        <w:t>Корректор </w:t>
      </w:r>
      <w:r>
        <w:rPr>
          <w:i/>
          <w:sz w:val="14"/>
        </w:rPr>
        <w:t>U-И. Першина</w:t>
      </w:r>
    </w:p>
    <w:p>
      <w:pPr>
        <w:spacing w:before="54"/>
        <w:ind w:left="2061" w:right="916" w:firstLine="0"/>
        <w:jc w:val="center"/>
        <w:rPr>
          <w:i/>
          <w:sz w:val="14"/>
        </w:rPr>
      </w:pPr>
      <w:r>
        <w:rPr>
          <w:sz w:val="14"/>
        </w:rPr>
        <w:t>Компьютерная верстка </w:t>
      </w:r>
      <w:r>
        <w:rPr>
          <w:i/>
          <w:sz w:val="14"/>
        </w:rPr>
        <w:t>Ю.в. Деиениной</w:t>
      </w:r>
    </w:p>
    <w:p>
      <w:pPr>
        <w:pStyle w:val="BodyText"/>
        <w:rPr>
          <w:i/>
          <w:sz w:val="16"/>
        </w:rPr>
      </w:pPr>
    </w:p>
    <w:p>
      <w:pPr>
        <w:spacing w:line="376" w:lineRule="auto" w:before="104"/>
        <w:ind w:left="2061" w:right="976" w:firstLine="0"/>
        <w:jc w:val="center"/>
        <w:rPr>
          <w:sz w:val="14"/>
        </w:rPr>
      </w:pPr>
      <w:r>
        <w:rPr>
          <w:sz w:val="14"/>
        </w:rPr>
        <w:t>Сдано в набор 11.03.2014. Подписано в печать 19.03.2014. Формат 60 * 8 4 Г а р н и т у р а Ариал Уел. печ. п. 2,32. Уч.-иад. л. 1.67- Тираж 69 эю. Эак. 469.</w:t>
      </w:r>
    </w:p>
    <w:p>
      <w:pPr>
        <w:pStyle w:val="BodyText"/>
        <w:spacing w:before="2"/>
        <w:rPr>
          <w:sz w:val="14"/>
        </w:rPr>
      </w:pPr>
    </w:p>
    <w:p>
      <w:pPr>
        <w:spacing w:before="0"/>
        <w:ind w:left="1943" w:right="0" w:firstLine="0"/>
        <w:jc w:val="left"/>
        <w:rPr>
          <w:sz w:val="14"/>
        </w:rPr>
      </w:pPr>
      <w:r>
        <w:rPr>
          <w:sz w:val="14"/>
        </w:rPr>
        <w:t>Иадапо и отпечатано во ФГУП «СТАНДАР ТИМ ФОРМ». 123995 Москва, Гранатный пер.. 4.</w:t>
      </w:r>
    </w:p>
    <w:p>
      <w:pPr>
        <w:tabs>
          <w:tab w:pos="2737" w:val="left" w:leader="none"/>
        </w:tabs>
        <w:spacing w:before="54"/>
        <w:ind w:left="1027" w:right="0" w:firstLine="0"/>
        <w:jc w:val="center"/>
        <w:rPr>
          <w:sz w:val="14"/>
        </w:rPr>
      </w:pPr>
      <w:hyperlink r:id="rId11">
        <w:r>
          <w:rPr>
            <w:sz w:val="14"/>
          </w:rPr>
          <w:t>www.90sboio.ru</w:t>
        </w:r>
      </w:hyperlink>
      <w:r>
        <w:rPr>
          <w:sz w:val="14"/>
        </w:rPr>
        <w:tab/>
      </w:r>
      <w:hyperlink r:id="rId12">
        <w:r>
          <w:rPr>
            <w:sz w:val="14"/>
          </w:rPr>
          <w:t>mfo@90sU1fo.ru</w:t>
        </w:r>
      </w:hyperlink>
    </w:p>
    <w:sectPr>
      <w:footerReference w:type="default" r:id="rId10"/>
      <w:pgSz w:w="11900" w:h="16840"/>
      <w:pgMar w:footer="526" w:header="520" w:top="720" w:bottom="720" w:left="11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61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417pt;margin-top:804.680908pt;width:28.1pt;height:12.65pt;mso-position-horizontal-relative:page;mso-position-vertical-relative:page;z-index:-6121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611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2.617996pt;margin-top:24.932926pt;width:28.1pt;height:12.65pt;mso-position-horizontal-relative:page;mso-position-vertical-relative:page;z-index:-6131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61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612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0"/>
      <w:numFmt w:val="bullet"/>
      <w:lvlText w:val="•"/>
      <w:lvlJc w:val="left"/>
      <w:pPr>
        <w:ind w:left="515" w:hanging="10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432" w:hanging="1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5" w:hanging="1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8" w:hanging="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0" w:hanging="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3" w:hanging="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8" w:hanging="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1" w:hanging="107"/>
      </w:pPr>
      <w:rPr>
        <w:rFonts w:hint="default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112" w:hanging="121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12" w:hanging="1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05" w:hanging="1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98" w:hanging="1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91" w:hanging="1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84" w:hanging="1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76" w:hanging="1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69" w:hanging="1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62" w:hanging="121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112" w:hanging="121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12" w:hanging="1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05" w:hanging="1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98" w:hanging="1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91" w:hanging="1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84" w:hanging="1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76" w:hanging="1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69" w:hanging="1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62" w:hanging="121"/>
      </w:pPr>
      <w:rPr>
        <w:rFonts w:hint="default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112" w:hanging="125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593" w:hanging="1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6" w:hanging="1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39" w:hanging="1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12" w:hanging="1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85" w:hanging="1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58" w:hanging="1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31" w:hanging="1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04" w:hanging="125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◆"/>
      <w:lvlJc w:val="left"/>
      <w:pPr>
        <w:ind w:left="282" w:hanging="144"/>
      </w:pPr>
      <w:rPr>
        <w:rFonts w:hint="default" w:ascii="Arial" w:hAnsi="Arial" w:eastAsia="Arial" w:cs="Arial"/>
        <w:w w:val="68"/>
        <w:sz w:val="17"/>
        <w:szCs w:val="17"/>
      </w:rPr>
    </w:lvl>
    <w:lvl w:ilvl="1">
      <w:start w:val="0"/>
      <w:numFmt w:val="bullet"/>
      <w:lvlText w:val="•"/>
      <w:lvlJc w:val="left"/>
      <w:pPr>
        <w:ind w:left="436" w:hanging="1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92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48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04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60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16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72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28" w:hanging="144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684" w:hanging="144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02" w:hanging="1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4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6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4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6" w:hanging="144"/>
      </w:pPr>
      <w:rPr>
        <w:rFonts w:hint="default"/>
      </w:rPr>
    </w:lvl>
  </w:abstractNum>
  <w:abstractNum w:abstractNumId="18">
    <w:multiLevelType w:val="hybridMultilevel"/>
    <w:lvl w:ilvl="0">
      <w:start w:val="560"/>
      <w:numFmt w:val="decimal"/>
      <w:lvlText w:val="%1"/>
      <w:lvlJc w:val="left"/>
      <w:pPr>
        <w:ind w:left="1426" w:hanging="787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26" w:hanging="78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1414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300" w:hanging="14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0" w:hanging="14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0" w:hanging="14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0" w:hanging="14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0" w:hanging="14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0" w:hanging="1414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783" w:hanging="135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90" w:hanging="1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0" w:hanging="1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0" w:hanging="1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0" w:hanging="1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0" w:hanging="1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0" w:hanging="1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135"/>
      </w:pPr>
      <w:rPr>
        <w:rFonts w:hint="default"/>
      </w:rPr>
    </w:lvl>
  </w:abstractNum>
  <w:abstractNum w:abstractNumId="16">
    <w:multiLevelType w:val="hybridMultilevel"/>
    <w:lvl w:ilvl="0">
      <w:start w:val="560"/>
      <w:numFmt w:val="decimal"/>
      <w:lvlText w:val="%1"/>
      <w:lvlJc w:val="left"/>
      <w:pPr>
        <w:ind w:left="114" w:hanging="855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4" w:hanging="85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" w:hanging="855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42" w:hanging="8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8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8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8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8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855"/>
      </w:pPr>
      <w:rPr>
        <w:rFonts w:hint="default"/>
      </w:rPr>
    </w:lvl>
  </w:abstractNum>
  <w:abstractNum w:abstractNumId="15">
    <w:multiLevelType w:val="hybridMultilevel"/>
    <w:lvl w:ilvl="0">
      <w:start w:val="560"/>
      <w:numFmt w:val="decimal"/>
      <w:lvlText w:val="%1"/>
      <w:lvlJc w:val="left"/>
      <w:pPr>
        <w:ind w:left="893" w:hanging="779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93" w:hanging="77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3" w:hanging="779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766" w:hanging="118"/>
      </w:pPr>
      <w:rPr>
        <w:rFonts w:hint="default" w:ascii="Arial" w:hAnsi="Arial" w:eastAsia="Arial" w:cs="Arial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700" w:hanging="1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33" w:hanging="1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6" w:hanging="1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00" w:hanging="1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33" w:hanging="118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743" w:hanging="11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5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4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6" w:hanging="117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14" w:hanging="297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094" w:hanging="2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97"/>
      </w:pPr>
      <w:rPr>
        <w:rFonts w:hint="default"/>
      </w:rPr>
    </w:lvl>
  </w:abstractNum>
  <w:abstractNum w:abstractNumId="12">
    <w:multiLevelType w:val="hybridMultilevel"/>
    <w:lvl w:ilvl="0">
      <w:start w:val="560"/>
      <w:numFmt w:val="decimal"/>
      <w:lvlText w:val="%1"/>
      <w:lvlJc w:val="left"/>
      <w:pPr>
        <w:ind w:left="1239" w:hanging="604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39" w:hanging="604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810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55" w:hanging="8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3" w:hanging="8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1" w:hanging="8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8" w:hanging="8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8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810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136" w:hanging="118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4" w:hanging="1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1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1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1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1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1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1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118"/>
      </w:pPr>
      <w:rPr>
        <w:rFonts w:hint="default"/>
      </w:rPr>
    </w:lvl>
  </w:abstractNum>
  <w:abstractNum w:abstractNumId="10">
    <w:multiLevelType w:val="hybridMultilevel"/>
    <w:lvl w:ilvl="0">
      <w:start w:val="560"/>
      <w:numFmt w:val="decimal"/>
      <w:lvlText w:val="%1"/>
      <w:lvlJc w:val="left"/>
      <w:pPr>
        <w:ind w:left="127" w:hanging="803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7" w:hanging="80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" w:hanging="803"/>
        <w:jc w:val="righ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856" w:hanging="8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69" w:hanging="8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81" w:hanging="8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93" w:hanging="8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06" w:hanging="8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18" w:hanging="803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27" w:hanging="297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096" w:hanging="2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97"/>
      </w:pPr>
      <w:rPr>
        <w:rFonts w:hint="default"/>
      </w:rPr>
    </w:lvl>
  </w:abstractNum>
  <w:abstractNum w:abstractNumId="8">
    <w:multiLevelType w:val="hybridMultilevel"/>
    <w:lvl w:ilvl="0">
      <w:start w:val="560"/>
      <w:numFmt w:val="decimal"/>
      <w:lvlText w:val="%1"/>
      <w:lvlJc w:val="left"/>
      <w:pPr>
        <w:ind w:left="114" w:hanging="859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" w:hanging="859"/>
        <w:jc w:val="left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14" w:hanging="859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72" w:hanging="8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6" w:hanging="8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0" w:hanging="8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4" w:hanging="8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8" w:hanging="8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2" w:hanging="859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743" w:hanging="117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6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8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4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6" w:hanging="117"/>
      </w:pPr>
      <w:rPr>
        <w:rFonts w:hint="default"/>
      </w:rPr>
    </w:lvl>
  </w:abstractNum>
  <w:abstractNum w:abstractNumId="6">
    <w:multiLevelType w:val="hybridMultilevel"/>
    <w:lvl w:ilvl="0">
      <w:start w:val="560"/>
      <w:numFmt w:val="decimal"/>
      <w:lvlText w:val="%1"/>
      <w:lvlJc w:val="left"/>
      <w:pPr>
        <w:ind w:left="1361" w:hanging="726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61" w:hanging="72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75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4" w:hanging="1045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226" w:hanging="10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2" w:hanging="10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7" w:hanging="10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3" w:hanging="10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1045"/>
      </w:pPr>
      <w:rPr>
        <w:rFonts w:hint="default"/>
      </w:rPr>
    </w:lvl>
  </w:abstractNum>
  <w:abstractNum w:abstractNumId="5">
    <w:multiLevelType w:val="hybridMultilevel"/>
    <w:lvl w:ilvl="0">
      <w:start w:val="560"/>
      <w:numFmt w:val="decimal"/>
      <w:lvlText w:val="%1"/>
      <w:lvlJc w:val="left"/>
      <w:pPr>
        <w:ind w:left="1251" w:hanging="612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51" w:hanging="612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" w:hanging="829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75" w:hanging="8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3" w:hanging="8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1" w:hanging="8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8" w:hanging="8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6" w:hanging="8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829"/>
      </w:pPr>
      <w:rPr>
        <w:rFonts w:hint="default"/>
      </w:rPr>
    </w:lvl>
  </w:abstractNum>
  <w:abstractNum w:abstractNumId="4">
    <w:multiLevelType w:val="hybridMultilevel"/>
    <w:lvl w:ilvl="0">
      <w:start w:val="560"/>
      <w:numFmt w:val="decimal"/>
      <w:lvlText w:val="%1"/>
      <w:lvlJc w:val="left"/>
      <w:pPr>
        <w:ind w:left="1260" w:hanging="62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0" w:hanging="621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78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75" w:hanging="7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3" w:hanging="7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1" w:hanging="7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8" w:hanging="7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6" w:hanging="7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783"/>
      </w:pPr>
      <w:rPr>
        <w:rFonts w:hint="default"/>
      </w:rPr>
    </w:lvl>
  </w:abstractNum>
  <w:abstractNum w:abstractNumId="3">
    <w:multiLevelType w:val="hybridMultilevel"/>
    <w:lvl w:ilvl="0">
      <w:start w:val="560"/>
      <w:numFmt w:val="decimal"/>
      <w:lvlText w:val="%1"/>
      <w:lvlJc w:val="left"/>
      <w:pPr>
        <w:ind w:left="114" w:hanging="69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" w:hanging="695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3"/>
      <w:numFmt w:val="decimal"/>
      <w:lvlText w:val="%1.%2.%3"/>
      <w:lvlJc w:val="left"/>
      <w:pPr>
        <w:ind w:left="114" w:hanging="874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42" w:hanging="8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8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8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8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8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874"/>
      </w:pPr>
      <w:rPr>
        <w:rFonts w:hint="default"/>
      </w:rPr>
    </w:lvl>
  </w:abstractNum>
  <w:abstractNum w:abstractNumId="2">
    <w:multiLevelType w:val="hybridMultilevel"/>
    <w:lvl w:ilvl="0">
      <w:start w:val="560"/>
      <w:numFmt w:val="decimal"/>
      <w:lvlText w:val="%1"/>
      <w:lvlJc w:val="left"/>
      <w:pPr>
        <w:ind w:left="1251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1" w:hanging="612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155" w:hanging="6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1" w:hanging="6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6" w:hanging="6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42" w:hanging="6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37" w:hanging="6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33" w:hanging="6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28" w:hanging="612"/>
      </w:pPr>
      <w:rPr>
        <w:rFonts w:hint="default"/>
      </w:rPr>
    </w:lvl>
  </w:abstractNum>
  <w:abstractNum w:abstractNumId="1">
    <w:multiLevelType w:val="hybridMultilevel"/>
    <w:lvl w:ilvl="0">
      <w:start w:val="560"/>
      <w:numFmt w:val="decimal"/>
      <w:lvlText w:val="%1"/>
      <w:lvlJc w:val="left"/>
      <w:pPr>
        <w:ind w:left="719" w:hanging="60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604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14" w:hanging="108"/>
      </w:pPr>
      <w:rPr>
        <w:rFonts w:hint="default"/>
        <w:w w:val="99"/>
      </w:rPr>
    </w:lvl>
    <w:lvl w:ilvl="3">
      <w:start w:val="0"/>
      <w:numFmt w:val="bullet"/>
      <w:lvlText w:val="•"/>
      <w:lvlJc w:val="left"/>
      <w:pPr>
        <w:ind w:left="2622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73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24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75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26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77" w:hanging="10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294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2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94"/>
      </w:pPr>
      <w:rPr>
        <w:rFonts w:hint="default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8"/>
      <w:jc w:val="center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22"/>
      <w:outlineLvl w:val="2"/>
    </w:pPr>
    <w:rPr>
      <w:rFonts w:ascii="Times New Roman" w:hAnsi="Times New Roman" w:eastAsia="Times New Roman" w:cs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yperlink" Target="http://www.90sboio.ru/" TargetMode="External"/><Relationship Id="rId12" Type="http://schemas.openxmlformats.org/officeDocument/2006/relationships/hyperlink" Target="mailto:mfo@90sU1fo.ru" TargetMode="External"/><Relationship Id="rId13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2019-03-25T16:05:54Z</dcterms:created>
  <dcterms:modified xsi:type="dcterms:W3CDTF">2019-03-25T16:05:54Z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2019-03-25T00:00:00Z</vt:filetime>
  </property>
</Properties>
</file>