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64"/>
        <w:ind w:left="112"/>
      </w:pPr>
      <w:r>
        <w:rPr/>
        <w:pict>
          <v:group style="position:absolute;margin-left:0pt;margin-top:.000024pt;width:594.9pt;height:842.4pt;mso-position-horizontal-relative:page;mso-position-vertical-relative:page;z-index:-119368" coordorigin="0,0" coordsize="11898,16848">
            <v:shape style="position:absolute;left:0;top:0;width:11898;height:16848" type="#_x0000_t75" stroked="false">
              <v:imagedata r:id="rId5" o:title=""/>
            </v:shape>
            <v:shape style="position:absolute;left:1053;top:3294;width:2295;height:1494" type="#_x0000_t75" stroked="false">
              <v:imagedata r:id="rId6" o:title=""/>
            </v:shape>
            <v:shape style="position:absolute;left:4653;top:15075;width:801;height:693" type="#_x0000_t75" stroked="false">
              <v:imagedata r:id="rId7" o:title=""/>
            </v:shape>
            <w10:wrap type="none"/>
          </v:group>
        </w:pict>
      </w:r>
      <w:hyperlink r:id="rId8">
        <w:r>
          <w:rPr>
            <w:color w:val="0000FF"/>
            <w:spacing w:val="-10"/>
            <w:u w:val="single" w:color="0000FF"/>
          </w:rPr>
          <w:t>Elec</w:t>
        </w:r>
        <w:r>
          <w:rPr>
            <w:color w:val="0000FF"/>
            <w:spacing w:val="-10"/>
          </w:rPr>
          <w:t>.ru</w:t>
        </w:r>
      </w:hyperlink>
    </w:p>
    <w:p>
      <w:pPr>
        <w:spacing w:before="88"/>
        <w:ind w:left="112" w:right="0" w:firstLine="0"/>
        <w:jc w:val="left"/>
        <w:rPr>
          <w:sz w:val="16"/>
        </w:rPr>
      </w:pPr>
      <w:r>
        <w:rPr/>
        <w:br w:type="column"/>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112" w:right="0" w:firstLine="0"/>
        <w:jc w:val="left"/>
        <w:rPr>
          <w:sz w:val="16"/>
        </w:rPr>
      </w:pPr>
      <w:r>
        <w:rPr/>
        <w:pict>
          <v:shapetype id="_x0000_t202" o:spt="202" coordsize="21600,21600" path="m,l,21600r21600,l21600,xe">
            <v:stroke joinstyle="miter"/>
            <v:path gradientshapeok="t" o:connecttype="rect"/>
          </v:shapetype>
          <v:shape style="position:absolute;margin-left:121.950996pt;margin-top:-715.612122pt;width:403.75pt;height:700.95pt;mso-position-horizontal-relative:page;mso-position-vertical-relative:paragraph;z-index:-119392" type="#_x0000_t202" filled="false" stroked="false">
            <v:textbox inset="0,0,0,0">
              <w:txbxContent>
                <w:p>
                  <w:pPr>
                    <w:spacing w:line="212" w:lineRule="exact" w:before="0"/>
                    <w:ind w:left="0" w:right="1273" w:firstLine="0"/>
                    <w:jc w:val="center"/>
                    <w:rPr>
                      <w:sz w:val="19"/>
                    </w:rPr>
                  </w:pPr>
                  <w:r>
                    <w:rPr>
                      <w:sz w:val="19"/>
                    </w:rPr>
                    <w:t>ФЕДЕРАЛЬНОЕ АГЕНТСТВО</w:t>
                  </w:r>
                </w:p>
                <w:p>
                  <w:pPr>
                    <w:pStyle w:val="BodyText"/>
                    <w:spacing w:before="3"/>
                    <w:rPr>
                      <w:sz w:val="23"/>
                    </w:rPr>
                  </w:pPr>
                </w:p>
                <w:p>
                  <w:pPr>
                    <w:spacing w:before="0"/>
                    <w:ind w:left="0" w:right="1284" w:firstLine="0"/>
                    <w:jc w:val="center"/>
                    <w:rPr>
                      <w:sz w:val="19"/>
                    </w:rPr>
                  </w:pPr>
                  <w:r>
                    <w:rPr>
                      <w:sz w:val="19"/>
                    </w:rPr>
                    <w:t>ПО  ТЕХНИЧЕСКОМУ РЕГУЛИРОВАНИЮ  И МЕТРОЛОГИИ</w:t>
                  </w:r>
                </w:p>
                <w:p>
                  <w:pPr>
                    <w:pStyle w:val="BodyText"/>
                    <w:rPr>
                      <w:sz w:val="20"/>
                    </w:rPr>
                  </w:pPr>
                </w:p>
                <w:p>
                  <w:pPr>
                    <w:pStyle w:val="BodyText"/>
                    <w:rPr>
                      <w:sz w:val="20"/>
                    </w:rPr>
                  </w:pPr>
                </w:p>
                <w:p>
                  <w:pPr>
                    <w:pStyle w:val="BodyText"/>
                    <w:rPr>
                      <w:sz w:val="20"/>
                    </w:rPr>
                  </w:pPr>
                </w:p>
                <w:p>
                  <w:pPr>
                    <w:pStyle w:val="BodyText"/>
                    <w:spacing w:before="1"/>
                    <w:rPr>
                      <w:sz w:val="17"/>
                    </w:rPr>
                  </w:pPr>
                </w:p>
                <w:p>
                  <w:pPr>
                    <w:tabs>
                      <w:tab w:pos="5741" w:val="left" w:leader="none"/>
                    </w:tabs>
                    <w:spacing w:line="394" w:lineRule="exact" w:before="0"/>
                    <w:ind w:left="1799" w:right="0" w:firstLine="0"/>
                    <w:jc w:val="left"/>
                    <w:rPr>
                      <w:sz w:val="38"/>
                    </w:rPr>
                  </w:pPr>
                  <w:r>
                    <w:rPr>
                      <w:sz w:val="24"/>
                    </w:rPr>
                    <w:t>Н А Ц И О Н А Л Ь Н</w:t>
                  </w:r>
                  <w:r>
                    <w:rPr>
                      <w:spacing w:val="63"/>
                      <w:sz w:val="24"/>
                    </w:rPr>
                    <w:t> </w:t>
                  </w:r>
                  <w:r>
                    <w:rPr>
                      <w:sz w:val="24"/>
                    </w:rPr>
                    <w:t>Ы</w:t>
                  </w:r>
                  <w:r>
                    <w:rPr>
                      <w:spacing w:val="5"/>
                      <w:sz w:val="24"/>
                    </w:rPr>
                    <w:t> </w:t>
                  </w:r>
                  <w:r>
                    <w:rPr>
                      <w:sz w:val="24"/>
                    </w:rPr>
                    <w:t>М</w:t>
                    <w:tab/>
                  </w:r>
                  <w:r>
                    <w:rPr>
                      <w:spacing w:val="5"/>
                      <w:position w:val="-13"/>
                      <w:sz w:val="38"/>
                    </w:rPr>
                    <w:t>ГОСТ </w:t>
                  </w:r>
                  <w:r>
                    <w:rPr>
                      <w:position w:val="-13"/>
                      <w:sz w:val="38"/>
                    </w:rPr>
                    <w:t>Р м э</w:t>
                  </w:r>
                  <w:r>
                    <w:rPr>
                      <w:spacing w:val="-5"/>
                      <w:position w:val="-13"/>
                      <w:sz w:val="38"/>
                    </w:rPr>
                    <w:t> </w:t>
                  </w:r>
                  <w:r>
                    <w:rPr>
                      <w:position w:val="-13"/>
                      <w:sz w:val="38"/>
                    </w:rPr>
                    <w:t>к</w:t>
                  </w:r>
                </w:p>
                <w:p>
                  <w:pPr>
                    <w:spacing w:line="114" w:lineRule="exact" w:before="0"/>
                    <w:ind w:left="2357" w:right="0" w:firstLine="0"/>
                    <w:jc w:val="left"/>
                    <w:rPr>
                      <w:sz w:val="24"/>
                    </w:rPr>
                  </w:pPr>
                  <w:r>
                    <w:rPr>
                      <w:sz w:val="24"/>
                    </w:rPr>
                    <w:t>С Т А Н Д А Р Т</w:t>
                  </w:r>
                </w:p>
                <w:p>
                  <w:pPr>
                    <w:tabs>
                      <w:tab w:pos="5687" w:val="left" w:leader="none"/>
                    </w:tabs>
                    <w:spacing w:line="412" w:lineRule="exact" w:before="0"/>
                    <w:ind w:left="2096" w:right="0" w:firstLine="0"/>
                    <w:jc w:val="left"/>
                    <w:rPr>
                      <w:sz w:val="12"/>
                    </w:rPr>
                  </w:pPr>
                  <w:r>
                    <w:rPr>
                      <w:spacing w:val="2"/>
                      <w:position w:val="-4"/>
                      <w:sz w:val="24"/>
                    </w:rPr>
                    <w:t>Р</w:t>
                  </w:r>
                  <w:r>
                    <w:rPr>
                      <w:position w:val="-4"/>
                      <w:sz w:val="24"/>
                    </w:rPr>
                    <w:t> </w:t>
                  </w:r>
                  <w:r>
                    <w:rPr>
                      <w:spacing w:val="2"/>
                      <w:position w:val="-4"/>
                      <w:sz w:val="24"/>
                    </w:rPr>
                    <w:t>О</w:t>
                  </w:r>
                  <w:r>
                    <w:rPr>
                      <w:position w:val="-4"/>
                      <w:sz w:val="24"/>
                    </w:rPr>
                    <w:t> С</w:t>
                  </w:r>
                  <w:r>
                    <w:rPr>
                      <w:spacing w:val="-1"/>
                      <w:position w:val="-4"/>
                      <w:sz w:val="24"/>
                    </w:rPr>
                    <w:t> </w:t>
                  </w:r>
                  <w:r>
                    <w:rPr>
                      <w:position w:val="-4"/>
                      <w:sz w:val="24"/>
                    </w:rPr>
                    <w:t>С </w:t>
                  </w:r>
                  <w:r>
                    <w:rPr>
                      <w:spacing w:val="2"/>
                      <w:position w:val="-4"/>
                      <w:sz w:val="24"/>
                    </w:rPr>
                    <w:t>И</w:t>
                  </w:r>
                  <w:r>
                    <w:rPr>
                      <w:position w:val="-4"/>
                      <w:sz w:val="24"/>
                    </w:rPr>
                    <w:t> Й</w:t>
                  </w:r>
                  <w:r>
                    <w:rPr>
                      <w:spacing w:val="-1"/>
                      <w:position w:val="-4"/>
                      <w:sz w:val="24"/>
                    </w:rPr>
                    <w:t> </w:t>
                  </w:r>
                  <w:r>
                    <w:rPr>
                      <w:spacing w:val="2"/>
                      <w:position w:val="-4"/>
                      <w:sz w:val="24"/>
                    </w:rPr>
                    <w:t>С</w:t>
                  </w:r>
                  <w:r>
                    <w:rPr>
                      <w:position w:val="-4"/>
                      <w:sz w:val="24"/>
                    </w:rPr>
                    <w:t> К</w:t>
                  </w:r>
                  <w:r>
                    <w:rPr>
                      <w:spacing w:val="0"/>
                      <w:position w:val="-4"/>
                      <w:sz w:val="24"/>
                    </w:rPr>
                    <w:t> </w:t>
                  </w:r>
                  <w:r>
                    <w:rPr>
                      <w:position w:val="-4"/>
                      <w:sz w:val="24"/>
                    </w:rPr>
                    <w:t>О Й</w:t>
                  </w:r>
                  <w:r>
                    <w:rPr>
                      <w:rFonts w:ascii="Times New Roman" w:hAnsi="Times New Roman"/>
                      <w:sz w:val="48"/>
                    </w:rPr>
                    <w:t> </w:t>
                    <w:tab/>
                  </w:r>
                  <w:r>
                    <w:rPr>
                      <w:rFonts w:ascii="Times New Roman" w:hAnsi="Times New Roman"/>
                      <w:spacing w:val="-16"/>
                      <w:sz w:val="48"/>
                    </w:rPr>
                    <w:t>6</w:t>
                  </w:r>
                  <w:r>
                    <w:rPr>
                      <w:rFonts w:ascii="Times New Roman" w:hAnsi="Times New Roman"/>
                      <w:spacing w:val="-17"/>
                      <w:sz w:val="48"/>
                    </w:rPr>
                    <w:t>079</w:t>
                  </w:r>
                  <w:r>
                    <w:rPr>
                      <w:rFonts w:ascii="Times New Roman" w:hAnsi="Times New Roman"/>
                      <w:spacing w:val="-18"/>
                      <w:sz w:val="48"/>
                    </w:rPr>
                    <w:t>3</w:t>
                  </w:r>
                  <w:r>
                    <w:rPr>
                      <w:sz w:val="12"/>
                    </w:rPr>
                    <w:t>-  </w:t>
                  </w:r>
                  <w:r>
                    <w:rPr>
                      <w:spacing w:val="3"/>
                      <w:sz w:val="12"/>
                    </w:rPr>
                    <w:t> </w:t>
                  </w:r>
                  <w:r>
                    <w:rPr>
                      <w:rFonts w:ascii="Times New Roman" w:hAnsi="Times New Roman"/>
                      <w:spacing w:val="-33"/>
                      <w:sz w:val="48"/>
                    </w:rPr>
                    <w:t>1</w:t>
                  </w:r>
                  <w:r>
                    <w:rPr>
                      <w:sz w:val="12"/>
                    </w:rPr>
                    <w:t>-  </w:t>
                  </w:r>
                  <w:r>
                    <w:rPr>
                      <w:spacing w:val="-5"/>
                      <w:sz w:val="12"/>
                    </w:rPr>
                    <w:t> </w:t>
                  </w:r>
                  <w:r>
                    <w:rPr>
                      <w:rFonts w:ascii="Times New Roman" w:hAnsi="Times New Roman"/>
                      <w:spacing w:val="-24"/>
                      <w:sz w:val="48"/>
                    </w:rPr>
                    <w:t>33</w:t>
                  </w:r>
                  <w:r>
                    <w:rPr>
                      <w:sz w:val="12"/>
                    </w:rPr>
                    <w:t>—</w:t>
                  </w:r>
                </w:p>
                <w:p>
                  <w:pPr>
                    <w:tabs>
                      <w:tab w:pos="5723" w:val="left" w:leader="none"/>
                    </w:tabs>
                    <w:spacing w:line="453" w:lineRule="exact" w:before="0"/>
                    <w:ind w:left="2213" w:right="0" w:firstLine="0"/>
                    <w:jc w:val="left"/>
                    <w:rPr>
                      <w:rFonts w:ascii="Times New Roman" w:hAnsi="Times New Roman"/>
                      <w:sz w:val="42"/>
                    </w:rPr>
                  </w:pPr>
                  <w:r>
                    <w:rPr>
                      <w:sz w:val="24"/>
                    </w:rPr>
                    <w:t>Ф Е Д Е Р А Ц</w:t>
                  </w:r>
                  <w:r>
                    <w:rPr>
                      <w:spacing w:val="28"/>
                      <w:sz w:val="24"/>
                    </w:rPr>
                    <w:t> </w:t>
                  </w:r>
                  <w:r>
                    <w:rPr>
                      <w:sz w:val="24"/>
                    </w:rPr>
                    <w:t>И</w:t>
                  </w:r>
                  <w:r>
                    <w:rPr>
                      <w:spacing w:val="0"/>
                      <w:sz w:val="24"/>
                    </w:rPr>
                    <w:t> </w:t>
                  </w:r>
                  <w:r>
                    <w:rPr>
                      <w:sz w:val="24"/>
                    </w:rPr>
                    <w:t>И</w:t>
                    <w:tab/>
                  </w:r>
                  <w:r>
                    <w:rPr>
                      <w:rFonts w:ascii="Times New Roman" w:hAnsi="Times New Roman"/>
                      <w:spacing w:val="-11"/>
                      <w:position w:val="-4"/>
                      <w:sz w:val="42"/>
                    </w:rPr>
                    <w:t>2014</w:t>
                  </w:r>
                </w:p>
                <w:p>
                  <w:pPr>
                    <w:pStyle w:val="BodyText"/>
                    <w:rPr>
                      <w:sz w:val="46"/>
                    </w:rPr>
                  </w:pPr>
                </w:p>
                <w:p>
                  <w:pPr>
                    <w:pStyle w:val="BodyText"/>
                    <w:rPr>
                      <w:sz w:val="46"/>
                    </w:rPr>
                  </w:pPr>
                </w:p>
                <w:p>
                  <w:pPr>
                    <w:pStyle w:val="BodyText"/>
                    <w:spacing w:before="7"/>
                    <w:rPr>
                      <w:sz w:val="57"/>
                    </w:rPr>
                  </w:pPr>
                </w:p>
                <w:p>
                  <w:pPr>
                    <w:spacing w:before="0"/>
                    <w:ind w:left="0" w:right="1258" w:firstLine="0"/>
                    <w:jc w:val="center"/>
                    <w:rPr>
                      <w:sz w:val="28"/>
                    </w:rPr>
                  </w:pPr>
                  <w:r>
                    <w:rPr>
                      <w:sz w:val="28"/>
                    </w:rPr>
                    <w:t>ВОЛОКНА ОПТИЧЕСКИЕ</w:t>
                  </w:r>
                </w:p>
                <w:p>
                  <w:pPr>
                    <w:tabs>
                      <w:tab w:pos="1735" w:val="right" w:leader="none"/>
                    </w:tabs>
                    <w:spacing w:before="289"/>
                    <w:ind w:left="0" w:right="1260" w:firstLine="0"/>
                    <w:jc w:val="center"/>
                    <w:rPr>
                      <w:sz w:val="28"/>
                    </w:rPr>
                  </w:pPr>
                  <w:r>
                    <w:rPr>
                      <w:sz w:val="28"/>
                    </w:rPr>
                    <w:t>Ч</w:t>
                  </w:r>
                  <w:r>
                    <w:rPr>
                      <w:spacing w:val="-24"/>
                      <w:sz w:val="28"/>
                    </w:rPr>
                    <w:t> </w:t>
                  </w:r>
                  <w:r>
                    <w:rPr>
                      <w:sz w:val="28"/>
                    </w:rPr>
                    <w:t>а</w:t>
                  </w:r>
                  <w:r>
                    <w:rPr>
                      <w:spacing w:val="-23"/>
                      <w:sz w:val="28"/>
                    </w:rPr>
                    <w:t> </w:t>
                  </w:r>
                  <w:r>
                    <w:rPr>
                      <w:sz w:val="28"/>
                    </w:rPr>
                    <w:t>с</w:t>
                  </w:r>
                  <w:r>
                    <w:rPr>
                      <w:spacing w:val="-22"/>
                      <w:sz w:val="28"/>
                    </w:rPr>
                    <w:t> </w:t>
                  </w:r>
                  <w:r>
                    <w:rPr>
                      <w:sz w:val="28"/>
                    </w:rPr>
                    <w:t>т</w:t>
                  </w:r>
                  <w:r>
                    <w:rPr>
                      <w:spacing w:val="-22"/>
                      <w:sz w:val="28"/>
                    </w:rPr>
                    <w:t> </w:t>
                  </w:r>
                  <w:r>
                    <w:rPr>
                      <w:sz w:val="28"/>
                    </w:rPr>
                    <w:t>ь</w:t>
                    <w:tab/>
                  </w:r>
                  <w:r>
                    <w:rPr>
                      <w:spacing w:val="-6"/>
                      <w:sz w:val="28"/>
                    </w:rPr>
                    <w:t>1-33</w:t>
                  </w:r>
                </w:p>
                <w:p>
                  <w:pPr>
                    <w:pStyle w:val="BodyText"/>
                    <w:spacing w:before="2"/>
                    <w:rPr>
                      <w:sz w:val="39"/>
                    </w:rPr>
                  </w:pPr>
                </w:p>
                <w:p>
                  <w:pPr>
                    <w:spacing w:before="1"/>
                    <w:ind w:left="0" w:right="1275" w:firstLine="0"/>
                    <w:jc w:val="center"/>
                    <w:rPr>
                      <w:sz w:val="28"/>
                    </w:rPr>
                  </w:pPr>
                  <w:r>
                    <w:rPr>
                      <w:sz w:val="28"/>
                    </w:rPr>
                    <w:t>Методы  измерений  и проведение испытаний.</w:t>
                  </w:r>
                </w:p>
                <w:p>
                  <w:pPr>
                    <w:spacing w:before="74"/>
                    <w:ind w:left="-1" w:right="1288" w:firstLine="0"/>
                    <w:jc w:val="center"/>
                    <w:rPr>
                      <w:sz w:val="28"/>
                    </w:rPr>
                  </w:pPr>
                  <w:r>
                    <w:rPr>
                      <w:spacing w:val="7"/>
                      <w:sz w:val="28"/>
                    </w:rPr>
                    <w:t>Стойкость  </w:t>
                  </w:r>
                  <w:r>
                    <w:rPr>
                      <w:sz w:val="28"/>
                    </w:rPr>
                    <w:t>к </w:t>
                  </w:r>
                  <w:r>
                    <w:rPr>
                      <w:spacing w:val="8"/>
                      <w:sz w:val="28"/>
                    </w:rPr>
                    <w:t>коррозии  </w:t>
                  </w:r>
                  <w:r>
                    <w:rPr>
                      <w:sz w:val="28"/>
                    </w:rPr>
                    <w:t>в </w:t>
                  </w:r>
                  <w:r>
                    <w:rPr>
                      <w:spacing w:val="5"/>
                      <w:sz w:val="28"/>
                    </w:rPr>
                    <w:t>напряженном</w:t>
                  </w:r>
                  <w:r>
                    <w:rPr>
                      <w:spacing w:val="5"/>
                      <w:sz w:val="28"/>
                    </w:rPr>
                    <w:t> </w:t>
                  </w:r>
                  <w:r>
                    <w:rPr>
                      <w:spacing w:val="7"/>
                      <w:sz w:val="28"/>
                    </w:rPr>
                    <w:t>состоянии</w:t>
                  </w:r>
                </w:p>
                <w:p>
                  <w:pPr>
                    <w:pStyle w:val="BodyText"/>
                    <w:spacing w:before="10"/>
                    <w:rPr>
                      <w:sz w:val="26"/>
                    </w:rPr>
                  </w:pPr>
                </w:p>
                <w:p>
                  <w:pPr>
                    <w:spacing w:before="0"/>
                    <w:ind w:left="0" w:right="1291" w:firstLine="0"/>
                    <w:jc w:val="center"/>
                    <w:rPr>
                      <w:sz w:val="24"/>
                    </w:rPr>
                  </w:pPr>
                  <w:r>
                    <w:rPr>
                      <w:sz w:val="24"/>
                    </w:rPr>
                    <w:t>IEC 60793-1-33:2001</w:t>
                  </w:r>
                </w:p>
                <w:p>
                  <w:pPr>
                    <w:pStyle w:val="BodyText"/>
                    <w:spacing w:before="3"/>
                    <w:rPr>
                      <w:sz w:val="32"/>
                    </w:rPr>
                  </w:pPr>
                </w:p>
                <w:p>
                  <w:pPr>
                    <w:spacing w:line="297" w:lineRule="auto" w:before="0"/>
                    <w:ind w:left="773" w:right="1892" w:firstLine="1134"/>
                    <w:jc w:val="left"/>
                    <w:rPr>
                      <w:sz w:val="24"/>
                    </w:rPr>
                  </w:pPr>
                  <w:r>
                    <w:rPr>
                      <w:sz w:val="24"/>
                    </w:rPr>
                    <w:t>Optical fibres — Part 1-33: Measurement methods and  test procedures —</w:t>
                  </w:r>
                </w:p>
                <w:p>
                  <w:pPr>
                    <w:spacing w:line="260" w:lineRule="exact" w:before="0"/>
                    <w:ind w:left="0" w:right="1281" w:firstLine="0"/>
                    <w:jc w:val="center"/>
                    <w:rPr>
                      <w:sz w:val="24"/>
                    </w:rPr>
                  </w:pPr>
                  <w:r>
                    <w:rPr>
                      <w:sz w:val="24"/>
                    </w:rPr>
                    <w:t>Stress  corrosion susceptibility</w:t>
                  </w:r>
                </w:p>
                <w:p>
                  <w:pPr>
                    <w:pStyle w:val="BodyText"/>
                    <w:spacing w:before="11"/>
                    <w:rPr>
                      <w:sz w:val="33"/>
                    </w:rPr>
                  </w:pPr>
                </w:p>
                <w:p>
                  <w:pPr>
                    <w:spacing w:before="0"/>
                    <w:ind w:left="0" w:right="1264" w:firstLine="0"/>
                    <w:jc w:val="center"/>
                    <w:rPr>
                      <w:sz w:val="24"/>
                    </w:rPr>
                  </w:pPr>
                  <w:r>
                    <w:rPr>
                      <w:sz w:val="24"/>
                    </w:rPr>
                    <w:t>(IDT)</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22"/>
                    </w:rPr>
                  </w:pPr>
                </w:p>
                <w:p>
                  <w:pPr>
                    <w:spacing w:before="1"/>
                    <w:ind w:left="0" w:right="1280" w:firstLine="0"/>
                    <w:jc w:val="center"/>
                    <w:rPr>
                      <w:sz w:val="19"/>
                    </w:rPr>
                  </w:pPr>
                  <w:r>
                    <w:rPr>
                      <w:sz w:val="19"/>
                    </w:rPr>
                    <w:t>Издание оф ициальное</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66" w:lineRule="auto" w:before="155"/>
                    <w:ind w:left="3248" w:right="3211" w:firstLine="4"/>
                    <w:jc w:val="center"/>
                    <w:rPr>
                      <w:sz w:val="19"/>
                    </w:rPr>
                  </w:pPr>
                  <w:r>
                    <w:rPr>
                      <w:sz w:val="19"/>
                    </w:rPr>
                    <w:t>Москва Стандартинформ 2015</w:t>
                  </w:r>
                </w:p>
              </w:txbxContent>
            </v:textbox>
            <w10:wrap type="none"/>
          </v:shape>
        </w:pict>
      </w:r>
      <w:r>
        <w:rPr>
          <w:sz w:val="16"/>
        </w:rPr>
        <w:t>Электротехническая библиотека Elec.ru</w:t>
      </w:r>
    </w:p>
    <w:p>
      <w:pPr>
        <w:spacing w:after="0"/>
        <w:jc w:val="left"/>
        <w:rPr>
          <w:sz w:val="16"/>
        </w:rPr>
        <w:sectPr>
          <w:type w:val="continuous"/>
          <w:pgSz w:w="11900" w:h="16850"/>
          <w:pgMar w:top="440" w:bottom="280" w:left="1280" w:right="1320"/>
          <w:cols w:num="2" w:equalWidth="0">
            <w:col w:w="634" w:space="5442"/>
            <w:col w:w="3224"/>
          </w:cols>
        </w:sectPr>
      </w:pPr>
    </w:p>
    <w:p>
      <w:pPr>
        <w:spacing w:before="68"/>
        <w:ind w:left="5788" w:right="0" w:firstLine="0"/>
        <w:jc w:val="left"/>
        <w:rPr>
          <w:sz w:val="16"/>
        </w:rPr>
      </w:pPr>
      <w:r>
        <w:rPr/>
        <w:pict>
          <v:shape style="position:absolute;margin-left:79.200996pt;margin-top:52.599926pt;width:482.95pt;height:731.55pt;mso-position-horizontal-relative:page;mso-position-vertical-relative:page;z-index:-119344" type="#_x0000_t202" filled="false" stroked="false">
            <v:textbox inset="0,0,0,0">
              <w:txbxContent>
                <w:p>
                  <w:pPr>
                    <w:spacing w:line="212" w:lineRule="exact" w:before="0"/>
                    <w:ind w:left="17" w:right="0" w:firstLine="0"/>
                    <w:jc w:val="left"/>
                    <w:rPr>
                      <w:sz w:val="19"/>
                    </w:rPr>
                  </w:pPr>
                  <w:r>
                    <w:rPr>
                      <w:sz w:val="19"/>
                    </w:rPr>
                    <w:t>ГОСТ  Р МЭК 60793-1-33— 2014</w:t>
                  </w:r>
                </w:p>
                <w:p>
                  <w:pPr>
                    <w:pStyle w:val="BodyText"/>
                    <w:spacing w:before="2"/>
                    <w:rPr>
                      <w:sz w:val="19"/>
                    </w:rPr>
                  </w:pPr>
                </w:p>
                <w:p>
                  <w:pPr>
                    <w:spacing w:before="0"/>
                    <w:ind w:left="0" w:right="14" w:firstLine="0"/>
                    <w:jc w:val="center"/>
                    <w:rPr>
                      <w:sz w:val="24"/>
                    </w:rPr>
                  </w:pPr>
                  <w:r>
                    <w:rPr>
                      <w:sz w:val="24"/>
                    </w:rPr>
                    <w:t>Предисловие</w:t>
                  </w:r>
                </w:p>
                <w:p>
                  <w:pPr>
                    <w:pStyle w:val="BodyText"/>
                    <w:spacing w:before="8"/>
                    <w:rPr>
                      <w:sz w:val="20"/>
                    </w:rPr>
                  </w:pPr>
                </w:p>
                <w:p>
                  <w:pPr>
                    <w:spacing w:line="264" w:lineRule="auto" w:before="1"/>
                    <w:ind w:left="8" w:right="0" w:firstLine="522"/>
                    <w:jc w:val="both"/>
                    <w:rPr>
                      <w:sz w:val="19"/>
                    </w:rPr>
                  </w:pPr>
                  <w:r>
                    <w:rPr>
                      <w:sz w:val="19"/>
                    </w:rPr>
                    <w:t>1 ПОДГОТОВЛЕН Открытым акционерным обществом «Всерос-сийский научно- исследовательский. проектно-конструкторский и технологический институт кабельной промышленно­ сти» (ОАО «ВНИИКП») на основе собственного аутентичного перевода на русский язык международ­ ного стандарта, указанного  в пункте 4</w:t>
                  </w:r>
                </w:p>
                <w:p>
                  <w:pPr>
                    <w:pStyle w:val="BodyText"/>
                    <w:spacing w:before="5"/>
                    <w:rPr>
                      <w:sz w:val="21"/>
                    </w:rPr>
                  </w:pPr>
                </w:p>
                <w:p>
                  <w:pPr>
                    <w:spacing w:before="0"/>
                    <w:ind w:left="521" w:right="0" w:firstLine="0"/>
                    <w:jc w:val="left"/>
                    <w:rPr>
                      <w:sz w:val="19"/>
                    </w:rPr>
                  </w:pPr>
                  <w:r>
                    <w:rPr>
                      <w:sz w:val="19"/>
                    </w:rPr>
                    <w:t>2 ВНЕСЕН Техническим  комитетом  по стандартизации ТК 46 «Кабельные изделия»</w:t>
                  </w:r>
                </w:p>
                <w:p>
                  <w:pPr>
                    <w:pStyle w:val="BodyText"/>
                    <w:spacing w:before="3"/>
                    <w:rPr>
                      <w:sz w:val="23"/>
                    </w:rPr>
                  </w:pPr>
                </w:p>
                <w:p>
                  <w:pPr>
                    <w:spacing w:line="256" w:lineRule="auto" w:before="0"/>
                    <w:ind w:left="17" w:right="7" w:firstLine="504"/>
                    <w:jc w:val="both"/>
                    <w:rPr>
                      <w:sz w:val="19"/>
                    </w:rPr>
                  </w:pPr>
                  <w:r>
                    <w:rPr>
                      <w:sz w:val="19"/>
                    </w:rPr>
                    <w:t>3 УТ8ЕРЖДЕН И ВВЕДЕН В ДЕЙСТВИЕ Приказом Федерального агентства по техническому ре­ гулированию и метрологии от  18 сентября 2014 г.  Nv  1118-ст</w:t>
                  </w:r>
                </w:p>
                <w:p>
                  <w:pPr>
                    <w:pStyle w:val="BodyText"/>
                    <w:spacing w:before="11"/>
                    <w:rPr>
                      <w:sz w:val="21"/>
                    </w:rPr>
                  </w:pPr>
                </w:p>
                <w:p>
                  <w:pPr>
                    <w:spacing w:line="264" w:lineRule="auto" w:before="0"/>
                    <w:ind w:left="8" w:right="0" w:firstLine="503"/>
                    <w:jc w:val="both"/>
                    <w:rPr>
                      <w:sz w:val="19"/>
                    </w:rPr>
                  </w:pPr>
                  <w:r>
                    <w:rPr>
                      <w:sz w:val="19"/>
                    </w:rPr>
                    <w:t>4 Настоящий стандарт идентичен международному стандарту МЭК 60793-1-33 (2001) «Волокна оптические. Часть 1-33. Методы измерений и проведение испытаний. Стойкость к коррозии в напря­ женном состоянии» (IEC 60793-1-33:2001 «Optical fibres — Pan 1-33: Measurement methods and test procedures —  Stress corrosion susceptibility»).</w:t>
                  </w:r>
                </w:p>
                <w:p>
                  <w:pPr>
                    <w:spacing w:line="266" w:lineRule="auto" w:before="0"/>
                    <w:ind w:left="0" w:right="1" w:firstLine="530"/>
                    <w:jc w:val="both"/>
                    <w:rPr>
                      <w:sz w:val="19"/>
                    </w:rPr>
                  </w:pPr>
                  <w:r>
                    <w:rPr>
                      <w:sz w:val="19"/>
                    </w:rPr>
                    <w:t>При применении настоящего стандарта рекомендуется использо вать вместо ссылочных меж­ дународных стандартов соответствующие им национальные стандарты Российской Федерации, све­ дения о кото рых приведены  в дополнительном приложении  ДА</w:t>
                  </w:r>
                </w:p>
                <w:p>
                  <w:pPr>
                    <w:pStyle w:val="BodyText"/>
                    <w:spacing w:before="2"/>
                    <w:rPr>
                      <w:sz w:val="20"/>
                    </w:rPr>
                  </w:pPr>
                </w:p>
                <w:p>
                  <w:pPr>
                    <w:spacing w:before="0"/>
                    <w:ind w:left="521" w:right="0" w:firstLine="0"/>
                    <w:jc w:val="left"/>
                    <w:rPr>
                      <w:sz w:val="19"/>
                    </w:rPr>
                  </w:pPr>
                  <w:r>
                    <w:rPr>
                      <w:sz w:val="19"/>
                    </w:rPr>
                    <w:t>5  ВВЕДЕН ВПЕРВЫЕ</w:t>
                  </w:r>
                </w:p>
                <w:p>
                  <w:pPr>
                    <w:pStyle w:val="BodyText"/>
                    <w:spacing w:before="2"/>
                    <w:rPr>
                      <w:sz w:val="23"/>
                    </w:rPr>
                  </w:pPr>
                </w:p>
                <w:p>
                  <w:pPr>
                    <w:spacing w:line="266" w:lineRule="auto" w:before="1"/>
                    <w:ind w:left="8" w:right="0" w:firstLine="513"/>
                    <w:jc w:val="both"/>
                    <w:rPr>
                      <w:sz w:val="19"/>
                    </w:rPr>
                  </w:pPr>
                  <w:r>
                    <w:rPr>
                      <w:sz w:val="19"/>
                    </w:rPr>
                    <w:t>6 </w:t>
                  </w:r>
                  <w:r>
                    <w:rPr>
                      <w:spacing w:val="2"/>
                      <w:sz w:val="19"/>
                    </w:rPr>
                    <w:t>Некоторые </w:t>
                  </w:r>
                  <w:r>
                    <w:rPr>
                      <w:spacing w:val="1"/>
                      <w:sz w:val="19"/>
                    </w:rPr>
                    <w:t>положения </w:t>
                  </w:r>
                  <w:r>
                    <w:rPr>
                      <w:spacing w:val="2"/>
                      <w:sz w:val="19"/>
                    </w:rPr>
                    <w:t>международного </w:t>
                  </w:r>
                  <w:r>
                    <w:rPr>
                      <w:spacing w:val="1"/>
                      <w:sz w:val="19"/>
                    </w:rPr>
                    <w:t>стандарта, </w:t>
                  </w:r>
                  <w:r>
                    <w:rPr>
                      <w:spacing w:val="2"/>
                      <w:sz w:val="19"/>
                    </w:rPr>
                    <w:t>указанного </w:t>
                  </w:r>
                  <w:r>
                    <w:rPr>
                      <w:sz w:val="19"/>
                    </w:rPr>
                    <w:t>в </w:t>
                  </w:r>
                  <w:r>
                    <w:rPr>
                      <w:spacing w:val="1"/>
                      <w:sz w:val="19"/>
                    </w:rPr>
                    <w:t>пункте 4. </w:t>
                  </w:r>
                  <w:r>
                    <w:rPr>
                      <w:sz w:val="19"/>
                    </w:rPr>
                    <w:t>могут </w:t>
                  </w:r>
                  <w:r>
                    <w:rPr>
                      <w:spacing w:val="2"/>
                      <w:sz w:val="19"/>
                    </w:rPr>
                    <w:t>являться </w:t>
                  </w:r>
                  <w:r>
                    <w:rPr>
                      <w:spacing w:val="5"/>
                      <w:sz w:val="19"/>
                    </w:rPr>
                    <w:t>объ­ </w:t>
                  </w:r>
                  <w:r>
                    <w:rPr>
                      <w:spacing w:val="2"/>
                      <w:sz w:val="19"/>
                    </w:rPr>
                    <w:t>ектами патентных </w:t>
                  </w:r>
                  <w:r>
                    <w:rPr>
                      <w:sz w:val="19"/>
                    </w:rPr>
                    <w:t>прав. </w:t>
                  </w:r>
                  <w:r>
                    <w:rPr>
                      <w:spacing w:val="2"/>
                      <w:sz w:val="19"/>
                    </w:rPr>
                    <w:t>Международная </w:t>
                  </w:r>
                  <w:r>
                    <w:rPr>
                      <w:spacing w:val="3"/>
                      <w:sz w:val="19"/>
                    </w:rPr>
                    <w:t>электротехническая </w:t>
                  </w:r>
                  <w:r>
                    <w:rPr>
                      <w:spacing w:val="2"/>
                      <w:sz w:val="19"/>
                    </w:rPr>
                    <w:t>комиссия </w:t>
                  </w:r>
                  <w:r>
                    <w:rPr>
                      <w:spacing w:val="3"/>
                      <w:sz w:val="19"/>
                    </w:rPr>
                    <w:t>(МЭК) </w:t>
                  </w:r>
                  <w:r>
                    <w:rPr>
                      <w:sz w:val="19"/>
                    </w:rPr>
                    <w:t>не </w:t>
                  </w:r>
                  <w:r>
                    <w:rPr>
                      <w:spacing w:val="2"/>
                      <w:sz w:val="19"/>
                    </w:rPr>
                    <w:t>несет </w:t>
                  </w:r>
                  <w:r>
                    <w:rPr>
                      <w:spacing w:val="5"/>
                      <w:sz w:val="19"/>
                    </w:rPr>
                    <w:t>ответственно­ </w:t>
                  </w:r>
                  <w:r>
                    <w:rPr>
                      <w:spacing w:val="1"/>
                      <w:sz w:val="19"/>
                    </w:rPr>
                    <w:t>сти </w:t>
                  </w:r>
                  <w:r>
                    <w:rPr>
                      <w:sz w:val="19"/>
                    </w:rPr>
                    <w:t>за  </w:t>
                  </w:r>
                  <w:r>
                    <w:rPr>
                      <w:spacing w:val="2"/>
                      <w:sz w:val="19"/>
                    </w:rPr>
                    <w:t>идентификацию </w:t>
                  </w:r>
                  <w:r>
                    <w:rPr>
                      <w:spacing w:val="3"/>
                      <w:sz w:val="19"/>
                    </w:rPr>
                    <w:t>подобных </w:t>
                  </w:r>
                  <w:r>
                    <w:rPr>
                      <w:spacing w:val="2"/>
                      <w:sz w:val="19"/>
                    </w:rPr>
                    <w:t>патентных</w:t>
                  </w:r>
                  <w:r>
                    <w:rPr>
                      <w:spacing w:val="36"/>
                      <w:sz w:val="19"/>
                    </w:rPr>
                    <w:t> </w:t>
                  </w:r>
                  <w:r>
                    <w:rPr>
                      <w:sz w:val="19"/>
                    </w:rPr>
                    <w:t>прав</w:t>
                  </w:r>
                </w:p>
                <w:p>
                  <w:pPr>
                    <w:pStyle w:val="BodyText"/>
                    <w:rPr>
                      <w:sz w:val="20"/>
                    </w:rPr>
                  </w:pPr>
                </w:p>
                <w:p>
                  <w:pPr>
                    <w:pStyle w:val="BodyText"/>
                    <w:spacing w:before="6"/>
                    <w:rPr>
                      <w:sz w:val="21"/>
                    </w:rPr>
                  </w:pPr>
                </w:p>
                <w:p>
                  <w:pPr>
                    <w:spacing w:line="261" w:lineRule="auto" w:before="0"/>
                    <w:ind w:left="8" w:right="0" w:firstLine="513"/>
                    <w:jc w:val="both"/>
                    <w:rPr>
                      <w:i/>
                      <w:sz w:val="19"/>
                    </w:rPr>
                  </w:pPr>
                  <w:r>
                    <w:rPr>
                      <w:i/>
                      <w:spacing w:val="2"/>
                      <w:sz w:val="19"/>
                    </w:rPr>
                    <w:t>Правила </w:t>
                  </w:r>
                  <w:r>
                    <w:rPr>
                      <w:i/>
                      <w:spacing w:val="3"/>
                      <w:sz w:val="19"/>
                    </w:rPr>
                    <w:t>применения </w:t>
                  </w:r>
                  <w:r>
                    <w:rPr>
                      <w:i/>
                      <w:spacing w:val="5"/>
                      <w:sz w:val="19"/>
                    </w:rPr>
                    <w:t>настоящего </w:t>
                  </w:r>
                  <w:r>
                    <w:rPr>
                      <w:i/>
                      <w:spacing w:val="3"/>
                      <w:sz w:val="19"/>
                    </w:rPr>
                    <w:t>стандарта </w:t>
                  </w:r>
                  <w:r>
                    <w:rPr>
                      <w:i/>
                      <w:spacing w:val="5"/>
                      <w:sz w:val="19"/>
                    </w:rPr>
                    <w:t>установлены </w:t>
                  </w:r>
                  <w:r>
                    <w:rPr>
                      <w:i/>
                      <w:sz w:val="19"/>
                    </w:rPr>
                    <w:t>в </w:t>
                  </w:r>
                  <w:r>
                    <w:rPr>
                      <w:i/>
                      <w:spacing w:val="6"/>
                      <w:sz w:val="19"/>
                    </w:rPr>
                    <w:t>ГОСТ </w:t>
                  </w:r>
                  <w:r>
                    <w:rPr>
                      <w:i/>
                      <w:sz w:val="19"/>
                    </w:rPr>
                    <w:t>Р 1.0— </w:t>
                  </w:r>
                  <w:r>
                    <w:rPr>
                      <w:i/>
                      <w:spacing w:val="3"/>
                      <w:sz w:val="19"/>
                    </w:rPr>
                    <w:t>2012 </w:t>
                  </w:r>
                  <w:r>
                    <w:rPr>
                      <w:i/>
                      <w:spacing w:val="1"/>
                      <w:sz w:val="19"/>
                    </w:rPr>
                    <w:t>(раздел </w:t>
                  </w:r>
                  <w:r>
                    <w:rPr>
                      <w:i/>
                      <w:spacing w:val="-4"/>
                      <w:sz w:val="19"/>
                    </w:rPr>
                    <w:t>8). </w:t>
                  </w:r>
                  <w:r>
                    <w:rPr>
                      <w:i/>
                      <w:spacing w:val="3"/>
                      <w:sz w:val="19"/>
                    </w:rPr>
                    <w:t>Информация </w:t>
                  </w:r>
                  <w:r>
                    <w:rPr>
                      <w:i/>
                      <w:spacing w:val="5"/>
                      <w:sz w:val="19"/>
                    </w:rPr>
                    <w:t>об </w:t>
                  </w:r>
                  <w:r>
                    <w:rPr>
                      <w:i/>
                      <w:spacing w:val="3"/>
                      <w:sz w:val="19"/>
                    </w:rPr>
                    <w:t>изменениях </w:t>
                  </w:r>
                  <w:r>
                    <w:rPr>
                      <w:i/>
                      <w:sz w:val="19"/>
                    </w:rPr>
                    <w:t>к  </w:t>
                  </w:r>
                  <w:r>
                    <w:rPr>
                      <w:i/>
                      <w:spacing w:val="5"/>
                      <w:sz w:val="19"/>
                    </w:rPr>
                    <w:t>настоящему </w:t>
                  </w:r>
                  <w:r>
                    <w:rPr>
                      <w:i/>
                      <w:spacing w:val="5"/>
                      <w:sz w:val="19"/>
                    </w:rPr>
                    <w:t>стандарту </w:t>
                  </w:r>
                  <w:r>
                    <w:rPr>
                      <w:i/>
                      <w:spacing w:val="5"/>
                      <w:sz w:val="19"/>
                    </w:rPr>
                    <w:t>публикуется </w:t>
                  </w:r>
                  <w:r>
                    <w:rPr>
                      <w:i/>
                      <w:sz w:val="19"/>
                    </w:rPr>
                    <w:t>в  </w:t>
                  </w:r>
                  <w:r>
                    <w:rPr>
                      <w:i/>
                      <w:spacing w:val="3"/>
                      <w:sz w:val="19"/>
                    </w:rPr>
                    <w:t>ежегодном </w:t>
                  </w:r>
                  <w:r>
                    <w:rPr>
                      <w:i/>
                      <w:spacing w:val="1"/>
                      <w:sz w:val="19"/>
                    </w:rPr>
                    <w:t>(по  </w:t>
                  </w:r>
                  <w:r>
                    <w:rPr>
                      <w:i/>
                      <w:spacing w:val="2"/>
                      <w:sz w:val="19"/>
                    </w:rPr>
                    <w:t>состоянию  </w:t>
                  </w:r>
                  <w:r>
                    <w:rPr>
                      <w:i/>
                      <w:sz w:val="19"/>
                    </w:rPr>
                    <w:t>на 1 </w:t>
                  </w:r>
                  <w:r>
                    <w:rPr>
                      <w:i/>
                      <w:spacing w:val="5"/>
                      <w:sz w:val="19"/>
                    </w:rPr>
                    <w:t>января </w:t>
                  </w:r>
                  <w:r>
                    <w:rPr>
                      <w:i/>
                      <w:spacing w:val="3"/>
                      <w:sz w:val="19"/>
                    </w:rPr>
                    <w:t>текущего </w:t>
                  </w:r>
                  <w:r>
                    <w:rPr>
                      <w:i/>
                      <w:spacing w:val="2"/>
                      <w:sz w:val="19"/>
                    </w:rPr>
                    <w:t>года) </w:t>
                  </w:r>
                  <w:r>
                    <w:rPr>
                      <w:i/>
                      <w:spacing w:val="5"/>
                      <w:sz w:val="19"/>
                    </w:rPr>
                    <w:t>информационном </w:t>
                  </w:r>
                  <w:r>
                    <w:rPr>
                      <w:i/>
                      <w:spacing w:val="3"/>
                      <w:sz w:val="19"/>
                    </w:rPr>
                    <w:t>указателе «Национальные </w:t>
                  </w:r>
                  <w:r>
                    <w:rPr>
                      <w:i/>
                      <w:spacing w:val="2"/>
                      <w:sz w:val="19"/>
                    </w:rPr>
                    <w:t>стандарты». </w:t>
                  </w:r>
                  <w:r>
                    <w:rPr>
                      <w:i/>
                      <w:sz w:val="19"/>
                    </w:rPr>
                    <w:t>а </w:t>
                  </w:r>
                  <w:r>
                    <w:rPr>
                      <w:i/>
                      <w:spacing w:val="3"/>
                      <w:sz w:val="19"/>
                    </w:rPr>
                    <w:t>официальный </w:t>
                  </w:r>
                  <w:r>
                    <w:rPr>
                      <w:i/>
                      <w:spacing w:val="5"/>
                      <w:sz w:val="19"/>
                    </w:rPr>
                    <w:t>текст </w:t>
                  </w:r>
                  <w:r>
                    <w:rPr>
                      <w:i/>
                      <w:spacing w:val="3"/>
                      <w:sz w:val="19"/>
                    </w:rPr>
                    <w:t>изменений </w:t>
                  </w:r>
                  <w:r>
                    <w:rPr>
                      <w:i/>
                      <w:sz w:val="19"/>
                    </w:rPr>
                    <w:t>и </w:t>
                  </w:r>
                  <w:r>
                    <w:rPr>
                      <w:i/>
                      <w:spacing w:val="5"/>
                      <w:sz w:val="19"/>
                    </w:rPr>
                    <w:t>поправок </w:t>
                  </w:r>
                  <w:r>
                    <w:rPr>
                      <w:sz w:val="19"/>
                    </w:rPr>
                    <w:t>— </w:t>
                  </w:r>
                  <w:r>
                    <w:rPr>
                      <w:i/>
                      <w:sz w:val="19"/>
                    </w:rPr>
                    <w:t>в </w:t>
                  </w:r>
                  <w:r>
                    <w:rPr>
                      <w:i/>
                      <w:spacing w:val="3"/>
                      <w:sz w:val="19"/>
                    </w:rPr>
                    <w:t>ежемесячном </w:t>
                  </w:r>
                  <w:r>
                    <w:rPr>
                      <w:spacing w:val="2"/>
                      <w:sz w:val="19"/>
                    </w:rPr>
                    <w:t>информационном </w:t>
                  </w:r>
                  <w:r>
                    <w:rPr>
                      <w:i/>
                      <w:spacing w:val="3"/>
                      <w:sz w:val="19"/>
                    </w:rPr>
                    <w:t>указателе «Национальные </w:t>
                  </w:r>
                  <w:r>
                    <w:rPr>
                      <w:i/>
                      <w:spacing w:val="5"/>
                      <w:sz w:val="19"/>
                    </w:rPr>
                    <w:t>стан</w:t>
                  </w:r>
                  <w:r>
                    <w:rPr>
                      <w:spacing w:val="5"/>
                      <w:sz w:val="19"/>
                    </w:rPr>
                    <w:t>• </w:t>
                  </w:r>
                  <w:r>
                    <w:rPr>
                      <w:i/>
                      <w:spacing w:val="1"/>
                      <w:sz w:val="19"/>
                    </w:rPr>
                    <w:t>дарты». </w:t>
                  </w:r>
                  <w:r>
                    <w:rPr>
                      <w:i/>
                      <w:sz w:val="19"/>
                    </w:rPr>
                    <w:t>В </w:t>
                  </w:r>
                  <w:r>
                    <w:rPr>
                      <w:i/>
                      <w:spacing w:val="3"/>
                      <w:sz w:val="19"/>
                    </w:rPr>
                    <w:t>случав пересмотра </w:t>
                  </w:r>
                  <w:r>
                    <w:rPr>
                      <w:i/>
                      <w:spacing w:val="1"/>
                      <w:sz w:val="19"/>
                    </w:rPr>
                    <w:t>(замены) </w:t>
                  </w:r>
                  <w:r>
                    <w:rPr>
                      <w:i/>
                      <w:spacing w:val="3"/>
                      <w:sz w:val="19"/>
                    </w:rPr>
                    <w:t>или </w:t>
                  </w:r>
                  <w:r>
                    <w:rPr>
                      <w:i/>
                      <w:spacing w:val="5"/>
                      <w:sz w:val="19"/>
                    </w:rPr>
                    <w:t>отмены настоящего </w:t>
                  </w:r>
                  <w:r>
                    <w:rPr>
                      <w:i/>
                      <w:spacing w:val="3"/>
                      <w:sz w:val="19"/>
                    </w:rPr>
                    <w:t>стандарта </w:t>
                  </w:r>
                  <w:r>
                    <w:rPr>
                      <w:i/>
                      <w:spacing w:val="2"/>
                      <w:sz w:val="19"/>
                    </w:rPr>
                    <w:t>соответствующее </w:t>
                  </w:r>
                  <w:r>
                    <w:rPr>
                      <w:i/>
                      <w:spacing w:val="3"/>
                      <w:sz w:val="19"/>
                    </w:rPr>
                    <w:t>уведомление </w:t>
                  </w:r>
                  <w:r>
                    <w:rPr>
                      <w:i/>
                      <w:spacing w:val="2"/>
                      <w:sz w:val="19"/>
                    </w:rPr>
                    <w:t>будет опубликовано </w:t>
                  </w:r>
                  <w:r>
                    <w:rPr>
                      <w:i/>
                      <w:sz w:val="19"/>
                    </w:rPr>
                    <w:t>в </w:t>
                  </w:r>
                  <w:r>
                    <w:rPr>
                      <w:i/>
                      <w:spacing w:val="3"/>
                      <w:sz w:val="19"/>
                    </w:rPr>
                    <w:t>ближайшем выпуске информационного указателя «Националь­ </w:t>
                  </w:r>
                  <w:r>
                    <w:rPr>
                      <w:i/>
                      <w:spacing w:val="5"/>
                      <w:sz w:val="19"/>
                    </w:rPr>
                    <w:t>ные </w:t>
                  </w:r>
                  <w:r>
                    <w:rPr>
                      <w:i/>
                      <w:spacing w:val="2"/>
                      <w:sz w:val="19"/>
                    </w:rPr>
                    <w:t>стандарты». </w:t>
                  </w:r>
                  <w:r>
                    <w:rPr>
                      <w:i/>
                      <w:spacing w:val="3"/>
                      <w:sz w:val="19"/>
                    </w:rPr>
                    <w:t>Соответствующая </w:t>
                  </w:r>
                  <w:r>
                    <w:rPr>
                      <w:i/>
                      <w:spacing w:val="2"/>
                      <w:sz w:val="19"/>
                    </w:rPr>
                    <w:t>информация, </w:t>
                  </w:r>
                  <w:r>
                    <w:rPr>
                      <w:spacing w:val="2"/>
                      <w:sz w:val="19"/>
                    </w:rPr>
                    <w:t>уведомление </w:t>
                  </w:r>
                  <w:r>
                    <w:rPr>
                      <w:sz w:val="19"/>
                    </w:rPr>
                    <w:t>и т е к с т ы </w:t>
                  </w:r>
                  <w:r>
                    <w:rPr>
                      <w:i/>
                      <w:spacing w:val="5"/>
                      <w:sz w:val="19"/>
                    </w:rPr>
                    <w:t>размещаются </w:t>
                  </w:r>
                  <w:r>
                    <w:rPr>
                      <w:i/>
                      <w:spacing w:val="3"/>
                      <w:sz w:val="19"/>
                    </w:rPr>
                    <w:t>также </w:t>
                  </w:r>
                  <w:r>
                    <w:rPr>
                      <w:i/>
                      <w:sz w:val="19"/>
                    </w:rPr>
                    <w:t>в </w:t>
                  </w:r>
                  <w:r>
                    <w:rPr>
                      <w:i/>
                      <w:spacing w:val="5"/>
                      <w:sz w:val="19"/>
                    </w:rPr>
                    <w:t>информационной </w:t>
                  </w:r>
                  <w:r>
                    <w:rPr>
                      <w:i/>
                      <w:spacing w:val="3"/>
                      <w:sz w:val="19"/>
                    </w:rPr>
                    <w:t>системе </w:t>
                  </w:r>
                  <w:r>
                    <w:rPr>
                      <w:i/>
                      <w:spacing w:val="2"/>
                      <w:sz w:val="19"/>
                    </w:rPr>
                    <w:t>общего </w:t>
                  </w:r>
                  <w:r>
                    <w:rPr>
                      <w:i/>
                      <w:spacing w:val="3"/>
                      <w:sz w:val="19"/>
                    </w:rPr>
                    <w:t>пользования  </w:t>
                  </w:r>
                  <w:r>
                    <w:rPr>
                      <w:sz w:val="19"/>
                    </w:rPr>
                    <w:t>—  </w:t>
                  </w:r>
                  <w:r>
                    <w:rPr>
                      <w:spacing w:val="2"/>
                      <w:sz w:val="19"/>
                    </w:rPr>
                    <w:t>на</w:t>
                  </w:r>
                  <w:r>
                    <w:rPr>
                      <w:spacing w:val="57"/>
                      <w:sz w:val="19"/>
                    </w:rPr>
                    <w:t> </w:t>
                  </w:r>
                  <w:r>
                    <w:rPr>
                      <w:i/>
                      <w:spacing w:val="5"/>
                      <w:sz w:val="19"/>
                    </w:rPr>
                    <w:t>официальном  </w:t>
                  </w:r>
                  <w:r>
                    <w:rPr>
                      <w:i/>
                      <w:spacing w:val="3"/>
                      <w:sz w:val="19"/>
                    </w:rPr>
                    <w:t>сайте  Федерального </w:t>
                  </w:r>
                  <w:r>
                    <w:rPr>
                      <w:i/>
                      <w:spacing w:val="3"/>
                      <w:sz w:val="19"/>
                    </w:rPr>
                    <w:t>агентства </w:t>
                  </w:r>
                  <w:r>
                    <w:rPr>
                      <w:i/>
                      <w:spacing w:val="5"/>
                      <w:sz w:val="19"/>
                    </w:rPr>
                    <w:t>по техническому </w:t>
                  </w:r>
                  <w:r>
                    <w:rPr>
                      <w:i/>
                      <w:spacing w:val="3"/>
                      <w:sz w:val="19"/>
                    </w:rPr>
                    <w:t>регулированию </w:t>
                  </w:r>
                  <w:r>
                    <w:rPr>
                      <w:i/>
                      <w:sz w:val="19"/>
                    </w:rPr>
                    <w:t>и </w:t>
                  </w:r>
                  <w:r>
                    <w:rPr>
                      <w:sz w:val="19"/>
                    </w:rPr>
                    <w:t>м </w:t>
                  </w:r>
                  <w:r>
                    <w:rPr>
                      <w:spacing w:val="10"/>
                      <w:sz w:val="19"/>
                    </w:rPr>
                    <w:t>етрол </w:t>
                  </w:r>
                  <w:r>
                    <w:rPr>
                      <w:spacing w:val="5"/>
                      <w:sz w:val="19"/>
                    </w:rPr>
                    <w:t>оги </w:t>
                  </w:r>
                  <w:r>
                    <w:rPr>
                      <w:sz w:val="19"/>
                    </w:rPr>
                    <w:t>и в </w:t>
                  </w:r>
                  <w:r>
                    <w:rPr>
                      <w:i/>
                      <w:spacing w:val="2"/>
                      <w:sz w:val="19"/>
                    </w:rPr>
                    <w:t>сети </w:t>
                  </w:r>
                  <w:r>
                    <w:rPr>
                      <w:i/>
                      <w:spacing w:val="5"/>
                      <w:sz w:val="19"/>
                    </w:rPr>
                    <w:t>Интернет </w:t>
                  </w:r>
                  <w:r>
                    <w:rPr>
                      <w:i/>
                      <w:spacing w:val="1"/>
                      <w:sz w:val="19"/>
                    </w:rPr>
                    <w:t>(gost.ru)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spacing w:before="0"/>
                    <w:ind w:left="0" w:right="0" w:firstLine="0"/>
                    <w:jc w:val="right"/>
                    <w:rPr>
                      <w:sz w:val="19"/>
                    </w:rPr>
                  </w:pPr>
                  <w:r>
                    <w:rPr>
                      <w:i/>
                      <w:sz w:val="19"/>
                    </w:rPr>
                    <w:t>©  </w:t>
                  </w:r>
                  <w:r>
                    <w:rPr>
                      <w:sz w:val="19"/>
                    </w:rPr>
                    <w:t>Стандартинформ. 2015</w:t>
                  </w:r>
                </w:p>
                <w:p>
                  <w:pPr>
                    <w:pStyle w:val="BodyText"/>
                    <w:spacing w:before="7"/>
                    <w:rPr>
                      <w:sz w:val="21"/>
                    </w:rPr>
                  </w:pPr>
                </w:p>
                <w:p>
                  <w:pPr>
                    <w:spacing w:before="1"/>
                    <w:ind w:left="530" w:right="0" w:firstLine="0"/>
                    <w:jc w:val="left"/>
                    <w:rPr>
                      <w:sz w:val="19"/>
                    </w:rPr>
                  </w:pPr>
                  <w:r>
                    <w:rPr>
                      <w:sz w:val="19"/>
                    </w:rPr>
                    <w:t>В  Российской Федерации  настоящий  стандарт  не  может быть полностью  или  частично воспро­</w:t>
                  </w:r>
                </w:p>
                <w:p>
                  <w:pPr>
                    <w:spacing w:line="256" w:lineRule="auto" w:before="51"/>
                    <w:ind w:left="8" w:right="0" w:firstLine="9"/>
                    <w:jc w:val="left"/>
                    <w:rPr>
                      <w:sz w:val="19"/>
                    </w:rPr>
                  </w:pPr>
                  <w:r>
                    <w:rPr>
                      <w:sz w:val="19"/>
                    </w:rPr>
                    <w:t>изведен. тиражирован и распространен в качестве официального издания без разрешения Ф еде­ рального агентства  по техническому регулированию  и метрологии</w:t>
                  </w:r>
                </w:p>
              </w:txbxContent>
            </v:textbox>
            <w10:wrap type="none"/>
          </v:shape>
        </w:pict>
      </w:r>
      <w:r>
        <w:rPr/>
        <w:drawing>
          <wp:anchor distT="0" distB="0" distL="0" distR="0" allowOverlap="1" layoutInCell="1" locked="0" behindDoc="1" simplePos="0" relativeHeight="268316135">
            <wp:simplePos x="0" y="0"/>
            <wp:positionH relativeFrom="page">
              <wp:posOffset>0</wp:posOffset>
            </wp:positionH>
            <wp:positionV relativeFrom="page">
              <wp:posOffset>0</wp:posOffset>
            </wp:positionV>
            <wp:extent cx="7555230" cy="10698480"/>
            <wp:effectExtent l="0" t="0" r="0" b="0"/>
            <wp:wrapNone/>
            <wp:docPr id="1" name="image4.png" descr=""/>
            <wp:cNvGraphicFramePr>
              <a:graphicFrameLocks noChangeAspect="1"/>
            </wp:cNvGraphicFramePr>
            <a:graphic>
              <a:graphicData uri="http://schemas.openxmlformats.org/drawingml/2006/picture">
                <pic:pic>
                  <pic:nvPicPr>
                    <pic:cNvPr id="2" name="image4.png"/>
                    <pic:cNvPicPr/>
                  </pic:nvPicPr>
                  <pic:blipFill>
                    <a:blip r:embed="rId9"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1.299pt;margin-top:52.599926pt;width:484.25pt;height:755.85pt;mso-position-horizontal-relative:page;mso-position-vertical-relative:page;z-index:-119296" type="#_x0000_t202" filled="false" stroked="false">
            <v:textbox inset="0,0,0,0">
              <w:txbxContent>
                <w:p>
                  <w:pPr>
                    <w:spacing w:line="212" w:lineRule="exact" w:before="0"/>
                    <w:ind w:left="0" w:right="57" w:firstLine="0"/>
                    <w:jc w:val="right"/>
                    <w:rPr>
                      <w:sz w:val="19"/>
                    </w:rPr>
                  </w:pPr>
                  <w:r>
                    <w:rPr>
                      <w:sz w:val="19"/>
                    </w:rPr>
                    <w:t>ГОСТ  Р МЭК 60793-1-33—2014</w:t>
                  </w:r>
                </w:p>
                <w:p>
                  <w:pPr>
                    <w:pStyle w:val="BodyText"/>
                    <w:spacing w:before="2"/>
                    <w:rPr>
                      <w:sz w:val="19"/>
                    </w:rPr>
                  </w:pPr>
                </w:p>
                <w:p>
                  <w:pPr>
                    <w:spacing w:before="0"/>
                    <w:ind w:left="4090" w:right="4146" w:firstLine="0"/>
                    <w:jc w:val="center"/>
                    <w:rPr>
                      <w:sz w:val="24"/>
                    </w:rPr>
                  </w:pPr>
                  <w:r>
                    <w:rPr>
                      <w:sz w:val="24"/>
                    </w:rPr>
                    <w:t>Содержание</w:t>
                  </w:r>
                </w:p>
                <w:p>
                  <w:pPr>
                    <w:tabs>
                      <w:tab w:pos="9550" w:val="left" w:leader="dot"/>
                    </w:tabs>
                    <w:spacing w:before="238"/>
                    <w:ind w:left="18" w:right="0" w:firstLine="0"/>
                    <w:jc w:val="left"/>
                    <w:rPr>
                      <w:sz w:val="19"/>
                    </w:rPr>
                  </w:pPr>
                  <w:hyperlink w:history="true" w:anchor="_bookmark0">
                    <w:r>
                      <w:rPr>
                        <w:sz w:val="19"/>
                      </w:rPr>
                      <w:t>1  </w:t>
                    </w:r>
                    <w:r>
                      <w:rPr>
                        <w:spacing w:val="2"/>
                        <w:sz w:val="19"/>
                      </w:rPr>
                      <w:t>Область </w:t>
                    </w:r>
                    <w:r>
                      <w:rPr>
                        <w:spacing w:val="1"/>
                        <w:sz w:val="19"/>
                      </w:rPr>
                      <w:t>применения</w:t>
                    </w:r>
                    <w:r>
                      <w:rPr>
                        <w:spacing w:val="45"/>
                        <w:sz w:val="19"/>
                      </w:rPr>
                      <w:t> </w:t>
                    </w:r>
                    <w:r>
                      <w:rPr>
                        <w:sz w:val="19"/>
                      </w:rPr>
                      <w:t>и</w:t>
                    </w:r>
                    <w:r>
                      <w:rPr>
                        <w:spacing w:val="16"/>
                        <w:sz w:val="19"/>
                      </w:rPr>
                      <w:t> </w:t>
                    </w:r>
                    <w:r>
                      <w:rPr>
                        <w:spacing w:val="7"/>
                        <w:sz w:val="19"/>
                      </w:rPr>
                      <w:t>назначение</w:t>
                    </w:r>
                  </w:hyperlink>
                  <w:r>
                    <w:rPr>
                      <w:spacing w:val="7"/>
                      <w:sz w:val="19"/>
                    </w:rPr>
                    <w:tab/>
                  </w:r>
                  <w:r>
                    <w:rPr>
                      <w:sz w:val="19"/>
                    </w:rPr>
                    <w:t>1</w:t>
                  </w:r>
                </w:p>
                <w:p>
                  <w:pPr>
                    <w:tabs>
                      <w:tab w:pos="9549" w:val="left" w:leader="dot"/>
                    </w:tabs>
                    <w:spacing w:before="32"/>
                    <w:ind w:left="9" w:right="0" w:firstLine="0"/>
                    <w:jc w:val="left"/>
                    <w:rPr>
                      <w:sz w:val="19"/>
                    </w:rPr>
                  </w:pPr>
                  <w:hyperlink w:history="true" w:anchor="_bookmark1">
                    <w:r>
                      <w:rPr>
                        <w:sz w:val="19"/>
                      </w:rPr>
                      <w:t>2 </w:t>
                    </w:r>
                    <w:r>
                      <w:rPr>
                        <w:spacing w:val="26"/>
                        <w:sz w:val="19"/>
                      </w:rPr>
                      <w:t> </w:t>
                    </w:r>
                    <w:r>
                      <w:rPr>
                        <w:spacing w:val="2"/>
                        <w:sz w:val="19"/>
                      </w:rPr>
                      <w:t>Нормативные</w:t>
                    </w:r>
                    <w:r>
                      <w:rPr>
                        <w:spacing w:val="6"/>
                        <w:sz w:val="19"/>
                      </w:rPr>
                      <w:t> ссылки</w:t>
                    </w:r>
                  </w:hyperlink>
                  <w:r>
                    <w:rPr>
                      <w:spacing w:val="6"/>
                      <w:sz w:val="19"/>
                    </w:rPr>
                    <w:tab/>
                  </w:r>
                  <w:r>
                    <w:rPr>
                      <w:sz w:val="19"/>
                    </w:rPr>
                    <w:t>1</w:t>
                  </w:r>
                </w:p>
                <w:p>
                  <w:pPr>
                    <w:tabs>
                      <w:tab w:pos="9523" w:val="left" w:leader="dot"/>
                    </w:tabs>
                    <w:spacing w:before="14"/>
                    <w:ind w:left="9" w:right="0" w:firstLine="0"/>
                    <w:jc w:val="left"/>
                    <w:rPr>
                      <w:sz w:val="19"/>
                    </w:rPr>
                  </w:pPr>
                  <w:hyperlink w:history="true" w:anchor="_bookmark2">
                    <w:r>
                      <w:rPr>
                        <w:sz w:val="19"/>
                      </w:rPr>
                      <w:t>3 </w:t>
                    </w:r>
                    <w:r>
                      <w:rPr>
                        <w:spacing w:val="30"/>
                        <w:sz w:val="19"/>
                      </w:rPr>
                      <w:t> </w:t>
                    </w:r>
                    <w:r>
                      <w:rPr>
                        <w:spacing w:val="2"/>
                        <w:sz w:val="19"/>
                      </w:rPr>
                      <w:t>Испытательное</w:t>
                    </w:r>
                    <w:r>
                      <w:rPr>
                        <w:spacing w:val="8"/>
                        <w:sz w:val="19"/>
                      </w:rPr>
                      <w:t> </w:t>
                    </w:r>
                    <w:r>
                      <w:rPr>
                        <w:spacing w:val="5"/>
                        <w:sz w:val="19"/>
                      </w:rPr>
                      <w:t>оборудование</w:t>
                      <w:tab/>
                    </w:r>
                    <w:r>
                      <w:rPr>
                        <w:sz w:val="19"/>
                      </w:rPr>
                      <w:t>2</w:t>
                    </w:r>
                  </w:hyperlink>
                </w:p>
                <w:p>
                  <w:pPr>
                    <w:tabs>
                      <w:tab w:pos="9523" w:val="left" w:leader="dot"/>
                    </w:tabs>
                    <w:spacing w:before="14"/>
                    <w:ind w:left="0" w:right="0" w:firstLine="0"/>
                    <w:jc w:val="left"/>
                    <w:rPr>
                      <w:sz w:val="19"/>
                    </w:rPr>
                  </w:pPr>
                  <w:hyperlink w:history="true" w:anchor="_bookmark3">
                    <w:r>
                      <w:rPr>
                        <w:sz w:val="19"/>
                      </w:rPr>
                      <w:t>4   </w:t>
                    </w:r>
                    <w:r>
                      <w:rPr>
                        <w:spacing w:val="2"/>
                        <w:sz w:val="19"/>
                      </w:rPr>
                      <w:t>Отбор </w:t>
                    </w:r>
                    <w:r>
                      <w:rPr>
                        <w:sz w:val="19"/>
                      </w:rPr>
                      <w:t>и</w:t>
                    </w:r>
                    <w:r>
                      <w:rPr>
                        <w:spacing w:val="-12"/>
                        <w:sz w:val="19"/>
                      </w:rPr>
                      <w:t> </w:t>
                    </w:r>
                    <w:r>
                      <w:rPr>
                        <w:spacing w:val="2"/>
                        <w:sz w:val="19"/>
                      </w:rPr>
                      <w:t>подготовка</w:t>
                    </w:r>
                    <w:r>
                      <w:rPr>
                        <w:spacing w:val="10"/>
                        <w:sz w:val="19"/>
                      </w:rPr>
                      <w:t> </w:t>
                    </w:r>
                    <w:r>
                      <w:rPr>
                        <w:spacing w:val="6"/>
                        <w:sz w:val="19"/>
                      </w:rPr>
                      <w:t>образцов</w:t>
                      <w:tab/>
                    </w:r>
                    <w:r>
                      <w:rPr>
                        <w:sz w:val="19"/>
                      </w:rPr>
                      <w:t>2</w:t>
                    </w:r>
                  </w:hyperlink>
                </w:p>
                <w:p>
                  <w:pPr>
                    <w:tabs>
                      <w:tab w:pos="9523" w:val="left" w:leader="dot"/>
                    </w:tabs>
                    <w:spacing w:before="32"/>
                    <w:ind w:left="9" w:right="0" w:firstLine="0"/>
                    <w:jc w:val="left"/>
                    <w:rPr>
                      <w:sz w:val="19"/>
                    </w:rPr>
                  </w:pPr>
                  <w:hyperlink w:history="true" w:anchor="_bookmark4">
                    <w:r>
                      <w:rPr>
                        <w:sz w:val="19"/>
                      </w:rPr>
                      <w:t>5   </w:t>
                    </w:r>
                    <w:r>
                      <w:rPr>
                        <w:spacing w:val="1"/>
                        <w:sz w:val="19"/>
                      </w:rPr>
                      <w:t>Эталонный</w:t>
                    </w:r>
                    <w:r>
                      <w:rPr>
                        <w:spacing w:val="-6"/>
                        <w:sz w:val="19"/>
                      </w:rPr>
                      <w:t> </w:t>
                    </w:r>
                    <w:r>
                      <w:rPr>
                        <w:spacing w:val="2"/>
                        <w:sz w:val="19"/>
                      </w:rPr>
                      <w:t>метод</w:t>
                    </w:r>
                    <w:r>
                      <w:rPr>
                        <w:spacing w:val="10"/>
                        <w:sz w:val="19"/>
                      </w:rPr>
                      <w:t> </w:t>
                    </w:r>
                    <w:r>
                      <w:rPr>
                        <w:spacing w:val="5"/>
                        <w:sz w:val="19"/>
                      </w:rPr>
                      <w:t>испытания</w:t>
                      <w:tab/>
                    </w:r>
                    <w:r>
                      <w:rPr>
                        <w:sz w:val="19"/>
                      </w:rPr>
                      <w:t>2</w:t>
                    </w:r>
                  </w:hyperlink>
                </w:p>
                <w:p>
                  <w:pPr>
                    <w:tabs>
                      <w:tab w:pos="9522" w:val="left" w:leader="dot"/>
                    </w:tabs>
                    <w:spacing w:before="14"/>
                    <w:ind w:left="9" w:right="0" w:firstLine="0"/>
                    <w:jc w:val="left"/>
                    <w:rPr>
                      <w:sz w:val="19"/>
                    </w:rPr>
                  </w:pPr>
                  <w:hyperlink w:history="true" w:anchor="_bookmark5">
                    <w:r>
                      <w:rPr>
                        <w:sz w:val="19"/>
                      </w:rPr>
                      <w:t>6   </w:t>
                    </w:r>
                    <w:r>
                      <w:rPr>
                        <w:spacing w:val="2"/>
                        <w:sz w:val="19"/>
                      </w:rPr>
                      <w:t>Проведение</w:t>
                    </w:r>
                    <w:r>
                      <w:rPr>
                        <w:spacing w:val="-18"/>
                        <w:sz w:val="19"/>
                      </w:rPr>
                      <w:t> </w:t>
                    </w:r>
                    <w:r>
                      <w:rPr>
                        <w:spacing w:val="5"/>
                        <w:sz w:val="19"/>
                      </w:rPr>
                      <w:t>испы</w:t>
                    </w:r>
                    <w:r>
                      <w:rPr>
                        <w:spacing w:val="-35"/>
                        <w:sz w:val="19"/>
                      </w:rPr>
                      <w:t> </w:t>
                    </w:r>
                    <w:r>
                      <w:rPr>
                        <w:spacing w:val="6"/>
                        <w:sz w:val="19"/>
                      </w:rPr>
                      <w:t>тания</w:t>
                      <w:tab/>
                    </w:r>
                    <w:r>
                      <w:rPr>
                        <w:sz w:val="19"/>
                      </w:rPr>
                      <w:t>2</w:t>
                    </w:r>
                  </w:hyperlink>
                </w:p>
                <w:p>
                  <w:pPr>
                    <w:spacing w:before="14"/>
                    <w:ind w:left="9" w:right="0" w:firstLine="0"/>
                    <w:jc w:val="left"/>
                    <w:rPr>
                      <w:sz w:val="19"/>
                    </w:rPr>
                  </w:pPr>
                  <w:hyperlink w:history="true" w:anchor="_bookmark6">
                    <w:r>
                      <w:rPr>
                        <w:spacing w:val="-1"/>
                        <w:sz w:val="19"/>
                      </w:rPr>
                      <w:t>7   Расчеты................................................................................................................................................................... </w:t>
                    </w:r>
                    <w:r>
                      <w:rPr>
                        <w:sz w:val="19"/>
                      </w:rPr>
                      <w:t>Э</w:t>
                    </w:r>
                  </w:hyperlink>
                </w:p>
                <w:p>
                  <w:pPr>
                    <w:tabs>
                      <w:tab w:pos="9521" w:val="left" w:leader="dot"/>
                    </w:tabs>
                    <w:spacing w:before="32"/>
                    <w:ind w:left="9" w:right="0" w:firstLine="0"/>
                    <w:jc w:val="left"/>
                    <w:rPr>
                      <w:sz w:val="19"/>
                    </w:rPr>
                  </w:pPr>
                  <w:hyperlink w:history="true" w:anchor="_bookmark7">
                    <w:r>
                      <w:rPr>
                        <w:sz w:val="19"/>
                      </w:rPr>
                      <w:t>8 </w:t>
                    </w:r>
                    <w:r>
                      <w:rPr>
                        <w:spacing w:val="25"/>
                        <w:sz w:val="19"/>
                      </w:rPr>
                      <w:t> </w:t>
                    </w:r>
                    <w:r>
                      <w:rPr>
                        <w:spacing w:val="5"/>
                        <w:sz w:val="19"/>
                      </w:rPr>
                      <w:t>Результаты</w:t>
                      <w:tab/>
                    </w:r>
                    <w:r>
                      <w:rPr>
                        <w:sz w:val="19"/>
                      </w:rPr>
                      <w:t>3</w:t>
                    </w:r>
                  </w:hyperlink>
                </w:p>
                <w:p>
                  <w:pPr>
                    <w:tabs>
                      <w:tab w:pos="9524" w:val="left" w:leader="dot"/>
                    </w:tabs>
                    <w:spacing w:before="14"/>
                    <w:ind w:left="9" w:right="0" w:firstLine="0"/>
                    <w:jc w:val="left"/>
                    <w:rPr>
                      <w:sz w:val="19"/>
                    </w:rPr>
                  </w:pPr>
                  <w:hyperlink w:history="true" w:anchor="_bookmark8">
                    <w:r>
                      <w:rPr>
                        <w:sz w:val="19"/>
                      </w:rPr>
                      <w:t>9   </w:t>
                    </w:r>
                    <w:r>
                      <w:rPr>
                        <w:spacing w:val="1"/>
                        <w:sz w:val="19"/>
                      </w:rPr>
                      <w:t>Информация </w:t>
                    </w:r>
                    <w:r>
                      <w:rPr>
                        <w:sz w:val="19"/>
                      </w:rPr>
                      <w:t>в</w:t>
                    </w:r>
                    <w:r>
                      <w:rPr>
                        <w:spacing w:val="1"/>
                        <w:sz w:val="19"/>
                      </w:rPr>
                      <w:t> </w:t>
                    </w:r>
                    <w:r>
                      <w:rPr>
                        <w:spacing w:val="3"/>
                        <w:sz w:val="19"/>
                      </w:rPr>
                      <w:t>технических</w:t>
                    </w:r>
                    <w:r>
                      <w:rPr>
                        <w:spacing w:val="11"/>
                        <w:sz w:val="19"/>
                      </w:rPr>
                      <w:t> </w:t>
                    </w:r>
                    <w:r>
                      <w:rPr>
                        <w:spacing w:val="5"/>
                        <w:sz w:val="19"/>
                      </w:rPr>
                      <w:t>условиях</w:t>
                      <w:tab/>
                    </w:r>
                    <w:r>
                      <w:rPr>
                        <w:sz w:val="19"/>
                      </w:rPr>
                      <w:t>3</w:t>
                    </w:r>
                  </w:hyperlink>
                </w:p>
                <w:p>
                  <w:pPr>
                    <w:tabs>
                      <w:tab w:pos="9522" w:val="left" w:leader="dot"/>
                    </w:tabs>
                    <w:spacing w:line="276" w:lineRule="auto" w:before="14"/>
                    <w:ind w:left="1475" w:right="54" w:hanging="1467"/>
                    <w:jc w:val="left"/>
                    <w:rPr>
                      <w:sz w:val="19"/>
                    </w:rPr>
                  </w:pPr>
                  <w:r>
                    <w:rPr>
                      <w:spacing w:val="2"/>
                      <w:sz w:val="19"/>
                    </w:rPr>
                    <w:t>Приложение </w:t>
                  </w:r>
                  <w:r>
                    <w:rPr>
                      <w:sz w:val="19"/>
                    </w:rPr>
                    <w:t>А   </w:t>
                  </w:r>
                  <w:r>
                    <w:rPr>
                      <w:spacing w:val="3"/>
                      <w:sz w:val="19"/>
                    </w:rPr>
                    <w:t>(обязательное) Определение динамической  </w:t>
                  </w:r>
                  <w:r>
                    <w:rPr>
                      <w:sz w:val="19"/>
                    </w:rPr>
                    <w:t>величины  л с  </w:t>
                  </w:r>
                  <w:r>
                    <w:rPr>
                      <w:spacing w:val="3"/>
                      <w:sz w:val="19"/>
                    </w:rPr>
                    <w:t>помощью </w:t>
                  </w:r>
                  <w:r>
                    <w:rPr>
                      <w:spacing w:val="2"/>
                      <w:sz w:val="19"/>
                    </w:rPr>
                    <w:t>осевого </w:t>
                  </w:r>
                  <w:r>
                    <w:rPr>
                      <w:spacing w:val="3"/>
                      <w:sz w:val="19"/>
                    </w:rPr>
                    <w:t>растяжения</w:t>
                    <w:tab/>
                  </w:r>
                  <w:r>
                    <w:rPr>
                      <w:sz w:val="19"/>
                    </w:rPr>
                    <w:t>4</w:t>
                  </w:r>
                </w:p>
                <w:p>
                  <w:pPr>
                    <w:spacing w:line="202" w:lineRule="exact" w:before="0"/>
                    <w:ind w:left="9" w:right="0" w:firstLine="0"/>
                    <w:jc w:val="left"/>
                    <w:rPr>
                      <w:sz w:val="19"/>
                    </w:rPr>
                  </w:pPr>
                  <w:r>
                    <w:rPr>
                      <w:sz w:val="19"/>
                    </w:rPr>
                    <w:t>Приложение В   (обязательное) Определение динамической  величины  </w:t>
                  </w:r>
                  <w:r>
                    <w:rPr>
                      <w:i/>
                      <w:sz w:val="19"/>
                    </w:rPr>
                    <w:t>п </w:t>
                  </w:r>
                  <w:r>
                    <w:rPr>
                      <w:sz w:val="19"/>
                    </w:rPr>
                    <w:t>с помощью</w:t>
                  </w:r>
                </w:p>
                <w:p>
                  <w:pPr>
                    <w:tabs>
                      <w:tab w:pos="9443" w:val="left" w:leader="dot"/>
                    </w:tabs>
                    <w:spacing w:before="16"/>
                    <w:ind w:left="1467" w:right="0" w:firstLine="0"/>
                    <w:jc w:val="left"/>
                    <w:rPr>
                      <w:sz w:val="19"/>
                    </w:rPr>
                  </w:pPr>
                  <w:r>
                    <w:rPr>
                      <w:spacing w:val="3"/>
                      <w:sz w:val="19"/>
                    </w:rPr>
                    <w:t>двухточечного</w:t>
                  </w:r>
                  <w:r>
                    <w:rPr>
                      <w:spacing w:val="22"/>
                      <w:sz w:val="19"/>
                    </w:rPr>
                    <w:t> </w:t>
                  </w:r>
                  <w:r>
                    <w:rPr>
                      <w:spacing w:val="5"/>
                      <w:sz w:val="19"/>
                    </w:rPr>
                    <w:t>изгиба</w:t>
                    <w:tab/>
                  </w:r>
                  <w:r>
                    <w:rPr>
                      <w:spacing w:val="-8"/>
                      <w:sz w:val="19"/>
                    </w:rPr>
                    <w:t>10</w:t>
                  </w:r>
                </w:p>
                <w:p>
                  <w:pPr>
                    <w:tabs>
                      <w:tab w:pos="9432" w:val="left" w:leader="dot"/>
                    </w:tabs>
                    <w:spacing w:line="256" w:lineRule="auto" w:before="33"/>
                    <w:ind w:left="1485" w:right="58" w:hanging="1476"/>
                    <w:jc w:val="left"/>
                    <w:rPr>
                      <w:sz w:val="19"/>
                    </w:rPr>
                  </w:pPr>
                  <w:r>
                    <w:rPr>
                      <w:spacing w:val="2"/>
                      <w:sz w:val="19"/>
                    </w:rPr>
                    <w:t>Приложение  </w:t>
                  </w:r>
                  <w:r>
                    <w:rPr>
                      <w:sz w:val="19"/>
                    </w:rPr>
                    <w:t>С   </w:t>
                  </w:r>
                  <w:r>
                    <w:rPr>
                      <w:spacing w:val="3"/>
                      <w:sz w:val="19"/>
                    </w:rPr>
                    <w:t>(обязательное)  Определение  </w:t>
                  </w:r>
                  <w:r>
                    <w:rPr>
                      <w:spacing w:val="2"/>
                      <w:sz w:val="19"/>
                    </w:rPr>
                    <w:t>статической  </w:t>
                  </w:r>
                  <w:r>
                    <w:rPr>
                      <w:spacing w:val="1"/>
                      <w:sz w:val="19"/>
                    </w:rPr>
                    <w:t>величины  </w:t>
                  </w:r>
                  <w:r>
                    <w:rPr>
                      <w:sz w:val="19"/>
                    </w:rPr>
                    <w:t>л  с  </w:t>
                  </w:r>
                  <w:r>
                    <w:rPr>
                      <w:spacing w:val="2"/>
                      <w:sz w:val="19"/>
                    </w:rPr>
                    <w:t>помощью  </w:t>
                  </w:r>
                  <w:r>
                    <w:rPr>
                      <w:sz w:val="19"/>
                    </w:rPr>
                    <w:t>осевого </w:t>
                  </w:r>
                  <w:r>
                    <w:rPr>
                      <w:spacing w:val="3"/>
                      <w:sz w:val="19"/>
                    </w:rPr>
                    <w:t>растяжения</w:t>
                    <w:tab/>
                  </w:r>
                  <w:r>
                    <w:rPr>
                      <w:spacing w:val="-10"/>
                      <w:sz w:val="19"/>
                    </w:rPr>
                    <w:t>14</w:t>
                  </w:r>
                </w:p>
                <w:p>
                  <w:pPr>
                    <w:tabs>
                      <w:tab w:pos="9432" w:val="left" w:leader="dot"/>
                    </w:tabs>
                    <w:spacing w:line="276" w:lineRule="auto" w:before="0"/>
                    <w:ind w:left="1475" w:right="58" w:hanging="1467"/>
                    <w:jc w:val="left"/>
                    <w:rPr>
                      <w:sz w:val="19"/>
                    </w:rPr>
                  </w:pPr>
                  <w:r>
                    <w:rPr>
                      <w:spacing w:val="2"/>
                      <w:sz w:val="19"/>
                    </w:rPr>
                    <w:t>Приложение  </w:t>
                  </w:r>
                  <w:r>
                    <w:rPr>
                      <w:sz w:val="19"/>
                    </w:rPr>
                    <w:t>D   </w:t>
                  </w:r>
                  <w:r>
                    <w:rPr>
                      <w:spacing w:val="3"/>
                      <w:sz w:val="19"/>
                    </w:rPr>
                    <w:t>(обязательное) Определение  </w:t>
                  </w:r>
                  <w:r>
                    <w:rPr>
                      <w:spacing w:val="1"/>
                      <w:sz w:val="19"/>
                    </w:rPr>
                    <w:t>статической  величины  </w:t>
                  </w:r>
                  <w:r>
                    <w:rPr>
                      <w:sz w:val="19"/>
                    </w:rPr>
                    <w:t>л с  </w:t>
                  </w:r>
                  <w:r>
                    <w:rPr>
                      <w:spacing w:val="2"/>
                      <w:sz w:val="19"/>
                    </w:rPr>
                    <w:t>помощью  двухточечного </w:t>
                  </w:r>
                  <w:r>
                    <w:rPr>
                      <w:spacing w:val="8"/>
                      <w:sz w:val="19"/>
                    </w:rPr>
                    <w:t>изгиб</w:t>
                  </w:r>
                  <w:r>
                    <w:rPr>
                      <w:spacing w:val="-36"/>
                      <w:sz w:val="19"/>
                    </w:rPr>
                    <w:t> </w:t>
                  </w:r>
                  <w:r>
                    <w:rPr>
                      <w:sz w:val="19"/>
                    </w:rPr>
                    <w:t>а</w:t>
                    <w:tab/>
                  </w:r>
                  <w:r>
                    <w:rPr>
                      <w:spacing w:val="-10"/>
                      <w:sz w:val="19"/>
                    </w:rPr>
                    <w:t>16</w:t>
                  </w:r>
                </w:p>
                <w:p>
                  <w:pPr>
                    <w:spacing w:line="202" w:lineRule="exact" w:before="0"/>
                    <w:ind w:left="9" w:right="0" w:firstLine="0"/>
                    <w:jc w:val="left"/>
                    <w:rPr>
                      <w:sz w:val="19"/>
                    </w:rPr>
                  </w:pPr>
                  <w:r>
                    <w:rPr>
                      <w:sz w:val="19"/>
                    </w:rPr>
                    <w:t>Приложение Е   (обязательное) Определение статической величины  л с помощью равномерного</w:t>
                  </w:r>
                </w:p>
                <w:p>
                  <w:pPr>
                    <w:tabs>
                      <w:tab w:pos="9441" w:val="left" w:leader="dot"/>
                    </w:tabs>
                    <w:spacing w:before="16"/>
                    <w:ind w:left="1485" w:right="0" w:firstLine="0"/>
                    <w:jc w:val="left"/>
                    <w:rPr>
                      <w:sz w:val="19"/>
                    </w:rPr>
                  </w:pPr>
                  <w:r>
                    <w:rPr>
                      <w:spacing w:val="7"/>
                      <w:sz w:val="19"/>
                    </w:rPr>
                    <w:t>изгиба</w:t>
                    <w:tab/>
                  </w:r>
                  <w:r>
                    <w:rPr>
                      <w:spacing w:val="-8"/>
                      <w:sz w:val="19"/>
                    </w:rPr>
                    <w:t>18</w:t>
                  </w:r>
                </w:p>
                <w:p>
                  <w:pPr>
                    <w:tabs>
                      <w:tab w:pos="9404" w:val="left" w:leader="dot"/>
                    </w:tabs>
                    <w:spacing w:before="33"/>
                    <w:ind w:left="9" w:right="0" w:firstLine="0"/>
                    <w:jc w:val="left"/>
                    <w:rPr>
                      <w:sz w:val="19"/>
                    </w:rPr>
                  </w:pPr>
                  <w:r>
                    <w:rPr>
                      <w:spacing w:val="2"/>
                      <w:sz w:val="19"/>
                    </w:rPr>
                    <w:t>Приложение </w:t>
                  </w:r>
                  <w:r>
                    <w:rPr>
                      <w:sz w:val="19"/>
                    </w:rPr>
                    <w:t>F   </w:t>
                  </w:r>
                  <w:r>
                    <w:rPr>
                      <w:spacing w:val="3"/>
                      <w:sz w:val="19"/>
                    </w:rPr>
                    <w:t>(справочное) </w:t>
                  </w:r>
                  <w:r>
                    <w:rPr>
                      <w:spacing w:val="5"/>
                      <w:sz w:val="19"/>
                    </w:rPr>
                    <w:t>Анализ </w:t>
                  </w:r>
                  <w:r>
                    <w:rPr>
                      <w:spacing w:val="2"/>
                      <w:sz w:val="19"/>
                    </w:rPr>
                    <w:t>расчета</w:t>
                  </w:r>
                  <w:r>
                    <w:rPr>
                      <w:spacing w:val="5"/>
                      <w:sz w:val="19"/>
                    </w:rPr>
                    <w:t> </w:t>
                  </w:r>
                  <w:r>
                    <w:rPr>
                      <w:spacing w:val="3"/>
                      <w:sz w:val="19"/>
                    </w:rPr>
                    <w:t>динамической</w:t>
                  </w:r>
                  <w:r>
                    <w:rPr>
                      <w:spacing w:val="21"/>
                      <w:sz w:val="19"/>
                    </w:rPr>
                    <w:t> </w:t>
                  </w:r>
                  <w:r>
                    <w:rPr>
                      <w:spacing w:val="5"/>
                      <w:sz w:val="19"/>
                    </w:rPr>
                    <w:t>усталости</w:t>
                    <w:tab/>
                  </w:r>
                  <w:r>
                    <w:rPr>
                      <w:sz w:val="19"/>
                    </w:rPr>
                    <w:t>20</w:t>
                  </w:r>
                </w:p>
                <w:p>
                  <w:pPr>
                    <w:tabs>
                      <w:tab w:pos="9404" w:val="left" w:leader="dot"/>
                    </w:tabs>
                    <w:spacing w:before="15"/>
                    <w:ind w:left="9" w:right="0" w:firstLine="0"/>
                    <w:jc w:val="left"/>
                    <w:rPr>
                      <w:sz w:val="19"/>
                    </w:rPr>
                  </w:pPr>
                  <w:r>
                    <w:rPr>
                      <w:spacing w:val="2"/>
                      <w:sz w:val="19"/>
                    </w:rPr>
                    <w:t>Приложение </w:t>
                  </w:r>
                  <w:r>
                    <w:rPr>
                      <w:sz w:val="19"/>
                    </w:rPr>
                    <w:t>G   </w:t>
                  </w:r>
                  <w:r>
                    <w:rPr>
                      <w:spacing w:val="2"/>
                      <w:sz w:val="19"/>
                    </w:rPr>
                    <w:t>(справочное) </w:t>
                  </w:r>
                  <w:r>
                    <w:rPr>
                      <w:spacing w:val="5"/>
                      <w:sz w:val="19"/>
                    </w:rPr>
                    <w:t>Анализ </w:t>
                  </w:r>
                  <w:r>
                    <w:rPr>
                      <w:spacing w:val="2"/>
                      <w:sz w:val="19"/>
                    </w:rPr>
                    <w:t>расчета</w:t>
                  </w:r>
                  <w:r>
                    <w:rPr>
                      <w:spacing w:val="-2"/>
                      <w:sz w:val="19"/>
                    </w:rPr>
                    <w:t> </w:t>
                  </w:r>
                  <w:r>
                    <w:rPr>
                      <w:spacing w:val="2"/>
                      <w:sz w:val="19"/>
                    </w:rPr>
                    <w:t>статической</w:t>
                  </w:r>
                  <w:r>
                    <w:rPr>
                      <w:spacing w:val="15"/>
                      <w:sz w:val="19"/>
                    </w:rPr>
                    <w:t> </w:t>
                  </w:r>
                  <w:r>
                    <w:rPr>
                      <w:spacing w:val="7"/>
                      <w:sz w:val="19"/>
                    </w:rPr>
                    <w:t>усталости</w:t>
                    <w:tab/>
                  </w:r>
                  <w:r>
                    <w:rPr>
                      <w:sz w:val="19"/>
                    </w:rPr>
                    <w:t>23</w:t>
                  </w:r>
                </w:p>
                <w:p>
                  <w:pPr>
                    <w:spacing w:before="15"/>
                    <w:ind w:left="9" w:right="0" w:firstLine="0"/>
                    <w:jc w:val="left"/>
                    <w:rPr>
                      <w:sz w:val="19"/>
                    </w:rPr>
                  </w:pPr>
                  <w:r>
                    <w:rPr>
                      <w:sz w:val="19"/>
                    </w:rPr>
                    <w:t>Приложение Н   (справочное) Анализ методов испытаний по определению параметра  стойкости</w:t>
                  </w:r>
                </w:p>
                <w:p>
                  <w:pPr>
                    <w:tabs>
                      <w:tab w:pos="9417" w:val="left" w:leader="dot"/>
                    </w:tabs>
                    <w:spacing w:before="33"/>
                    <w:ind w:left="1475" w:right="0" w:firstLine="0"/>
                    <w:jc w:val="left"/>
                    <w:rPr>
                      <w:sz w:val="19"/>
                    </w:rPr>
                  </w:pPr>
                  <w:r>
                    <w:rPr>
                      <w:sz w:val="19"/>
                    </w:rPr>
                    <w:t>к </w:t>
                  </w:r>
                  <w:r>
                    <w:rPr>
                      <w:spacing w:val="1"/>
                      <w:sz w:val="19"/>
                    </w:rPr>
                    <w:t>коррозии  </w:t>
                  </w:r>
                  <w:r>
                    <w:rPr>
                      <w:sz w:val="19"/>
                    </w:rPr>
                    <w:t>в</w:t>
                  </w:r>
                  <w:r>
                    <w:rPr>
                      <w:spacing w:val="0"/>
                      <w:sz w:val="19"/>
                    </w:rPr>
                    <w:t> </w:t>
                  </w:r>
                  <w:r>
                    <w:rPr>
                      <w:spacing w:val="1"/>
                      <w:sz w:val="19"/>
                    </w:rPr>
                    <w:t>напряженном</w:t>
                  </w:r>
                  <w:r>
                    <w:rPr>
                      <w:spacing w:val="23"/>
                      <w:sz w:val="19"/>
                    </w:rPr>
                    <w:t> </w:t>
                  </w:r>
                  <w:r>
                    <w:rPr>
                      <w:spacing w:val="7"/>
                      <w:sz w:val="19"/>
                    </w:rPr>
                    <w:t>состоянии</w:t>
                    <w:tab/>
                  </w:r>
                  <w:r>
                    <w:rPr>
                      <w:sz w:val="19"/>
                    </w:rPr>
                    <w:t>24</w:t>
                  </w:r>
                </w:p>
                <w:p>
                  <w:pPr>
                    <w:tabs>
                      <w:tab w:pos="9419" w:val="left" w:leader="dot"/>
                    </w:tabs>
                    <w:spacing w:line="256" w:lineRule="auto" w:before="15"/>
                    <w:ind w:left="1475" w:right="54" w:hanging="1467"/>
                    <w:jc w:val="left"/>
                    <w:rPr>
                      <w:sz w:val="19"/>
                    </w:rPr>
                  </w:pPr>
                  <w:r>
                    <w:rPr>
                      <w:spacing w:val="2"/>
                      <w:sz w:val="19"/>
                    </w:rPr>
                    <w:t>Приложение </w:t>
                  </w:r>
                  <w:r>
                    <w:rPr>
                      <w:spacing w:val="6"/>
                      <w:sz w:val="19"/>
                    </w:rPr>
                    <w:t>ДА </w:t>
                  </w:r>
                  <w:r>
                    <w:rPr>
                      <w:spacing w:val="3"/>
                      <w:sz w:val="19"/>
                    </w:rPr>
                    <w:t>(справочное) </w:t>
                  </w:r>
                  <w:r>
                    <w:rPr>
                      <w:spacing w:val="1"/>
                      <w:sz w:val="19"/>
                    </w:rPr>
                    <w:t>Сведения </w:t>
                  </w:r>
                  <w:r>
                    <w:rPr>
                      <w:sz w:val="19"/>
                    </w:rPr>
                    <w:t>о </w:t>
                  </w:r>
                  <w:r>
                    <w:rPr>
                      <w:spacing w:val="2"/>
                      <w:sz w:val="19"/>
                    </w:rPr>
                    <w:t>соответствии </w:t>
                  </w:r>
                  <w:r>
                    <w:rPr>
                      <w:spacing w:val="3"/>
                      <w:sz w:val="19"/>
                    </w:rPr>
                    <w:t>ссылочных </w:t>
                  </w:r>
                  <w:r>
                    <w:rPr>
                      <w:spacing w:val="2"/>
                      <w:sz w:val="19"/>
                    </w:rPr>
                    <w:t>международных </w:t>
                  </w:r>
                  <w:r>
                    <w:rPr>
                      <w:spacing w:val="3"/>
                      <w:sz w:val="19"/>
                    </w:rPr>
                    <w:t>стандартов национальным </w:t>
                  </w:r>
                  <w:r>
                    <w:rPr>
                      <w:spacing w:val="2"/>
                      <w:sz w:val="19"/>
                    </w:rPr>
                    <w:t>стандартам</w:t>
                  </w:r>
                  <w:r>
                    <w:rPr>
                      <w:spacing w:val="38"/>
                      <w:sz w:val="19"/>
                    </w:rPr>
                    <w:t> </w:t>
                  </w:r>
                  <w:r>
                    <w:rPr>
                      <w:spacing w:val="2"/>
                      <w:sz w:val="19"/>
                    </w:rPr>
                    <w:t>Российской</w:t>
                  </w:r>
                  <w:r>
                    <w:rPr>
                      <w:spacing w:val="21"/>
                      <w:sz w:val="19"/>
                    </w:rPr>
                    <w:t> </w:t>
                  </w:r>
                  <w:r>
                    <w:rPr>
                      <w:spacing w:val="5"/>
                      <w:sz w:val="19"/>
                    </w:rPr>
                    <w:t>Федерации</w:t>
                    <w:tab/>
                  </w:r>
                  <w:r>
                    <w:rPr>
                      <w:spacing w:val="-1"/>
                      <w:sz w:val="19"/>
                    </w:rPr>
                    <w:t>27</w:t>
                  </w:r>
                </w:p>
                <w:p>
                  <w:pPr>
                    <w:tabs>
                      <w:tab w:pos="9395" w:val="left" w:leader="dot"/>
                    </w:tabs>
                    <w:spacing w:before="18"/>
                    <w:ind w:left="9" w:right="0" w:firstLine="0"/>
                    <w:jc w:val="left"/>
                    <w:rPr>
                      <w:sz w:val="19"/>
                    </w:rPr>
                  </w:pPr>
                  <w:hyperlink w:history="true" w:anchor="_bookmark9">
                    <w:r>
                      <w:rPr>
                        <w:spacing w:val="5"/>
                        <w:sz w:val="19"/>
                      </w:rPr>
                      <w:t>Библиограф</w:t>
                    </w:r>
                    <w:r>
                      <w:rPr>
                        <w:spacing w:val="-34"/>
                        <w:sz w:val="19"/>
                      </w:rPr>
                      <w:t> </w:t>
                    </w:r>
                    <w:r>
                      <w:rPr>
                        <w:spacing w:val="2"/>
                        <w:sz w:val="19"/>
                      </w:rPr>
                      <w:t>ия</w:t>
                      <w:tab/>
                    </w:r>
                    <w:r>
                      <w:rPr>
                        <w:sz w:val="19"/>
                      </w:rPr>
                      <w:t>28</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30"/>
                    <w:ind w:left="0" w:right="0" w:firstLine="0"/>
                    <w:jc w:val="right"/>
                    <w:rPr>
                      <w:sz w:val="19"/>
                    </w:rPr>
                  </w:pPr>
                  <w:r>
                    <w:rPr>
                      <w:sz w:val="19"/>
                    </w:rPr>
                    <w:t>111</w:t>
                  </w:r>
                </w:p>
              </w:txbxContent>
            </v:textbox>
            <w10:wrap type="none"/>
          </v:shape>
        </w:pict>
      </w:r>
      <w:r>
        <w:rPr/>
        <w:drawing>
          <wp:anchor distT="0" distB="0" distL="0" distR="0" allowOverlap="1" layoutInCell="1" locked="0" behindDoc="1" simplePos="0" relativeHeight="268316183">
            <wp:simplePos x="0" y="0"/>
            <wp:positionH relativeFrom="page">
              <wp:posOffset>0</wp:posOffset>
            </wp:positionH>
            <wp:positionV relativeFrom="page">
              <wp:posOffset>0</wp:posOffset>
            </wp:positionV>
            <wp:extent cx="7555230" cy="10698480"/>
            <wp:effectExtent l="0" t="0" r="0" b="0"/>
            <wp:wrapNone/>
            <wp:docPr id="3" name="image5.png" descr=""/>
            <wp:cNvGraphicFramePr>
              <a:graphicFrameLocks noChangeAspect="1"/>
            </wp:cNvGraphicFramePr>
            <a:graphic>
              <a:graphicData uri="http://schemas.openxmlformats.org/drawingml/2006/picture">
                <pic:pic>
                  <pic:nvPicPr>
                    <pic:cNvPr id="4" name="image5.png"/>
                    <pic:cNvPicPr/>
                  </pic:nvPicPr>
                  <pic:blipFill>
                    <a:blip r:embed="rId10"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51002pt;margin-top:48.542015pt;width:482.95pt;height:759.9pt;mso-position-horizontal-relative:page;mso-position-vertical-relative:page;z-index:-119248" type="#_x0000_t202" filled="false" stroked="false">
            <v:textbox inset="0,0,0,0">
              <w:txbxContent>
                <w:p>
                  <w:pPr>
                    <w:spacing w:line="246" w:lineRule="exact" w:before="0"/>
                    <w:ind w:left="0" w:right="25" w:firstLine="0"/>
                    <w:jc w:val="right"/>
                    <w:rPr>
                      <w:sz w:val="22"/>
                    </w:rPr>
                  </w:pPr>
                  <w:r>
                    <w:rPr>
                      <w:spacing w:val="6"/>
                      <w:sz w:val="22"/>
                    </w:rPr>
                    <w:t>ГОСТ  </w:t>
                  </w:r>
                  <w:r>
                    <w:rPr>
                      <w:sz w:val="22"/>
                    </w:rPr>
                    <w:t>Р </w:t>
                  </w:r>
                  <w:r>
                    <w:rPr>
                      <w:spacing w:val="8"/>
                      <w:sz w:val="22"/>
                    </w:rPr>
                    <w:t>МЭК </w:t>
                  </w:r>
                  <w:r>
                    <w:rPr>
                      <w:spacing w:val="7"/>
                      <w:sz w:val="22"/>
                    </w:rPr>
                    <w:t>60793-1-33—</w:t>
                  </w:r>
                  <w:r>
                    <w:rPr>
                      <w:spacing w:val="-48"/>
                      <w:sz w:val="22"/>
                    </w:rPr>
                    <w:t> </w:t>
                  </w:r>
                  <w:r>
                    <w:rPr>
                      <w:spacing w:val="5"/>
                      <w:sz w:val="22"/>
                    </w:rPr>
                    <w:t>2014</w:t>
                  </w:r>
                </w:p>
                <w:p>
                  <w:pPr>
                    <w:pStyle w:val="BodyText"/>
                    <w:spacing w:before="1"/>
                    <w:rPr>
                      <w:sz w:val="21"/>
                    </w:rPr>
                  </w:pPr>
                </w:p>
                <w:p>
                  <w:pPr>
                    <w:tabs>
                      <w:tab w:pos="3060" w:val="left" w:leader="none"/>
                      <w:tab w:pos="5067" w:val="left" w:leader="none"/>
                      <w:tab w:pos="7578" w:val="left" w:leader="none"/>
                    </w:tabs>
                    <w:spacing w:before="0"/>
                    <w:ind w:left="0" w:right="101" w:firstLine="0"/>
                    <w:jc w:val="center"/>
                    <w:rPr>
                      <w:sz w:val="19"/>
                    </w:rPr>
                  </w:pPr>
                  <w:r>
                    <w:rPr>
                      <w:sz w:val="19"/>
                    </w:rPr>
                    <w:t>Н</w:t>
                  </w:r>
                  <w:r>
                    <w:rPr>
                      <w:spacing w:val="41"/>
                      <w:sz w:val="19"/>
                    </w:rPr>
                    <w:t> </w:t>
                  </w:r>
                  <w:r>
                    <w:rPr>
                      <w:sz w:val="19"/>
                    </w:rPr>
                    <w:t>А</w:t>
                  </w:r>
                  <w:r>
                    <w:rPr>
                      <w:spacing w:val="41"/>
                      <w:sz w:val="19"/>
                    </w:rPr>
                    <w:t> </w:t>
                  </w:r>
                  <w:r>
                    <w:rPr>
                      <w:sz w:val="19"/>
                    </w:rPr>
                    <w:t>Ц</w:t>
                  </w:r>
                  <w:r>
                    <w:rPr>
                      <w:spacing w:val="41"/>
                      <w:sz w:val="19"/>
                    </w:rPr>
                    <w:t> </w:t>
                  </w:r>
                  <w:r>
                    <w:rPr>
                      <w:sz w:val="19"/>
                    </w:rPr>
                    <w:t>И</w:t>
                  </w:r>
                  <w:r>
                    <w:rPr>
                      <w:spacing w:val="42"/>
                      <w:sz w:val="19"/>
                    </w:rPr>
                    <w:t> </w:t>
                  </w:r>
                  <w:r>
                    <w:rPr>
                      <w:sz w:val="19"/>
                    </w:rPr>
                    <w:t>О</w:t>
                  </w:r>
                  <w:r>
                    <w:rPr>
                      <w:spacing w:val="42"/>
                      <w:sz w:val="19"/>
                    </w:rPr>
                    <w:t> </w:t>
                  </w:r>
                  <w:r>
                    <w:rPr>
                      <w:sz w:val="19"/>
                    </w:rPr>
                    <w:t>Н</w:t>
                  </w:r>
                  <w:r>
                    <w:rPr>
                      <w:spacing w:val="42"/>
                      <w:sz w:val="19"/>
                    </w:rPr>
                    <w:t> </w:t>
                  </w:r>
                  <w:r>
                    <w:rPr>
                      <w:sz w:val="19"/>
                    </w:rPr>
                    <w:t>А</w:t>
                  </w:r>
                  <w:r>
                    <w:rPr>
                      <w:spacing w:val="42"/>
                      <w:sz w:val="19"/>
                    </w:rPr>
                    <w:t> </w:t>
                  </w:r>
                  <w:r>
                    <w:rPr>
                      <w:sz w:val="19"/>
                    </w:rPr>
                    <w:t>Л</w:t>
                  </w:r>
                  <w:r>
                    <w:rPr>
                      <w:spacing w:val="41"/>
                      <w:sz w:val="19"/>
                    </w:rPr>
                    <w:t> </w:t>
                  </w:r>
                  <w:r>
                    <w:rPr>
                      <w:sz w:val="19"/>
                    </w:rPr>
                    <w:t>Ь</w:t>
                  </w:r>
                  <w:r>
                    <w:rPr>
                      <w:spacing w:val="42"/>
                      <w:sz w:val="19"/>
                    </w:rPr>
                    <w:t> </w:t>
                  </w:r>
                  <w:r>
                    <w:rPr>
                      <w:sz w:val="19"/>
                    </w:rPr>
                    <w:t>Н</w:t>
                  </w:r>
                  <w:r>
                    <w:rPr>
                      <w:spacing w:val="42"/>
                      <w:sz w:val="19"/>
                    </w:rPr>
                    <w:t> </w:t>
                  </w:r>
                  <w:r>
                    <w:rPr>
                      <w:sz w:val="19"/>
                    </w:rPr>
                    <w:t>Ы</w:t>
                  </w:r>
                  <w:r>
                    <w:rPr>
                      <w:spacing w:val="45"/>
                      <w:sz w:val="19"/>
                    </w:rPr>
                    <w:t> </w:t>
                  </w:r>
                  <w:r>
                    <w:rPr>
                      <w:sz w:val="19"/>
                    </w:rPr>
                    <w:t>Й</w:t>
                    <w:tab/>
                  </w:r>
                  <w:r>
                    <w:rPr>
                      <w:spacing w:val="35"/>
                      <w:sz w:val="19"/>
                    </w:rPr>
                    <w:t>С</w:t>
                  </w:r>
                  <w:r>
                    <w:rPr>
                      <w:sz w:val="19"/>
                    </w:rPr>
                    <w:t> Т</w:t>
                  </w:r>
                  <w:r>
                    <w:rPr>
                      <w:spacing w:val="40"/>
                      <w:sz w:val="19"/>
                    </w:rPr>
                    <w:t> </w:t>
                  </w:r>
                  <w:r>
                    <w:rPr>
                      <w:sz w:val="19"/>
                    </w:rPr>
                    <w:t>А</w:t>
                  </w:r>
                  <w:r>
                    <w:rPr>
                      <w:spacing w:val="40"/>
                      <w:sz w:val="19"/>
                    </w:rPr>
                    <w:t> </w:t>
                  </w:r>
                  <w:r>
                    <w:rPr>
                      <w:sz w:val="19"/>
                    </w:rPr>
                    <w:t>Н</w:t>
                  </w:r>
                  <w:r>
                    <w:rPr>
                      <w:spacing w:val="40"/>
                      <w:sz w:val="19"/>
                    </w:rPr>
                    <w:t> </w:t>
                  </w:r>
                  <w:r>
                    <w:rPr>
                      <w:sz w:val="19"/>
                    </w:rPr>
                    <w:t>Д</w:t>
                  </w:r>
                  <w:r>
                    <w:rPr>
                      <w:spacing w:val="40"/>
                      <w:sz w:val="19"/>
                    </w:rPr>
                    <w:t> </w:t>
                  </w:r>
                  <w:r>
                    <w:rPr>
                      <w:sz w:val="19"/>
                    </w:rPr>
                    <w:t>А</w:t>
                  </w:r>
                  <w:r>
                    <w:rPr>
                      <w:spacing w:val="40"/>
                      <w:sz w:val="19"/>
                    </w:rPr>
                    <w:t> </w:t>
                  </w:r>
                  <w:r>
                    <w:rPr>
                      <w:spacing w:val="35"/>
                      <w:sz w:val="19"/>
                    </w:rPr>
                    <w:t>Р</w:t>
                  </w:r>
                  <w:r>
                    <w:rPr>
                      <w:sz w:val="19"/>
                    </w:rPr>
                    <w:t> Т</w:t>
                    <w:tab/>
                  </w:r>
                  <w:r>
                    <w:rPr>
                      <w:spacing w:val="35"/>
                      <w:sz w:val="19"/>
                    </w:rPr>
                    <w:t>Р</w:t>
                  </w:r>
                  <w:r>
                    <w:rPr>
                      <w:sz w:val="19"/>
                    </w:rPr>
                    <w:t> О</w:t>
                  </w:r>
                  <w:r>
                    <w:rPr>
                      <w:spacing w:val="38"/>
                      <w:sz w:val="19"/>
                    </w:rPr>
                    <w:t> </w:t>
                  </w:r>
                  <w:r>
                    <w:rPr>
                      <w:spacing w:val="35"/>
                      <w:sz w:val="19"/>
                    </w:rPr>
                    <w:t>С</w:t>
                  </w:r>
                  <w:r>
                    <w:rPr>
                      <w:sz w:val="19"/>
                    </w:rPr>
                    <w:t> </w:t>
                  </w:r>
                  <w:r>
                    <w:rPr>
                      <w:spacing w:val="35"/>
                      <w:sz w:val="19"/>
                    </w:rPr>
                    <w:t>С</w:t>
                  </w:r>
                  <w:r>
                    <w:rPr>
                      <w:sz w:val="19"/>
                    </w:rPr>
                    <w:t> И</w:t>
                  </w:r>
                  <w:r>
                    <w:rPr>
                      <w:spacing w:val="38"/>
                      <w:sz w:val="19"/>
                    </w:rPr>
                    <w:t> </w:t>
                  </w:r>
                  <w:r>
                    <w:rPr>
                      <w:spacing w:val="35"/>
                      <w:sz w:val="19"/>
                    </w:rPr>
                    <w:t>Й</w:t>
                  </w:r>
                  <w:r>
                    <w:rPr>
                      <w:sz w:val="19"/>
                    </w:rPr>
                    <w:t> </w:t>
                  </w:r>
                  <w:r>
                    <w:rPr>
                      <w:spacing w:val="35"/>
                      <w:sz w:val="19"/>
                    </w:rPr>
                    <w:t>С</w:t>
                  </w:r>
                  <w:r>
                    <w:rPr>
                      <w:sz w:val="19"/>
                    </w:rPr>
                    <w:t> </w:t>
                  </w:r>
                  <w:r>
                    <w:rPr>
                      <w:spacing w:val="35"/>
                      <w:sz w:val="19"/>
                    </w:rPr>
                    <w:t>К</w:t>
                  </w:r>
                  <w:r>
                    <w:rPr>
                      <w:sz w:val="19"/>
                    </w:rPr>
                    <w:t> </w:t>
                  </w:r>
                  <w:r>
                    <w:rPr>
                      <w:spacing w:val="35"/>
                      <w:sz w:val="19"/>
                    </w:rPr>
                    <w:t>О</w:t>
                  </w:r>
                  <w:r>
                    <w:rPr>
                      <w:sz w:val="19"/>
                    </w:rPr>
                    <w:t> Й</w:t>
                    <w:tab/>
                    <w:t>Ф</w:t>
                  </w:r>
                  <w:r>
                    <w:rPr>
                      <w:spacing w:val="40"/>
                      <w:sz w:val="19"/>
                    </w:rPr>
                    <w:t> </w:t>
                  </w:r>
                  <w:r>
                    <w:rPr>
                      <w:sz w:val="19"/>
                    </w:rPr>
                    <w:t>Е</w:t>
                  </w:r>
                  <w:r>
                    <w:rPr>
                      <w:spacing w:val="40"/>
                      <w:sz w:val="19"/>
                    </w:rPr>
                    <w:t> </w:t>
                  </w:r>
                  <w:r>
                    <w:rPr>
                      <w:sz w:val="19"/>
                    </w:rPr>
                    <w:t>Д</w:t>
                  </w:r>
                  <w:r>
                    <w:rPr>
                      <w:spacing w:val="38"/>
                      <w:sz w:val="19"/>
                    </w:rPr>
                    <w:t> </w:t>
                  </w:r>
                  <w:r>
                    <w:rPr>
                      <w:sz w:val="19"/>
                    </w:rPr>
                    <w:t>Е</w:t>
                  </w:r>
                  <w:r>
                    <w:rPr>
                      <w:spacing w:val="38"/>
                      <w:sz w:val="19"/>
                    </w:rPr>
                    <w:t> </w:t>
                  </w:r>
                  <w:r>
                    <w:rPr>
                      <w:sz w:val="19"/>
                    </w:rPr>
                    <w:t>Р</w:t>
                  </w:r>
                  <w:r>
                    <w:rPr>
                      <w:spacing w:val="37"/>
                      <w:sz w:val="19"/>
                    </w:rPr>
                    <w:t> </w:t>
                  </w:r>
                  <w:r>
                    <w:rPr>
                      <w:sz w:val="19"/>
                    </w:rPr>
                    <w:t>А</w:t>
                  </w:r>
                  <w:r>
                    <w:rPr>
                      <w:spacing w:val="38"/>
                      <w:sz w:val="19"/>
                    </w:rPr>
                    <w:t> </w:t>
                  </w:r>
                  <w:r>
                    <w:rPr>
                      <w:sz w:val="19"/>
                    </w:rPr>
                    <w:t>Ц</w:t>
                  </w:r>
                  <w:r>
                    <w:rPr>
                      <w:spacing w:val="38"/>
                      <w:sz w:val="19"/>
                    </w:rPr>
                    <w:t> </w:t>
                  </w:r>
                  <w:r>
                    <w:rPr>
                      <w:sz w:val="19"/>
                    </w:rPr>
                    <w:t>И</w:t>
                  </w:r>
                  <w:r>
                    <w:rPr>
                      <w:spacing w:val="37"/>
                      <w:sz w:val="19"/>
                    </w:rPr>
                    <w:t> </w:t>
                  </w:r>
                  <w:r>
                    <w:rPr>
                      <w:sz w:val="19"/>
                    </w:rPr>
                    <w:t>И</w:t>
                  </w:r>
                </w:p>
                <w:p>
                  <w:pPr>
                    <w:pStyle w:val="BodyText"/>
                    <w:rPr>
                      <w:sz w:val="20"/>
                    </w:rPr>
                  </w:pPr>
                </w:p>
                <w:p>
                  <w:pPr>
                    <w:pStyle w:val="BodyText"/>
                    <w:spacing w:before="2"/>
                    <w:rPr>
                      <w:sz w:val="28"/>
                    </w:rPr>
                  </w:pPr>
                </w:p>
                <w:p>
                  <w:pPr>
                    <w:spacing w:before="1"/>
                    <w:ind w:left="0" w:right="5" w:firstLine="0"/>
                    <w:jc w:val="center"/>
                    <w:rPr>
                      <w:sz w:val="19"/>
                    </w:rPr>
                  </w:pPr>
                  <w:r>
                    <w:rPr>
                      <w:sz w:val="19"/>
                    </w:rPr>
                    <w:t>ВОЛОКНА ОПТИЧЕСКИЕ</w:t>
                  </w:r>
                </w:p>
                <w:p>
                  <w:pPr>
                    <w:pStyle w:val="BodyText"/>
                    <w:spacing w:before="8"/>
                    <w:rPr>
                      <w:sz w:val="21"/>
                    </w:rPr>
                  </w:pPr>
                </w:p>
                <w:p>
                  <w:pPr>
                    <w:spacing w:before="0"/>
                    <w:ind w:left="0" w:right="1" w:firstLine="0"/>
                    <w:jc w:val="center"/>
                    <w:rPr>
                      <w:sz w:val="19"/>
                    </w:rPr>
                  </w:pPr>
                  <w:r>
                    <w:rPr>
                      <w:sz w:val="19"/>
                    </w:rPr>
                    <w:t>Ч а с т ь   1-33</w:t>
                  </w:r>
                </w:p>
                <w:p>
                  <w:pPr>
                    <w:pStyle w:val="BodyText"/>
                    <w:spacing w:before="2"/>
                    <w:rPr>
                      <w:sz w:val="23"/>
                    </w:rPr>
                  </w:pPr>
                </w:p>
                <w:p>
                  <w:pPr>
                    <w:spacing w:line="256" w:lineRule="auto" w:before="1"/>
                    <w:ind w:left="2393" w:right="2418" w:firstLine="23"/>
                    <w:jc w:val="center"/>
                    <w:rPr>
                      <w:sz w:val="19"/>
                    </w:rPr>
                  </w:pPr>
                  <w:r>
                    <w:rPr>
                      <w:sz w:val="19"/>
                    </w:rPr>
                    <w:t>М </w:t>
                  </w:r>
                  <w:r>
                    <w:rPr>
                      <w:spacing w:val="5"/>
                      <w:sz w:val="19"/>
                    </w:rPr>
                    <w:t>етоды изм </w:t>
                  </w:r>
                  <w:r>
                    <w:rPr>
                      <w:spacing w:val="7"/>
                      <w:sz w:val="19"/>
                    </w:rPr>
                    <w:t>ерений </w:t>
                  </w:r>
                  <w:r>
                    <w:rPr>
                      <w:sz w:val="19"/>
                    </w:rPr>
                    <w:t>и </w:t>
                  </w:r>
                  <w:r>
                    <w:rPr>
                      <w:spacing w:val="8"/>
                      <w:sz w:val="19"/>
                    </w:rPr>
                    <w:t>проведение испы</w:t>
                  </w:r>
                  <w:r>
                    <w:rPr>
                      <w:spacing w:val="7"/>
                      <w:sz w:val="19"/>
                    </w:rPr>
                    <w:t> </w:t>
                  </w:r>
                  <w:r>
                    <w:rPr>
                      <w:spacing w:val="8"/>
                      <w:sz w:val="19"/>
                    </w:rPr>
                    <w:t>таний.</w:t>
                  </w:r>
                  <w:r>
                    <w:rPr>
                      <w:spacing w:val="7"/>
                      <w:sz w:val="19"/>
                    </w:rPr>
                    <w:t> </w:t>
                  </w:r>
                  <w:r>
                    <w:rPr>
                      <w:sz w:val="19"/>
                    </w:rPr>
                    <w:t>С</w:t>
                  </w:r>
                  <w:r>
                    <w:rPr>
                      <w:spacing w:val="-32"/>
                      <w:sz w:val="19"/>
                    </w:rPr>
                    <w:t> </w:t>
                  </w:r>
                  <w:r>
                    <w:rPr>
                      <w:spacing w:val="8"/>
                      <w:sz w:val="19"/>
                    </w:rPr>
                    <w:t>тойкость </w:t>
                  </w:r>
                  <w:r>
                    <w:rPr>
                      <w:sz w:val="19"/>
                    </w:rPr>
                    <w:t>к </w:t>
                  </w:r>
                  <w:r>
                    <w:rPr>
                      <w:spacing w:val="3"/>
                      <w:sz w:val="19"/>
                    </w:rPr>
                    <w:t>ко </w:t>
                  </w:r>
                  <w:r>
                    <w:rPr>
                      <w:spacing w:val="6"/>
                      <w:sz w:val="19"/>
                    </w:rPr>
                    <w:t>рр </w:t>
                  </w:r>
                  <w:r>
                    <w:rPr>
                      <w:sz w:val="19"/>
                    </w:rPr>
                    <w:t>о </w:t>
                  </w:r>
                  <w:r>
                    <w:rPr>
                      <w:spacing w:val="7"/>
                      <w:sz w:val="19"/>
                    </w:rPr>
                    <w:t>зии </w:t>
                  </w:r>
                  <w:r>
                    <w:rPr>
                      <w:sz w:val="19"/>
                    </w:rPr>
                    <w:t>в </w:t>
                  </w:r>
                  <w:r>
                    <w:rPr>
                      <w:spacing w:val="8"/>
                      <w:sz w:val="19"/>
                    </w:rPr>
                    <w:t>напряж</w:t>
                  </w:r>
                  <w:r>
                    <w:rPr>
                      <w:spacing w:val="7"/>
                      <w:sz w:val="19"/>
                    </w:rPr>
                    <w:t> </w:t>
                  </w:r>
                  <w:r>
                    <w:rPr>
                      <w:spacing w:val="8"/>
                      <w:sz w:val="19"/>
                    </w:rPr>
                    <w:t>енном </w:t>
                  </w:r>
                  <w:r>
                    <w:rPr>
                      <w:spacing w:val="10"/>
                      <w:sz w:val="19"/>
                    </w:rPr>
                    <w:t>состоянии</w:t>
                  </w:r>
                </w:p>
                <w:p>
                  <w:pPr>
                    <w:pStyle w:val="BodyText"/>
                    <w:spacing w:before="4"/>
                    <w:rPr>
                      <w:sz w:val="20"/>
                    </w:rPr>
                  </w:pPr>
                </w:p>
                <w:p>
                  <w:pPr>
                    <w:spacing w:line="208" w:lineRule="exact" w:before="0"/>
                    <w:ind w:left="0" w:right="14" w:firstLine="0"/>
                    <w:jc w:val="center"/>
                    <w:rPr>
                      <w:sz w:val="19"/>
                    </w:rPr>
                  </w:pPr>
                  <w:r>
                    <w:rPr>
                      <w:sz w:val="19"/>
                    </w:rPr>
                    <w:t>Optical fibres. Part 1-33. Measurement methods and  test procedures.</w:t>
                  </w:r>
                </w:p>
                <w:p>
                  <w:pPr>
                    <w:spacing w:line="208" w:lineRule="exact" w:before="0"/>
                    <w:ind w:left="101" w:right="101" w:firstLine="0"/>
                    <w:jc w:val="center"/>
                    <w:rPr>
                      <w:sz w:val="19"/>
                    </w:rPr>
                  </w:pPr>
                  <w:r>
                    <w:rPr>
                      <w:sz w:val="19"/>
                    </w:rPr>
                    <w:t>Stress corrosion susceptibility</w:t>
                  </w:r>
                </w:p>
                <w:p>
                  <w:pPr>
                    <w:pStyle w:val="BodyText"/>
                    <w:rPr>
                      <w:sz w:val="20"/>
                    </w:rPr>
                  </w:pPr>
                </w:p>
                <w:p>
                  <w:pPr>
                    <w:pStyle w:val="BodyText"/>
                    <w:spacing w:before="155"/>
                    <w:ind w:right="21"/>
                    <w:jc w:val="right"/>
                  </w:pPr>
                  <w:r>
                    <w:rPr/>
                    <w:t>Дата  введения — 2016—01—01</w:t>
                  </w:r>
                </w:p>
                <w:p>
                  <w:pPr>
                    <w:pStyle w:val="BodyText"/>
                    <w:rPr>
                      <w:sz w:val="20"/>
                    </w:rPr>
                  </w:pPr>
                </w:p>
                <w:p>
                  <w:pPr>
                    <w:pStyle w:val="BodyText"/>
                    <w:rPr>
                      <w:sz w:val="20"/>
                    </w:rPr>
                  </w:pPr>
                </w:p>
                <w:p>
                  <w:pPr>
                    <w:pStyle w:val="BodyText"/>
                    <w:rPr>
                      <w:sz w:val="20"/>
                    </w:rPr>
                  </w:pPr>
                </w:p>
                <w:p>
                  <w:pPr>
                    <w:spacing w:before="0"/>
                    <w:ind w:left="539" w:right="0" w:firstLine="0"/>
                    <w:jc w:val="left"/>
                    <w:rPr>
                      <w:sz w:val="24"/>
                    </w:rPr>
                  </w:pPr>
                  <w:r>
                    <w:rPr>
                      <w:sz w:val="24"/>
                    </w:rPr>
                    <w:t>1 Область применения  и назначение</w:t>
                  </w:r>
                </w:p>
                <w:p>
                  <w:pPr>
                    <w:pStyle w:val="BodyText"/>
                    <w:spacing w:before="3"/>
                    <w:rPr>
                      <w:sz w:val="22"/>
                    </w:rPr>
                  </w:pPr>
                </w:p>
                <w:p>
                  <w:pPr>
                    <w:spacing w:line="256" w:lineRule="auto" w:before="1"/>
                    <w:ind w:left="0" w:right="7" w:firstLine="530"/>
                    <w:jc w:val="both"/>
                    <w:rPr>
                      <w:sz w:val="19"/>
                    </w:rPr>
                  </w:pPr>
                  <w:r>
                    <w:rPr>
                      <w:sz w:val="19"/>
                    </w:rPr>
                    <w:t>Настоящий стандарт содержит описание пяти основных методов испытаний, касающихся опре­ деления характеристик стойкости  к коррозии оптического  волокна (ОВ) в напряженном состоянии.</w:t>
                  </w:r>
                </w:p>
                <w:p>
                  <w:pPr>
                    <w:spacing w:line="264" w:lineRule="auto" w:before="19"/>
                    <w:ind w:left="8" w:right="7" w:firstLine="522"/>
                    <w:jc w:val="both"/>
                    <w:rPr>
                      <w:sz w:val="19"/>
                    </w:rPr>
                  </w:pPr>
                  <w:r>
                    <w:rPr>
                      <w:sz w:val="19"/>
                    </w:rPr>
                    <w:t>Цепью настоящего стандарта является установление единых требований к механическим ха­ рактеристикам стойкости к коррозии в напряженном состоянии. Испытания на  динамическую  уста­ лость и статическую усталость на практике используют для определения характеристик стойкости к коррозии  в  напряженном состоянии, динамического  л параметра и статического л параметра.</w:t>
                  </w:r>
                </w:p>
                <w:p>
                  <w:pPr>
                    <w:spacing w:line="266" w:lineRule="auto" w:before="0"/>
                    <w:ind w:left="17" w:right="7" w:firstLine="513"/>
                    <w:jc w:val="both"/>
                    <w:rPr>
                      <w:sz w:val="19"/>
                    </w:rPr>
                  </w:pPr>
                  <w:r>
                    <w:rPr>
                      <w:sz w:val="19"/>
                    </w:rPr>
                    <w:t>При любом механическом испытании на волокне определяют разрушающее напряжение и свой­ ства усталости в условиях, максимально точно моделирующих условия практического применения. Используют  следующие  методы испытаний:</w:t>
                  </w:r>
                </w:p>
                <w:p>
                  <w:pPr>
                    <w:spacing w:line="211" w:lineRule="exact" w:before="5"/>
                    <w:ind w:left="539" w:right="0" w:firstLine="0"/>
                    <w:jc w:val="left"/>
                    <w:rPr>
                      <w:sz w:val="19"/>
                    </w:rPr>
                  </w:pPr>
                  <w:r>
                    <w:rPr>
                      <w:sz w:val="19"/>
                    </w:rPr>
                    <w:t>• А   определение динамического л параметра с помощью осевого  растяжения (см. приложение А):</w:t>
                  </w:r>
                </w:p>
                <w:p>
                  <w:pPr>
                    <w:spacing w:before="15"/>
                    <w:ind w:left="539" w:right="0" w:firstLine="0"/>
                    <w:jc w:val="left"/>
                    <w:rPr>
                      <w:sz w:val="19"/>
                    </w:rPr>
                  </w:pPr>
                  <w:r>
                    <w:rPr>
                      <w:sz w:val="19"/>
                    </w:rPr>
                    <w:t>- В: определение динамического </w:t>
                  </w:r>
                  <w:r>
                    <w:rPr>
                      <w:i/>
                      <w:sz w:val="19"/>
                    </w:rPr>
                    <w:t>п </w:t>
                  </w:r>
                  <w:r>
                    <w:rPr>
                      <w:sz w:val="19"/>
                    </w:rPr>
                    <w:t>параметра с  помощью двухточечного изгиба (см. приложение В);</w:t>
                  </w:r>
                </w:p>
                <w:p>
                  <w:pPr>
                    <w:spacing w:before="33"/>
                    <w:ind w:left="530" w:right="0" w:firstLine="0"/>
                    <w:jc w:val="left"/>
                    <w:rPr>
                      <w:sz w:val="19"/>
                    </w:rPr>
                  </w:pPr>
                  <w:r>
                    <w:rPr>
                      <w:sz w:val="19"/>
                    </w:rPr>
                    <w:t>• С: определение статического  л параметра с помощью осевого растяжения (см.приложение  С):</w:t>
                  </w:r>
                </w:p>
                <w:p>
                  <w:pPr>
                    <w:spacing w:before="15"/>
                    <w:ind w:left="539" w:right="0" w:firstLine="0"/>
                    <w:jc w:val="left"/>
                    <w:rPr>
                      <w:sz w:val="19"/>
                    </w:rPr>
                  </w:pPr>
                  <w:r>
                    <w:rPr>
                      <w:sz w:val="19"/>
                    </w:rPr>
                    <w:t>• D: определение статического  л параметра с помощью двухточечного изгиба (см.  приложение D):</w:t>
                  </w:r>
                </w:p>
                <w:p>
                  <w:pPr>
                    <w:spacing w:line="276" w:lineRule="auto" w:before="15"/>
                    <w:ind w:left="521" w:right="0" w:firstLine="17"/>
                    <w:jc w:val="left"/>
                    <w:rPr>
                      <w:sz w:val="19"/>
                    </w:rPr>
                  </w:pPr>
                  <w:r>
                    <w:rPr>
                      <w:sz w:val="19"/>
                    </w:rPr>
                    <w:t>- Е: определение статического л параметра с помощью равномерного изгиба (см. приложение Е). Данные  методы  испытаний  применяют для  многомодовых волокон  категорий А1. А2  и АЗ  и од­</w:t>
                  </w:r>
                </w:p>
                <w:p>
                  <w:pPr>
                    <w:spacing w:line="202" w:lineRule="exact" w:before="0"/>
                    <w:ind w:left="17" w:right="0" w:firstLine="0"/>
                    <w:jc w:val="left"/>
                    <w:rPr>
                      <w:sz w:val="19"/>
                    </w:rPr>
                  </w:pPr>
                  <w:r>
                    <w:rPr>
                      <w:sz w:val="19"/>
                    </w:rPr>
                    <w:t>номодовых волокон категорий  В1.1. В1.2. В1.3.</w:t>
                  </w:r>
                </w:p>
                <w:p>
                  <w:pPr>
                    <w:spacing w:line="266" w:lineRule="auto" w:before="16"/>
                    <w:ind w:left="17" w:right="7" w:firstLine="513"/>
                    <w:jc w:val="both"/>
                    <w:rPr>
                      <w:sz w:val="19"/>
                    </w:rPr>
                  </w:pPr>
                  <w:r>
                    <w:rPr>
                      <w:sz w:val="19"/>
                    </w:rPr>
                    <w:t>Методы испытаний по определению статической и динамической усталости дают сравнимые ре­ зультаты, если оба вида испытаний проводят в течение одинакового аффективно используемого времени измерения. Это означает, что для испытания  по определению динамической  усталости  вре­ мя измерения в (л ♦ 1) раз больше времени измерения при проведении испытания на статическую усталость.</w:t>
                  </w:r>
                </w:p>
                <w:p>
                  <w:pPr>
                    <w:spacing w:line="264" w:lineRule="auto" w:before="0"/>
                    <w:ind w:left="8" w:right="7" w:firstLine="522"/>
                    <w:jc w:val="both"/>
                    <w:rPr>
                      <w:sz w:val="19"/>
                    </w:rPr>
                  </w:pPr>
                  <w:r>
                    <w:rPr>
                      <w:sz w:val="19"/>
                    </w:rPr>
                    <w:t>При использовании методов испытаний  по  определению  статической  усталости  установлено, что при более длительном времени измерения и соответственно более низких уровнях приложенной нагрузки, значение л параметра возрастает. Диапазон значений времени измерения при проведении испытаний по определению статической усталости, указанный в настоящем стандарте, лучше моде­ лирует практическую ситуацию, чем при проведении испытаний по определению динамической уста­ лости. которые обычно проводят  в относительно коротких  временных рамках.</w:t>
                  </w:r>
                </w:p>
                <w:p>
                  <w:pPr>
                    <w:spacing w:line="266" w:lineRule="auto" w:before="2"/>
                    <w:ind w:left="17" w:right="25" w:firstLine="513"/>
                    <w:jc w:val="both"/>
                    <w:rPr>
                      <w:sz w:val="19"/>
                    </w:rPr>
                  </w:pPr>
                  <w:r>
                    <w:rPr>
                      <w:sz w:val="19"/>
                    </w:rPr>
                    <w:t>В </w:t>
                  </w:r>
                  <w:r>
                    <w:rPr>
                      <w:spacing w:val="1"/>
                      <w:sz w:val="19"/>
                    </w:rPr>
                    <w:t>результате </w:t>
                  </w:r>
                  <w:r>
                    <w:rPr>
                      <w:spacing w:val="5"/>
                      <w:sz w:val="19"/>
                    </w:rPr>
                    <w:t>данных </w:t>
                  </w:r>
                  <w:r>
                    <w:rPr>
                      <w:spacing w:val="2"/>
                      <w:sz w:val="19"/>
                    </w:rPr>
                    <w:t>испытаний </w:t>
                  </w:r>
                  <w:r>
                    <w:rPr>
                      <w:spacing w:val="3"/>
                      <w:sz w:val="19"/>
                    </w:rPr>
                    <w:t>получают </w:t>
                  </w:r>
                  <w:r>
                    <w:rPr>
                      <w:sz w:val="19"/>
                    </w:rPr>
                    <w:t>значения </w:t>
                  </w:r>
                  <w:r>
                    <w:rPr>
                      <w:spacing w:val="2"/>
                      <w:sz w:val="19"/>
                    </w:rPr>
                    <w:t>характеристики коррозии </w:t>
                  </w:r>
                  <w:r>
                    <w:rPr>
                      <w:sz w:val="19"/>
                    </w:rPr>
                    <w:t>в </w:t>
                  </w:r>
                  <w:r>
                    <w:rPr>
                      <w:spacing w:val="1"/>
                      <w:sz w:val="19"/>
                    </w:rPr>
                    <w:t>напряженном состоянии </w:t>
                  </w:r>
                  <w:r>
                    <w:rPr>
                      <w:i/>
                      <w:sz w:val="19"/>
                    </w:rPr>
                    <w:t>п, </w:t>
                  </w:r>
                  <w:r>
                    <w:rPr>
                      <w:spacing w:val="2"/>
                      <w:sz w:val="19"/>
                    </w:rPr>
                    <w:t>которая </w:t>
                  </w:r>
                  <w:r>
                    <w:rPr>
                      <w:spacing w:val="3"/>
                      <w:sz w:val="19"/>
                    </w:rPr>
                    <w:t>может </w:t>
                  </w:r>
                  <w:r>
                    <w:rPr>
                      <w:spacing w:val="1"/>
                      <w:sz w:val="19"/>
                    </w:rPr>
                    <w:t>использоваться </w:t>
                  </w:r>
                  <w:r>
                    <w:rPr>
                      <w:spacing w:val="5"/>
                      <w:sz w:val="19"/>
                    </w:rPr>
                    <w:t>для </w:t>
                  </w:r>
                  <w:r>
                    <w:rPr>
                      <w:spacing w:val="2"/>
                      <w:sz w:val="19"/>
                    </w:rPr>
                    <w:t>расчетов  надежности</w:t>
                  </w:r>
                  <w:r>
                    <w:rPr>
                      <w:spacing w:val="57"/>
                      <w:sz w:val="19"/>
                    </w:rPr>
                    <w:t> </w:t>
                  </w:r>
                  <w:r>
                    <w:rPr>
                      <w:sz w:val="19"/>
                    </w:rPr>
                    <w:t>в  </w:t>
                  </w:r>
                  <w:r>
                    <w:rPr>
                      <w:spacing w:val="2"/>
                      <w:sz w:val="19"/>
                    </w:rPr>
                    <w:t>соответствии  </w:t>
                  </w:r>
                  <w:r>
                    <w:rPr>
                      <w:sz w:val="19"/>
                    </w:rPr>
                    <w:t>с  МЭК/ТО 62048.</w:t>
                  </w:r>
                </w:p>
                <w:p>
                  <w:pPr>
                    <w:spacing w:before="179"/>
                    <w:ind w:left="530" w:right="0" w:firstLine="0"/>
                    <w:jc w:val="left"/>
                    <w:rPr>
                      <w:sz w:val="24"/>
                    </w:rPr>
                  </w:pPr>
                  <w:r>
                    <w:rPr>
                      <w:sz w:val="24"/>
                    </w:rPr>
                    <w:t>2 Нормативные ссылки</w:t>
                  </w:r>
                </w:p>
                <w:p>
                  <w:pPr>
                    <w:pStyle w:val="BodyText"/>
                    <w:spacing w:before="3"/>
                    <w:rPr>
                      <w:sz w:val="22"/>
                    </w:rPr>
                  </w:pPr>
                </w:p>
                <w:p>
                  <w:pPr>
                    <w:spacing w:line="266" w:lineRule="auto" w:before="1"/>
                    <w:ind w:left="17" w:right="0" w:firstLine="513"/>
                    <w:jc w:val="both"/>
                    <w:rPr>
                      <w:sz w:val="19"/>
                    </w:rPr>
                  </w:pPr>
                  <w:r>
                    <w:rPr>
                      <w:sz w:val="19"/>
                    </w:rPr>
                    <w:t>В настоящем стандарте использована нормативная ссылка на следующий международный стандарт. Для недатированной ссылки следует использовать последнее издание  указанного стандар­ та. включая  все  последующие изменения:</w:t>
                  </w: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before="1"/>
                    <w:ind w:left="17"/>
                  </w:pPr>
                  <w:r>
                    <w:rPr/>
                    <w:t>Издание оф ициальное</w:t>
                  </w:r>
                </w:p>
                <w:p>
                  <w:pPr>
                    <w:spacing w:before="89"/>
                    <w:ind w:left="0" w:right="2" w:firstLine="0"/>
                    <w:jc w:val="right"/>
                    <w:rPr>
                      <w:sz w:val="19"/>
                    </w:rPr>
                  </w:pPr>
                  <w:r>
                    <w:rPr>
                      <w:w w:val="99"/>
                      <w:sz w:val="19"/>
                    </w:rPr>
                    <w:t>1</w:t>
                  </w:r>
                </w:p>
              </w:txbxContent>
            </v:textbox>
            <w10:wrap type="none"/>
          </v:shape>
        </w:pict>
      </w:r>
      <w:r>
        <w:rPr/>
        <w:drawing>
          <wp:anchor distT="0" distB="0" distL="0" distR="0" allowOverlap="1" layoutInCell="1" locked="0" behindDoc="1" simplePos="0" relativeHeight="268316231">
            <wp:simplePos x="0" y="0"/>
            <wp:positionH relativeFrom="page">
              <wp:posOffset>0</wp:posOffset>
            </wp:positionH>
            <wp:positionV relativeFrom="page">
              <wp:posOffset>0</wp:posOffset>
            </wp:positionV>
            <wp:extent cx="7555230" cy="10698480"/>
            <wp:effectExtent l="0" t="0" r="0" b="0"/>
            <wp:wrapNone/>
            <wp:docPr id="5" name="image6.png" descr=""/>
            <wp:cNvGraphicFramePr>
              <a:graphicFrameLocks noChangeAspect="1"/>
            </wp:cNvGraphicFramePr>
            <a:graphic>
              <a:graphicData uri="http://schemas.openxmlformats.org/drawingml/2006/picture">
                <pic:pic>
                  <pic:nvPicPr>
                    <pic:cNvPr id="6" name="image6.png"/>
                    <pic:cNvPicPr/>
                  </pic:nvPicPr>
                  <pic:blipFill>
                    <a:blip r:embed="rId11"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bookmarkStart w:name="_bookmark0" w:id="1"/>
      <w:bookmarkEnd w:id="1"/>
      <w:r>
        <w:rPr/>
      </w:r>
      <w:bookmarkStart w:name="_bookmark1" w:id="2"/>
      <w:bookmarkEnd w:id="2"/>
      <w:r>
        <w:rPr/>
      </w: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40999pt;margin-top:52.599926pt;width:482.5pt;height:755.85pt;mso-position-horizontal-relative:page;mso-position-vertical-relative:page;z-index:-119200" type="#_x0000_t202" filled="false" stroked="false">
            <v:textbox inset="0,0,0,0">
              <w:txbxContent>
                <w:p>
                  <w:pPr>
                    <w:spacing w:line="212" w:lineRule="exact" w:before="0"/>
                    <w:ind w:left="18" w:right="0" w:firstLine="0"/>
                    <w:jc w:val="left"/>
                    <w:rPr>
                      <w:sz w:val="19"/>
                    </w:rPr>
                  </w:pPr>
                  <w:r>
                    <w:rPr>
                      <w:sz w:val="19"/>
                    </w:rPr>
                    <w:t>ГОСТ  Р МЭК 60793-1-33— 2014</w:t>
                  </w:r>
                </w:p>
                <w:p>
                  <w:pPr>
                    <w:pStyle w:val="BodyText"/>
                    <w:spacing w:before="3"/>
                    <w:rPr>
                      <w:sz w:val="23"/>
                    </w:rPr>
                  </w:pPr>
                </w:p>
                <w:p>
                  <w:pPr>
                    <w:spacing w:line="256" w:lineRule="auto" w:before="0"/>
                    <w:ind w:left="9" w:right="17" w:firstLine="513"/>
                    <w:jc w:val="both"/>
                    <w:rPr>
                      <w:sz w:val="19"/>
                    </w:rPr>
                  </w:pPr>
                  <w:r>
                    <w:rPr>
                      <w:spacing w:val="2"/>
                      <w:sz w:val="19"/>
                    </w:rPr>
                    <w:t>МЭК/ТО </w:t>
                  </w:r>
                  <w:r>
                    <w:rPr>
                      <w:spacing w:val="3"/>
                      <w:sz w:val="19"/>
                    </w:rPr>
                    <w:t>62046 </w:t>
                  </w:r>
                  <w:r>
                    <w:rPr>
                      <w:spacing w:val="2"/>
                      <w:sz w:val="19"/>
                    </w:rPr>
                    <w:t>Волокна оптические. Надежность. Теория </w:t>
                  </w:r>
                  <w:r>
                    <w:rPr>
                      <w:spacing w:val="3"/>
                      <w:sz w:val="19"/>
                    </w:rPr>
                    <w:t>степенного </w:t>
                  </w:r>
                  <w:r>
                    <w:rPr>
                      <w:sz w:val="19"/>
                    </w:rPr>
                    <w:t>закона (IEC/TR  </w:t>
                  </w:r>
                  <w:r>
                    <w:rPr>
                      <w:spacing w:val="2"/>
                      <w:sz w:val="19"/>
                    </w:rPr>
                    <w:t>62048. </w:t>
                  </w:r>
                  <w:r>
                    <w:rPr>
                      <w:sz w:val="19"/>
                    </w:rPr>
                    <w:t>The  law </w:t>
                  </w:r>
                  <w:r>
                    <w:rPr>
                      <w:spacing w:val="3"/>
                      <w:sz w:val="19"/>
                    </w:rPr>
                    <w:t>theory </w:t>
                  </w:r>
                  <w:r>
                    <w:rPr>
                      <w:spacing w:val="5"/>
                      <w:sz w:val="19"/>
                    </w:rPr>
                    <w:t>of </w:t>
                  </w:r>
                  <w:r>
                    <w:rPr>
                      <w:spacing w:val="2"/>
                      <w:sz w:val="19"/>
                    </w:rPr>
                    <w:t>optical </w:t>
                  </w:r>
                  <w:r>
                    <w:rPr>
                      <w:sz w:val="19"/>
                    </w:rPr>
                    <w:t>fibre reliability O </w:t>
                  </w:r>
                  <w:r>
                    <w:rPr>
                      <w:spacing w:val="2"/>
                      <w:sz w:val="19"/>
                    </w:rPr>
                    <w:t>ptical </w:t>
                  </w:r>
                  <w:r>
                    <w:rPr>
                      <w:spacing w:val="1"/>
                      <w:sz w:val="19"/>
                    </w:rPr>
                    <w:t>fibres.  </w:t>
                  </w:r>
                  <w:r>
                    <w:rPr>
                      <w:sz w:val="19"/>
                    </w:rPr>
                    <w:t>Reliability.  </w:t>
                  </w:r>
                  <w:r>
                    <w:rPr>
                      <w:spacing w:val="2"/>
                      <w:sz w:val="19"/>
                    </w:rPr>
                    <w:t>Power </w:t>
                  </w:r>
                  <w:r>
                    <w:rPr>
                      <w:sz w:val="19"/>
                    </w:rPr>
                    <w:t>law </w:t>
                  </w:r>
                  <w:r>
                    <w:rPr>
                      <w:spacing w:val="1"/>
                      <w:sz w:val="19"/>
                    </w:rPr>
                    <w:t>theory)</w:t>
                  </w:r>
                </w:p>
                <w:p>
                  <w:pPr>
                    <w:pStyle w:val="BodyText"/>
                    <w:spacing w:before="10"/>
                    <w:rPr>
                      <w:sz w:val="17"/>
                    </w:rPr>
                  </w:pPr>
                </w:p>
                <w:p>
                  <w:pPr>
                    <w:spacing w:before="0"/>
                    <w:ind w:left="513" w:right="0" w:firstLine="0"/>
                    <w:jc w:val="left"/>
                    <w:rPr>
                      <w:sz w:val="24"/>
                    </w:rPr>
                  </w:pPr>
                  <w:r>
                    <w:rPr>
                      <w:sz w:val="24"/>
                    </w:rPr>
                    <w:t>3  Испытательное оборудование</w:t>
                  </w:r>
                </w:p>
                <w:p>
                  <w:pPr>
                    <w:pStyle w:val="BodyText"/>
                    <w:spacing w:before="8"/>
                    <w:rPr>
                      <w:sz w:val="20"/>
                    </w:rPr>
                  </w:pPr>
                </w:p>
                <w:p>
                  <w:pPr>
                    <w:spacing w:line="276" w:lineRule="auto" w:before="0"/>
                    <w:ind w:left="0" w:right="6" w:firstLine="521"/>
                    <w:jc w:val="both"/>
                    <w:rPr>
                      <w:sz w:val="19"/>
                    </w:rPr>
                  </w:pPr>
                  <w:r>
                    <w:rPr>
                      <w:sz w:val="19"/>
                    </w:rPr>
                    <w:t>В приложениях А. В. С, D и Е приведены схемы и другие требования к испытательному обору­ дованию для  каждого метода соответственно.</w:t>
                  </w:r>
                </w:p>
                <w:p>
                  <w:pPr>
                    <w:spacing w:before="170"/>
                    <w:ind w:left="513" w:right="0" w:firstLine="0"/>
                    <w:jc w:val="left"/>
                    <w:rPr>
                      <w:sz w:val="24"/>
                    </w:rPr>
                  </w:pPr>
                  <w:r>
                    <w:rPr>
                      <w:sz w:val="24"/>
                    </w:rPr>
                    <w:t>4 Отбор и  подготовка образцов</w:t>
                  </w:r>
                </w:p>
                <w:p>
                  <w:pPr>
                    <w:pStyle w:val="BodyText"/>
                    <w:spacing w:before="3"/>
                    <w:rPr>
                      <w:sz w:val="22"/>
                    </w:rPr>
                  </w:pPr>
                </w:p>
                <w:p>
                  <w:pPr>
                    <w:spacing w:line="256" w:lineRule="auto" w:before="1"/>
                    <w:ind w:left="0" w:right="28" w:firstLine="503"/>
                    <w:jc w:val="both"/>
                    <w:rPr>
                      <w:sz w:val="19"/>
                    </w:rPr>
                  </w:pPr>
                  <w:r>
                    <w:rPr>
                      <w:sz w:val="19"/>
                    </w:rPr>
                    <w:t>Данные измерения по своей природе являются статистическими. Испытывают некоторое число образцов  или  комплектов образцов из общей номенклатуры, каждый образец в нескольких  условиях.</w:t>
                  </w:r>
                </w:p>
                <w:p>
                  <w:pPr>
                    <w:spacing w:line="256" w:lineRule="auto" w:before="19"/>
                    <w:ind w:left="9" w:right="7" w:firstLine="513"/>
                    <w:jc w:val="both"/>
                    <w:rPr>
                      <w:sz w:val="19"/>
                    </w:rPr>
                  </w:pPr>
                  <w:r>
                    <w:rPr>
                      <w:sz w:val="19"/>
                    </w:rPr>
                    <w:t>Значения разрушающего напряжения или временную статистику для разных групп образцов ис­ пользуют для расчета характеристик стойкости к  коррозии  в напряженном состоянии.</w:t>
                  </w:r>
                </w:p>
                <w:p>
                  <w:pPr>
                    <w:spacing w:before="127"/>
                    <w:ind w:left="513" w:right="0" w:firstLine="0"/>
                    <w:jc w:val="left"/>
                    <w:rPr>
                      <w:sz w:val="19"/>
                    </w:rPr>
                  </w:pPr>
                  <w:r>
                    <w:rPr>
                      <w:sz w:val="19"/>
                    </w:rPr>
                    <w:t>4.1 Д лина образца</w:t>
                  </w:r>
                </w:p>
                <w:p>
                  <w:pPr>
                    <w:spacing w:line="261" w:lineRule="auto" w:before="141"/>
                    <w:ind w:left="0" w:right="6" w:firstLine="503"/>
                    <w:jc w:val="both"/>
                    <w:rPr>
                      <w:sz w:val="19"/>
                    </w:rPr>
                  </w:pPr>
                  <w:r>
                    <w:rPr>
                      <w:spacing w:val="5"/>
                      <w:sz w:val="19"/>
                    </w:rPr>
                    <w:t>Длина </w:t>
                  </w:r>
                  <w:r>
                    <w:rPr>
                      <w:spacing w:val="3"/>
                      <w:sz w:val="19"/>
                    </w:rPr>
                    <w:t>образца </w:t>
                  </w:r>
                  <w:r>
                    <w:rPr>
                      <w:spacing w:val="2"/>
                      <w:sz w:val="19"/>
                    </w:rPr>
                    <w:t>зависит </w:t>
                  </w:r>
                  <w:r>
                    <w:rPr>
                      <w:spacing w:val="3"/>
                      <w:sz w:val="19"/>
                    </w:rPr>
                    <w:t>от </w:t>
                  </w:r>
                  <w:r>
                    <w:rPr>
                      <w:spacing w:val="2"/>
                      <w:sz w:val="19"/>
                    </w:rPr>
                    <w:t>используемой </w:t>
                  </w:r>
                  <w:r>
                    <w:rPr>
                      <w:spacing w:val="3"/>
                      <w:sz w:val="19"/>
                    </w:rPr>
                    <w:t>методики </w:t>
                  </w:r>
                  <w:r>
                    <w:rPr>
                      <w:spacing w:val="1"/>
                      <w:sz w:val="19"/>
                    </w:rPr>
                    <w:t>испытания. </w:t>
                  </w:r>
                  <w:r>
                    <w:rPr>
                      <w:spacing w:val="5"/>
                      <w:sz w:val="19"/>
                    </w:rPr>
                    <w:t>Длина, </w:t>
                  </w:r>
                  <w:r>
                    <w:rPr>
                      <w:spacing w:val="2"/>
                      <w:sz w:val="19"/>
                    </w:rPr>
                    <w:t>требуемая для  конкретно­ </w:t>
                  </w:r>
                  <w:r>
                    <w:rPr>
                      <w:sz w:val="19"/>
                    </w:rPr>
                    <w:t>го </w:t>
                  </w:r>
                  <w:r>
                    <w:rPr>
                      <w:spacing w:val="1"/>
                      <w:sz w:val="19"/>
                    </w:rPr>
                    <w:t>метода, </w:t>
                  </w:r>
                  <w:r>
                    <w:rPr>
                      <w:sz w:val="19"/>
                    </w:rPr>
                    <w:t>указана </w:t>
                  </w:r>
                  <w:r>
                    <w:rPr>
                      <w:spacing w:val="2"/>
                      <w:sz w:val="19"/>
                    </w:rPr>
                    <w:t>соответственно </w:t>
                  </w:r>
                  <w:r>
                    <w:rPr>
                      <w:sz w:val="19"/>
                    </w:rPr>
                    <w:t>в </w:t>
                  </w:r>
                  <w:r>
                    <w:rPr>
                      <w:spacing w:val="3"/>
                      <w:sz w:val="19"/>
                    </w:rPr>
                    <w:t>приложениях </w:t>
                  </w:r>
                  <w:r>
                    <w:rPr>
                      <w:spacing w:val="5"/>
                      <w:sz w:val="19"/>
                    </w:rPr>
                    <w:t>А. </w:t>
                  </w:r>
                  <w:r>
                    <w:rPr>
                      <w:spacing w:val="1"/>
                      <w:sz w:val="19"/>
                    </w:rPr>
                    <w:t>В. </w:t>
                  </w:r>
                  <w:r>
                    <w:rPr>
                      <w:spacing w:val="5"/>
                      <w:sz w:val="19"/>
                    </w:rPr>
                    <w:t>С. </w:t>
                  </w:r>
                  <w:r>
                    <w:rPr>
                      <w:sz w:val="19"/>
                    </w:rPr>
                    <w:t>D и Е. </w:t>
                  </w:r>
                  <w:r>
                    <w:rPr>
                      <w:spacing w:val="3"/>
                      <w:sz w:val="19"/>
                    </w:rPr>
                    <w:t>Для </w:t>
                  </w:r>
                  <w:r>
                    <w:rPr>
                      <w:spacing w:val="1"/>
                      <w:sz w:val="19"/>
                    </w:rPr>
                    <w:t>испытаний </w:t>
                  </w:r>
                  <w:r>
                    <w:rPr>
                      <w:sz w:val="19"/>
                    </w:rPr>
                    <w:t>на </w:t>
                  </w:r>
                  <w:r>
                    <w:rPr>
                      <w:spacing w:val="1"/>
                      <w:sz w:val="19"/>
                    </w:rPr>
                    <w:t>растяжение </w:t>
                  </w:r>
                  <w:r>
                    <w:rPr>
                      <w:sz w:val="19"/>
                    </w:rPr>
                    <w:t>длина </w:t>
                  </w:r>
                  <w:r>
                    <w:rPr>
                      <w:spacing w:val="2"/>
                      <w:sz w:val="19"/>
                    </w:rPr>
                    <w:t>образца </w:t>
                  </w:r>
                  <w:r>
                    <w:rPr>
                      <w:spacing w:val="3"/>
                      <w:sz w:val="19"/>
                    </w:rPr>
                    <w:t>лежит </w:t>
                  </w:r>
                  <w:r>
                    <w:rPr>
                      <w:sz w:val="19"/>
                    </w:rPr>
                    <w:t>в </w:t>
                  </w:r>
                  <w:r>
                    <w:rPr>
                      <w:spacing w:val="5"/>
                      <w:sz w:val="19"/>
                    </w:rPr>
                    <w:t>диапазоне </w:t>
                  </w:r>
                  <w:r>
                    <w:rPr>
                      <w:spacing w:val="5"/>
                      <w:sz w:val="19"/>
                    </w:rPr>
                    <w:t>от </w:t>
                  </w:r>
                  <w:r>
                    <w:rPr>
                      <w:sz w:val="19"/>
                    </w:rPr>
                    <w:t>0.5 </w:t>
                  </w:r>
                  <w:r>
                    <w:rPr>
                      <w:spacing w:val="3"/>
                      <w:sz w:val="19"/>
                    </w:rPr>
                    <w:t>до </w:t>
                  </w:r>
                  <w:r>
                    <w:rPr>
                      <w:sz w:val="19"/>
                    </w:rPr>
                    <w:t>5 м. </w:t>
                  </w:r>
                  <w:r>
                    <w:rPr>
                      <w:spacing w:val="3"/>
                      <w:sz w:val="19"/>
                    </w:rPr>
                    <w:t>Для </w:t>
                  </w:r>
                  <w:r>
                    <w:rPr>
                      <w:spacing w:val="2"/>
                      <w:sz w:val="19"/>
                    </w:rPr>
                    <w:t>испытаний </w:t>
                  </w:r>
                  <w:r>
                    <w:rPr>
                      <w:sz w:val="19"/>
                    </w:rPr>
                    <w:t>с </w:t>
                  </w:r>
                  <w:r>
                    <w:rPr>
                      <w:spacing w:val="2"/>
                      <w:sz w:val="19"/>
                    </w:rPr>
                    <w:t>помощью </w:t>
                  </w:r>
                  <w:r>
                    <w:rPr>
                      <w:spacing w:val="3"/>
                      <w:sz w:val="19"/>
                    </w:rPr>
                    <w:t>двухточечного </w:t>
                  </w:r>
                  <w:r>
                    <w:rPr>
                      <w:spacing w:val="1"/>
                      <w:sz w:val="19"/>
                    </w:rPr>
                    <w:t>изгиба </w:t>
                  </w:r>
                  <w:r>
                    <w:rPr>
                      <w:spacing w:val="5"/>
                      <w:sz w:val="19"/>
                    </w:rPr>
                    <w:t>действи­ </w:t>
                  </w:r>
                  <w:r>
                    <w:rPr>
                      <w:spacing w:val="3"/>
                      <w:sz w:val="19"/>
                    </w:rPr>
                    <w:t>тельная </w:t>
                  </w:r>
                  <w:r>
                    <w:rPr>
                      <w:spacing w:val="5"/>
                      <w:sz w:val="19"/>
                    </w:rPr>
                    <w:t>длина, </w:t>
                  </w:r>
                  <w:r>
                    <w:rPr>
                      <w:spacing w:val="2"/>
                      <w:sz w:val="19"/>
                    </w:rPr>
                    <w:t>подвергаемая </w:t>
                  </w:r>
                  <w:r>
                    <w:rPr>
                      <w:spacing w:val="3"/>
                      <w:sz w:val="19"/>
                    </w:rPr>
                    <w:t>испытанию, </w:t>
                  </w:r>
                  <w:r>
                    <w:rPr>
                      <w:spacing w:val="1"/>
                      <w:sz w:val="19"/>
                    </w:rPr>
                    <w:t>менее </w:t>
                  </w:r>
                  <w:r>
                    <w:rPr>
                      <w:sz w:val="19"/>
                    </w:rPr>
                    <w:t>1 </w:t>
                  </w:r>
                  <w:r>
                    <w:rPr>
                      <w:spacing w:val="5"/>
                      <w:sz w:val="19"/>
                    </w:rPr>
                    <w:t>см. </w:t>
                  </w:r>
                  <w:r>
                    <w:rPr>
                      <w:sz w:val="19"/>
                    </w:rPr>
                    <w:t>и </w:t>
                  </w:r>
                  <w:r>
                    <w:rPr>
                      <w:spacing w:val="2"/>
                      <w:sz w:val="19"/>
                    </w:rPr>
                    <w:t>для </w:t>
                  </w:r>
                  <w:r>
                    <w:rPr>
                      <w:spacing w:val="1"/>
                      <w:sz w:val="19"/>
                    </w:rPr>
                    <w:t>испытаний </w:t>
                  </w:r>
                  <w:r>
                    <w:rPr>
                      <w:sz w:val="19"/>
                    </w:rPr>
                    <w:t>с </w:t>
                  </w:r>
                  <w:r>
                    <w:rPr>
                      <w:spacing w:val="2"/>
                      <w:sz w:val="19"/>
                    </w:rPr>
                    <w:t>помощью </w:t>
                  </w:r>
                  <w:r>
                    <w:rPr>
                      <w:spacing w:val="3"/>
                      <w:sz w:val="19"/>
                    </w:rPr>
                    <w:t>равномерного </w:t>
                  </w:r>
                  <w:r>
                    <w:rPr>
                      <w:sz w:val="19"/>
                    </w:rPr>
                    <w:t>из­ гиба — </w:t>
                  </w:r>
                  <w:r>
                    <w:rPr>
                      <w:spacing w:val="2"/>
                      <w:sz w:val="19"/>
                    </w:rPr>
                    <w:t>около  </w:t>
                  </w:r>
                  <w:r>
                    <w:rPr>
                      <w:sz w:val="19"/>
                    </w:rPr>
                    <w:t>1</w:t>
                  </w:r>
                  <w:r>
                    <w:rPr>
                      <w:spacing w:val="-1"/>
                      <w:sz w:val="19"/>
                    </w:rPr>
                    <w:t> </w:t>
                  </w:r>
                  <w:r>
                    <w:rPr>
                      <w:spacing w:val="-3"/>
                      <w:sz w:val="19"/>
                    </w:rPr>
                    <w:t>м.</w:t>
                  </w:r>
                </w:p>
                <w:p>
                  <w:pPr>
                    <w:spacing w:before="121"/>
                    <w:ind w:left="513" w:right="0" w:firstLine="0"/>
                    <w:jc w:val="left"/>
                    <w:rPr>
                      <w:sz w:val="19"/>
                    </w:rPr>
                  </w:pPr>
                  <w:r>
                    <w:rPr>
                      <w:sz w:val="19"/>
                    </w:rPr>
                    <w:t>4.2 П одготовка и  конд иционирование образцов</w:t>
                  </w:r>
                </w:p>
                <w:p>
                  <w:pPr>
                    <w:spacing w:line="266" w:lineRule="auto" w:before="140"/>
                    <w:ind w:left="0" w:right="6" w:firstLine="513"/>
                    <w:jc w:val="both"/>
                    <w:rPr>
                      <w:sz w:val="19"/>
                    </w:rPr>
                  </w:pPr>
                  <w:r>
                    <w:rPr>
                      <w:sz w:val="19"/>
                    </w:rPr>
                    <w:t>Все испытания проводят при постоянных внешних условиях. Если не указано иное в частных технических условиях, то номинальное  значение температуры  должно лежать  в диапазоне  от  20  *0 до 23 ’ С с точностью ± 2 '-’С во время проведения испытания. Если не указано иное в частных техни­ ческих условиях, то номинальное значение относительной влажности (RH) должно лежать в диапа­ зоне от 40 %  до 60 %  с точностью ± 5 %  во время проведения испытания.</w:t>
                  </w:r>
                </w:p>
                <w:p>
                  <w:pPr>
                    <w:spacing w:line="256" w:lineRule="auto" w:before="0"/>
                    <w:ind w:left="0" w:right="0" w:firstLine="521"/>
                    <w:jc w:val="both"/>
                    <w:rPr>
                      <w:sz w:val="19"/>
                    </w:rPr>
                  </w:pPr>
                  <w:r>
                    <w:rPr>
                      <w:sz w:val="19"/>
                    </w:rPr>
                    <w:t>Если не указанное иное, то все образцы должны быть подвергнуты предварительному кондици­ онированию в среде,  в которой будут проводиться испытания, в течение не  менее  12 ч.</w:t>
                  </w:r>
                </w:p>
                <w:p>
                  <w:pPr>
                    <w:spacing w:line="264" w:lineRule="auto" w:before="27"/>
                    <w:ind w:left="0" w:right="0" w:firstLine="522"/>
                    <w:jc w:val="both"/>
                    <w:rPr>
                      <w:sz w:val="19"/>
                    </w:rPr>
                  </w:pPr>
                  <w:r>
                    <w:rPr>
                      <w:spacing w:val="1"/>
                      <w:sz w:val="19"/>
                    </w:rPr>
                    <w:t>Использование </w:t>
                  </w:r>
                  <w:r>
                    <w:rPr>
                      <w:spacing w:val="3"/>
                      <w:sz w:val="19"/>
                    </w:rPr>
                    <w:t>характеристик </w:t>
                  </w:r>
                  <w:r>
                    <w:rPr>
                      <w:spacing w:val="1"/>
                      <w:sz w:val="19"/>
                    </w:rPr>
                    <w:t>стойкости </w:t>
                  </w:r>
                  <w:r>
                    <w:rPr>
                      <w:sz w:val="19"/>
                    </w:rPr>
                    <w:t>к </w:t>
                  </w:r>
                  <w:r>
                    <w:rPr>
                      <w:spacing w:val="1"/>
                      <w:sz w:val="19"/>
                    </w:rPr>
                    <w:t>коррозии </w:t>
                  </w:r>
                  <w:r>
                    <w:rPr>
                      <w:sz w:val="19"/>
                    </w:rPr>
                    <w:t>в </w:t>
                  </w:r>
                  <w:r>
                    <w:rPr>
                      <w:spacing w:val="2"/>
                      <w:sz w:val="19"/>
                    </w:rPr>
                    <w:t>напряженном состоянии </w:t>
                  </w:r>
                  <w:r>
                    <w:rPr>
                      <w:sz w:val="19"/>
                    </w:rPr>
                    <w:t>и </w:t>
                  </w:r>
                  <w:r>
                    <w:rPr>
                      <w:spacing w:val="2"/>
                      <w:sz w:val="19"/>
                    </w:rPr>
                    <w:t>испытательного </w:t>
                  </w:r>
                  <w:r>
                    <w:rPr>
                      <w:spacing w:val="1"/>
                      <w:sz w:val="19"/>
                    </w:rPr>
                    <w:t>напряжения </w:t>
                  </w:r>
                  <w:r>
                    <w:rPr>
                      <w:spacing w:val="5"/>
                      <w:sz w:val="19"/>
                    </w:rPr>
                    <w:t>для </w:t>
                  </w:r>
                  <w:r>
                    <w:rPr>
                      <w:spacing w:val="2"/>
                      <w:sz w:val="19"/>
                    </w:rPr>
                    <w:t>расчета надежности </w:t>
                  </w:r>
                  <w:r>
                    <w:rPr>
                      <w:spacing w:val="1"/>
                      <w:sz w:val="19"/>
                    </w:rPr>
                    <w:t>находятся </w:t>
                  </w:r>
                  <w:r>
                    <w:rPr>
                      <w:sz w:val="19"/>
                    </w:rPr>
                    <w:t>в стадии </w:t>
                  </w:r>
                  <w:r>
                    <w:rPr>
                      <w:spacing w:val="2"/>
                      <w:sz w:val="19"/>
                    </w:rPr>
                    <w:t>рассмотрения. Метод экстраполяции </w:t>
                  </w:r>
                  <w:r>
                    <w:rPr>
                      <w:sz w:val="19"/>
                    </w:rPr>
                    <w:t>таких </w:t>
                  </w:r>
                  <w:r>
                    <w:rPr>
                      <w:spacing w:val="3"/>
                      <w:sz w:val="19"/>
                    </w:rPr>
                    <w:t>характеристик </w:t>
                  </w:r>
                  <w:r>
                    <w:rPr>
                      <w:sz w:val="19"/>
                    </w:rPr>
                    <w:t>к внешним </w:t>
                  </w:r>
                  <w:r>
                    <w:rPr>
                      <w:spacing w:val="1"/>
                      <w:sz w:val="19"/>
                    </w:rPr>
                    <w:t>условиям </w:t>
                  </w:r>
                  <w:r>
                    <w:rPr>
                      <w:spacing w:val="3"/>
                      <w:sz w:val="19"/>
                    </w:rPr>
                    <w:t>эксплуатации, отличным </w:t>
                  </w:r>
                  <w:r>
                    <w:rPr>
                      <w:spacing w:val="5"/>
                      <w:sz w:val="19"/>
                    </w:rPr>
                    <w:t>от </w:t>
                  </w:r>
                  <w:r>
                    <w:rPr>
                      <w:spacing w:val="3"/>
                      <w:sz w:val="19"/>
                    </w:rPr>
                    <w:t>исходных внешних условий,  указан­  </w:t>
                  </w:r>
                  <w:r>
                    <w:rPr>
                      <w:spacing w:val="2"/>
                      <w:sz w:val="19"/>
                    </w:rPr>
                    <w:t>ных </w:t>
                  </w:r>
                  <w:r>
                    <w:rPr>
                      <w:spacing w:val="5"/>
                      <w:sz w:val="19"/>
                    </w:rPr>
                    <w:t>выше, </w:t>
                  </w:r>
                  <w:r>
                    <w:rPr>
                      <w:sz w:val="19"/>
                    </w:rPr>
                    <w:t>не  </w:t>
                  </w:r>
                  <w:r>
                    <w:rPr>
                      <w:spacing w:val="1"/>
                      <w:sz w:val="19"/>
                    </w:rPr>
                    <w:t>был</w:t>
                  </w:r>
                  <w:r>
                    <w:rPr>
                      <w:spacing w:val="-11"/>
                      <w:sz w:val="19"/>
                    </w:rPr>
                    <w:t> </w:t>
                  </w:r>
                  <w:r>
                    <w:rPr>
                      <w:spacing w:val="1"/>
                      <w:sz w:val="19"/>
                    </w:rPr>
                    <w:t>разработан.</w:t>
                  </w:r>
                </w:p>
                <w:p>
                  <w:pPr>
                    <w:spacing w:line="266" w:lineRule="auto" w:before="0"/>
                    <w:ind w:left="0" w:right="0" w:firstLine="521"/>
                    <w:jc w:val="both"/>
                    <w:rPr>
                      <w:sz w:val="19"/>
                    </w:rPr>
                  </w:pPr>
                  <w:r>
                    <w:rPr>
                      <w:sz w:val="19"/>
                    </w:rPr>
                    <w:t>Значение л. полученное в результате этих испытаний, изменяется после даже короткого воздей­ ствия на волокно повышенной температуры или влажности. Руководство по использованию этих ме­ тодов приведено в  МЭК/ТО 62046.</w:t>
                  </w:r>
                </w:p>
                <w:p>
                  <w:pPr>
                    <w:spacing w:line="264" w:lineRule="auto" w:before="0"/>
                    <w:ind w:left="0" w:right="0" w:firstLine="522"/>
                    <w:jc w:val="both"/>
                    <w:rPr>
                      <w:sz w:val="19"/>
                    </w:rPr>
                  </w:pPr>
                  <w:r>
                    <w:rPr>
                      <w:sz w:val="19"/>
                    </w:rPr>
                    <w:t>Наблюдаемое значение характеристики стойкости к коррозии в напряженном состоянии </w:t>
                  </w:r>
                  <w:r>
                    <w:rPr>
                      <w:i/>
                      <w:sz w:val="19"/>
                    </w:rPr>
                    <w:t>п </w:t>
                  </w:r>
                  <w:r>
                    <w:rPr>
                      <w:sz w:val="19"/>
                    </w:rPr>
                    <w:t>отли­ чается в зависимости от метода испытания на усталость. На результат влияют время измерения и прикладываемая нагрузка. Следует тщательно выбирать метод испытания. Метод испытания должен согласовываться между потребителем  и изготовителем.</w:t>
                  </w:r>
                </w:p>
                <w:p>
                  <w:pPr>
                    <w:pStyle w:val="BodyText"/>
                    <w:spacing w:before="5"/>
                    <w:rPr>
                      <w:sz w:val="17"/>
                    </w:rPr>
                  </w:pPr>
                </w:p>
                <w:p>
                  <w:pPr>
                    <w:spacing w:before="1"/>
                    <w:ind w:left="513" w:right="0" w:firstLine="0"/>
                    <w:jc w:val="left"/>
                    <w:rPr>
                      <w:sz w:val="24"/>
                    </w:rPr>
                  </w:pPr>
                  <w:r>
                    <w:rPr>
                      <w:sz w:val="24"/>
                    </w:rPr>
                    <w:t>5 Эталонный  метод испытания</w:t>
                  </w:r>
                </w:p>
                <w:p>
                  <w:pPr>
                    <w:pStyle w:val="BodyText"/>
                    <w:spacing w:before="9"/>
                    <w:rPr>
                      <w:sz w:val="20"/>
                    </w:rPr>
                  </w:pPr>
                </w:p>
                <w:p>
                  <w:pPr>
                    <w:spacing w:line="264" w:lineRule="auto" w:before="0"/>
                    <w:ind w:left="0" w:right="6" w:firstLine="521"/>
                    <w:jc w:val="both"/>
                    <w:rPr>
                      <w:sz w:val="19"/>
                    </w:rPr>
                  </w:pPr>
                  <w:r>
                    <w:rPr>
                      <w:sz w:val="19"/>
                    </w:rPr>
                    <w:t>Метод А является эталонным методом испытаний и должен использоваться для разрешения спорных ситуаций, т. к. при использовании данного метода получают минимальные значения по срав­ нению с другими методами, и он практически реализуем за время, приемлемое для решения спорных ситуаций.</w:t>
                  </w:r>
                </w:p>
                <w:p>
                  <w:pPr>
                    <w:pStyle w:val="BodyText"/>
                    <w:spacing w:before="3"/>
                    <w:rPr>
                      <w:sz w:val="17"/>
                    </w:rPr>
                  </w:pPr>
                </w:p>
                <w:p>
                  <w:pPr>
                    <w:spacing w:before="1"/>
                    <w:ind w:left="513" w:right="0" w:firstLine="0"/>
                    <w:jc w:val="left"/>
                    <w:rPr>
                      <w:sz w:val="24"/>
                    </w:rPr>
                  </w:pPr>
                  <w:r>
                    <w:rPr>
                      <w:sz w:val="24"/>
                    </w:rPr>
                    <w:t>6  Проведение испытания</w:t>
                  </w:r>
                </w:p>
                <w:p>
                  <w:pPr>
                    <w:pStyle w:val="BodyText"/>
                    <w:spacing w:before="4"/>
                    <w:rPr>
                      <w:sz w:val="22"/>
                    </w:rPr>
                  </w:pPr>
                </w:p>
                <w:p>
                  <w:pPr>
                    <w:spacing w:before="0"/>
                    <w:ind w:left="522" w:right="0" w:firstLine="0"/>
                    <w:jc w:val="left"/>
                    <w:rPr>
                      <w:sz w:val="19"/>
                    </w:rPr>
                  </w:pPr>
                  <w:r>
                    <w:rPr>
                      <w:sz w:val="19"/>
                    </w:rPr>
                    <w:t>В </w:t>
                  </w:r>
                  <w:r>
                    <w:rPr>
                      <w:spacing w:val="3"/>
                      <w:sz w:val="19"/>
                    </w:rPr>
                    <w:t>приложениях </w:t>
                  </w:r>
                  <w:r>
                    <w:rPr>
                      <w:spacing w:val="5"/>
                      <w:sz w:val="19"/>
                    </w:rPr>
                    <w:t>А, </w:t>
                  </w:r>
                  <w:r>
                    <w:rPr>
                      <w:spacing w:val="1"/>
                      <w:sz w:val="19"/>
                    </w:rPr>
                    <w:t>В. </w:t>
                  </w:r>
                  <w:r>
                    <w:rPr>
                      <w:spacing w:val="5"/>
                      <w:sz w:val="19"/>
                    </w:rPr>
                    <w:t>С, </w:t>
                  </w:r>
                  <w:r>
                    <w:rPr>
                      <w:sz w:val="19"/>
                    </w:rPr>
                    <w:t>D и Е </w:t>
                  </w:r>
                  <w:r>
                    <w:rPr>
                      <w:spacing w:val="2"/>
                      <w:sz w:val="19"/>
                    </w:rPr>
                    <w:t>приведена  информация </w:t>
                  </w:r>
                  <w:r>
                    <w:rPr>
                      <w:sz w:val="19"/>
                    </w:rPr>
                    <w:t>по </w:t>
                  </w:r>
                  <w:r>
                    <w:rPr>
                      <w:spacing w:val="1"/>
                      <w:sz w:val="19"/>
                    </w:rPr>
                    <w:t>конкретным  методам</w:t>
                  </w:r>
                  <w:r>
                    <w:rPr>
                      <w:spacing w:val="55"/>
                      <w:sz w:val="19"/>
                    </w:rPr>
                    <w:t> </w:t>
                  </w:r>
                  <w:r>
                    <w:rPr>
                      <w:spacing w:val="1"/>
                      <w:sz w:val="19"/>
                    </w:rPr>
                    <w:t>испытаний.</w:t>
                  </w:r>
                </w:p>
                <w:p>
                  <w:pPr>
                    <w:spacing w:line="261" w:lineRule="auto" w:before="15"/>
                    <w:ind w:left="0" w:right="0" w:firstLine="522"/>
                    <w:jc w:val="both"/>
                    <w:rPr>
                      <w:sz w:val="19"/>
                    </w:rPr>
                  </w:pPr>
                  <w:r>
                    <w:rPr>
                      <w:sz w:val="19"/>
                    </w:rPr>
                    <w:t>Каждую из </w:t>
                  </w:r>
                  <w:r>
                    <w:rPr>
                      <w:spacing w:val="2"/>
                      <w:sz w:val="19"/>
                    </w:rPr>
                    <w:t>нескольких </w:t>
                  </w:r>
                  <w:r>
                    <w:rPr>
                      <w:spacing w:val="1"/>
                      <w:sz w:val="19"/>
                    </w:rPr>
                    <w:t>групп </w:t>
                  </w:r>
                  <w:r>
                    <w:rPr>
                      <w:spacing w:val="5"/>
                      <w:sz w:val="19"/>
                    </w:rPr>
                    <w:t>образцов, состоящих </w:t>
                  </w:r>
                  <w:r>
                    <w:rPr>
                      <w:spacing w:val="2"/>
                      <w:sz w:val="19"/>
                    </w:rPr>
                    <w:t>из некоторого </w:t>
                  </w:r>
                  <w:r>
                    <w:rPr>
                      <w:spacing w:val="1"/>
                      <w:sz w:val="19"/>
                    </w:rPr>
                    <w:t>числа </w:t>
                  </w:r>
                  <w:r>
                    <w:rPr>
                      <w:spacing w:val="3"/>
                      <w:sz w:val="19"/>
                    </w:rPr>
                    <w:t>образцов, </w:t>
                  </w:r>
                  <w:r>
                    <w:rPr>
                      <w:spacing w:val="2"/>
                      <w:sz w:val="19"/>
                    </w:rPr>
                    <w:t>подвергают воздействию </w:t>
                  </w:r>
                  <w:r>
                    <w:rPr>
                      <w:spacing w:val="5"/>
                      <w:sz w:val="19"/>
                    </w:rPr>
                    <w:t>одному </w:t>
                  </w:r>
                  <w:r>
                    <w:rPr>
                      <w:sz w:val="19"/>
                    </w:rPr>
                    <w:t>из </w:t>
                  </w:r>
                  <w:r>
                    <w:rPr>
                      <w:spacing w:val="2"/>
                      <w:sz w:val="19"/>
                    </w:rPr>
                    <w:t>нескольких </w:t>
                  </w:r>
                  <w:r>
                    <w:rPr>
                      <w:spacing w:val="3"/>
                      <w:sz w:val="19"/>
                    </w:rPr>
                    <w:t>испытательных </w:t>
                  </w:r>
                  <w:r>
                    <w:rPr>
                      <w:sz w:val="19"/>
                    </w:rPr>
                    <w:t>условий. При </w:t>
                  </w:r>
                  <w:r>
                    <w:rPr>
                      <w:spacing w:val="3"/>
                      <w:sz w:val="19"/>
                    </w:rPr>
                    <w:t>испытаниях </w:t>
                  </w:r>
                  <w:r>
                    <w:rPr>
                      <w:sz w:val="19"/>
                    </w:rPr>
                    <w:t>по </w:t>
                  </w:r>
                  <w:r>
                    <w:rPr>
                      <w:spacing w:val="2"/>
                      <w:sz w:val="19"/>
                    </w:rPr>
                    <w:t>определению </w:t>
                  </w:r>
                  <w:r>
                    <w:rPr>
                      <w:spacing w:val="5"/>
                      <w:sz w:val="19"/>
                    </w:rPr>
                    <w:t>стати­ </w:t>
                  </w:r>
                  <w:r>
                    <w:rPr>
                      <w:spacing w:val="2"/>
                      <w:sz w:val="19"/>
                    </w:rPr>
                    <w:t>ческой усталости </w:t>
                  </w:r>
                  <w:r>
                    <w:rPr>
                      <w:sz w:val="19"/>
                    </w:rPr>
                    <w:t>к </w:t>
                  </w:r>
                  <w:r>
                    <w:rPr>
                      <w:spacing w:val="2"/>
                      <w:sz w:val="19"/>
                    </w:rPr>
                    <w:t>разным </w:t>
                  </w:r>
                  <w:r>
                    <w:rPr>
                      <w:sz w:val="19"/>
                    </w:rPr>
                    <w:t>группам  </w:t>
                  </w:r>
                  <w:r>
                    <w:rPr>
                      <w:spacing w:val="3"/>
                      <w:sz w:val="19"/>
                    </w:rPr>
                    <w:t>образцов  </w:t>
                  </w:r>
                  <w:r>
                    <w:rPr>
                      <w:spacing w:val="2"/>
                      <w:sz w:val="19"/>
                    </w:rPr>
                    <w:t>прикладывают  </w:t>
                  </w:r>
                  <w:r>
                    <w:rPr>
                      <w:sz w:val="19"/>
                    </w:rPr>
                    <w:t>постоянную  </w:t>
                  </w:r>
                  <w:r>
                    <w:rPr>
                      <w:spacing w:val="2"/>
                      <w:sz w:val="19"/>
                    </w:rPr>
                    <w:t>нагрузку </w:t>
                  </w:r>
                  <w:r>
                    <w:rPr>
                      <w:sz w:val="19"/>
                    </w:rPr>
                    <w:t>и </w:t>
                  </w:r>
                  <w:r>
                    <w:rPr>
                      <w:spacing w:val="2"/>
                      <w:sz w:val="19"/>
                    </w:rPr>
                    <w:t>измеряют  </w:t>
                  </w:r>
                  <w:r>
                    <w:rPr>
                      <w:sz w:val="19"/>
                    </w:rPr>
                    <w:t>время </w:t>
                  </w:r>
                  <w:r>
                    <w:rPr>
                      <w:spacing w:val="3"/>
                      <w:sz w:val="19"/>
                    </w:rPr>
                    <w:t>до </w:t>
                  </w:r>
                  <w:r>
                    <w:rPr>
                      <w:spacing w:val="1"/>
                      <w:sz w:val="19"/>
                    </w:rPr>
                    <w:t>разрушения </w:t>
                  </w:r>
                  <w:r>
                    <w:rPr>
                      <w:spacing w:val="2"/>
                      <w:sz w:val="19"/>
                    </w:rPr>
                    <w:t>волокна. </w:t>
                  </w:r>
                  <w:r>
                    <w:rPr>
                      <w:sz w:val="19"/>
                    </w:rPr>
                    <w:t>При </w:t>
                  </w:r>
                  <w:r>
                    <w:rPr>
                      <w:spacing w:val="3"/>
                      <w:sz w:val="19"/>
                    </w:rPr>
                    <w:t>испытаниях </w:t>
                  </w:r>
                  <w:r>
                    <w:rPr>
                      <w:sz w:val="19"/>
                    </w:rPr>
                    <w:t>по </w:t>
                  </w:r>
                  <w:r>
                    <w:rPr>
                      <w:spacing w:val="3"/>
                      <w:sz w:val="19"/>
                    </w:rPr>
                    <w:t>определению динамической </w:t>
                  </w:r>
                  <w:r>
                    <w:rPr>
                      <w:spacing w:val="1"/>
                      <w:sz w:val="19"/>
                    </w:rPr>
                    <w:t>усталости  </w:t>
                  </w:r>
                  <w:r>
                    <w:rPr>
                      <w:spacing w:val="2"/>
                      <w:sz w:val="19"/>
                    </w:rPr>
                    <w:t>изменяют </w:t>
                  </w:r>
                  <w:r>
                    <w:rPr>
                      <w:spacing w:val="5"/>
                      <w:sz w:val="19"/>
                    </w:rPr>
                    <w:t>величи­  </w:t>
                  </w:r>
                  <w:r>
                    <w:rPr>
                      <w:spacing w:val="3"/>
                      <w:sz w:val="19"/>
                    </w:rPr>
                    <w:t>ну </w:t>
                  </w:r>
                  <w:r>
                    <w:rPr>
                      <w:spacing w:val="1"/>
                      <w:sz w:val="19"/>
                    </w:rPr>
                    <w:t>нагрузки </w:t>
                  </w:r>
                  <w:r>
                    <w:rPr>
                      <w:spacing w:val="2"/>
                      <w:sz w:val="19"/>
                    </w:rPr>
                    <w:t>для </w:t>
                  </w:r>
                  <w:r>
                    <w:rPr>
                      <w:spacing w:val="3"/>
                      <w:sz w:val="19"/>
                    </w:rPr>
                    <w:t>разных </w:t>
                  </w:r>
                  <w:r>
                    <w:rPr>
                      <w:spacing w:val="1"/>
                      <w:sz w:val="19"/>
                    </w:rPr>
                    <w:t>групп </w:t>
                  </w:r>
                  <w:r>
                    <w:rPr>
                      <w:spacing w:val="3"/>
                      <w:sz w:val="19"/>
                    </w:rPr>
                    <w:t>образцов  </w:t>
                  </w:r>
                  <w:r>
                    <w:rPr>
                      <w:sz w:val="19"/>
                    </w:rPr>
                    <w:t>и  </w:t>
                  </w:r>
                  <w:r>
                    <w:rPr>
                      <w:spacing w:val="2"/>
                      <w:sz w:val="19"/>
                    </w:rPr>
                    <w:t>измеряют </w:t>
                  </w:r>
                  <w:r>
                    <w:rPr>
                      <w:spacing w:val="3"/>
                      <w:sz w:val="19"/>
                    </w:rPr>
                    <w:t>разрушающее</w:t>
                  </w:r>
                  <w:r>
                    <w:rPr>
                      <w:spacing w:val="1"/>
                      <w:sz w:val="19"/>
                    </w:rPr>
                    <w:t> </w:t>
                  </w:r>
                  <w:r>
                    <w:rPr>
                      <w:spacing w:val="2"/>
                      <w:sz w:val="19"/>
                    </w:rPr>
                    <w:t>напряжение.</w:t>
                  </w:r>
                </w:p>
                <w:p>
                  <w:pPr>
                    <w:spacing w:before="32"/>
                    <w:ind w:left="503" w:right="0" w:firstLine="0"/>
                    <w:jc w:val="left"/>
                    <w:rPr>
                      <w:sz w:val="19"/>
                    </w:rPr>
                  </w:pPr>
                  <w:r>
                    <w:rPr>
                      <w:sz w:val="19"/>
                    </w:rPr>
                    <w:t>Для  всех методов применяют следующий порядок проведения испытаний:</w:t>
                  </w:r>
                </w:p>
                <w:p>
                  <w:pPr>
                    <w:spacing w:before="15"/>
                    <w:ind w:left="522" w:right="0" w:firstLine="0"/>
                    <w:jc w:val="left"/>
                    <w:rPr>
                      <w:sz w:val="19"/>
                    </w:rPr>
                  </w:pPr>
                  <w:r>
                    <w:rPr>
                      <w:sz w:val="19"/>
                    </w:rPr>
                    <w:t>-  проводят предварительное  кондиционирование образцов;</w:t>
                  </w:r>
                </w:p>
                <w:p>
                  <w:pPr>
                    <w:pStyle w:val="BodyText"/>
                    <w:spacing w:before="2"/>
                    <w:rPr>
                      <w:sz w:val="23"/>
                    </w:rPr>
                  </w:pPr>
                </w:p>
                <w:p>
                  <w:pPr>
                    <w:spacing w:before="0"/>
                    <w:ind w:left="0" w:right="0" w:firstLine="0"/>
                    <w:jc w:val="left"/>
                    <w:rPr>
                      <w:sz w:val="19"/>
                    </w:rPr>
                  </w:pPr>
                  <w:r>
                    <w:rPr>
                      <w:w w:val="99"/>
                      <w:sz w:val="19"/>
                    </w:rPr>
                    <w:t>2</w:t>
                  </w:r>
                </w:p>
              </w:txbxContent>
            </v:textbox>
            <w10:wrap type="none"/>
          </v:shape>
        </w:pict>
      </w:r>
      <w:r>
        <w:rPr/>
        <w:drawing>
          <wp:anchor distT="0" distB="0" distL="0" distR="0" allowOverlap="1" layoutInCell="1" locked="0" behindDoc="1" simplePos="0" relativeHeight="268316279">
            <wp:simplePos x="0" y="0"/>
            <wp:positionH relativeFrom="page">
              <wp:posOffset>0</wp:posOffset>
            </wp:positionH>
            <wp:positionV relativeFrom="page">
              <wp:posOffset>0</wp:posOffset>
            </wp:positionV>
            <wp:extent cx="7555230" cy="10698480"/>
            <wp:effectExtent l="0" t="0" r="0" b="0"/>
            <wp:wrapNone/>
            <wp:docPr id="7" name="image7.png" descr=""/>
            <wp:cNvGraphicFramePr>
              <a:graphicFrameLocks noChangeAspect="1"/>
            </wp:cNvGraphicFramePr>
            <a:graphic>
              <a:graphicData uri="http://schemas.openxmlformats.org/drawingml/2006/picture">
                <pic:pic>
                  <pic:nvPicPr>
                    <pic:cNvPr id="8" name="image7.png"/>
                    <pic:cNvPicPr/>
                  </pic:nvPicPr>
                  <pic:blipFill>
                    <a:blip r:embed="rId12"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bookmarkStart w:name="_bookmark2" w:id="3"/>
      <w:bookmarkEnd w:id="3"/>
      <w:r>
        <w:rPr/>
      </w:r>
      <w:bookmarkStart w:name="_bookmark3" w:id="4"/>
      <w:bookmarkEnd w:id="4"/>
      <w:r>
        <w:rPr/>
      </w:r>
      <w:bookmarkStart w:name="_bookmark4" w:id="5"/>
      <w:bookmarkEnd w:id="5"/>
      <w:r>
        <w:rPr/>
      </w:r>
      <w:bookmarkStart w:name="_bookmark5" w:id="6"/>
      <w:bookmarkEnd w:id="6"/>
      <w:r>
        <w:rPr/>
      </w: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1.299999pt;margin-top:52.599926pt;width:482.05pt;height:755.85pt;mso-position-horizontal-relative:page;mso-position-vertical-relative:page;z-index:-119152" type="#_x0000_t202" filled="false" stroked="false">
            <v:textbox inset="0,0,0,0">
              <w:txbxContent>
                <w:p>
                  <w:pPr>
                    <w:spacing w:line="212" w:lineRule="exact" w:before="0"/>
                    <w:ind w:left="0" w:right="14" w:firstLine="0"/>
                    <w:jc w:val="right"/>
                    <w:rPr>
                      <w:sz w:val="19"/>
                    </w:rPr>
                  </w:pPr>
                  <w:r>
                    <w:rPr>
                      <w:sz w:val="19"/>
                    </w:rPr>
                    <w:t>ГОСТ  Р МЭК 60793-1-33—2014</w:t>
                  </w:r>
                </w:p>
                <w:p>
                  <w:pPr>
                    <w:pStyle w:val="BodyText"/>
                    <w:spacing w:before="3"/>
                    <w:rPr>
                      <w:sz w:val="23"/>
                    </w:rPr>
                  </w:pPr>
                </w:p>
                <w:p>
                  <w:pPr>
                    <w:spacing w:before="0"/>
                    <w:ind w:left="530" w:right="0" w:firstLine="0"/>
                    <w:jc w:val="left"/>
                    <w:rPr>
                      <w:sz w:val="19"/>
                    </w:rPr>
                  </w:pPr>
                  <w:r>
                    <w:rPr>
                      <w:sz w:val="19"/>
                    </w:rPr>
                    <w:t>• образцы  разделяют на группы образцов;</w:t>
                  </w:r>
                </w:p>
                <w:p>
                  <w:pPr>
                    <w:spacing w:before="15"/>
                    <w:ind w:left="530" w:right="0" w:firstLine="0"/>
                    <w:jc w:val="left"/>
                    <w:rPr>
                      <w:sz w:val="19"/>
                    </w:rPr>
                  </w:pPr>
                  <w:r>
                    <w:rPr>
                      <w:sz w:val="19"/>
                    </w:rPr>
                    <w:t>• прикладывают определенную  нагрузку к  каждой группе образцов;</w:t>
                  </w:r>
                </w:p>
                <w:p>
                  <w:pPr>
                    <w:spacing w:before="15"/>
                    <w:ind w:left="530" w:right="0" w:firstLine="0"/>
                    <w:jc w:val="left"/>
                    <w:rPr>
                      <w:sz w:val="19"/>
                    </w:rPr>
                  </w:pPr>
                  <w:r>
                    <w:rPr>
                      <w:sz w:val="19"/>
                    </w:rPr>
                    <w:t>■измеряют время  или  напряжение  при разрыве волокна;</w:t>
                  </w:r>
                </w:p>
                <w:p>
                  <w:pPr>
                    <w:spacing w:before="33"/>
                    <w:ind w:left="530" w:right="0" w:firstLine="0"/>
                    <w:jc w:val="left"/>
                    <w:rPr>
                      <w:sz w:val="19"/>
                    </w:rPr>
                  </w:pPr>
                  <w:r>
                    <w:rPr>
                      <w:sz w:val="19"/>
                    </w:rPr>
                    <w:t>• проводят расчеты.</w:t>
                  </w:r>
                </w:p>
                <w:p>
                  <w:pPr>
                    <w:pStyle w:val="BodyText"/>
                    <w:spacing w:before="6"/>
                    <w:rPr>
                      <w:sz w:val="17"/>
                    </w:rPr>
                  </w:pPr>
                </w:p>
                <w:p>
                  <w:pPr>
                    <w:spacing w:before="0"/>
                    <w:ind w:left="513" w:right="0" w:firstLine="0"/>
                    <w:jc w:val="left"/>
                    <w:rPr>
                      <w:sz w:val="24"/>
                    </w:rPr>
                  </w:pPr>
                  <w:r>
                    <w:rPr>
                      <w:sz w:val="24"/>
                    </w:rPr>
                    <w:t>7 Расчеты</w:t>
                  </w:r>
                </w:p>
                <w:p>
                  <w:pPr>
                    <w:pStyle w:val="BodyText"/>
                    <w:spacing w:before="3"/>
                    <w:rPr>
                      <w:sz w:val="22"/>
                    </w:rPr>
                  </w:pPr>
                </w:p>
                <w:p>
                  <w:pPr>
                    <w:spacing w:line="256" w:lineRule="auto" w:before="0"/>
                    <w:ind w:left="9" w:right="26" w:firstLine="513"/>
                    <w:jc w:val="left"/>
                    <w:rPr>
                      <w:sz w:val="19"/>
                    </w:rPr>
                  </w:pPr>
                  <w:r>
                    <w:rPr>
                      <w:sz w:val="19"/>
                    </w:rPr>
                    <w:t>Расчеты </w:t>
                  </w:r>
                  <w:r>
                    <w:rPr>
                      <w:spacing w:val="5"/>
                      <w:sz w:val="19"/>
                    </w:rPr>
                    <w:t>для </w:t>
                  </w:r>
                  <w:r>
                    <w:rPr>
                      <w:spacing w:val="2"/>
                      <w:sz w:val="19"/>
                    </w:rPr>
                    <w:t>каждого </w:t>
                  </w:r>
                  <w:r>
                    <w:rPr>
                      <w:spacing w:val="1"/>
                      <w:sz w:val="19"/>
                    </w:rPr>
                    <w:t>конкретного  </w:t>
                  </w:r>
                  <w:r>
                    <w:rPr>
                      <w:spacing w:val="3"/>
                      <w:sz w:val="19"/>
                    </w:rPr>
                    <w:t>метода </w:t>
                  </w:r>
                  <w:r>
                    <w:rPr>
                      <w:spacing w:val="2"/>
                      <w:sz w:val="19"/>
                    </w:rPr>
                    <w:t>испытания </w:t>
                  </w:r>
                  <w:r>
                    <w:rPr>
                      <w:spacing w:val="1"/>
                      <w:sz w:val="19"/>
                    </w:rPr>
                    <w:t>указаны </w:t>
                  </w:r>
                  <w:r>
                    <w:rPr>
                      <w:spacing w:val="5"/>
                      <w:sz w:val="19"/>
                    </w:rPr>
                    <w:t>соответственно  </w:t>
                  </w:r>
                  <w:r>
                    <w:rPr>
                      <w:sz w:val="19"/>
                    </w:rPr>
                    <w:t>в </w:t>
                  </w:r>
                  <w:r>
                    <w:rPr>
                      <w:spacing w:val="3"/>
                      <w:sz w:val="19"/>
                    </w:rPr>
                    <w:t>приложениях </w:t>
                  </w:r>
                  <w:r>
                    <w:rPr>
                      <w:sz w:val="19"/>
                    </w:rPr>
                    <w:t>А.  </w:t>
                  </w:r>
                  <w:r>
                    <w:rPr>
                      <w:spacing w:val="1"/>
                      <w:sz w:val="19"/>
                    </w:rPr>
                    <w:t>В. </w:t>
                  </w:r>
                  <w:r>
                    <w:rPr>
                      <w:spacing w:val="5"/>
                      <w:sz w:val="19"/>
                    </w:rPr>
                    <w:t>С. </w:t>
                  </w:r>
                  <w:r>
                    <w:rPr>
                      <w:sz w:val="19"/>
                    </w:rPr>
                    <w:t>D </w:t>
                  </w:r>
                  <w:r>
                    <w:rPr>
                      <w:sz w:val="15"/>
                    </w:rPr>
                    <w:t>h </w:t>
                  </w:r>
                  <w:r>
                    <w:rPr>
                      <w:spacing w:val="10"/>
                      <w:sz w:val="15"/>
                    </w:rPr>
                    <w:t> </w:t>
                  </w:r>
                  <w:r>
                    <w:rPr>
                      <w:spacing w:val="-8"/>
                      <w:sz w:val="19"/>
                    </w:rPr>
                    <w:t>E.</w:t>
                  </w:r>
                </w:p>
                <w:p>
                  <w:pPr>
                    <w:pStyle w:val="BodyText"/>
                    <w:spacing w:before="10"/>
                    <w:rPr>
                      <w:sz w:val="17"/>
                    </w:rPr>
                  </w:pPr>
                </w:p>
                <w:p>
                  <w:pPr>
                    <w:spacing w:before="0"/>
                    <w:ind w:left="513" w:right="0" w:firstLine="0"/>
                    <w:jc w:val="left"/>
                    <w:rPr>
                      <w:sz w:val="24"/>
                    </w:rPr>
                  </w:pPr>
                  <w:r>
                    <w:rPr>
                      <w:sz w:val="24"/>
                    </w:rPr>
                    <w:t>8 Результаты</w:t>
                  </w:r>
                </w:p>
                <w:p>
                  <w:pPr>
                    <w:pStyle w:val="BodyText"/>
                    <w:spacing w:before="3"/>
                    <w:rPr>
                      <w:sz w:val="22"/>
                    </w:rPr>
                  </w:pPr>
                </w:p>
                <w:p>
                  <w:pPr>
                    <w:spacing w:before="1"/>
                    <w:ind w:left="513" w:right="0" w:firstLine="0"/>
                    <w:jc w:val="left"/>
                    <w:rPr>
                      <w:sz w:val="19"/>
                    </w:rPr>
                  </w:pPr>
                  <w:r>
                    <w:rPr>
                      <w:sz w:val="19"/>
                    </w:rPr>
                    <w:t>8.1  По каждому испытанию представляют следующую  информацию;</w:t>
                  </w:r>
                </w:p>
                <w:p>
                  <w:pPr>
                    <w:spacing w:before="15"/>
                    <w:ind w:left="513" w:right="0" w:firstLine="0"/>
                    <w:jc w:val="left"/>
                    <w:rPr>
                      <w:sz w:val="19"/>
                    </w:rPr>
                  </w:pPr>
                  <w:r>
                    <w:rPr>
                      <w:sz w:val="19"/>
                    </w:rPr>
                    <w:t>•  обозначение волокна;</w:t>
                  </w:r>
                </w:p>
                <w:p>
                  <w:pPr>
                    <w:spacing w:before="15"/>
                    <w:ind w:left="530" w:right="0" w:firstLine="0"/>
                    <w:jc w:val="left"/>
                    <w:rPr>
                      <w:sz w:val="19"/>
                    </w:rPr>
                  </w:pPr>
                  <w:r>
                    <w:rPr>
                      <w:sz w:val="19"/>
                    </w:rPr>
                    <w:t>• дата  проведения испытания;</w:t>
                  </w:r>
                </w:p>
                <w:p>
                  <w:pPr>
                    <w:spacing w:before="33"/>
                    <w:ind w:left="530" w:right="0" w:firstLine="0"/>
                    <w:jc w:val="left"/>
                    <w:rPr>
                      <w:sz w:val="19"/>
                    </w:rPr>
                  </w:pPr>
                  <w:r>
                    <w:rPr>
                      <w:sz w:val="19"/>
                    </w:rPr>
                    <w:t>• характеристика стойкости к  коррозии в  напряженном состоянии;</w:t>
                  </w:r>
                </w:p>
                <w:p>
                  <w:pPr>
                    <w:spacing w:before="15"/>
                    <w:ind w:left="530" w:right="0" w:firstLine="0"/>
                    <w:jc w:val="left"/>
                    <w:rPr>
                      <w:sz w:val="19"/>
                    </w:rPr>
                  </w:pPr>
                  <w:r>
                    <w:rPr>
                      <w:sz w:val="19"/>
                    </w:rPr>
                    <w:t>• метод  проведения испытания.</w:t>
                  </w:r>
                </w:p>
                <w:p>
                  <w:pPr>
                    <w:spacing w:before="15"/>
                    <w:ind w:left="513" w:right="0" w:firstLine="0"/>
                    <w:jc w:val="left"/>
                    <w:rPr>
                      <w:sz w:val="19"/>
                    </w:rPr>
                  </w:pPr>
                  <w:r>
                    <w:rPr>
                      <w:sz w:val="19"/>
                    </w:rPr>
                    <w:t>8.2  По запросу представляют следующую информацию:</w:t>
                  </w:r>
                </w:p>
                <w:p>
                  <w:pPr>
                    <w:spacing w:line="256" w:lineRule="auto" w:before="33"/>
                    <w:ind w:left="8" w:right="0" w:firstLine="521"/>
                    <w:jc w:val="left"/>
                    <w:rPr>
                      <w:sz w:val="19"/>
                    </w:rPr>
                  </w:pPr>
                  <w:r>
                    <w:rPr>
                      <w:sz w:val="19"/>
                    </w:rPr>
                    <w:t>• особенности при проведении испытания, обусловленные применением конкретного метода ис­ пытаний;</w:t>
                  </w:r>
                </w:p>
                <w:p>
                  <w:pPr>
                    <w:spacing w:before="0"/>
                    <w:ind w:left="530" w:right="0" w:firstLine="0"/>
                    <w:jc w:val="left"/>
                    <w:rPr>
                      <w:sz w:val="19"/>
                    </w:rPr>
                  </w:pPr>
                  <w:r>
                    <w:rPr>
                      <w:sz w:val="19"/>
                    </w:rPr>
                    <w:t>■особые  условия  предварительного кондиционирования.</w:t>
                  </w:r>
                </w:p>
                <w:p>
                  <w:pPr>
                    <w:spacing w:line="256" w:lineRule="auto" w:before="32"/>
                    <w:ind w:left="0" w:right="0" w:firstLine="522"/>
                    <w:jc w:val="left"/>
                    <w:rPr>
                      <w:sz w:val="19"/>
                    </w:rPr>
                  </w:pPr>
                  <w:r>
                    <w:rPr>
                      <w:sz w:val="19"/>
                    </w:rPr>
                    <w:t>В А.5 (приложение А). В.5 (приложение 8 ). С .5 (приложение С), D.5 (приложение D) и Е.5 (при­ ложение Е) указаны результаты, получаемые при использовании каждого конкретного метода.</w:t>
                  </w:r>
                </w:p>
                <w:p>
                  <w:pPr>
                    <w:pStyle w:val="BodyText"/>
                    <w:spacing w:before="9"/>
                    <w:rPr>
                      <w:sz w:val="17"/>
                    </w:rPr>
                  </w:pPr>
                </w:p>
                <w:p>
                  <w:pPr>
                    <w:spacing w:before="0"/>
                    <w:ind w:left="513" w:right="0" w:firstLine="0"/>
                    <w:jc w:val="left"/>
                    <w:rPr>
                      <w:sz w:val="24"/>
                    </w:rPr>
                  </w:pPr>
                  <w:r>
                    <w:rPr>
                      <w:sz w:val="24"/>
                    </w:rPr>
                    <w:t>9 Информация  в технических условиях</w:t>
                  </w:r>
                </w:p>
                <w:p>
                  <w:pPr>
                    <w:pStyle w:val="BodyText"/>
                    <w:spacing w:before="8"/>
                    <w:rPr>
                      <w:sz w:val="20"/>
                    </w:rPr>
                  </w:pPr>
                </w:p>
                <w:p>
                  <w:pPr>
                    <w:spacing w:before="0"/>
                    <w:ind w:left="522" w:right="0" w:firstLine="0"/>
                    <w:jc w:val="left"/>
                    <w:rPr>
                      <w:sz w:val="19"/>
                    </w:rPr>
                  </w:pPr>
                  <w:r>
                    <w:rPr>
                      <w:sz w:val="19"/>
                    </w:rPr>
                    <w:t>В частных технических условиях  указывают следующую информацию:</w:t>
                  </w:r>
                </w:p>
                <w:p>
                  <w:pPr>
                    <w:spacing w:before="33"/>
                    <w:ind w:left="530" w:right="0" w:firstLine="0"/>
                    <w:jc w:val="left"/>
                    <w:rPr>
                      <w:sz w:val="19"/>
                    </w:rPr>
                  </w:pPr>
                  <w:r>
                    <w:rPr>
                      <w:sz w:val="19"/>
                    </w:rPr>
                    <w:t>• информация, указываемая в  техническом отчете;</w:t>
                  </w:r>
                </w:p>
                <w:p>
                  <w:pPr>
                    <w:spacing w:before="15"/>
                    <w:ind w:left="530" w:right="0" w:firstLine="0"/>
                    <w:jc w:val="left"/>
                    <w:rPr>
                      <w:sz w:val="19"/>
                    </w:rPr>
                  </w:pPr>
                  <w:r>
                    <w:rPr>
                      <w:sz w:val="19"/>
                    </w:rPr>
                    <w:t>• любые отклонения  от  установленного порядка проведения испытания;</w:t>
                  </w:r>
                </w:p>
                <w:p>
                  <w:pPr>
                    <w:spacing w:before="15"/>
                    <w:ind w:left="530" w:right="0" w:firstLine="0"/>
                    <w:jc w:val="left"/>
                    <w:rPr>
                      <w:sz w:val="19"/>
                    </w:rPr>
                  </w:pPr>
                  <w:r>
                    <w:rPr>
                      <w:sz w:val="19"/>
                    </w:rPr>
                    <w:t>■критерий приемки  или отбраковки.</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22"/>
                    <w:ind w:left="0" w:right="2" w:firstLine="0"/>
                    <w:jc w:val="right"/>
                    <w:rPr>
                      <w:sz w:val="19"/>
                    </w:rPr>
                  </w:pPr>
                  <w:r>
                    <w:rPr>
                      <w:w w:val="99"/>
                      <w:sz w:val="19"/>
                    </w:rPr>
                    <w:t>3</w:t>
                  </w:r>
                </w:p>
              </w:txbxContent>
            </v:textbox>
            <w10:wrap type="none"/>
          </v:shape>
        </w:pict>
      </w:r>
      <w:r>
        <w:rPr/>
        <w:drawing>
          <wp:anchor distT="0" distB="0" distL="0" distR="0" allowOverlap="1" layoutInCell="1" locked="0" behindDoc="1" simplePos="0" relativeHeight="268316327">
            <wp:simplePos x="0" y="0"/>
            <wp:positionH relativeFrom="page">
              <wp:posOffset>0</wp:posOffset>
            </wp:positionH>
            <wp:positionV relativeFrom="page">
              <wp:posOffset>0</wp:posOffset>
            </wp:positionV>
            <wp:extent cx="7555230" cy="10698480"/>
            <wp:effectExtent l="0" t="0" r="0" b="0"/>
            <wp:wrapNone/>
            <wp:docPr id="9" name="image8.png" descr=""/>
            <wp:cNvGraphicFramePr>
              <a:graphicFrameLocks noChangeAspect="1"/>
            </wp:cNvGraphicFramePr>
            <a:graphic>
              <a:graphicData uri="http://schemas.openxmlformats.org/drawingml/2006/picture">
                <pic:pic>
                  <pic:nvPicPr>
                    <pic:cNvPr id="10" name="image8.png"/>
                    <pic:cNvPicPr/>
                  </pic:nvPicPr>
                  <pic:blipFill>
                    <a:blip r:embed="rId13"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bookmarkStart w:name="_bookmark6" w:id="7"/>
      <w:bookmarkEnd w:id="7"/>
      <w:r>
        <w:rPr/>
      </w:r>
      <w:bookmarkStart w:name="_bookmark7" w:id="8"/>
      <w:bookmarkEnd w:id="8"/>
      <w:r>
        <w:rPr/>
      </w:r>
      <w:bookmarkStart w:name="_bookmark8" w:id="9"/>
      <w:bookmarkEnd w:id="9"/>
      <w:r>
        <w:rPr/>
      </w: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39999pt;margin-top:52.599926pt;width:482.4pt;height:755.85pt;mso-position-horizontal-relative:page;mso-position-vertical-relative:page;z-index:-119104" type="#_x0000_t202" filled="false" stroked="false">
            <v:textbox inset="0,0,0,0">
              <w:txbxContent>
                <w:p>
                  <w:pPr>
                    <w:spacing w:line="212" w:lineRule="exact" w:before="0"/>
                    <w:ind w:left="9" w:right="0" w:firstLine="0"/>
                    <w:jc w:val="both"/>
                    <w:rPr>
                      <w:sz w:val="19"/>
                    </w:rPr>
                  </w:pPr>
                  <w:r>
                    <w:rPr>
                      <w:sz w:val="19"/>
                    </w:rPr>
                    <w:t>ГОСТ  Р МЭК 60793-1-33— 2014</w:t>
                  </w:r>
                </w:p>
                <w:p>
                  <w:pPr>
                    <w:pStyle w:val="BodyText"/>
                    <w:spacing w:before="3"/>
                    <w:rPr>
                      <w:sz w:val="20"/>
                    </w:rPr>
                  </w:pPr>
                </w:p>
                <w:p>
                  <w:pPr>
                    <w:spacing w:line="237" w:lineRule="auto" w:before="0"/>
                    <w:ind w:left="4140" w:right="4155" w:firstLine="10"/>
                    <w:jc w:val="center"/>
                    <w:rPr>
                      <w:sz w:val="19"/>
                    </w:rPr>
                  </w:pPr>
                  <w:r>
                    <w:rPr>
                      <w:sz w:val="19"/>
                    </w:rPr>
                    <w:t>Приложение А </w:t>
                  </w:r>
                  <w:r>
                    <w:rPr>
                      <w:spacing w:val="-1"/>
                      <w:sz w:val="19"/>
                    </w:rPr>
                    <w:t>(обязательное)</w:t>
                  </w:r>
                </w:p>
                <w:p>
                  <w:pPr>
                    <w:pStyle w:val="BodyText"/>
                    <w:rPr>
                      <w:sz w:val="20"/>
                    </w:rPr>
                  </w:pPr>
                </w:p>
                <w:p>
                  <w:pPr>
                    <w:pStyle w:val="BodyText"/>
                    <w:rPr>
                      <w:sz w:val="20"/>
                    </w:rPr>
                  </w:pPr>
                </w:p>
                <w:p>
                  <w:pPr>
                    <w:pStyle w:val="BodyText"/>
                    <w:spacing w:before="9"/>
                    <w:rPr>
                      <w:sz w:val="19"/>
                    </w:rPr>
                  </w:pPr>
                </w:p>
                <w:p>
                  <w:pPr>
                    <w:spacing w:before="0"/>
                    <w:ind w:left="627" w:right="657" w:firstLine="0"/>
                    <w:jc w:val="center"/>
                    <w:rPr>
                      <w:sz w:val="24"/>
                    </w:rPr>
                  </w:pPr>
                  <w:r>
                    <w:rPr>
                      <w:sz w:val="24"/>
                    </w:rPr>
                    <w:t>Определение динамической величины  </w:t>
                  </w:r>
                  <w:r>
                    <w:rPr>
                      <w:i/>
                      <w:sz w:val="24"/>
                    </w:rPr>
                    <w:t>п </w:t>
                  </w:r>
                  <w:r>
                    <w:rPr>
                      <w:sz w:val="24"/>
                    </w:rPr>
                    <w:t>с помощью осевого  растяжения</w:t>
                  </w:r>
                </w:p>
                <w:p>
                  <w:pPr>
                    <w:pStyle w:val="BodyText"/>
                    <w:spacing w:line="249" w:lineRule="auto" w:before="230"/>
                    <w:ind w:firstLine="504"/>
                    <w:jc w:val="both"/>
                  </w:pPr>
                  <w:r>
                    <w:rPr/>
                    <w:t>Данный метод предназначен для определения динамического параметра стойкости к коррозии в напря­ женном состоянии (динамической л величины — </w:t>
                  </w:r>
                  <w:r>
                    <w:rPr>
                      <w:i/>
                    </w:rPr>
                    <w:t>n j </w:t>
                  </w:r>
                  <w:r>
                    <w:rPr/>
                    <w:t>оптического волокна при установленных постоянных значе­ ниях скорости растяжения волокна.</w:t>
                  </w:r>
                </w:p>
                <w:p>
                  <w:pPr>
                    <w:pStyle w:val="BodyText"/>
                    <w:spacing w:line="190" w:lineRule="exact"/>
                    <w:ind w:firstLine="503"/>
                    <w:jc w:val="both"/>
                  </w:pPr>
                  <w:r>
                    <w:rPr/>
                    <w:t>Данный метод предназначен для проведения измерений на тех оптических волокнах, для которых медиан­</w:t>
                  </w:r>
                </w:p>
                <w:p>
                  <w:pPr>
                    <w:pStyle w:val="BodyText"/>
                    <w:spacing w:before="9"/>
                    <w:ind w:right="7"/>
                    <w:jc w:val="both"/>
                  </w:pPr>
                  <w:r>
                    <w:rPr/>
                    <w:t>ное значение разрушающего усилия более 3 ГПа при наибольшей установленной скорости растяжения. Для во­ локон с медианным значением разрушающего усилия менее 3 ГПа условия, указанные в настоящем стандарте, не обеспечивают достаточной точности измерений.</w:t>
                  </w:r>
                </w:p>
                <w:p>
                  <w:pPr>
                    <w:pStyle w:val="BodyText"/>
                    <w:spacing w:before="9"/>
                    <w:ind w:firstLine="503"/>
                    <w:jc w:val="both"/>
                  </w:pPr>
                  <w:r>
                    <w:rPr/>
                    <w:t>Данный метод предназначен для измерения параметров усталости волокон методом изменения скорости растяжении волокна. Данный метод испытания применим к волокнам и скоростям растяжения, для которых лога­ рифм разрушающего усилия по отношению к логарифму скорости растяжения изменяется по линейному закону.</w:t>
                  </w:r>
                </w:p>
                <w:p>
                  <w:pPr>
                    <w:pStyle w:val="BodyText"/>
                    <w:spacing w:before="117"/>
                    <w:ind w:left="504"/>
                  </w:pPr>
                  <w:r>
                    <w:rPr/>
                    <w:t>А.1  Измерительное оборудование</w:t>
                  </w:r>
                </w:p>
                <w:p>
                  <w:pPr>
                    <w:pStyle w:val="BodyText"/>
                    <w:spacing w:line="242" w:lineRule="auto" w:before="99"/>
                    <w:ind w:right="5" w:firstLine="513"/>
                    <w:jc w:val="both"/>
                  </w:pPr>
                  <w:r>
                    <w:rPr/>
                    <w:t>В данном разделе указаны основные требования к оборудованию, испогъзуемоыу при испытаниях по определению динамического разрывного усилия. Этим требованиям удовлетворяет несколько схем испытатель­ ного оборудования. Примеры представлены на рисунках А.1 — А.З. Если в частных технических условиях не ука­ зано иное, то длина измерительной базы образца при испытании образца на растяжение должна быть 500 мм.</w:t>
                  </w:r>
                </w:p>
                <w:p>
                  <w:pPr>
                    <w:pStyle w:val="BodyText"/>
                    <w:rPr>
                      <w:sz w:val="20"/>
                    </w:rPr>
                  </w:pPr>
                </w:p>
                <w:p>
                  <w:pPr>
                    <w:pStyle w:val="BodyText"/>
                    <w:spacing w:line="249" w:lineRule="auto" w:before="119"/>
                    <w:ind w:left="7020" w:right="1261" w:hanging="621"/>
                  </w:pPr>
                  <w:r>
                    <w:rPr/>
                    <w:t>К динамометрическому датчику</w:t>
                  </w:r>
                </w:p>
                <w:p>
                  <w:pPr>
                    <w:pStyle w:val="BodyText"/>
                    <w:spacing w:before="9"/>
                    <w:rPr>
                      <w:sz w:val="29"/>
                    </w:rPr>
                  </w:pPr>
                </w:p>
                <w:p>
                  <w:pPr>
                    <w:pStyle w:val="BodyText"/>
                    <w:spacing w:line="184" w:lineRule="exact"/>
                    <w:ind w:left="5139"/>
                  </w:pPr>
                  <w:r>
                    <w:rPr/>
                    <w:t>Динамометрический</w:t>
                  </w:r>
                </w:p>
                <w:p>
                  <w:pPr>
                    <w:pStyle w:val="BodyText"/>
                    <w:tabs>
                      <w:tab w:pos="7722" w:val="left" w:leader="none"/>
                    </w:tabs>
                    <w:spacing w:line="218" w:lineRule="exact"/>
                    <w:ind w:left="5139"/>
                  </w:pPr>
                  <w:r>
                    <w:rPr>
                      <w:spacing w:val="-3"/>
                      <w:position w:val="-3"/>
                    </w:rPr>
                    <w:t>датчик</w:t>
                    <w:tab/>
                  </w:r>
                  <w:r>
                    <w:rPr/>
                    <w:t>Диаметр</w:t>
                  </w:r>
                  <w:r>
                    <w:rPr>
                      <w:spacing w:val="-19"/>
                    </w:rPr>
                    <w:t> </w:t>
                  </w:r>
                  <w:r>
                    <w:rPr>
                      <w:spacing w:val="-6"/>
                    </w:rPr>
                    <w:t>натяжного</w:t>
                  </w:r>
                </w:p>
                <w:p>
                  <w:pPr>
                    <w:pStyle w:val="BodyText"/>
                    <w:spacing w:line="191" w:lineRule="exact"/>
                    <w:ind w:right="1145"/>
                    <w:jc w:val="right"/>
                  </w:pPr>
                  <w:r>
                    <w:rPr/>
                    <w:t>барабана</w:t>
                  </w:r>
                </w:p>
                <w:p>
                  <w:pPr>
                    <w:pStyle w:val="BodyText"/>
                    <w:tabs>
                      <w:tab w:pos="5508" w:val="left" w:leader="none"/>
                      <w:tab w:pos="7722" w:val="left" w:leader="none"/>
                    </w:tabs>
                    <w:spacing w:line="201" w:lineRule="auto" w:before="18"/>
                    <w:ind w:left="5130" w:right="868" w:firstLine="252"/>
                  </w:pPr>
                  <w:r>
                    <w:rPr>
                      <w:spacing w:val="-5"/>
                    </w:rPr>
                    <w:t>Держатели</w:t>
                    <w:tab/>
                  </w:r>
                  <w:r>
                    <w:rPr>
                      <w:spacing w:val="5"/>
                      <w:position w:val="-2"/>
                    </w:rPr>
                    <w:t>(мин </w:t>
                  </w:r>
                  <w:r>
                    <w:rPr>
                      <w:spacing w:val="18"/>
                      <w:position w:val="-2"/>
                    </w:rPr>
                    <w:t> </w:t>
                  </w:r>
                  <w:r>
                    <w:rPr>
                      <w:spacing w:val="2"/>
                      <w:position w:val="-2"/>
                    </w:rPr>
                    <w:t>50мм)</w:t>
                  </w:r>
                  <w:r>
                    <w:rPr>
                      <w:position w:val="-2"/>
                    </w:rPr>
                    <w:t> </w:t>
                  </w:r>
                  <w:r>
                    <w:rPr/>
                    <w:t>"</w:t>
                  </w:r>
                  <w:r>
                    <w:rPr>
                      <w:spacing w:val="-15"/>
                    </w:rPr>
                    <w:t> </w:t>
                  </w:r>
                  <w:r>
                    <w:rPr/>
                    <w:t>"</w:t>
                    <w:tab/>
                  </w:r>
                  <w:r>
                    <w:rPr>
                      <w:spacing w:val="-6"/>
                    </w:rPr>
                    <w:t>волокна</w:t>
                  </w:r>
                </w:p>
                <w:p>
                  <w:pPr>
                    <w:pStyle w:val="BodyText"/>
                    <w:spacing w:line="230" w:lineRule="auto" w:before="7"/>
                    <w:ind w:left="5400" w:right="2951" w:firstLine="18"/>
                  </w:pPr>
                  <w:r>
                    <w:rPr>
                      <w:w w:val="105"/>
                    </w:rPr>
                    <w:t>(натяжные -__ барабаны)</w:t>
                  </w:r>
                </w:p>
                <w:p>
                  <w:pPr>
                    <w:pStyle w:val="BodyText"/>
                    <w:spacing w:before="8"/>
                    <w:rPr>
                      <w:sz w:val="25"/>
                    </w:rPr>
                  </w:pPr>
                </w:p>
                <w:p>
                  <w:pPr>
                    <w:pStyle w:val="BodyText"/>
                    <w:spacing w:before="1"/>
                    <w:ind w:left="2797" w:right="657"/>
                    <w:jc w:val="center"/>
                  </w:pPr>
                  <w:r>
                    <w:rPr/>
                    <w:t>Волокно</w:t>
                  </w:r>
                </w:p>
                <w:p>
                  <w:pPr>
                    <w:pStyle w:val="BodyText"/>
                    <w:spacing w:before="9"/>
                    <w:ind w:right="649"/>
                    <w:jc w:val="right"/>
                  </w:pPr>
                  <w:r>
                    <w:rPr/>
                    <w:t>Измерительная</w:t>
                  </w:r>
                </w:p>
                <w:p>
                  <w:pPr>
                    <w:pStyle w:val="BodyText"/>
                    <w:tabs>
                      <w:tab w:pos="8181" w:val="left" w:leader="none"/>
                    </w:tabs>
                    <w:spacing w:line="226" w:lineRule="exact" w:before="7"/>
                    <w:ind w:left="837"/>
                  </w:pPr>
                  <w:r>
                    <w:rPr>
                      <w:spacing w:val="-6"/>
                      <w:position w:val="2"/>
                    </w:rPr>
                    <w:t>Устройство</w:t>
                    <w:tab/>
                  </w:r>
                  <w:r>
                    <w:rPr>
                      <w:spacing w:val="-6"/>
                    </w:rPr>
                    <w:t>база</w:t>
                  </w:r>
                </w:p>
                <w:p>
                  <w:pPr>
                    <w:pStyle w:val="BodyText"/>
                    <w:tabs>
                      <w:tab w:pos="7839" w:val="left" w:leader="none"/>
                    </w:tabs>
                    <w:spacing w:line="226" w:lineRule="exact"/>
                    <w:ind w:left="810"/>
                  </w:pPr>
                  <w:r>
                    <w:rPr>
                      <w:spacing w:val="-6"/>
                      <w:position w:val="2"/>
                    </w:rPr>
                    <w:t>управления</w:t>
                    <w:tab/>
                  </w:r>
                  <w:r>
                    <w:rPr>
                      <w:spacing w:val="-4"/>
                    </w:rPr>
                    <w:t>(мин.500</w:t>
                  </w:r>
                  <w:r>
                    <w:rPr>
                      <w:spacing w:val="7"/>
                    </w:rPr>
                    <w:t> </w:t>
                  </w:r>
                  <w:r>
                    <w:rPr>
                      <w:spacing w:val="-10"/>
                    </w:rPr>
                    <w:t>мм)</w:t>
                  </w:r>
                </w:p>
                <w:p>
                  <w:pPr>
                    <w:pStyle w:val="BodyText"/>
                    <w:ind w:left="864"/>
                  </w:pPr>
                  <w:r>
                    <w:rPr/>
                    <w:t>скоростью</w:t>
                  </w:r>
                </w:p>
                <w:p>
                  <w:pPr>
                    <w:pStyle w:val="BodyText"/>
                    <w:rPr>
                      <w:sz w:val="20"/>
                    </w:rPr>
                  </w:pPr>
                </w:p>
                <w:p>
                  <w:pPr>
                    <w:pStyle w:val="BodyText"/>
                    <w:rPr>
                      <w:sz w:val="20"/>
                    </w:rPr>
                  </w:pPr>
                </w:p>
                <w:p>
                  <w:pPr>
                    <w:pStyle w:val="BodyText"/>
                    <w:spacing w:before="7"/>
                    <w:rPr>
                      <w:sz w:val="22"/>
                    </w:rPr>
                  </w:pPr>
                </w:p>
                <w:p>
                  <w:pPr>
                    <w:pStyle w:val="BodyText"/>
                    <w:ind w:left="627" w:right="132"/>
                    <w:jc w:val="center"/>
                  </w:pPr>
                  <w:r>
                    <w:rPr/>
                    <w:t>Привод с</w:t>
                  </w:r>
                </w:p>
                <w:p>
                  <w:pPr>
                    <w:pStyle w:val="BodyText"/>
                    <w:tabs>
                      <w:tab w:pos="4707" w:val="left" w:leader="none"/>
                    </w:tabs>
                    <w:spacing w:line="250" w:lineRule="exact" w:before="18"/>
                    <w:ind w:left="864"/>
                  </w:pPr>
                  <w:r>
                    <w:rPr>
                      <w:spacing w:val="-5"/>
                      <w:position w:val="-5"/>
                    </w:rPr>
                    <w:t>Двигатель</w:t>
                    <w:tab/>
                  </w:r>
                  <w:r>
                    <w:rPr>
                      <w:spacing w:val="-6"/>
                    </w:rPr>
                    <w:t>регулируемой</w:t>
                  </w:r>
                </w:p>
                <w:p>
                  <w:pPr>
                    <w:pStyle w:val="BodyText"/>
                    <w:spacing w:line="190" w:lineRule="exact"/>
                    <w:ind w:left="627" w:right="41"/>
                    <w:jc w:val="center"/>
                  </w:pPr>
                  <w:r>
                    <w:rPr/>
                    <w:t>скоростью</w:t>
                  </w:r>
                </w:p>
                <w:p>
                  <w:pPr>
                    <w:pStyle w:val="BodyText"/>
                    <w:rPr>
                      <w:sz w:val="20"/>
                    </w:rPr>
                  </w:pPr>
                </w:p>
                <w:p>
                  <w:pPr>
                    <w:pStyle w:val="BodyText"/>
                    <w:rPr>
                      <w:sz w:val="20"/>
                    </w:rPr>
                  </w:pPr>
                </w:p>
                <w:p>
                  <w:pPr>
                    <w:pStyle w:val="BodyText"/>
                    <w:spacing w:before="143"/>
                    <w:ind w:left="6858"/>
                  </w:pPr>
                  <w:r>
                    <w:rPr/>
                    <w:t>К ползуну</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5"/>
                    <w:ind w:left="1655"/>
                  </w:pPr>
                  <w:r>
                    <w:rPr/>
                    <w:t>Рисунок А.1 - Схема испытательной установки с линейным перемещением</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spacing w:before="0"/>
                    <w:ind w:left="0" w:right="0" w:firstLine="0"/>
                    <w:jc w:val="both"/>
                    <w:rPr>
                      <w:sz w:val="19"/>
                    </w:rPr>
                  </w:pPr>
                  <w:r>
                    <w:rPr>
                      <w:w w:val="99"/>
                      <w:sz w:val="19"/>
                    </w:rPr>
                    <w:t>4</w:t>
                  </w:r>
                </w:p>
              </w:txbxContent>
            </v:textbox>
            <w10:wrap type="none"/>
          </v:shape>
        </w:pict>
      </w:r>
      <w:r>
        <w:rPr/>
        <w:pict>
          <v:group style="position:absolute;margin-left:0pt;margin-top:.000024pt;width:594.9pt;height:842.4pt;mso-position-horizontal-relative:page;mso-position-vertical-relative:page;z-index:-119080" coordorigin="0,0" coordsize="11898,16848">
            <v:shape style="position:absolute;left:0;top:0;width:11898;height:16848" type="#_x0000_t75" stroked="false">
              <v:imagedata r:id="rId14" o:title=""/>
            </v:shape>
            <v:shape style="position:absolute;left:3951;top:7065;width:3105;height:5598" type="#_x0000_t75" stroked="false">
              <v:imagedata r:id="rId15" o:title=""/>
            </v:shape>
            <v:shape style="position:absolute;left:8784;top:8370;width:1413;height:1152" type="#_x0000_t75" stroked="false">
              <v:imagedata r:id="rId16" o:title=""/>
            </v:shape>
            <v:shape style="position:absolute;left:8730;top:10188;width:1449;height:2097" type="#_x0000_t75" stroked="false">
              <v:imagedata r:id="rId17" o:title=""/>
            </v:shape>
            <v:shape style="position:absolute;left:3978;top:12645;width:3654;height:873" type="#_x0000_t75" stroked="false">
              <v:imagedata r:id="rId18" o:title=""/>
            </v:shape>
            <w10:wrap type="none"/>
          </v:group>
        </w:pict>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52.599926pt;width:483.35pt;height:755.85pt;mso-position-horizontal-relative:page;mso-position-vertical-relative:page;z-index:-119056" type="#_x0000_t202" filled="false" stroked="false">
            <v:textbox inset="0,0,0,0">
              <w:txbxContent>
                <w:p>
                  <w:pPr>
                    <w:spacing w:line="212" w:lineRule="exact" w:before="0"/>
                    <w:ind w:left="0" w:right="30" w:firstLine="0"/>
                    <w:jc w:val="right"/>
                    <w:rPr>
                      <w:sz w:val="19"/>
                    </w:rPr>
                  </w:pPr>
                  <w:r>
                    <w:rPr>
                      <w:sz w:val="19"/>
                    </w:rPr>
                    <w:t>ГОСТ  Р МЭК 60793-1-33—2014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spacing w:before="0"/>
                    <w:ind w:left="5148" w:right="0" w:firstLine="0"/>
                    <w:jc w:val="left"/>
                    <w:rPr>
                      <w:sz w:val="19"/>
                    </w:rPr>
                  </w:pPr>
                  <w:r>
                    <w:rPr>
                      <w:sz w:val="19"/>
                    </w:rPr>
                    <w:t>Волокно</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80" w:lineRule="auto" w:before="143"/>
                    <w:ind w:left="2717" w:right="4712" w:hanging="1"/>
                    <w:jc w:val="center"/>
                    <w:rPr>
                      <w:sz w:val="19"/>
                    </w:rPr>
                  </w:pPr>
                  <w:r>
                    <w:rPr>
                      <w:spacing w:val="-12"/>
                      <w:sz w:val="19"/>
                    </w:rPr>
                    <w:t>Вертикальный </w:t>
                  </w:r>
                  <w:r>
                    <w:rPr>
                      <w:spacing w:val="-11"/>
                      <w:sz w:val="19"/>
                    </w:rPr>
                    <w:t>нееращающийся натяжной </w:t>
                  </w:r>
                  <w:r>
                    <w:rPr>
                      <w:spacing w:val="-10"/>
                      <w:sz w:val="19"/>
                    </w:rPr>
                    <w:t>барабан</w:t>
                  </w:r>
                </w:p>
                <w:p>
                  <w:pPr>
                    <w:pStyle w:val="BodyText"/>
                    <w:rPr>
                      <w:sz w:val="20"/>
                    </w:rPr>
                  </w:pPr>
                </w:p>
                <w:p>
                  <w:pPr>
                    <w:pStyle w:val="BodyText"/>
                    <w:rPr>
                      <w:sz w:val="20"/>
                    </w:rPr>
                  </w:pPr>
                </w:p>
                <w:p>
                  <w:pPr>
                    <w:pStyle w:val="BodyText"/>
                    <w:spacing w:before="1"/>
                    <w:rPr>
                      <w:sz w:val="23"/>
                    </w:rPr>
                  </w:pPr>
                </w:p>
                <w:p>
                  <w:pPr>
                    <w:spacing w:line="276" w:lineRule="auto" w:before="0"/>
                    <w:ind w:left="6911" w:right="1226" w:firstLine="90"/>
                    <w:jc w:val="left"/>
                    <w:rPr>
                      <w:sz w:val="19"/>
                    </w:rPr>
                  </w:pPr>
                  <w:r>
                    <w:rPr>
                      <w:spacing w:val="-10"/>
                      <w:sz w:val="19"/>
                    </w:rPr>
                    <w:t>Вращающийся </w:t>
                  </w:r>
                  <w:r>
                    <w:rPr>
                      <w:spacing w:val="-7"/>
                      <w:sz w:val="19"/>
                    </w:rPr>
                    <w:t>натяжной </w:t>
                  </w:r>
                  <w:r>
                    <w:rPr>
                      <w:spacing w:val="-10"/>
                      <w:sz w:val="19"/>
                    </w:rPr>
                    <w:t>барабан</w:t>
                  </w:r>
                </w:p>
                <w:p>
                  <w:pPr>
                    <w:pStyle w:val="BodyText"/>
                    <w:rPr>
                      <w:sz w:val="20"/>
                    </w:rPr>
                  </w:pPr>
                </w:p>
                <w:p>
                  <w:pPr>
                    <w:pStyle w:val="BodyText"/>
                    <w:rPr>
                      <w:sz w:val="20"/>
                    </w:rPr>
                  </w:pPr>
                </w:p>
                <w:p>
                  <w:pPr>
                    <w:pStyle w:val="BodyText"/>
                    <w:spacing w:line="271" w:lineRule="auto" w:before="126"/>
                    <w:ind w:left="3474" w:right="2054" w:hanging="1431"/>
                  </w:pPr>
                  <w:r>
                    <w:rPr/>
                    <w:t>Рисунок А.З - Схема ротационного ислыгагельмого оборудования с динамометрическим датчиком</w:t>
                  </w:r>
                </w:p>
                <w:p>
                  <w:pPr>
                    <w:pStyle w:val="BodyText"/>
                    <w:spacing w:before="4"/>
                    <w:rPr>
                      <w:sz w:val="20"/>
                    </w:rPr>
                  </w:pPr>
                </w:p>
                <w:p>
                  <w:pPr>
                    <w:pStyle w:val="BodyText"/>
                    <w:spacing w:line="202" w:lineRule="exact"/>
                    <w:ind w:left="522"/>
                  </w:pPr>
                  <w:r>
                    <w:rPr/>
                    <w:t>А.1.1  Крепление образца</w:t>
                  </w:r>
                </w:p>
                <w:p>
                  <w:pPr>
                    <w:pStyle w:val="BodyText"/>
                    <w:spacing w:line="242" w:lineRule="auto"/>
                    <w:ind w:left="17" w:right="9" w:firstLine="504"/>
                    <w:jc w:val="both"/>
                  </w:pPr>
                  <w:r>
                    <w:rPr/>
                    <w:t>Закрепляют испытуемый отрезок волокна с двух юнцов и прикладывают к нему растягивающее усилие до тех пор, пока не произойдет разрыва волокна в пределах измерительной базы. Минимизируют возможность раз­ рыва волокна в креплениях путем обеспечения трения об их поверхность, предотвращающего проскальзывание волокна.</w:t>
                  </w:r>
                </w:p>
                <w:p>
                  <w:pPr>
                    <w:pStyle w:val="BodyText"/>
                    <w:spacing w:line="249" w:lineRule="auto" w:before="11"/>
                    <w:ind w:left="17" w:right="24" w:firstLine="504"/>
                    <w:jc w:val="both"/>
                  </w:pPr>
                  <w:r>
                    <w:rPr/>
                    <w:t>Данные, полученные при разрывах волокна в креплениях, не включают в статистику и не используют при расчетах.</w:t>
                  </w:r>
                </w:p>
                <w:p>
                  <w:pPr>
                    <w:pStyle w:val="BodyText"/>
                    <w:spacing w:line="190" w:lineRule="exact"/>
                    <w:ind w:left="17" w:firstLine="504"/>
                    <w:jc w:val="both"/>
                  </w:pPr>
                  <w:r>
                    <w:rPr/>
                    <w:t>Для крепления волокна используют натяжной барабан, дополнительно покрытый оболочкой из эластоме­</w:t>
                  </w:r>
                </w:p>
                <w:p>
                  <w:pPr>
                    <w:pStyle w:val="BodyText"/>
                    <w:spacing w:line="242" w:lineRule="auto" w:before="9"/>
                    <w:ind w:right="13" w:firstLine="18"/>
                    <w:jc w:val="both"/>
                  </w:pPr>
                  <w:r>
                    <w:rPr/>
                    <w:t>ра. Часть волокна, не подвергаемую испытанию, обматывают вокруг натяжного барабана несколькими витками и закрепляют конец волокна с помощью эластичной ленты или клейкой ленты. При намотке один виток волокна не должен заходить на другой. Измерительной базой волокна является длина волокна, находящегося между осями крепежных натяжных барабанов до момента начала растяжения.</w:t>
                  </w:r>
                </w:p>
                <w:p>
                  <w:pPr>
                    <w:pStyle w:val="BodyText"/>
                    <w:spacing w:line="244" w:lineRule="auto" w:before="6"/>
                    <w:ind w:left="8" w:right="9" w:firstLine="522"/>
                    <w:jc w:val="both"/>
                  </w:pPr>
                  <w:r>
                    <w:rPr/>
                    <w:t>Используют натяжной барабан и шкив такого диаметра, чтобы волокно не подвергалось напряжению вследствие изгиба, которое могло бы вызвать разлом волокна на натяжном барабане. Для типовых кварцевых волокон напряжения при изгибе не должны превышать 175 МПа при обертывании волокна, как показано на ри­ сунках или прохождении через шкив (для кварцевого волокна с диаметром оболочки 125 мкм и диаметром наружного покрытия 250 мкм минимальный диаметр натяжного барабана равен 50 мм).  Поверхность  натяжного</w:t>
                  </w:r>
                </w:p>
                <w:p>
                  <w:pPr>
                    <w:pStyle w:val="BodyText"/>
                    <w:rPr>
                      <w:sz w:val="20"/>
                    </w:rPr>
                  </w:pPr>
                </w:p>
                <w:p>
                  <w:pPr>
                    <w:spacing w:before="143"/>
                    <w:ind w:left="0" w:right="0" w:firstLine="0"/>
                    <w:jc w:val="right"/>
                    <w:rPr>
                      <w:sz w:val="19"/>
                    </w:rPr>
                  </w:pPr>
                  <w:r>
                    <w:rPr>
                      <w:w w:val="100"/>
                      <w:sz w:val="19"/>
                    </w:rPr>
                    <w:t>S</w:t>
                  </w:r>
                </w:p>
              </w:txbxContent>
            </v:textbox>
            <w10:wrap type="none"/>
          </v:shape>
        </w:pict>
      </w:r>
      <w:r>
        <w:rPr/>
        <w:pict>
          <v:group style="position:absolute;margin-left:0pt;margin-top:.000024pt;width:594.9pt;height:842.4pt;mso-position-horizontal-relative:page;mso-position-vertical-relative:page;z-index:-119032" coordorigin="0,0" coordsize="11898,16848">
            <v:shape style="position:absolute;left:0;top:0;width:11898;height:16848" type="#_x0000_t75" stroked="false">
              <v:imagedata r:id="rId19" o:title=""/>
            </v:shape>
            <v:shape style="position:absolute;left:1737;top:1530;width:8118;height:4716" type="#_x0000_t75" stroked="false">
              <v:imagedata r:id="rId20" o:title=""/>
            </v:shape>
            <v:shape style="position:absolute;left:2286;top:6660;width:3024;height:2007" type="#_x0000_t75" stroked="false">
              <v:imagedata r:id="rId21" o:title=""/>
            </v:shape>
            <v:shape style="position:absolute;left:8145;top:6912;width:909;height:3222" type="#_x0000_t75" stroked="false">
              <v:imagedata r:id="rId22" o:title=""/>
            </v:shape>
            <w10:wrap type="none"/>
          </v:group>
        </w:pict>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40999pt;margin-top:52.599926pt;width:511.45pt;height:755.85pt;mso-position-horizontal-relative:page;mso-position-vertical-relative:page;z-index:-119008" type="#_x0000_t202" filled="false" stroked="false">
            <v:textbox inset="0,0,0,0">
              <w:txbxContent>
                <w:p>
                  <w:pPr>
                    <w:spacing w:line="212" w:lineRule="exact" w:before="0"/>
                    <w:ind w:left="18" w:right="0" w:firstLine="0"/>
                    <w:jc w:val="both"/>
                    <w:rPr>
                      <w:sz w:val="19"/>
                    </w:rPr>
                  </w:pPr>
                  <w:r>
                    <w:rPr>
                      <w:sz w:val="19"/>
                    </w:rPr>
                    <w:t>ГОСТ  Р МЭК 60793-1-33— 2014</w:t>
                  </w:r>
                </w:p>
                <w:p>
                  <w:pPr>
                    <w:pStyle w:val="BodyText"/>
                    <w:spacing w:before="10"/>
                    <w:rPr>
                      <w:sz w:val="20"/>
                    </w:rPr>
                  </w:pPr>
                </w:p>
                <w:p>
                  <w:pPr>
                    <w:pStyle w:val="BodyText"/>
                    <w:spacing w:line="249" w:lineRule="auto" w:before="1"/>
                    <w:ind w:right="588"/>
                    <w:jc w:val="both"/>
                  </w:pPr>
                  <w:r>
                    <w:rPr/>
                    <w:t>барабана должна быть достаточно жесткой для того, чтобы волокно не врезалось в поверхность натяжного ба­ рабана при полной нагрузке. Это условие можно определить методом проведения предварительного испытания.</w:t>
                  </w:r>
                </w:p>
                <w:p>
                  <w:pPr>
                    <w:pStyle w:val="BodyText"/>
                    <w:spacing w:line="202" w:lineRule="exact" w:before="1"/>
                    <w:ind w:left="513"/>
                  </w:pPr>
                  <w:r>
                    <w:rPr/>
                    <w:t>А.   1.2  Приложение напряжения</w:t>
                  </w:r>
                </w:p>
                <w:p>
                  <w:pPr>
                    <w:pStyle w:val="BodyText"/>
                    <w:spacing w:line="249" w:lineRule="auto"/>
                    <w:ind w:right="579" w:firstLine="521"/>
                    <w:jc w:val="both"/>
                  </w:pPr>
                  <w:r>
                    <w:rPr/>
                    <w:t>Волокно растягивают при установленной скорости растяжения до его разлома. Скорость удлинения выра­ жают в виде процентов за минуту относительно измерительной базы. Используют два способа:</w:t>
                  </w:r>
                </w:p>
                <w:p>
                  <w:pPr>
                    <w:pStyle w:val="BodyText"/>
                    <w:spacing w:before="5"/>
                    <w:ind w:right="580" w:firstLine="503"/>
                    <w:jc w:val="both"/>
                  </w:pPr>
                  <w:r>
                    <w:rPr/>
                    <w:t>а} увеличивают расстояние между натяжными барабанами, к которым крепится волокно, путем перемеще­ ния одного или обоих натяжных барабанов с установленной скоростью при начальном расстоянии между натяж­ ными барабанами, равном измерительной базе (рисунок А.1}; или</w:t>
                  </w:r>
                </w:p>
                <w:p>
                  <w:pPr>
                    <w:pStyle w:val="BodyText"/>
                    <w:tabs>
                      <w:tab w:pos="1319" w:val="left" w:leader="none"/>
                    </w:tabs>
                    <w:spacing w:line="230" w:lineRule="auto" w:before="16"/>
                    <w:ind w:firstLine="513"/>
                  </w:pPr>
                  <w:r>
                    <w:rPr>
                      <w:spacing w:val="-4"/>
                    </w:rPr>
                    <w:t>Ь)</w:t>
                    <w:tab/>
                  </w:r>
                  <w:r>
                    <w:rPr/>
                    <w:t>вращают один  или оба натяжных барабана, к которым крепится волокно,  </w:t>
                  </w:r>
                  <w:r>
                    <w:rPr>
                      <w:spacing w:val="-3"/>
                    </w:rPr>
                    <w:t>таким </w:t>
                  </w:r>
                  <w:r>
                    <w:rPr/>
                    <w:t>образом</w:t>
                  </w:r>
                  <w:r>
                    <w:rPr>
                      <w:spacing w:val="17"/>
                    </w:rPr>
                    <w:t> </w:t>
                  </w:r>
                  <w:r>
                    <w:rPr/>
                    <w:t>наматывая</w:t>
                  </w:r>
                  <w:r>
                    <w:rPr>
                      <w:spacing w:val="10"/>
                    </w:rPr>
                    <w:t> </w:t>
                  </w:r>
                  <w:r>
                    <w:rPr/>
                    <w:t>ис­ пытуемое волокно {см. </w:t>
                  </w:r>
                  <w:r>
                    <w:rPr>
                      <w:spacing w:val="-3"/>
                    </w:rPr>
                    <w:t>рисунки </w:t>
                  </w:r>
                  <w:r>
                    <w:rPr/>
                    <w:t>А.2 и</w:t>
                  </w:r>
                  <w:r>
                    <w:rPr>
                      <w:spacing w:val="-6"/>
                    </w:rPr>
                    <w:t> </w:t>
                  </w:r>
                  <w:r>
                    <w:rPr/>
                    <w:t>А.З).</w:t>
                  </w:r>
                </w:p>
                <w:p>
                  <w:pPr>
                    <w:pStyle w:val="BodyText"/>
                    <w:spacing w:line="249" w:lineRule="auto" w:before="8"/>
                    <w:ind w:right="578" w:firstLine="513"/>
                    <w:jc w:val="both"/>
                  </w:pPr>
                  <w:r>
                    <w:rPr/>
                    <w:t>Скорость растяжения — это отношение изменения длины между двумя положениями ко времени, за кото­ рое это изменение произошло, вьфаженное в процентах.</w:t>
                  </w:r>
                </w:p>
                <w:p>
                  <w:pPr>
                    <w:pStyle w:val="BodyText"/>
                    <w:spacing w:line="190" w:lineRule="exact"/>
                    <w:ind w:left="522"/>
                  </w:pPr>
                  <w:r>
                    <w:rPr/>
                    <w:t>Если  используют метод  Ь).  то  принимают меры  по  недопущению  перекрещивания  витков  волокна при</w:t>
                  </w:r>
                </w:p>
                <w:p>
                  <w:pPr>
                    <w:pStyle w:val="BodyText"/>
                    <w:spacing w:before="9"/>
                    <w:jc w:val="both"/>
                  </w:pPr>
                  <w:r>
                    <w:rPr/>
                    <w:t>намотке на натяжной барабан.</w:t>
                  </w:r>
                </w:p>
                <w:p>
                  <w:pPr>
                    <w:pStyle w:val="BodyText"/>
                    <w:spacing w:line="230" w:lineRule="auto" w:before="17"/>
                    <w:ind w:right="589" w:firstLine="521"/>
                    <w:jc w:val="both"/>
                  </w:pPr>
                  <w:r>
                    <w:rPr/>
                    <w:t>Если волокна испытывают одновременно, то каждое волокно должно быть защищено от ударного воздей­ ствия остатков соседних волокон образующихся при разрыве при проведении испытания.</w:t>
                  </w:r>
                </w:p>
                <w:p>
                  <w:pPr>
                    <w:pStyle w:val="BodyText"/>
                    <w:spacing w:before="9"/>
                    <w:ind w:left="513"/>
                  </w:pPr>
                  <w:r>
                    <w:rPr/>
                    <w:t>А.   1.2  Измерение усилия на разрыв</w:t>
                  </w:r>
                </w:p>
                <w:p>
                  <w:pPr>
                    <w:pStyle w:val="BodyText"/>
                    <w:spacing w:line="242" w:lineRule="auto" w:before="9"/>
                    <w:ind w:right="577" w:firstLine="521"/>
                    <w:jc w:val="both"/>
                  </w:pPr>
                  <w:r>
                    <w:rPr/>
                    <w:t>Прочность на разрыв измеряют во время испытания и при разрыве волокна для каждого испытуемого </w:t>
                  </w:r>
                  <w:r>
                    <w:rPr>
                      <w:spacing w:val="-3"/>
                    </w:rPr>
                    <w:t>во­ </w:t>
                  </w:r>
                  <w:r>
                    <w:rPr/>
                    <w:t>локна при помощи динамометрического датчика, откалиброванного с погрешностью не более 0.5 % (0,005) от значения нагрузки при разрыве или максимальной нагрузки для каждого диапазона значений напряжения при разрыве. Калибруют динамометрический датчик, ориентируя его аналогично, как и при испытании волокна </w:t>
                  </w:r>
                  <w:r>
                    <w:rPr>
                      <w:spacing w:val="-5"/>
                    </w:rPr>
                    <w:t>при </w:t>
                  </w:r>
                  <w:r>
                    <w:rPr/>
                    <w:t>приложении нагрузки. </w:t>
                  </w:r>
                  <w:r>
                    <w:rPr>
                      <w:spacing w:val="3"/>
                    </w:rPr>
                    <w:t>Для </w:t>
                  </w:r>
                  <w:r>
                    <w:rPr/>
                    <w:t>метода </w:t>
                  </w:r>
                  <w:r>
                    <w:rPr>
                      <w:spacing w:val="-4"/>
                    </w:rPr>
                    <w:t>Ь) </w:t>
                  </w:r>
                  <w:r>
                    <w:rPr/>
                    <w:t>используют легкий шкив {или шкивы), имеющий низкое трение, вместо невращающегося</w:t>
                  </w:r>
                  <w:r>
                    <w:rPr>
                      <w:spacing w:val="-1"/>
                    </w:rPr>
                    <w:t> </w:t>
                  </w:r>
                  <w:r>
                    <w:rPr/>
                    <w:t>натяжного</w:t>
                  </w:r>
                  <w:r>
                    <w:rPr>
                      <w:spacing w:val="-7"/>
                    </w:rPr>
                    <w:t> </w:t>
                  </w:r>
                  <w:r>
                    <w:rPr/>
                    <w:t>барабана (см.</w:t>
                  </w:r>
                  <w:r>
                    <w:rPr>
                      <w:spacing w:val="-5"/>
                    </w:rPr>
                    <w:t> </w:t>
                  </w:r>
                  <w:r>
                    <w:rPr/>
                    <w:t>рисунок</w:t>
                  </w:r>
                  <w:r>
                    <w:rPr>
                      <w:spacing w:val="-17"/>
                    </w:rPr>
                    <w:t> </w:t>
                  </w:r>
                  <w:r>
                    <w:rPr>
                      <w:spacing w:val="1"/>
                    </w:rPr>
                    <w:t>А.2)</w:t>
                  </w:r>
                  <w:r>
                    <w:rPr>
                      <w:spacing w:val="-9"/>
                    </w:rPr>
                    <w:t> </w:t>
                  </w:r>
                  <w:r>
                    <w:rPr/>
                    <w:t>или</w:t>
                  </w:r>
                  <w:r>
                    <w:rPr>
                      <w:spacing w:val="0"/>
                    </w:rPr>
                    <w:t> </w:t>
                  </w:r>
                  <w:r>
                    <w:rPr/>
                    <w:t>вращающегося</w:t>
                  </w:r>
                  <w:r>
                    <w:rPr>
                      <w:spacing w:val="-1"/>
                    </w:rPr>
                    <w:t> </w:t>
                  </w:r>
                  <w:r>
                    <w:rPr/>
                    <w:t>натяжного</w:t>
                  </w:r>
                  <w:r>
                    <w:rPr>
                      <w:spacing w:val="-9"/>
                    </w:rPr>
                    <w:t> </w:t>
                  </w:r>
                  <w:r>
                    <w:rPr/>
                    <w:t>барабана {см.</w:t>
                  </w:r>
                  <w:r>
                    <w:rPr>
                      <w:spacing w:val="-3"/>
                    </w:rPr>
                    <w:t> </w:t>
                  </w:r>
                  <w:r>
                    <w:rPr/>
                    <w:t>рисунок</w:t>
                  </w:r>
                  <w:r>
                    <w:rPr>
                      <w:spacing w:val="-17"/>
                    </w:rPr>
                    <w:t> </w:t>
                  </w:r>
                  <w:r>
                    <w:rPr>
                      <w:spacing w:val="-5"/>
                    </w:rPr>
                    <w:t>А.Э) </w:t>
                  </w:r>
                  <w:r>
                    <w:rPr/>
                    <w:t>при калибровании динамометрических</w:t>
                  </w:r>
                  <w:r>
                    <w:rPr>
                      <w:spacing w:val="-40"/>
                    </w:rPr>
                    <w:t> </w:t>
                  </w:r>
                  <w:r>
                    <w:rPr/>
                    <w:t>датчиков при помощи троса и калибровочного </w:t>
                  </w:r>
                  <w:r>
                    <w:rPr>
                      <w:spacing w:val="-3"/>
                    </w:rPr>
                    <w:t>груза.</w:t>
                  </w:r>
                </w:p>
                <w:p>
                  <w:pPr>
                    <w:pStyle w:val="BodyText"/>
                    <w:spacing w:line="244" w:lineRule="auto"/>
                    <w:ind w:right="588" w:firstLine="521"/>
                    <w:jc w:val="both"/>
                  </w:pPr>
                  <w:r>
                    <w:rPr/>
                    <w:t>Используют трос, прикрепленный к одному концу устройства для измерения нагрузки (или натяжному ба­ рабану этого устройства), дублирующий направление действительного испытуемого волокна и имеющий толщи­ ну или диаметр, сравнимые с испытуемым волокном. Для калибрования динамометрического датчика рекомен­ дуется использовать три  калибровочных груза, определяющих пределы  изменения  типового значения нагрузки до разрыва или максимальной нагрузки (50 % ниже максимума, максимум и 50 % выше максимума).</w:t>
                  </w:r>
                </w:p>
                <w:p>
                  <w:pPr>
                    <w:pStyle w:val="BodyText"/>
                    <w:spacing w:line="230" w:lineRule="auto" w:before="24"/>
                    <w:ind w:right="579" w:firstLine="521"/>
                    <w:jc w:val="both"/>
                  </w:pPr>
                  <w:r>
                    <w:rPr/>
                    <w:t>Максимальное значение растягивающей нагрузки в момент разрыва волокна может быть зафиксировано, например, при помощи регистратора с бумажной лентой Время отклика должно быть достаточным для реги­ страции значения напряжения при разрыве с погрешностью в пределах </w:t>
                  </w:r>
                  <w:r>
                    <w:rPr>
                      <w:rFonts w:ascii="Times New Roman" w:hAnsi="Times New Roman"/>
                      <w:sz w:val="20"/>
                    </w:rPr>
                    <w:t>1 </w:t>
                  </w:r>
                  <w:r>
                    <w:rPr/>
                    <w:t>% от действительного значения.</w:t>
                  </w:r>
                </w:p>
                <w:p>
                  <w:pPr>
                    <w:pStyle w:val="BodyText"/>
                    <w:spacing w:line="249" w:lineRule="auto" w:before="111"/>
                    <w:ind w:right="588" w:firstLine="521"/>
                    <w:jc w:val="both"/>
                  </w:pPr>
                  <w:r>
                    <w:rPr/>
                    <w:t>П р и м е ч а н и е — Трение волокна о поверхность шкивов может привести к значительным погрешно­ стям при калибровке динамометрического датчика в испытательных устройствах с вращающимся натяжным ба­ рабаном для волокна, размещаемого в горизонтальном положении.</w:t>
                  </w:r>
                </w:p>
                <w:p>
                  <w:pPr>
                    <w:pStyle w:val="BodyText"/>
                    <w:spacing w:before="108"/>
                    <w:ind w:left="503"/>
                  </w:pPr>
                  <w:r>
                    <w:rPr/>
                    <w:t>А.1.4 Управление скоростью  растяжения</w:t>
                  </w:r>
                </w:p>
                <w:p>
                  <w:pPr>
                    <w:pStyle w:val="BodyText"/>
                    <w:spacing w:line="237" w:lineRule="auto" w:before="10"/>
                    <w:ind w:right="579" w:firstLine="521"/>
                    <w:jc w:val="both"/>
                  </w:pPr>
                  <w:r>
                    <w:rPr/>
                    <w:t>Экспериментальным путем регулируют устройство управления скоростью с целью соответствия установ­ ленным значениям скорости растяжения волокна. Скорость растяжения выражают в процентах изменения изме­ рительной длины за единицу зремени. Если не ухазано иное в частных технических условиях, то максимальная скорость растяжения должна быть не более 100 % в минуту. Действительное значение максимальной скорости растяжения определяют с учетом таких аспектов метода испытания, как требования к оборудованию, свойства материалов образца, и т.д. В дополнение к максимальной скорости используют три дополнитегъных значения скорости растяжения, каждое последовательно уменьшаемое приблизительно е </w:t>
                  </w:r>
                  <w:r>
                    <w:rPr>
                      <w:rFonts w:ascii="Times New Roman" w:hAnsi="Times New Roman"/>
                      <w:sz w:val="20"/>
                    </w:rPr>
                    <w:t>10 </w:t>
                  </w:r>
                  <w:r>
                    <w:rPr/>
                    <w:t>раз. начиная от максималь­ ного.</w:t>
                  </w:r>
                </w:p>
                <w:p>
                  <w:pPr>
                    <w:pStyle w:val="BodyText"/>
                    <w:spacing w:line="249" w:lineRule="auto" w:before="8"/>
                    <w:ind w:right="600" w:firstLine="513"/>
                    <w:jc w:val="both"/>
                  </w:pPr>
                  <w:r>
                    <w:rPr/>
                    <w:t>Существует возможность минимизировать продолжительность испытания путем использования большей скорости  растяжения  совместно с  уменьшением  нагрузки.  Например,  если установлена  скорость растяжения</w:t>
                  </w:r>
                </w:p>
                <w:p>
                  <w:pPr>
                    <w:pStyle w:val="BodyText"/>
                    <w:spacing w:line="195" w:lineRule="exact"/>
                    <w:ind w:hanging="1"/>
                    <w:jc w:val="both"/>
                  </w:pPr>
                  <w:r>
                    <w:rPr/>
                    <w:t>0.025 % </w:t>
                  </w:r>
                  <w:r>
                    <w:rPr>
                      <w:rFonts w:ascii="Times New Roman" w:hAnsi="Times New Roman"/>
                      <w:sz w:val="20"/>
                    </w:rPr>
                    <w:t>8 </w:t>
                  </w:r>
                  <w:r>
                    <w:rPr/>
                    <w:t>минуту, то некоторые образцы испытывают при следующем  большем значении (0,25 %  в минуту) для</w:t>
                  </w:r>
                </w:p>
                <w:p>
                  <w:pPr>
                    <w:pStyle w:val="BodyText"/>
                    <w:spacing w:before="4"/>
                    <w:ind w:right="587"/>
                    <w:jc w:val="both"/>
                  </w:pPr>
                  <w:r>
                    <w:rPr/>
                    <w:t>определения диапазона значений напряжения разрушения. Затем при большем значении скорости растяжения к ранее испытуемым образцам прикладывают предварительную нагрузку не более 80 % наименьшего значения напряжения разрушения.</w:t>
                  </w:r>
                </w:p>
                <w:p>
                  <w:pPr>
                    <w:pStyle w:val="BodyText"/>
                    <w:spacing w:before="9"/>
                    <w:ind w:left="513"/>
                  </w:pPr>
                  <w:r>
                    <w:rPr/>
                    <w:t>А.1.5 Определение скорости  изменения напряжения</w:t>
                  </w:r>
                </w:p>
                <w:p>
                  <w:pPr>
                    <w:pStyle w:val="BodyText"/>
                    <w:spacing w:line="242" w:lineRule="auto" w:before="9"/>
                    <w:ind w:right="579" w:firstLine="513"/>
                    <w:jc w:val="both"/>
                  </w:pPr>
                  <w:r>
                    <w:rPr/>
                    <w:t>Скорость изменения напряжения может различаться в зависимости от типа волокна, оборудования, раз­ рушающего напряжения, скольжения волокна и скорости растяжения. Скорость изменения напряжения пре- деляют для каждого значения скорости растяжения, используемого при расчете усталости в соответствии с формулой</w:t>
                  </w:r>
                </w:p>
                <w:p>
                  <w:pPr>
                    <w:pStyle w:val="BodyText"/>
                    <w:spacing w:before="1"/>
                    <w:rPr>
                      <w:sz w:val="19"/>
                    </w:rPr>
                  </w:pPr>
                </w:p>
                <w:p>
                  <w:pPr>
                    <w:tabs>
                      <w:tab w:pos="4769" w:val="left" w:leader="none"/>
                      <w:tab w:pos="9252" w:val="left" w:leader="none"/>
                    </w:tabs>
                    <w:spacing w:before="0"/>
                    <w:ind w:left="3951" w:right="0" w:firstLine="0"/>
                    <w:jc w:val="left"/>
                    <w:rPr>
                      <w:sz w:val="18"/>
                    </w:rPr>
                  </w:pPr>
                  <w:r>
                    <w:rPr>
                      <w:position w:val="1"/>
                      <w:sz w:val="18"/>
                    </w:rPr>
                    <w:t>в</w:t>
                    <w:tab/>
                  </w:r>
                  <w:r>
                    <w:rPr>
                      <w:i/>
                      <w:position w:val="12"/>
                      <w:sz w:val="18"/>
                    </w:rPr>
                    <w:t>0.2а,</w:t>
                    <w:tab/>
                  </w:r>
                  <w:r>
                    <w:rPr>
                      <w:sz w:val="18"/>
                    </w:rPr>
                    <w:t>(А.1)</w:t>
                  </w:r>
                </w:p>
                <w:p>
                  <w:pPr>
                    <w:pStyle w:val="BodyText"/>
                    <w:spacing w:before="7"/>
                    <w:rPr>
                      <w:sz w:val="40"/>
                    </w:rPr>
                  </w:pPr>
                </w:p>
                <w:p>
                  <w:pPr>
                    <w:pStyle w:val="BodyText"/>
                    <w:spacing w:line="271" w:lineRule="auto"/>
                    <w:ind w:left="558" w:right="7186" w:hanging="558"/>
                  </w:pPr>
                  <w:r>
                    <w:rPr/>
                    <w:t>где о , - разрушающее напряжение: г ( в ,) — время до разрыва:</w:t>
                  </w:r>
                </w:p>
                <w:p>
                  <w:pPr>
                    <w:pStyle w:val="BodyText"/>
                    <w:spacing w:before="72"/>
                    <w:ind w:left="558"/>
                  </w:pPr>
                  <w:r>
                    <w:rPr/>
                    <w:t>г(</w:t>
                  </w:r>
                  <w:r>
                    <w:rPr>
                      <w:rFonts w:ascii="Times New Roman" w:hAnsi="Times New Roman"/>
                      <w:sz w:val="20"/>
                    </w:rPr>
                    <w:t>0</w:t>
                  </w:r>
                  <w:r>
                    <w:rPr/>
                    <w:t>.</w:t>
                  </w:r>
                  <w:r>
                    <w:rPr>
                      <w:rFonts w:ascii="Times New Roman" w:hAnsi="Times New Roman"/>
                      <w:sz w:val="20"/>
                    </w:rPr>
                    <w:t>8</w:t>
                  </w:r>
                  <w:r>
                    <w:rPr/>
                    <w:t>&lt;т; )  — время достижения 80 </w:t>
                  </w:r>
                  <w:r>
                    <w:rPr>
                      <w:i/>
                    </w:rPr>
                    <w:t>% </w:t>
                  </w:r>
                  <w:r>
                    <w:rPr/>
                    <w:t>разрушающего напряжения.</w:t>
                  </w:r>
                </w:p>
                <w:p>
                  <w:pPr>
                    <w:pStyle w:val="BodyText"/>
                    <w:rPr>
                      <w:sz w:val="22"/>
                    </w:rPr>
                  </w:pPr>
                </w:p>
                <w:p>
                  <w:pPr>
                    <w:pStyle w:val="BodyText"/>
                    <w:rPr>
                      <w:sz w:val="22"/>
                    </w:rPr>
                  </w:pPr>
                </w:p>
                <w:p>
                  <w:pPr>
                    <w:pStyle w:val="BodyText"/>
                    <w:spacing w:before="7"/>
                    <w:rPr>
                      <w:sz w:val="30"/>
                    </w:rPr>
                  </w:pPr>
                </w:p>
                <w:p>
                  <w:pPr>
                    <w:spacing w:before="0"/>
                    <w:ind w:left="0" w:right="0" w:firstLine="0"/>
                    <w:jc w:val="both"/>
                    <w:rPr>
                      <w:sz w:val="19"/>
                    </w:rPr>
                  </w:pPr>
                  <w:r>
                    <w:rPr>
                      <w:w w:val="99"/>
                      <w:sz w:val="19"/>
                    </w:rPr>
                    <w:t>6</w:t>
                  </w:r>
                </w:p>
              </w:txbxContent>
            </v:textbox>
            <w10:wrap type="none"/>
          </v:shape>
        </w:pict>
      </w:r>
      <w:r>
        <w:rPr/>
        <w:drawing>
          <wp:anchor distT="0" distB="0" distL="0" distR="0" allowOverlap="1" layoutInCell="1" locked="0" behindDoc="1" simplePos="0" relativeHeight="268316471">
            <wp:simplePos x="0" y="0"/>
            <wp:positionH relativeFrom="page">
              <wp:posOffset>0</wp:posOffset>
            </wp:positionH>
            <wp:positionV relativeFrom="page">
              <wp:posOffset>0</wp:posOffset>
            </wp:positionV>
            <wp:extent cx="7555230" cy="10698480"/>
            <wp:effectExtent l="0" t="0" r="0" b="0"/>
            <wp:wrapNone/>
            <wp:docPr id="11" name="image18.png" descr=""/>
            <wp:cNvGraphicFramePr>
              <a:graphicFrameLocks noChangeAspect="1"/>
            </wp:cNvGraphicFramePr>
            <a:graphic>
              <a:graphicData uri="http://schemas.openxmlformats.org/drawingml/2006/picture">
                <pic:pic>
                  <pic:nvPicPr>
                    <pic:cNvPr id="12" name="image18.png"/>
                    <pic:cNvPicPr/>
                  </pic:nvPicPr>
                  <pic:blipFill>
                    <a:blip r:embed="rId23"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52.599926pt;width:483.25pt;height:755.85pt;mso-position-horizontal-relative:page;mso-position-vertical-relative:page;z-index:-118960" type="#_x0000_t202" filled="false" stroked="false">
            <v:textbox inset="0,0,0,0">
              <w:txbxContent>
                <w:p>
                  <w:pPr>
                    <w:spacing w:line="212" w:lineRule="exact" w:before="0"/>
                    <w:ind w:left="0" w:right="28" w:firstLine="0"/>
                    <w:jc w:val="right"/>
                    <w:rPr>
                      <w:sz w:val="19"/>
                    </w:rPr>
                  </w:pPr>
                  <w:r>
                    <w:rPr>
                      <w:sz w:val="19"/>
                    </w:rPr>
                    <w:t>ГОСТ  Р МЭК 60793*1-33—2014</w:t>
                  </w:r>
                </w:p>
                <w:p>
                  <w:pPr>
                    <w:pStyle w:val="BodyText"/>
                    <w:spacing w:before="10"/>
                    <w:rPr>
                      <w:sz w:val="20"/>
                    </w:rPr>
                  </w:pPr>
                </w:p>
                <w:p>
                  <w:pPr>
                    <w:pStyle w:val="BodyText"/>
                    <w:spacing w:before="1"/>
                    <w:ind w:left="521"/>
                  </w:pPr>
                  <w:r>
                    <w:rPr/>
                    <w:t>А.2  Испытательная  группа образцов</w:t>
                  </w:r>
                </w:p>
                <w:p>
                  <w:pPr>
                    <w:pStyle w:val="BodyText"/>
                    <w:spacing w:line="202" w:lineRule="exact" w:before="117"/>
                    <w:ind w:left="521"/>
                  </w:pPr>
                  <w:r>
                    <w:rPr/>
                    <w:t>А.2.1  Количество образцов  в испытательной группе</w:t>
                  </w:r>
                </w:p>
                <w:p>
                  <w:pPr>
                    <w:pStyle w:val="BodyText"/>
                    <w:ind w:right="6" w:firstLine="531"/>
                    <w:jc w:val="both"/>
                  </w:pPr>
                  <w:r>
                    <w:rPr/>
                    <w:t>Вследствие изменчивости результатов испытаний испытывают минимум 15 образцов для каждого значе­ ния скорости растяжения и отбрасывают наименьшее значение разрушающего напряжения при разрыве волокна для каждого значения скорости растяжения.  В качестве  альтернативы, если средняя квадратичная ошибка оце­</w:t>
                  </w:r>
                </w:p>
                <w:p>
                  <w:pPr>
                    <w:pStyle w:val="BodyText"/>
                    <w:spacing w:before="49"/>
                    <w:ind w:left="9" w:firstLine="9"/>
                    <w:jc w:val="both"/>
                  </w:pPr>
                  <w:r>
                    <w:rPr/>
                    <w:t>ночного значения утла наклона характеристики о, по отношению </w:t>
                  </w:r>
                  <w:r>
                    <w:rPr>
                      <w:i/>
                    </w:rPr>
                    <w:t>к  6а  </w:t>
                  </w:r>
                  <w:r>
                    <w:rPr/>
                    <w:t>ставляег 0,0017 или больше (как объясня­</w:t>
                  </w:r>
                </w:p>
                <w:p>
                  <w:pPr>
                    <w:pStyle w:val="BodyText"/>
                    <w:spacing w:before="62"/>
                    <w:ind w:left="9" w:right="19"/>
                    <w:jc w:val="both"/>
                  </w:pPr>
                  <w:r>
                    <w:rPr/>
                    <w:t>ется в F.2. приложение F). то испытывают минимум 30 образцов для каждого значения скорости растяжения и отбрасывают два наименьших значения разрушающего напряжения при разрыве волокна для каждого значения скорости растяжения.</w:t>
                  </w:r>
                </w:p>
                <w:p>
                  <w:pPr>
                    <w:pStyle w:val="BodyText"/>
                    <w:spacing w:line="194" w:lineRule="exact"/>
                    <w:ind w:left="522"/>
                  </w:pPr>
                  <w:r>
                    <w:rPr/>
                    <w:t>А.2.2 Количество образцов  в испытательной группе (по  вы бору}</w:t>
                  </w:r>
                </w:p>
                <w:p>
                  <w:pPr>
                    <w:pStyle w:val="BodyText"/>
                    <w:spacing w:line="256" w:lineRule="auto"/>
                    <w:ind w:left="18" w:firstLine="512"/>
                    <w:jc w:val="both"/>
                  </w:pPr>
                  <w:r>
                    <w:rPr/>
                    <w:t>Как объяснено е А.2.1. могут потребоваться дополнительные образцы </w:t>
                  </w:r>
                  <w:r>
                    <w:rPr>
                      <w:rFonts w:ascii="Times New Roman" w:hAnsi="Times New Roman"/>
                      <w:sz w:val="20"/>
                    </w:rPr>
                    <w:t>8 </w:t>
                  </w:r>
                  <w:r>
                    <w:rPr/>
                    <w:t>некоторых случаях, для которых необходимо знать доверительный интервал оценочного значения динамической характеристики стойкости кор­ розии в напряженном состоянии       В таблице F.1  (приложение F) указаны разные размеры испытательной груп­</w:t>
                  </w:r>
                </w:p>
                <w:p>
                  <w:pPr>
                    <w:pStyle w:val="BodyText"/>
                    <w:spacing w:before="71"/>
                    <w:ind w:left="18"/>
                    <w:jc w:val="both"/>
                  </w:pPr>
                  <w:r>
                    <w:rPr/>
                    <w:t>пы образцов в зависимости от ожидаемого значения угла наклона графика динамичесхой функции Вейбуппа  m .</w:t>
                  </w:r>
                </w:p>
                <w:p>
                  <w:pPr>
                    <w:pStyle w:val="BodyText"/>
                    <w:spacing w:line="249" w:lineRule="auto" w:before="81"/>
                    <w:ind w:left="9" w:right="15" w:firstLine="9"/>
                    <w:jc w:val="both"/>
                  </w:pPr>
                  <w:r>
                    <w:rPr/>
                    <w:t>Соответствующее использование алгоритма в F.2 (приложение F) ограничено испытаниями, в которых один и тот же размер ислытатегъной группы образцов установлен для каждого значения скорости растяжения.</w:t>
                  </w:r>
                </w:p>
                <w:p>
                  <w:pPr>
                    <w:pStyle w:val="BodyText"/>
                    <w:spacing w:before="127"/>
                    <w:ind w:left="522"/>
                  </w:pPr>
                  <w:r>
                    <w:rPr/>
                    <w:t>А З  Проведение испытания</w:t>
                  </w:r>
                </w:p>
                <w:p>
                  <w:pPr>
                    <w:pStyle w:val="BodyText"/>
                    <w:spacing w:before="117"/>
                    <w:ind w:left="9" w:right="6" w:firstLine="513"/>
                    <w:jc w:val="both"/>
                  </w:pPr>
                  <w:r>
                    <w:rPr/>
                    <w:t>Данная последовательность действий определяет, как получить значение разрушающего напряжения для определенного набора испытательных групп волокон, испытываемых при указанной скорости растяжения. Рас­ четы для совокупностей статистических данных представлены в F.2 (приложение F).</w:t>
                  </w:r>
                </w:p>
                <w:p>
                  <w:pPr>
                    <w:pStyle w:val="BodyText"/>
                    <w:spacing w:line="230" w:lineRule="auto" w:before="17"/>
                    <w:ind w:left="522" w:right="3226"/>
                  </w:pPr>
                  <w:r>
                    <w:rPr/>
                    <w:t>А.3.1 Устанавливают и регистрируют измерительную базу (см. А.1.2). А.3.2 Устанавливают и регистрируют скорость растяжения (см. А 1.4).</w:t>
                  </w:r>
                </w:p>
                <w:p>
                  <w:pPr>
                    <w:pStyle w:val="BodyText"/>
                    <w:spacing w:line="249" w:lineRule="auto" w:before="9"/>
                    <w:ind w:left="18" w:right="6" w:firstLine="504"/>
                    <w:jc w:val="both"/>
                  </w:pPr>
                  <w:r>
                    <w:rPr/>
                    <w:t>А.3.3 Если испогъзуют способ, указанный в перечислении а) А.1.2, то возвращают натяжш е барабаны, к которым крепят волокно, в такое положение, чтобы расстояние между ними равнялось измерительной базе.</w:t>
                  </w:r>
                </w:p>
                <w:p>
                  <w:pPr>
                    <w:pStyle w:val="BodyText"/>
                    <w:spacing w:line="190" w:lineRule="exact"/>
                    <w:ind w:left="18" w:firstLine="504"/>
                  </w:pPr>
                  <w:r>
                    <w:rPr/>
                    <w:t>А.3.4  К испытуемому образцу, установленному в креплениях, прикладывают нагрузку.  Нагрузку приклады­</w:t>
                  </w:r>
                </w:p>
                <w:p>
                  <w:pPr>
                    <w:pStyle w:val="BodyText"/>
                    <w:spacing w:before="9"/>
                    <w:ind w:left="9" w:right="20" w:firstLine="9"/>
                    <w:jc w:val="both"/>
                  </w:pPr>
                  <w:r>
                    <w:rPr/>
                    <w:t>вают к одному концу волокна. Точка касания волокна должна находиться в том же месте, что и </w:t>
                  </w:r>
                  <w:r>
                    <w:rPr>
                      <w:spacing w:val="-3"/>
                    </w:rPr>
                    <w:t>при </w:t>
                  </w:r>
                  <w:r>
                    <w:rPr/>
                    <w:t>калибровании нагрузки. Каждый образец волокна направляют </w:t>
                  </w:r>
                  <w:r>
                    <w:rPr>
                      <w:spacing w:val="-3"/>
                    </w:rPr>
                    <w:t>таким </w:t>
                  </w:r>
                  <w:r>
                    <w:rPr/>
                    <w:t>образом, чтобы при намотке </w:t>
                  </w:r>
                  <w:r>
                    <w:rPr>
                      <w:spacing w:val="-3"/>
                    </w:rPr>
                    <w:t>волокна </w:t>
                  </w:r>
                  <w:r>
                    <w:rPr/>
                    <w:t>на натяжной </w:t>
                  </w:r>
                  <w:r>
                    <w:rPr>
                      <w:spacing w:val="-3"/>
                    </w:rPr>
                    <w:t>барабан  </w:t>
                  </w:r>
                  <w:r>
                    <w:rPr/>
                    <w:t>с числом витков не менее</w:t>
                  </w:r>
                  <w:r>
                    <w:rPr>
                      <w:spacing w:val="-38"/>
                    </w:rPr>
                    <w:t> </w:t>
                  </w:r>
                  <w:r>
                    <w:rPr/>
                    <w:t>требуемого, не происходило наложения витков волокна.</w:t>
                  </w:r>
                </w:p>
                <w:p>
                  <w:pPr>
                    <w:pStyle w:val="BodyText"/>
                    <w:spacing w:before="9"/>
                    <w:ind w:left="522"/>
                  </w:pPr>
                  <w:r>
                    <w:rPr/>
                    <w:t>А.3.5 Перезагружают прибор, регистрирующий величину нагрузки.</w:t>
                  </w:r>
                </w:p>
                <w:p>
                  <w:pPr>
                    <w:pStyle w:val="BodyText"/>
                    <w:spacing w:line="230" w:lineRule="auto" w:before="17"/>
                    <w:ind w:left="18" w:right="19" w:firstLine="504"/>
                    <w:jc w:val="both"/>
                  </w:pPr>
                  <w:r>
                    <w:rPr/>
                    <w:t>А.3.6 Запускают двигатель, обеспечивающий приложение нагрузки к волокну. Регистрируют зависимость нагрузки от времени до момента разрушения волокна. Останавливают двигатель.</w:t>
                  </w:r>
                </w:p>
                <w:p>
                  <w:pPr>
                    <w:pStyle w:val="BodyText"/>
                    <w:spacing w:before="9"/>
                    <w:ind w:left="522"/>
                  </w:pPr>
                  <w:r>
                    <w:rPr/>
                    <w:t>А.3.7 Повторяют шаги А.3.3 — А.3.6 для всех волокон в испытательной группе.</w:t>
                  </w:r>
                </w:p>
                <w:p>
                  <w:pPr>
                    <w:pStyle w:val="BodyText"/>
                    <w:spacing w:line="355" w:lineRule="auto" w:before="27"/>
                    <w:ind w:left="522" w:right="230"/>
                    <w:rPr>
                      <w:i/>
                    </w:rPr>
                  </w:pPr>
                  <w:r>
                    <w:rPr/>
                    <w:t>А.3.8 Рассчитывают разрывное усигме волокна </w:t>
                  </w:r>
                  <w:r>
                    <w:rPr>
                      <w:i/>
                    </w:rPr>
                    <w:t>а, </w:t>
                  </w:r>
                  <w:r>
                    <w:rPr/>
                    <w:t>при каждом разрыве. Используют уравнение (А.2). А.3.9 Рассчитывают скорость изменения напряжения  </w:t>
                  </w:r>
                  <w:r>
                    <w:rPr>
                      <w:i/>
                    </w:rPr>
                    <w:t>at .</w:t>
                  </w:r>
                </w:p>
                <w:p>
                  <w:pPr>
                    <w:pStyle w:val="BodyText"/>
                    <w:spacing w:line="169" w:lineRule="exact"/>
                    <w:ind w:left="522"/>
                  </w:pPr>
                  <w:r>
                    <w:rPr/>
                    <w:t>А.3.10  Проводят требуемые расчеты  для данной совокупности статистических данных.  Используют  урав­</w:t>
                  </w:r>
                </w:p>
                <w:p>
                  <w:pPr>
                    <w:pStyle w:val="BodyText"/>
                    <w:spacing w:line="226" w:lineRule="exact"/>
                    <w:ind w:left="18"/>
                    <w:jc w:val="both"/>
                  </w:pPr>
                  <w:r>
                    <w:rPr/>
                    <w:t>нения (А З ) — (А.</w:t>
                  </w:r>
                  <w:r>
                    <w:rPr>
                      <w:rFonts w:ascii="Times New Roman" w:hAnsi="Times New Roman"/>
                      <w:sz w:val="20"/>
                    </w:rPr>
                    <w:t>6</w:t>
                  </w:r>
                  <w:r>
                    <w:rPr/>
                    <w:t>).</w:t>
                  </w:r>
                </w:p>
                <w:p>
                  <w:pPr>
                    <w:pStyle w:val="BodyText"/>
                    <w:spacing w:before="94"/>
                    <w:ind w:left="522"/>
                  </w:pPr>
                  <w:r>
                    <w:rPr/>
                    <w:t>А 4 Расчеты</w:t>
                  </w:r>
                </w:p>
                <w:p>
                  <w:pPr>
                    <w:pStyle w:val="BodyText"/>
                    <w:spacing w:before="99"/>
                    <w:ind w:left="522"/>
                  </w:pPr>
                  <w:r>
                    <w:rPr/>
                    <w:t>А.4.1  Разрывное усилие</w:t>
                  </w:r>
                </w:p>
                <w:p>
                  <w:pPr>
                    <w:pStyle w:val="BodyText"/>
                    <w:spacing w:before="45"/>
                    <w:ind w:left="18" w:firstLine="504"/>
                  </w:pPr>
                  <w:r>
                    <w:rPr/>
                    <w:t>Данный  метод используют для расчета  разрывного  усилия  </w:t>
                  </w:r>
                  <w:r>
                    <w:rPr>
                      <w:i/>
                    </w:rPr>
                    <w:t>а,  </w:t>
                  </w:r>
                  <w:r>
                    <w:rPr/>
                    <w:t>в случае, когда  влияние оболочки волокна</w:t>
                  </w:r>
                </w:p>
                <w:p>
                  <w:pPr>
                    <w:pStyle w:val="BodyText"/>
                    <w:spacing w:line="230" w:lineRule="auto" w:before="71"/>
                    <w:ind w:left="27" w:right="23" w:hanging="9"/>
                    <w:jc w:val="both"/>
                  </w:pPr>
                  <w:r>
                    <w:rPr/>
                    <w:t>можно не учитывать (менее 5 %). Такие условия выполняются у стандартного волокна с диаметром сердцевины 125 мкм и диаметром оболочки 250 мкм (полимерная оболочка).</w:t>
                  </w:r>
                </w:p>
                <w:p>
                  <w:pPr>
                    <w:pStyle w:val="BodyText"/>
                    <w:rPr>
                      <w:sz w:val="21"/>
                    </w:rPr>
                  </w:pPr>
                </w:p>
                <w:p>
                  <w:pPr>
                    <w:tabs>
                      <w:tab w:pos="4625" w:val="left" w:leader="none"/>
                    </w:tabs>
                    <w:spacing w:before="0"/>
                    <w:ind w:left="0" w:right="17" w:firstLine="0"/>
                    <w:jc w:val="right"/>
                    <w:rPr>
                      <w:sz w:val="18"/>
                    </w:rPr>
                  </w:pPr>
                  <w:r>
                    <w:rPr>
                      <w:sz w:val="18"/>
                    </w:rPr>
                    <w:t>* </w:t>
                  </w:r>
                  <w:r>
                    <w:rPr>
                      <w:i/>
                      <w:sz w:val="18"/>
                    </w:rPr>
                    <w:t>T </w:t>
                  </w:r>
                  <w:r>
                    <w:rPr>
                      <w:i/>
                      <w:spacing w:val="2"/>
                      <w:sz w:val="18"/>
                    </w:rPr>
                    <w:t>jA</w:t>
                  </w:r>
                  <w:r>
                    <w:rPr>
                      <w:i/>
                      <w:spacing w:val="-20"/>
                      <w:sz w:val="18"/>
                    </w:rPr>
                    <w:t> </w:t>
                  </w:r>
                  <w:r>
                    <w:rPr>
                      <w:i/>
                      <w:sz w:val="18"/>
                    </w:rPr>
                    <w:t>,</w:t>
                  </w:r>
                  <w:r>
                    <w:rPr>
                      <w:i/>
                      <w:spacing w:val="30"/>
                      <w:sz w:val="18"/>
                    </w:rPr>
                    <w:t> </w:t>
                  </w:r>
                  <w:r>
                    <w:rPr>
                      <w:sz w:val="18"/>
                    </w:rPr>
                    <w:t>.</w:t>
                    <w:tab/>
                  </w:r>
                  <w:r>
                    <w:rPr>
                      <w:spacing w:val="-4"/>
                      <w:position w:val="1"/>
                      <w:sz w:val="18"/>
                    </w:rPr>
                    <w:t>(А.2)</w:t>
                  </w:r>
                </w:p>
                <w:p>
                  <w:pPr>
                    <w:pStyle w:val="BodyText"/>
                    <w:spacing w:before="1"/>
                    <w:rPr>
                      <w:sz w:val="28"/>
                    </w:rPr>
                  </w:pPr>
                </w:p>
                <w:p>
                  <w:pPr>
                    <w:pStyle w:val="BodyText"/>
                    <w:spacing w:before="1"/>
                    <w:ind w:left="18"/>
                    <w:jc w:val="both"/>
                  </w:pPr>
                  <w:r>
                    <w:rPr/>
                    <w:t>где 7 — усилие (натяжение), действующее на композитный образец при разрыве:</w:t>
                  </w:r>
                </w:p>
                <w:p>
                  <w:pPr>
                    <w:pStyle w:val="BodyText"/>
                    <w:spacing w:line="202" w:lineRule="exact" w:before="9"/>
                    <w:ind w:left="522"/>
                  </w:pPr>
                  <w:r>
                    <w:rPr>
                      <w:i/>
                    </w:rPr>
                    <w:t>А3- </w:t>
                  </w:r>
                  <w:r>
                    <w:rPr/>
                    <w:t>номинальное значение площади поперечного сечения стекловолокна.</w:t>
                  </w:r>
                </w:p>
                <w:p>
                  <w:pPr>
                    <w:pStyle w:val="BodyText"/>
                    <w:spacing w:line="249" w:lineRule="auto"/>
                    <w:ind w:left="18" w:right="20" w:firstLine="513"/>
                    <w:jc w:val="both"/>
                  </w:pPr>
                  <w:r>
                    <w:rPr/>
                    <w:t>Более детальный метод, указанный в F.3 (приложение F). используют в случав, когда влияние оболочки волокна необходимо учитывать при расчете разрывного усилия.</w:t>
                  </w:r>
                </w:p>
                <w:p>
                  <w:pPr>
                    <w:pStyle w:val="BodyText"/>
                    <w:spacing w:line="202" w:lineRule="exact" w:before="5"/>
                    <w:ind w:left="522"/>
                  </w:pPr>
                  <w:r>
                    <w:rPr/>
                    <w:t>А 4 .2  Разрывное усилие при заданной скорости растяжения</w:t>
                  </w:r>
                </w:p>
                <w:p>
                  <w:pPr>
                    <w:pStyle w:val="BodyText"/>
                    <w:spacing w:line="249" w:lineRule="auto"/>
                    <w:ind w:left="18" w:right="6" w:firstLine="513"/>
                    <w:jc w:val="both"/>
                  </w:pPr>
                  <w:r>
                    <w:rPr/>
                    <w:t>При построении графика функции распределения Вейбулла. характеризующего совокупность данных ста­ тистики. придерживаются следующего порядка действий.</w:t>
                  </w:r>
                </w:p>
                <w:p>
                  <w:pPr>
                    <w:pStyle w:val="BodyText"/>
                    <w:spacing w:before="6"/>
                    <w:ind w:left="8" w:right="6" w:firstLine="513"/>
                    <w:jc w:val="both"/>
                  </w:pPr>
                  <w:r>
                    <w:rPr/>
                    <w:t>a) Сортируют значения разрывного усилия в порядке возрастания от минимального до максимального. Каждому значению разрывного усилия присваивают ранг </w:t>
                  </w:r>
                  <w:r>
                    <w:rPr>
                      <w:i/>
                    </w:rPr>
                    <w:t>к. </w:t>
                  </w:r>
                  <w:r>
                    <w:rPr/>
                    <w:t>Ранг — эго  порядковый  номер,  например  первый ранг присваивают наименьшему значению разрывного усилия, второй ранг — следующему значению в порядке возрастания и т.д. Присваивают разные ранги каждому регистрируемому значению разрывного усилия, даже ес­ ли некоторые равны по величине.</w:t>
                  </w:r>
                </w:p>
                <w:p>
                  <w:pPr>
                    <w:pStyle w:val="BodyText"/>
                    <w:spacing w:before="9"/>
                    <w:ind w:left="522"/>
                  </w:pPr>
                  <w:r>
                    <w:rPr>
                      <w:sz w:val="14"/>
                    </w:rPr>
                    <w:t>b </w:t>
                  </w:r>
                  <w:r>
                    <w:rPr/>
                    <w:t>) Рассчитывают интегральную вероятность разрыва волокна Я»для каждого значения разрывного усилия:</w:t>
                  </w:r>
                </w:p>
                <w:p>
                  <w:pPr>
                    <w:pStyle w:val="BodyText"/>
                    <w:spacing w:before="1"/>
                    <w:rPr>
                      <w:sz w:val="21"/>
                    </w:rPr>
                  </w:pPr>
                </w:p>
                <w:p>
                  <w:pPr>
                    <w:pStyle w:val="BodyText"/>
                    <w:ind w:right="16"/>
                    <w:jc w:val="right"/>
                  </w:pPr>
                  <w:r>
                    <w:rPr/>
                    <w:t>(А.З)</w:t>
                  </w:r>
                </w:p>
                <w:p>
                  <w:pPr>
                    <w:pStyle w:val="BodyText"/>
                    <w:rPr>
                      <w:sz w:val="20"/>
                    </w:rPr>
                  </w:pPr>
                </w:p>
                <w:p>
                  <w:pPr>
                    <w:pStyle w:val="BodyText"/>
                    <w:spacing w:before="120"/>
                    <w:ind w:left="18"/>
                    <w:jc w:val="both"/>
                  </w:pPr>
                  <w:r>
                    <w:rPr/>
                    <w:t>где </w:t>
                  </w:r>
                  <w:r>
                    <w:rPr>
                      <w:i/>
                    </w:rPr>
                    <w:t>N </w:t>
                  </w:r>
                  <w:r>
                    <w:rPr/>
                    <w:t>— число образцов в комплекте.</w:t>
                  </w:r>
                </w:p>
                <w:p>
                  <w:pPr>
                    <w:pStyle w:val="BodyText"/>
                    <w:spacing w:before="3"/>
                    <w:rPr>
                      <w:sz w:val="20"/>
                    </w:rPr>
                  </w:pPr>
                </w:p>
                <w:p>
                  <w:pPr>
                    <w:spacing w:before="0"/>
                    <w:ind w:left="0" w:right="16" w:firstLine="0"/>
                    <w:jc w:val="right"/>
                    <w:rPr>
                      <w:sz w:val="19"/>
                    </w:rPr>
                  </w:pPr>
                  <w:r>
                    <w:rPr>
                      <w:w w:val="99"/>
                      <w:sz w:val="19"/>
                    </w:rPr>
                    <w:t>7</w:t>
                  </w:r>
                </w:p>
              </w:txbxContent>
            </v:textbox>
            <w10:wrap type="none"/>
          </v:shape>
        </w:pict>
      </w:r>
      <w:r>
        <w:rPr/>
        <w:pict>
          <v:group style="position:absolute;margin-left:0pt;margin-top:.000024pt;width:594.9pt;height:842.4pt;mso-position-horizontal-relative:page;mso-position-vertical-relative:page;z-index:-118936" coordorigin="0,0" coordsize="11898,16848">
            <v:shape style="position:absolute;left:0;top:0;width:11898;height:16848" type="#_x0000_t75" stroked="false">
              <v:imagedata r:id="rId24" o:title=""/>
            </v:shape>
            <v:shape style="position:absolute;left:4635;top:14949;width:2457;height:261" type="#_x0000_t75" stroked="false">
              <v:imagedata r:id="rId25" o:title=""/>
            </v:shape>
            <w10:wrap type="none"/>
          </v:group>
        </w:pict>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40999pt;margin-top:52.599926pt;width:482.75pt;height:755.85pt;mso-position-horizontal-relative:page;mso-position-vertical-relative:page;z-index:-118912" type="#_x0000_t202" filled="false" stroked="false">
            <v:textbox inset="0,0,0,0">
              <w:txbxContent>
                <w:p>
                  <w:pPr>
                    <w:spacing w:line="212" w:lineRule="exact" w:before="0"/>
                    <w:ind w:left="9" w:right="0" w:firstLine="0"/>
                    <w:jc w:val="left"/>
                    <w:rPr>
                      <w:sz w:val="19"/>
                    </w:rPr>
                  </w:pPr>
                  <w:r>
                    <w:rPr>
                      <w:sz w:val="19"/>
                    </w:rPr>
                    <w:t>ГОСТ  Р МЭК 60793-1-33— 2014</w:t>
                  </w:r>
                </w:p>
                <w:p>
                  <w:pPr>
                    <w:pStyle w:val="BodyText"/>
                    <w:spacing w:before="10"/>
                    <w:rPr>
                      <w:sz w:val="20"/>
                    </w:rPr>
                  </w:pPr>
                </w:p>
                <w:p>
                  <w:pPr>
                    <w:pStyle w:val="BodyText"/>
                    <w:spacing w:before="1"/>
                    <w:ind w:left="503"/>
                  </w:pPr>
                  <w:r>
                    <w:rPr/>
                    <w:t>c) С  целью построения графика функции  распределения  Вейбупла строят  кривую функции  зависимости</w:t>
                  </w:r>
                </w:p>
                <w:p>
                  <w:pPr>
                    <w:pStyle w:val="BodyText"/>
                    <w:spacing w:before="9"/>
                    <w:ind w:left="35"/>
                  </w:pPr>
                  <w:r>
                    <w:rPr/>
                    <w:t>|П [-|П </w:t>
                  </w:r>
                  <w:r>
                    <w:rPr>
                      <w:spacing w:val="2"/>
                    </w:rPr>
                    <w:t>(1-Р</w:t>
                  </w:r>
                  <w:r>
                    <w:rPr>
                      <w:spacing w:val="1"/>
                    </w:rPr>
                    <w:t> </w:t>
                  </w:r>
                  <w:r>
                    <w:rPr>
                      <w:spacing w:val="-6"/>
                    </w:rPr>
                    <w:t>А) </w:t>
                  </w:r>
                  <w:r>
                    <w:rPr/>
                    <w:t>] </w:t>
                  </w:r>
                  <w:r>
                    <w:rPr>
                      <w:spacing w:val="-17"/>
                    </w:rPr>
                    <w:t>ОТ </w:t>
                  </w:r>
                  <w:r>
                    <w:rPr>
                      <w:spacing w:val="-8"/>
                    </w:rPr>
                    <w:t>|П((»; </w:t>
                  </w:r>
                  <w:r>
                    <w:rPr>
                      <w:spacing w:val="1"/>
                    </w:rPr>
                    <w:t>).</w:t>
                  </w:r>
                </w:p>
                <w:p>
                  <w:pPr>
                    <w:pStyle w:val="BodyText"/>
                    <w:spacing w:line="249" w:lineRule="auto" w:before="117"/>
                    <w:ind w:firstLine="512"/>
                  </w:pPr>
                  <w:r>
                    <w:rPr/>
                    <w:t>П р и м е ч а н и е — Для этой цели существует специальная координатная бумага для построения гра­ фика функции распределения Вейбулла.</w:t>
                  </w:r>
                </w:p>
                <w:p>
                  <w:pPr>
                    <w:pStyle w:val="BodyText"/>
                    <w:spacing w:before="109"/>
                    <w:ind w:left="503"/>
                  </w:pPr>
                  <w:r>
                    <w:rPr/>
                    <w:t>d) На (рафик наносят требуемую информацию.</w:t>
                  </w:r>
                </w:p>
                <w:p>
                  <w:pPr>
                    <w:pStyle w:val="BodyText"/>
                    <w:spacing w:line="249" w:lineRule="auto" w:before="9"/>
                    <w:ind w:firstLine="503"/>
                  </w:pPr>
                  <w:r>
                    <w:rPr/>
                    <w:t>Для указанной измерительной базы и диаметра волокна графику функции распределения Вейбулла для динамической усталости соответствует следующая функция интегральной вероятности</w:t>
                  </w:r>
                </w:p>
                <w:p>
                  <w:pPr>
                    <w:pStyle w:val="BodyText"/>
                    <w:spacing w:before="8"/>
                    <w:rPr>
                      <w:sz w:val="26"/>
                    </w:rPr>
                  </w:pPr>
                </w:p>
                <w:p>
                  <w:pPr>
                    <w:pStyle w:val="BodyText"/>
                    <w:tabs>
                      <w:tab w:pos="9243" w:val="left" w:leader="none"/>
                    </w:tabs>
                    <w:ind w:left="4428"/>
                  </w:pPr>
                  <w:r>
                    <w:rPr/>
                    <w:t>e</w:t>
                  </w:r>
                  <w:r>
                    <w:rPr>
                      <w:spacing w:val="13"/>
                    </w:rPr>
                    <w:t> </w:t>
                  </w:r>
                  <w:r>
                    <w:rPr/>
                    <w:t>x</w:t>
                  </w:r>
                  <w:r>
                    <w:rPr>
                      <w:spacing w:val="5"/>
                    </w:rPr>
                    <w:t> </w:t>
                  </w:r>
                  <w:r>
                    <w:rPr/>
                    <w:t>p</w:t>
                  </w:r>
                  <w:r>
                    <w:rPr>
                      <w:spacing w:val="12"/>
                    </w:rPr>
                    <w:t> </w:t>
                  </w:r>
                  <w:r>
                    <w:rPr/>
                    <w:t>f</w:t>
                  </w:r>
                  <w:r>
                    <w:rPr>
                      <w:spacing w:val="-28"/>
                    </w:rPr>
                    <w:t> </w:t>
                  </w:r>
                  <w:r>
                    <w:rPr/>
                    <w:t>-</w:t>
                  </w:r>
                  <w:r>
                    <w:rPr>
                      <w:spacing w:val="-19"/>
                    </w:rPr>
                    <w:t> </w:t>
                  </w:r>
                  <w:r>
                    <w:rPr/>
                    <w:t>K</w:t>
                  </w:r>
                  <w:r>
                    <w:rPr>
                      <w:spacing w:val="30"/>
                    </w:rPr>
                    <w:t> </w:t>
                  </w:r>
                  <w:r>
                    <w:rPr/>
                    <w:t>/</w:t>
                  </w:r>
                  <w:r>
                    <w:rPr>
                      <w:spacing w:val="-28"/>
                    </w:rPr>
                    <w:t> </w:t>
                  </w:r>
                  <w:r>
                    <w:rPr/>
                    <w:t>o</w:t>
                  </w:r>
                  <w:r>
                    <w:rPr>
                      <w:spacing w:val="12"/>
                    </w:rPr>
                    <w:t> </w:t>
                  </w:r>
                  <w:r>
                    <w:rPr>
                      <w:spacing w:val="6"/>
                    </w:rPr>
                    <w:t>j"</w:t>
                  </w:r>
                  <w:r>
                    <w:rPr>
                      <w:spacing w:val="-15"/>
                    </w:rPr>
                    <w:t> </w:t>
                  </w:r>
                  <w:r>
                    <w:rPr/>
                    <w:t>*</w:t>
                  </w:r>
                  <w:r>
                    <w:rPr>
                      <w:spacing w:val="-10"/>
                    </w:rPr>
                    <w:t> </w:t>
                  </w:r>
                  <w:r>
                    <w:rPr/>
                    <w:t>’</w:t>
                  </w:r>
                  <w:r>
                    <w:rPr>
                      <w:spacing w:val="-18"/>
                    </w:rPr>
                    <w:t> </w:t>
                  </w:r>
                  <w:r>
                    <w:rPr/>
                    <w:t>]</w:t>
                  </w:r>
                  <w:r>
                    <w:rPr>
                      <w:spacing w:val="-16"/>
                    </w:rPr>
                    <w:t> </w:t>
                  </w:r>
                  <w:r>
                    <w:rPr/>
                    <w:t>.</w:t>
                    <w:tab/>
                  </w:r>
                  <w:r>
                    <w:rPr>
                      <w:spacing w:val="-10"/>
                    </w:rPr>
                    <w:t>{А.4&gt;</w:t>
                  </w:r>
                </w:p>
                <w:p>
                  <w:pPr>
                    <w:pStyle w:val="BodyText"/>
                    <w:rPr>
                      <w:sz w:val="20"/>
                    </w:rPr>
                  </w:pPr>
                </w:p>
                <w:p>
                  <w:pPr>
                    <w:pStyle w:val="BodyText"/>
                    <w:spacing w:before="157"/>
                    <w:ind w:left="522"/>
                  </w:pPr>
                  <w:r>
                    <w:rPr/>
                    <w:t>Пусть </w:t>
                  </w:r>
                  <w:r>
                    <w:rPr>
                      <w:i/>
                    </w:rPr>
                    <w:t>к{Р) </w:t>
                  </w:r>
                  <w:r>
                    <w:rPr/>
                    <w:t>= Я- N + 0,5 определяет ранг, связанньы с указанной вероятностью Я.</w:t>
                  </w:r>
                </w:p>
                <w:p>
                  <w:pPr>
                    <w:pStyle w:val="BodyText"/>
                    <w:tabs>
                      <w:tab w:pos="3835" w:val="left" w:leader="none"/>
                      <w:tab w:pos="4294" w:val="left" w:leader="none"/>
                    </w:tabs>
                    <w:spacing w:before="45"/>
                    <w:ind w:left="522"/>
                  </w:pPr>
                  <w:r>
                    <w:rPr/>
                    <w:t>Если  </w:t>
                  </w:r>
                  <w:r>
                    <w:rPr>
                      <w:i/>
                    </w:rPr>
                    <w:t>к </w:t>
                  </w:r>
                  <w:r>
                    <w:rPr>
                      <w:spacing w:val="1"/>
                    </w:rPr>
                    <w:t>(Я </w:t>
                  </w:r>
                  <w:r>
                    <w:rPr/>
                    <w:t>) — целое число, то  « «</w:t>
                  </w:r>
                  <w:r>
                    <w:rPr>
                      <w:spacing w:val="-6"/>
                    </w:rPr>
                    <w:t> </w:t>
                  </w:r>
                  <w:r>
                    <w:rPr/>
                    <w:t>И</w:t>
                    <w:tab/>
                    <w:t>-</w:t>
                    <w:tab/>
                  </w:r>
                  <w:r>
                    <w:rPr>
                      <w:spacing w:val="3"/>
                    </w:rPr>
                    <w:t>(Я ), </w:t>
                  </w:r>
                  <w:r>
                    <w:rPr/>
                    <w:t>разрывное усилие Ч ^ </w:t>
                  </w:r>
                  <w:r>
                    <w:rPr>
                      <w:spacing w:val="5"/>
                    </w:rPr>
                    <w:t>-о </w:t>
                  </w:r>
                  <w:r>
                    <w:rPr>
                      <w:spacing w:val="5"/>
                    </w:rPr>
                    <w:t>го </w:t>
                  </w:r>
                  <w:r>
                    <w:rPr/>
                    <w:t>ранга. </w:t>
                  </w:r>
                  <w:r>
                    <w:rPr>
                      <w:spacing w:val="-3"/>
                    </w:rPr>
                    <w:t>Если  </w:t>
                  </w:r>
                  <w:r>
                    <w:rPr>
                      <w:spacing w:val="6"/>
                    </w:rPr>
                    <w:t>*(Я </w:t>
                  </w:r>
                  <w:r>
                    <w:rPr/>
                    <w:t>)  —</w:t>
                  </w:r>
                  <w:r>
                    <w:rPr>
                      <w:spacing w:val="-11"/>
                    </w:rPr>
                    <w:t> </w:t>
                  </w:r>
                  <w:r>
                    <w:rPr>
                      <w:spacing w:val="5"/>
                    </w:rPr>
                    <w:t>нецелое</w:t>
                  </w:r>
                </w:p>
                <w:p>
                  <w:pPr>
                    <w:pStyle w:val="BodyText"/>
                    <w:tabs>
                      <w:tab w:pos="4437" w:val="left" w:leader="none"/>
                    </w:tabs>
                    <w:spacing w:before="153"/>
                  </w:pPr>
                  <w:r>
                    <w:rPr/>
                    <w:t>число, го </w:t>
                  </w:r>
                  <w:r>
                    <w:rPr>
                      <w:i/>
                      <w:spacing w:val="-22"/>
                    </w:rPr>
                    <w:t>к%</w:t>
                  </w:r>
                  <w:r>
                    <w:rPr>
                      <w:spacing w:val="-22"/>
                    </w:rPr>
                    <w:t>—  </w:t>
                  </w:r>
                  <w:r>
                    <w:rPr/>
                    <w:t>целое число, меньшее </w:t>
                  </w:r>
                  <w:r>
                    <w:rPr>
                      <w:i/>
                    </w:rPr>
                    <w:t>к </w:t>
                  </w:r>
                  <w:r>
                    <w:rPr>
                      <w:spacing w:val="1"/>
                    </w:rPr>
                    <w:t>(Я </w:t>
                  </w:r>
                  <w:r>
                    <w:rPr/>
                    <w:t>) и </w:t>
                  </w:r>
                  <w:r>
                    <w:rPr>
                      <w:spacing w:val="0"/>
                    </w:rPr>
                    <w:t> </w:t>
                  </w:r>
                  <w:r>
                    <w:rPr>
                      <w:spacing w:val="-16"/>
                    </w:rPr>
                    <w:t>А»</w:t>
                  </w:r>
                  <w:r>
                    <w:rPr>
                      <w:spacing w:val="-34"/>
                    </w:rPr>
                    <w:t> </w:t>
                  </w:r>
                  <w:r>
                    <w:rPr/>
                    <w:t>*</w:t>
                    <w:tab/>
                    <w:t>+ </w:t>
                  </w:r>
                  <w:r>
                    <w:rPr>
                      <w:spacing w:val="-4"/>
                    </w:rPr>
                    <w:t>1. </w:t>
                  </w:r>
                  <w:r>
                    <w:rPr/>
                    <w:t>Тогда </w:t>
                  </w:r>
                  <w:r>
                    <w:rPr>
                      <w:i/>
                      <w:spacing w:val="5"/>
                    </w:rPr>
                    <w:t>а, </w:t>
                  </w:r>
                  <w:r>
                    <w:rPr>
                      <w:spacing w:val="1"/>
                    </w:rPr>
                    <w:t>(Я </w:t>
                  </w:r>
                  <w:r>
                    <w:rPr/>
                    <w:t>)  &amp;  (о Л) </w:t>
                  </w:r>
                  <w:r>
                    <w:rPr>
                      <w:spacing w:val="-5"/>
                    </w:rPr>
                    <w:t>-п</w:t>
                  </w:r>
                  <w:r>
                    <w:rPr>
                      <w:rFonts w:ascii="Times New Roman" w:hAnsi="Times New Roman"/>
                      <w:spacing w:val="-5"/>
                      <w:sz w:val="20"/>
                    </w:rPr>
                    <w:t>^ </w:t>
                  </w:r>
                  <w:r>
                    <w:rPr>
                      <w:rFonts w:ascii="Times New Roman" w:hAnsi="Times New Roman"/>
                      <w:sz w:val="20"/>
                    </w:rPr>
                    <w:t>) </w:t>
                  </w:r>
                  <w:r>
                    <w:rPr>
                      <w:rFonts w:ascii="Times New Roman" w:hAnsi="Times New Roman"/>
                      <w:spacing w:val="-32"/>
                      <w:sz w:val="20"/>
                    </w:rPr>
                    <w:t>1^2  </w:t>
                  </w:r>
                  <w:r>
                    <w:rPr>
                      <w:rFonts w:ascii="Times New Roman" w:hAnsi="Times New Roman"/>
                      <w:spacing w:val="-21"/>
                      <w:sz w:val="20"/>
                    </w:rPr>
                    <w:t> </w:t>
                  </w:r>
                  <w:r>
                    <w:rPr/>
                    <w:t>•</w:t>
                  </w:r>
                </w:p>
                <w:p>
                  <w:pPr>
                    <w:pStyle w:val="BodyText"/>
                    <w:spacing w:before="111"/>
                    <w:ind w:left="522"/>
                  </w:pPr>
                  <w:r>
                    <w:rPr/>
                    <w:t>Медианное значение разрывного усилия — в/ (0 .5 ). Угол наклона графика распределения Вейбулла равен</w:t>
                  </w:r>
                </w:p>
                <w:p>
                  <w:pPr>
                    <w:pStyle w:val="BodyText"/>
                    <w:spacing w:before="10"/>
                    <w:rPr>
                      <w:sz w:val="24"/>
                    </w:rPr>
                  </w:pPr>
                </w:p>
                <w:p>
                  <w:pPr>
                    <w:tabs>
                      <w:tab w:pos="9252" w:val="left" w:leader="none"/>
                    </w:tabs>
                    <w:spacing w:line="317" w:lineRule="exact" w:before="1"/>
                    <w:ind w:left="3744" w:right="0" w:firstLine="0"/>
                    <w:jc w:val="left"/>
                    <w:rPr>
                      <w:sz w:val="18"/>
                    </w:rPr>
                  </w:pPr>
                  <w:r>
                    <w:rPr>
                      <w:spacing w:val="-6"/>
                      <w:sz w:val="19"/>
                    </w:rPr>
                    <w:t>__________</w:t>
                  </w:r>
                  <w:r>
                    <w:rPr>
                      <w:spacing w:val="3"/>
                      <w:sz w:val="19"/>
                    </w:rPr>
                    <w:t> </w:t>
                  </w:r>
                  <w:r>
                    <w:rPr>
                      <w:sz w:val="19"/>
                    </w:rPr>
                    <w:t>246_________</w:t>
                    <w:tab/>
                  </w:r>
                  <w:r>
                    <w:rPr>
                      <w:position w:val="-12"/>
                      <w:sz w:val="18"/>
                    </w:rPr>
                    <w:t>(А.5)</w:t>
                  </w:r>
                </w:p>
                <w:p>
                  <w:pPr>
                    <w:pStyle w:val="BodyText"/>
                    <w:tabs>
                      <w:tab w:pos="297" w:val="left" w:leader="none"/>
                    </w:tabs>
                    <w:spacing w:line="178" w:lineRule="exact"/>
                    <w:ind w:right="76"/>
                    <w:jc w:val="center"/>
                  </w:pPr>
                  <w:r>
                    <w:rPr/>
                    <w:t>^</w:t>
                    <w:tab/>
                    <w:t>“ </w:t>
                  </w:r>
                  <w:r>
                    <w:rPr>
                      <w:spacing w:val="0"/>
                    </w:rPr>
                    <w:t> </w:t>
                  </w:r>
                  <w:r>
                    <w:rPr>
                      <w:spacing w:val="1"/>
                    </w:rPr>
                    <w:t>/л</w:t>
                  </w:r>
                  <w:r>
                    <w:rPr>
                      <w:spacing w:val="-25"/>
                    </w:rPr>
                    <w:t> </w:t>
                  </w:r>
                  <w:r>
                    <w:rPr/>
                    <w:t>[о</w:t>
                  </w:r>
                  <w:r>
                    <w:rPr>
                      <w:spacing w:val="-27"/>
                    </w:rPr>
                    <w:t> </w:t>
                  </w:r>
                  <w:r>
                    <w:rPr/>
                    <w:t>,</w:t>
                  </w:r>
                  <w:r>
                    <w:rPr>
                      <w:spacing w:val="-10"/>
                    </w:rPr>
                    <w:t> </w:t>
                  </w:r>
                  <w:r>
                    <w:rPr>
                      <w:spacing w:val="1"/>
                    </w:rPr>
                    <w:t>(0</w:t>
                  </w:r>
                  <w:r>
                    <w:rPr>
                      <w:spacing w:val="-34"/>
                    </w:rPr>
                    <w:t> </w:t>
                  </w:r>
                  <w:r>
                    <w:rPr/>
                    <w:t>,8</w:t>
                  </w:r>
                  <w:r>
                    <w:rPr>
                      <w:spacing w:val="-33"/>
                    </w:rPr>
                    <w:t> </w:t>
                  </w:r>
                  <w:r>
                    <w:rPr/>
                    <w:t>5</w:t>
                  </w:r>
                  <w:r>
                    <w:rPr>
                      <w:spacing w:val="-33"/>
                    </w:rPr>
                    <w:t> </w:t>
                  </w:r>
                  <w:r>
                    <w:rPr>
                      <w:spacing w:val="5"/>
                    </w:rPr>
                    <w:t>)J-</w:t>
                  </w:r>
                  <w:r>
                    <w:rPr>
                      <w:spacing w:val="-9"/>
                    </w:rPr>
                    <w:t> </w:t>
                  </w:r>
                  <w:r>
                    <w:rPr/>
                    <w:t>Лл[о,</w:t>
                  </w:r>
                  <w:r>
                    <w:rPr>
                      <w:spacing w:val="-12"/>
                    </w:rPr>
                    <w:t> </w:t>
                  </w:r>
                  <w:r>
                    <w:rPr/>
                    <w:t>(0.15)J</w:t>
                  </w:r>
                </w:p>
                <w:p>
                  <w:pPr>
                    <w:pStyle w:val="BodyText"/>
                    <w:spacing w:before="8"/>
                    <w:rPr>
                      <w:sz w:val="29"/>
                    </w:rPr>
                  </w:pPr>
                </w:p>
                <w:p>
                  <w:pPr>
                    <w:pStyle w:val="BodyText"/>
                    <w:ind w:left="522"/>
                  </w:pPr>
                  <w:r>
                    <w:rPr/>
                    <w:t>Параметр распределения Вейбулла</w:t>
                  </w:r>
                </w:p>
                <w:p>
                  <w:pPr>
                    <w:pStyle w:val="BodyText"/>
                    <w:spacing w:before="3"/>
                    <w:rPr>
                      <w:sz w:val="22"/>
                    </w:rPr>
                  </w:pPr>
                </w:p>
                <w:p>
                  <w:pPr>
                    <w:pStyle w:val="BodyText"/>
                    <w:tabs>
                      <w:tab w:pos="9252" w:val="left" w:leader="none"/>
                    </w:tabs>
                    <w:spacing w:line="299" w:lineRule="exact"/>
                    <w:ind w:left="3519"/>
                  </w:pPr>
                  <w:r>
                    <w:rPr>
                      <w:position w:val="2"/>
                    </w:rPr>
                    <w:t>я в ^</w:t>
                  </w:r>
                  <w:r>
                    <w:rPr>
                      <w:spacing w:val="-27"/>
                      <w:position w:val="2"/>
                    </w:rPr>
                    <w:t> </w:t>
                  </w:r>
                  <w:r>
                    <w:rPr>
                      <w:spacing w:val="-4"/>
                      <w:position w:val="2"/>
                    </w:rPr>
                    <w:t>ехр </w:t>
                  </w:r>
                  <w:r>
                    <w:rPr>
                      <w:spacing w:val="22"/>
                      <w:position w:val="2"/>
                    </w:rPr>
                    <w:t> </w:t>
                  </w:r>
                  <w:r>
                    <w:rPr>
                      <w:position w:val="13"/>
                    </w:rPr>
                    <w:t>0,3665</w:t>
                    <w:tab/>
                  </w:r>
                  <w:r>
                    <w:rPr/>
                    <w:t>(А.</w:t>
                  </w:r>
                  <w:r>
                    <w:rPr>
                      <w:rFonts w:ascii="Times New Roman" w:hAnsi="Times New Roman"/>
                      <w:sz w:val="20"/>
                    </w:rPr>
                    <w:t>6</w:t>
                  </w:r>
                  <w:r>
                    <w:rPr/>
                    <w:t>)</w:t>
                  </w:r>
                </w:p>
                <w:p>
                  <w:pPr>
                    <w:spacing w:line="164" w:lineRule="exact" w:before="0"/>
                    <w:ind w:left="0" w:right="443" w:firstLine="0"/>
                    <w:jc w:val="center"/>
                    <w:rPr>
                      <w:i/>
                      <w:sz w:val="18"/>
                    </w:rPr>
                  </w:pPr>
                  <w:r>
                    <w:rPr>
                      <w:i/>
                      <w:sz w:val="18"/>
                    </w:rPr>
                    <w:t>та</w:t>
                  </w:r>
                </w:p>
                <w:p>
                  <w:pPr>
                    <w:pStyle w:val="BodyText"/>
                    <w:rPr>
                      <w:sz w:val="29"/>
                    </w:rPr>
                  </w:pPr>
                </w:p>
                <w:p>
                  <w:pPr>
                    <w:pStyle w:val="BodyText"/>
                    <w:spacing w:line="249" w:lineRule="auto"/>
                    <w:ind w:firstLine="503"/>
                  </w:pPr>
                  <w:r>
                    <w:rPr/>
                    <w:t>Для каждого значения скорости растяжения строят график распределения Вейбулла и определяют меди­ анное значение разрывного усилия </w:t>
                  </w:r>
                  <w:r>
                    <w:rPr>
                      <w:i/>
                    </w:rPr>
                    <w:t>а, </w:t>
                  </w:r>
                  <w:r>
                    <w:rPr/>
                    <w:t>(</w:t>
                  </w:r>
                  <w:r>
                    <w:rPr>
                      <w:rFonts w:ascii="Times New Roman" w:hAnsi="Times New Roman"/>
                      <w:sz w:val="20"/>
                    </w:rPr>
                    <w:t>0</w:t>
                  </w:r>
                  <w:r>
                    <w:rPr/>
                    <w:t>.S ).</w:t>
                  </w:r>
                </w:p>
                <w:p>
                  <w:pPr>
                    <w:pStyle w:val="BodyText"/>
                    <w:spacing w:line="355" w:lineRule="auto" w:before="67"/>
                    <w:ind w:left="522" w:hanging="9"/>
                  </w:pPr>
                  <w:r>
                    <w:rPr/>
                    <w:t>А.4.3 Динамический параметр стойкости к коррозии в напряженном состоянии л^(при растяжении) Медианное значение разрывного усилия  я, (0 .5 ). как указано в А.4.2.  в общем случае изменяется в зави­</w:t>
                  </w:r>
                </w:p>
                <w:p>
                  <w:pPr>
                    <w:pStyle w:val="BodyText"/>
                    <w:spacing w:line="191" w:lineRule="exact"/>
                  </w:pPr>
                  <w:r>
                    <w:rPr/>
                    <w:t>симости от постоянной скорости растяжения следующим образом:</w:t>
                  </w:r>
                </w:p>
                <w:p>
                  <w:pPr>
                    <w:pStyle w:val="BodyText"/>
                    <w:spacing w:before="8"/>
                    <w:rPr>
                      <w:sz w:val="22"/>
                    </w:rPr>
                  </w:pPr>
                </w:p>
                <w:p>
                  <w:pPr>
                    <w:pStyle w:val="BodyText"/>
                    <w:tabs>
                      <w:tab w:pos="9180" w:val="left" w:leader="none"/>
                    </w:tabs>
                    <w:spacing w:line="247" w:lineRule="exact"/>
                    <w:ind w:left="3429"/>
                  </w:pPr>
                  <w:r>
                    <w:rPr>
                      <w:spacing w:val="-1"/>
                      <w:w w:val="99"/>
                    </w:rPr>
                    <w:t>l</w:t>
                  </w:r>
                  <w:r>
                    <w:rPr>
                      <w:w w:val="99"/>
                    </w:rPr>
                    <w:t>o</w:t>
                  </w:r>
                  <w:r>
                    <w:rPr>
                      <w:spacing w:val="-32"/>
                    </w:rPr>
                    <w:t> </w:t>
                  </w:r>
                  <w:r>
                    <w:rPr>
                      <w:w w:val="99"/>
                    </w:rPr>
                    <w:t>g</w:t>
                  </w:r>
                  <w:r>
                    <w:rPr>
                      <w:spacing w:val="-31"/>
                    </w:rPr>
                    <w:t> </w:t>
                  </w:r>
                  <w:r>
                    <w:rPr>
                      <w:w w:val="99"/>
                    </w:rPr>
                    <w:t>n</w:t>
                  </w:r>
                  <w:r>
                    <w:rPr>
                      <w:spacing w:val="-31"/>
                    </w:rPr>
                    <w:t> </w:t>
                  </w:r>
                  <w:r>
                    <w:rPr>
                      <w:spacing w:val="1"/>
                      <w:w w:val="100"/>
                    </w:rPr>
                    <w:t>,</w:t>
                  </w:r>
                  <w:r>
                    <w:rPr>
                      <w:spacing w:val="-75"/>
                      <w:w w:val="99"/>
                    </w:rPr>
                    <w:t>_</w:t>
                  </w:r>
                  <w:r>
                    <w:rPr>
                      <w:rFonts w:ascii="Times New Roman" w:hAnsi="Times New Roman"/>
                      <w:spacing w:val="5"/>
                      <w:position w:val="11"/>
                      <w:sz w:val="14"/>
                    </w:rPr>
                    <w:t>l</w:t>
                  </w:r>
                  <w:r>
                    <w:rPr>
                      <w:rFonts w:ascii="Times New Roman" w:hAnsi="Times New Roman"/>
                      <w:spacing w:val="-53"/>
                      <w:w w:val="99"/>
                      <w:position w:val="11"/>
                      <w:sz w:val="14"/>
                    </w:rPr>
                    <w:t>O</w:t>
                  </w:r>
                  <w:r>
                    <w:rPr>
                      <w:spacing w:val="-52"/>
                      <w:w w:val="100"/>
                    </w:rPr>
                    <w:t>S</w:t>
                  </w:r>
                  <w:r>
                    <w:rPr>
                      <w:rFonts w:ascii="Times New Roman" w:hAnsi="Times New Roman"/>
                      <w:spacing w:val="-24"/>
                      <w:w w:val="99"/>
                      <w:position w:val="11"/>
                      <w:sz w:val="14"/>
                    </w:rPr>
                    <w:t>Q</w:t>
                  </w:r>
                  <w:r>
                    <w:rPr>
                      <w:spacing w:val="-62"/>
                      <w:w w:val="99"/>
                    </w:rPr>
                    <w:t>_</w:t>
                  </w:r>
                  <w:r>
                    <w:rPr>
                      <w:rFonts w:ascii="Times New Roman" w:hAnsi="Times New Roman"/>
                      <w:spacing w:val="10"/>
                      <w:position w:val="11"/>
                      <w:sz w:val="14"/>
                    </w:rPr>
                    <w:t>o</w:t>
                  </w:r>
                  <w:r>
                    <w:rPr>
                      <w:spacing w:val="-93"/>
                    </w:rPr>
                    <w:t>&amp;</w:t>
                  </w:r>
                  <w:r>
                    <w:rPr>
                      <w:rFonts w:ascii="Times New Roman" w:hAnsi="Times New Roman"/>
                      <w:position w:val="11"/>
                      <w:sz w:val="14"/>
                    </w:rPr>
                    <w:t>* </w:t>
                  </w:r>
                  <w:r>
                    <w:rPr>
                      <w:rFonts w:ascii="Times New Roman" w:hAnsi="Times New Roman"/>
                      <w:spacing w:val="-15"/>
                      <w:position w:val="11"/>
                      <w:sz w:val="14"/>
                    </w:rPr>
                    <w:t> </w:t>
                  </w:r>
                  <w:r>
                    <w:rPr/>
                    <w:t>+</w:t>
                  </w:r>
                  <w:r>
                    <w:rPr>
                      <w:spacing w:val="-21"/>
                    </w:rPr>
                    <w:t> </w:t>
                  </w:r>
                  <w:r>
                    <w:rPr>
                      <w:spacing w:val="-3"/>
                    </w:rPr>
                    <w:t>т</w:t>
                  </w:r>
                  <w:r>
                    <w:rPr/>
                    <w:t>о</w:t>
                  </w:r>
                  <w:r>
                    <w:rPr>
                      <w:spacing w:val="-2"/>
                    </w:rPr>
                    <w:t>чк</w:t>
                  </w:r>
                  <w:r>
                    <w:rPr/>
                    <w:t>е</w:t>
                  </w:r>
                  <w:r>
                    <w:rPr>
                      <w:spacing w:val="11"/>
                    </w:rPr>
                    <w:t> </w:t>
                  </w:r>
                  <w:r>
                    <w:rPr>
                      <w:spacing w:val="-1"/>
                    </w:rPr>
                    <w:t>п</w:t>
                  </w:r>
                  <w:r>
                    <w:rPr>
                      <w:spacing w:val="0"/>
                    </w:rPr>
                    <w:t>е</w:t>
                  </w:r>
                  <w:r>
                    <w:rPr>
                      <w:spacing w:val="-2"/>
                    </w:rPr>
                    <w:t>ре</w:t>
                  </w:r>
                  <w:r>
                    <w:rPr>
                      <w:spacing w:val="-3"/>
                    </w:rPr>
                    <w:t>с</w:t>
                  </w:r>
                  <w:r>
                    <w:rPr>
                      <w:spacing w:val="-2"/>
                    </w:rPr>
                    <w:t>е</w:t>
                  </w:r>
                  <w:r>
                    <w:rPr>
                      <w:spacing w:val="-1"/>
                    </w:rPr>
                    <w:t>ч</w:t>
                  </w:r>
                  <w:r>
                    <w:rPr>
                      <w:spacing w:val="-2"/>
                    </w:rPr>
                    <w:t>ен</w:t>
                  </w:r>
                  <w:r>
                    <w:rPr/>
                    <w:t>ия</w:t>
                  </w:r>
                  <w:r>
                    <w:rPr>
                      <w:spacing w:val="20"/>
                    </w:rPr>
                    <w:t> </w:t>
                  </w:r>
                  <w:r>
                    <w:rPr>
                      <w:w w:val="100"/>
                    </w:rPr>
                    <w:t>,</w:t>
                  </w:r>
                  <w:r>
                    <w:rPr/>
                    <w:tab/>
                  </w:r>
                  <w:r>
                    <w:rPr>
                      <w:spacing w:val="-10"/>
                    </w:rPr>
                    <w:t>(А.7&gt;</w:t>
                  </w:r>
                </w:p>
                <w:p>
                  <w:pPr>
                    <w:spacing w:line="175" w:lineRule="exact" w:before="0"/>
                    <w:ind w:left="0" w:right="1370" w:firstLine="0"/>
                    <w:jc w:val="center"/>
                    <w:rPr>
                      <w:i/>
                      <w:sz w:val="18"/>
                    </w:rPr>
                  </w:pPr>
                  <w:r>
                    <w:rPr>
                      <w:i/>
                      <w:sz w:val="18"/>
                    </w:rPr>
                    <w:t>\ * п а</w:t>
                  </w:r>
                </w:p>
                <w:p>
                  <w:pPr>
                    <w:pStyle w:val="BodyText"/>
                    <w:spacing w:before="4"/>
                    <w:rPr>
                      <w:sz w:val="27"/>
                    </w:rPr>
                  </w:pPr>
                </w:p>
                <w:p>
                  <w:pPr>
                    <w:pStyle w:val="BodyText"/>
                    <w:spacing w:line="249" w:lineRule="auto"/>
                  </w:pPr>
                  <w:r>
                    <w:rPr/>
                    <w:t>где точка пересечения — логарифм разрывного усилия при общей скорости изменения напряжения, как показано на рисунке А.4.</w:t>
                  </w:r>
                </w:p>
                <w:p>
                  <w:pPr>
                    <w:pStyle w:val="BodyText"/>
                    <w:ind w:left="513"/>
                  </w:pPr>
                  <w:r>
                    <w:rPr/>
                    <w:t>Точха пересечения может быть найдена следующим образом:</w:t>
                  </w:r>
                </w:p>
                <w:p>
                  <w:pPr>
                    <w:pStyle w:val="BodyText"/>
                    <w:spacing w:before="10"/>
                    <w:rPr>
                      <w:sz w:val="21"/>
                    </w:rPr>
                  </w:pPr>
                </w:p>
                <w:p>
                  <w:pPr>
                    <w:pStyle w:val="BodyText"/>
                    <w:tabs>
                      <w:tab w:pos="9242" w:val="left" w:leader="none"/>
                    </w:tabs>
                    <w:ind w:left="522" w:firstLine="2528"/>
                  </w:pPr>
                  <w:r>
                    <w:rPr/>
                    <w:t>точка</w:t>
                  </w:r>
                  <w:r>
                    <w:rPr>
                      <w:spacing w:val="-4"/>
                    </w:rPr>
                    <w:t> </w:t>
                  </w:r>
                  <w:r>
                    <w:rPr/>
                    <w:t>пересечения</w:t>
                  </w:r>
                  <w:r>
                    <w:rPr>
                      <w:spacing w:val="-14"/>
                    </w:rPr>
                    <w:t> </w:t>
                  </w:r>
                  <w:r>
                    <w:rPr/>
                    <w:t>=</w:t>
                  </w:r>
                  <w:r>
                    <w:rPr>
                      <w:spacing w:val="-11"/>
                    </w:rPr>
                    <w:t> </w:t>
                  </w:r>
                  <w:r>
                    <w:rPr/>
                    <w:t>У</w:t>
                  </w:r>
                  <w:r>
                    <w:rPr>
                      <w:spacing w:val="-19"/>
                    </w:rPr>
                    <w:t> </w:t>
                  </w:r>
                  <w:r>
                    <w:rPr>
                      <w:spacing w:val="5"/>
                    </w:rPr>
                    <w:t>-(у</w:t>
                  </w:r>
                  <w:r>
                    <w:rPr>
                      <w:spacing w:val="-28"/>
                    </w:rPr>
                    <w:t> </w:t>
                  </w:r>
                  <w:r>
                    <w:rPr>
                      <w:spacing w:val="5"/>
                    </w:rPr>
                    <w:t>го</w:t>
                  </w:r>
                  <w:r>
                    <w:rPr>
                      <w:spacing w:val="-24"/>
                    </w:rPr>
                    <w:t> </w:t>
                  </w:r>
                  <w:r>
                    <w:rPr/>
                    <w:t>л</w:t>
                  </w:r>
                  <w:r>
                    <w:rPr>
                      <w:spacing w:val="25"/>
                    </w:rPr>
                    <w:t> </w:t>
                  </w:r>
                  <w:r>
                    <w:rPr/>
                    <w:t>наклона)</w:t>
                  </w:r>
                  <w:r>
                    <w:rPr>
                      <w:spacing w:val="-19"/>
                    </w:rPr>
                    <w:t> </w:t>
                  </w:r>
                  <w:r>
                    <w:rPr>
                      <w:i/>
                    </w:rPr>
                    <w:t>X</w:t>
                  </w:r>
                  <w:r>
                    <w:rPr>
                      <w:i/>
                      <w:spacing w:val="27"/>
                    </w:rPr>
                    <w:t> </w:t>
                  </w:r>
                  <w:r>
                    <w:rPr>
                      <w:i/>
                    </w:rPr>
                    <w:t>.</w:t>
                    <w:tab/>
                  </w:r>
                  <w:r>
                    <w:rPr/>
                    <w:t>(А.6)</w:t>
                  </w:r>
                </w:p>
                <w:p>
                  <w:pPr>
                    <w:pStyle w:val="BodyText"/>
                    <w:rPr>
                      <w:sz w:val="20"/>
                    </w:rPr>
                  </w:pPr>
                </w:p>
                <w:p>
                  <w:pPr>
                    <w:pStyle w:val="BodyText"/>
                    <w:spacing w:line="292" w:lineRule="auto" w:before="166"/>
                    <w:ind w:right="11" w:firstLine="522"/>
                    <w:jc w:val="both"/>
                  </w:pPr>
                  <w:r>
                    <w:rPr/>
                    <w:t>Если не указано иное, то используют алгоритм, указанный в F.2 (приложение F). для расчета </w:t>
                  </w:r>
                  <w:r>
                    <w:rPr>
                      <w:i/>
                    </w:rPr>
                    <w:t>X  .  У </w:t>
                  </w:r>
                  <w:r>
                    <w:rPr/>
                    <w:t>.  </w:t>
                  </w:r>
                  <w:r>
                    <w:rPr>
                      <w:i/>
                    </w:rPr>
                    <w:t>па  </w:t>
                  </w:r>
                  <w:r>
                    <w:rPr/>
                    <w:t>и 95 % доверительного интервала для испытаний. Если не указано иное, то среднеквадратичная ошибка опреде­ ления угла наклона графика зависимости tog«( от </w:t>
                  </w:r>
                  <w:r>
                    <w:rPr>
                      <w:i/>
                    </w:rPr>
                    <w:t>в л </w:t>
                  </w:r>
                  <w:r>
                    <w:rPr/>
                    <w:t>должна быть менее 0.0017. В F.2 (приложение F) приведен</w:t>
                  </w:r>
                </w:p>
                <w:p>
                  <w:pPr>
                    <w:pStyle w:val="BodyText"/>
                    <w:spacing w:before="19"/>
                  </w:pPr>
                  <w:r>
                    <w:rPr/>
                    <w:t>порядок расчета среднеквадратической ошибки определения угла наклона.</w:t>
                  </w:r>
                </w:p>
                <w:p>
                  <w:pPr>
                    <w:pStyle w:val="BodyText"/>
                    <w:spacing w:before="99"/>
                    <w:ind w:left="503"/>
                  </w:pPr>
                  <w:r>
                    <w:rPr/>
                    <w:t>А.5  Результаты испытаний</w:t>
                  </w:r>
                </w:p>
                <w:p>
                  <w:pPr>
                    <w:pStyle w:val="BodyText"/>
                    <w:spacing w:line="202" w:lineRule="exact" w:before="117"/>
                    <w:ind w:left="522"/>
                  </w:pPr>
                  <w:r>
                    <w:rPr/>
                    <w:t>По запросу должна предоставляться следующая информация:</w:t>
                  </w:r>
                </w:p>
                <w:p>
                  <w:pPr>
                    <w:pStyle w:val="BodyText"/>
                    <w:spacing w:line="202" w:lineRule="exact"/>
                    <w:ind w:left="522"/>
                  </w:pPr>
                  <w:r>
                    <w:rPr/>
                    <w:t>• скорость растяжения:</w:t>
                  </w:r>
                </w:p>
                <w:p>
                  <w:pPr>
                    <w:pStyle w:val="BodyText"/>
                    <w:spacing w:before="9"/>
                    <w:ind w:left="522"/>
                  </w:pPr>
                  <w:r>
                    <w:rPr/>
                    <w:t>- количество волокон в группе образцов и скорость растяжения при испыташи этой группы:</w:t>
                  </w:r>
                </w:p>
                <w:p>
                  <w:pPr>
                    <w:pStyle w:val="BodyText"/>
                    <w:spacing w:before="9"/>
                    <w:ind w:left="522"/>
                  </w:pPr>
                  <w:r>
                    <w:rPr/>
                    <w:t>- среднеквадрагическая ошибка при определении утла наклона:</w:t>
                  </w:r>
                </w:p>
                <w:p>
                  <w:pPr>
                    <w:pStyle w:val="BodyText"/>
                    <w:spacing w:line="202" w:lineRule="exact" w:before="9"/>
                    <w:ind w:left="522"/>
                  </w:pPr>
                  <w:r>
                    <w:rPr/>
                    <w:t>-  X .  У  :</w:t>
                  </w:r>
                </w:p>
                <w:p>
                  <w:pPr>
                    <w:pStyle w:val="BodyText"/>
                    <w:spacing w:line="202" w:lineRule="exact"/>
                    <w:ind w:left="522"/>
                  </w:pPr>
                  <w:r>
                    <w:rPr/>
                    <w:t>■измерительная база волокна:</w:t>
                  </w:r>
                </w:p>
                <w:p>
                  <w:pPr>
                    <w:pStyle w:val="BodyText"/>
                    <w:spacing w:line="202" w:lineRule="exact" w:before="9"/>
                    <w:ind w:left="522"/>
                  </w:pPr>
                  <w:r>
                    <w:rPr/>
                    <w:t>- внешние условия при проведении испытания:</w:t>
                  </w:r>
                </w:p>
                <w:p>
                  <w:pPr>
                    <w:pStyle w:val="BodyText"/>
                    <w:spacing w:line="202" w:lineRule="exact"/>
                    <w:ind w:left="513"/>
                  </w:pPr>
                  <w:r>
                    <w:rPr/>
                    <w:t>• время нахождения под воздействием внешних условий при предварительном кондиционировании:</w:t>
                  </w:r>
                </w:p>
                <w:p>
                  <w:pPr>
                    <w:pStyle w:val="BodyText"/>
                    <w:spacing w:before="9"/>
                    <w:ind w:left="522"/>
                  </w:pPr>
                  <w:r>
                    <w:rPr/>
                    <w:t>• метод расчета разрывного усилия:</w:t>
                  </w:r>
                </w:p>
                <w:p>
                  <w:pPr>
                    <w:pStyle w:val="BodyText"/>
                    <w:spacing w:line="207" w:lineRule="exact" w:before="9"/>
                    <w:ind w:left="522"/>
                  </w:pPr>
                  <w:r>
                    <w:rPr/>
                    <w:t>• модуль Юнга волокна (если учитывается);</w:t>
                  </w:r>
                </w:p>
                <w:p>
                  <w:pPr>
                    <w:spacing w:before="0"/>
                    <w:ind w:left="522" w:right="0" w:firstLine="0"/>
                    <w:jc w:val="left"/>
                    <w:rPr>
                      <w:sz w:val="19"/>
                    </w:rPr>
                  </w:pPr>
                  <w:r>
                    <w:rPr>
                      <w:sz w:val="19"/>
                    </w:rPr>
                    <w:t>- модуль Юнга оболочки (оболочек) (если учитывается);</w:t>
                  </w:r>
                </w:p>
                <w:p>
                  <w:pPr>
                    <w:pStyle w:val="BodyText"/>
                    <w:spacing w:before="7"/>
                    <w:ind w:left="522"/>
                  </w:pPr>
                  <w:r>
                    <w:rPr/>
                    <w:t>■графики распределения Вейбулла для всех значений скорости растяжения (если используются);</w:t>
                  </w:r>
                </w:p>
                <w:p>
                  <w:pPr>
                    <w:pStyle w:val="BodyText"/>
                    <w:spacing w:before="9"/>
                    <w:ind w:left="522"/>
                  </w:pPr>
                  <w:r>
                    <w:rPr/>
                    <w:t>• метод расчета скорости изменения напряжения.</w:t>
                  </w:r>
                </w:p>
                <w:p>
                  <w:pPr>
                    <w:pStyle w:val="BodyText"/>
                    <w:spacing w:before="6"/>
                    <w:rPr>
                      <w:sz w:val="26"/>
                    </w:rPr>
                  </w:pPr>
                </w:p>
                <w:p>
                  <w:pPr>
                    <w:spacing w:before="0"/>
                    <w:ind w:left="0" w:right="0" w:firstLine="0"/>
                    <w:jc w:val="left"/>
                    <w:rPr>
                      <w:sz w:val="19"/>
                    </w:rPr>
                  </w:pPr>
                  <w:r>
                    <w:rPr>
                      <w:w w:val="99"/>
                      <w:sz w:val="19"/>
                    </w:rPr>
                    <w:t>8</w:t>
                  </w:r>
                </w:p>
              </w:txbxContent>
            </v:textbox>
            <w10:wrap type="none"/>
          </v:shape>
        </w:pict>
      </w:r>
      <w:r>
        <w:rPr/>
        <w:pict>
          <v:group style="position:absolute;margin-left:0pt;margin-top:.000024pt;width:594.9pt;height:842.4pt;mso-position-horizontal-relative:page;mso-position-vertical-relative:page;z-index:-118888" coordorigin="0,0" coordsize="11898,16848">
            <v:shape style="position:absolute;left:0;top:0;width:11898;height:16848" type="#_x0000_t75" stroked="false">
              <v:imagedata r:id="rId26" o:title=""/>
            </v:shape>
            <v:shape style="position:absolute;left:6534;top:6867;width:1206;height:513" type="#_x0000_t75" stroked="false">
              <v:imagedata r:id="rId27" o:title=""/>
            </v:shape>
            <w10:wrap type="none"/>
          </v:group>
        </w:pict>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71"/>
        <w:ind w:left="5939" w:right="0" w:firstLine="0"/>
        <w:jc w:val="left"/>
        <w:rPr>
          <w:sz w:val="16"/>
        </w:rPr>
      </w:pPr>
      <w:r>
        <w:rPr/>
        <w:pict>
          <v:shape style="position:absolute;margin-left:108.836716pt;margin-top:53.499901pt;width:432.4pt;height:755.4pt;mso-position-horizontal-relative:page;mso-position-vertical-relative:page;z-index:-118864" type="#_x0000_t202" filled="false" stroked="false">
            <v:textbox inset="0,0,0,0">
              <w:txbxContent>
                <w:p>
                  <w:pPr>
                    <w:spacing w:line="212" w:lineRule="exact" w:before="0"/>
                    <w:ind w:left="5572" w:right="0" w:firstLine="0"/>
                    <w:jc w:val="left"/>
                    <w:rPr>
                      <w:sz w:val="19"/>
                    </w:rPr>
                  </w:pPr>
                  <w:r>
                    <w:rPr>
                      <w:sz w:val="19"/>
                    </w:rPr>
                    <w:t>ГОСТ Р МЭК 60793-1-33—2014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144" w:lineRule="auto" w:before="142"/>
                    <w:ind w:left="0" w:right="8377" w:firstLine="0"/>
                    <w:jc w:val="both"/>
                    <w:rPr>
                      <w:sz w:val="24"/>
                    </w:rPr>
                  </w:pPr>
                  <w:r>
                    <w:rPr>
                      <w:sz w:val="24"/>
                    </w:rPr>
                    <w:t>а П М</w:t>
                  </w:r>
                </w:p>
                <w:p>
                  <w:pPr>
                    <w:spacing w:line="31" w:lineRule="exact" w:before="0"/>
                    <w:ind w:left="0" w:right="0" w:firstLine="0"/>
                    <w:jc w:val="both"/>
                    <w:rPr>
                      <w:sz w:val="24"/>
                    </w:rPr>
                  </w:pPr>
                  <w:r>
                    <w:rPr>
                      <w:w w:val="100"/>
                      <w:sz w:val="24"/>
                    </w:rPr>
                    <w:t>.</w:t>
                  </w:r>
                </w:p>
                <w:p>
                  <w:pPr>
                    <w:spacing w:line="97" w:lineRule="exact" w:before="0"/>
                    <w:ind w:left="0" w:right="0" w:firstLine="0"/>
                    <w:jc w:val="both"/>
                    <w:rPr>
                      <w:sz w:val="24"/>
                    </w:rPr>
                  </w:pPr>
                  <w:r>
                    <w:rPr>
                      <w:w w:val="99"/>
                      <w:sz w:val="24"/>
                    </w:rPr>
                    <w:t>)</w:t>
                  </w:r>
                </w:p>
                <w:p>
                  <w:pPr>
                    <w:pStyle w:val="BodyText"/>
                    <w:spacing w:before="11"/>
                    <w:rPr>
                      <w:sz w:val="6"/>
                    </w:rPr>
                  </w:pPr>
                </w:p>
                <w:p>
                  <w:pPr>
                    <w:spacing w:line="103" w:lineRule="auto" w:before="0"/>
                    <w:ind w:left="0" w:right="8377" w:firstLine="0"/>
                    <w:jc w:val="both"/>
                    <w:rPr>
                      <w:sz w:val="24"/>
                    </w:rPr>
                  </w:pPr>
                  <w:r>
                    <w:rPr>
                      <w:sz w:val="24"/>
                    </w:rPr>
                    <w:t>е и л и с у</w:t>
                  </w:r>
                </w:p>
                <w:p>
                  <w:pPr>
                    <w:spacing w:line="103" w:lineRule="auto" w:before="75"/>
                    <w:ind w:left="0" w:right="8377" w:firstLine="0"/>
                    <w:jc w:val="both"/>
                    <w:rPr>
                      <w:sz w:val="24"/>
                    </w:rPr>
                  </w:pPr>
                  <w:r>
                    <w:rPr>
                      <w:sz w:val="24"/>
                    </w:rPr>
                    <w:t>е о н в</w:t>
                  </w:r>
                </w:p>
                <w:p>
                  <w:pPr>
                    <w:spacing w:line="100" w:lineRule="auto" w:before="41"/>
                    <w:ind w:left="0" w:right="8377" w:firstLine="0"/>
                    <w:jc w:val="both"/>
                    <w:rPr>
                      <w:sz w:val="24"/>
                    </w:rPr>
                  </w:pPr>
                  <w:r>
                    <w:rPr>
                      <w:sz w:val="24"/>
                    </w:rPr>
                    <w:t>ы р з а</w:t>
                  </w:r>
                </w:p>
                <w:p>
                  <w:pPr>
                    <w:spacing w:line="62" w:lineRule="auto" w:before="48"/>
                    <w:ind w:left="0" w:right="8377" w:firstLine="0"/>
                    <w:jc w:val="both"/>
                    <w:rPr>
                      <w:sz w:val="24"/>
                    </w:rPr>
                  </w:pPr>
                  <w:r>
                    <w:rPr>
                      <w:sz w:val="24"/>
                    </w:rPr>
                    <w:t>р (</w:t>
                  </w:r>
                </w:p>
                <w:p>
                  <w:pPr>
                    <w:pStyle w:val="BodyText"/>
                    <w:spacing w:before="9"/>
                    <w:rPr>
                      <w:sz w:val="10"/>
                    </w:rPr>
                  </w:pPr>
                </w:p>
                <w:p>
                  <w:pPr>
                    <w:spacing w:line="48" w:lineRule="auto" w:before="0"/>
                    <w:ind w:left="0" w:right="8377" w:firstLine="0"/>
                    <w:jc w:val="both"/>
                    <w:rPr>
                      <w:sz w:val="24"/>
                    </w:rPr>
                  </w:pPr>
                  <w:r>
                    <w:rPr>
                      <w:sz w:val="24"/>
                    </w:rPr>
                    <w:t>g  I</w:t>
                  </w: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spacing w:before="50"/>
                    <w:ind w:left="1396"/>
                  </w:pPr>
                  <w:r>
                    <w:rPr/>
                    <w:t>Рисунок А.4 - Пример графика динамической усталости</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55"/>
                    <w:ind w:left="0" w:right="0" w:firstLine="0"/>
                    <w:jc w:val="right"/>
                    <w:rPr>
                      <w:sz w:val="19"/>
                    </w:rPr>
                  </w:pPr>
                  <w:r>
                    <w:rPr>
                      <w:w w:val="99"/>
                      <w:sz w:val="19"/>
                    </w:rPr>
                    <w:t>9</w:t>
                  </w:r>
                </w:p>
              </w:txbxContent>
            </v:textbox>
            <w10:wrap type="none"/>
          </v:shape>
        </w:pict>
      </w:r>
      <w:r>
        <w:rPr/>
        <w:pict>
          <v:group style="position:absolute;margin-left:0pt;margin-top:0pt;width:603.450pt;height:848.25pt;mso-position-horizontal-relative:page;mso-position-vertical-relative:page;z-index:-118840" coordorigin="0,0" coordsize="12069,16965">
            <v:shape style="position:absolute;left:0;top:0;width:12069;height:16965" type="#_x0000_t75" stroked="false">
              <v:imagedata r:id="rId28" o:title=""/>
            </v:shape>
            <v:shape style="position:absolute;left:2700;top:1791;width:6876;height:5661" type="#_x0000_t75" stroked="false">
              <v:imagedata r:id="rId29" o:title=""/>
            </v:shape>
            <w10:wrap type="none"/>
          </v:group>
        </w:pict>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7"/>
        </w:rPr>
      </w:pPr>
    </w:p>
    <w:p>
      <w:pPr>
        <w:spacing w:before="0"/>
        <w:ind w:left="5939" w:right="0" w:firstLine="0"/>
        <w:jc w:val="left"/>
        <w:rPr>
          <w:sz w:val="16"/>
        </w:rPr>
      </w:pPr>
      <w:r>
        <w:rPr>
          <w:sz w:val="16"/>
        </w:rPr>
        <w:t>Электротехническая библиотека Elec.ru</w:t>
      </w:r>
    </w:p>
    <w:p>
      <w:pPr>
        <w:spacing w:after="0"/>
        <w:jc w:val="left"/>
        <w:rPr>
          <w:sz w:val="16"/>
        </w:rPr>
        <w:sectPr>
          <w:pgSz w:w="12070" w:h="16970"/>
          <w:pgMar w:top="460" w:bottom="280" w:left="1700" w:right="1320"/>
        </w:sectPr>
      </w:pPr>
    </w:p>
    <w:p>
      <w:pPr>
        <w:spacing w:before="68"/>
        <w:ind w:left="5788" w:right="0" w:firstLine="0"/>
        <w:jc w:val="left"/>
        <w:rPr>
          <w:sz w:val="16"/>
        </w:rPr>
      </w:pPr>
      <w:r>
        <w:rPr/>
        <w:pict>
          <v:shape style="position:absolute;margin-left:79.639999pt;margin-top:52.599926pt;width:482.8pt;height:755.85pt;mso-position-horizontal-relative:page;mso-position-vertical-relative:page;z-index:-118816" type="#_x0000_t202" filled="false" stroked="false">
            <v:textbox inset="0,0,0,0">
              <w:txbxContent>
                <w:p>
                  <w:pPr>
                    <w:spacing w:line="212" w:lineRule="exact" w:before="0"/>
                    <w:ind w:left="9" w:right="0" w:firstLine="0"/>
                    <w:jc w:val="both"/>
                    <w:rPr>
                      <w:sz w:val="19"/>
                    </w:rPr>
                  </w:pPr>
                  <w:r>
                    <w:rPr>
                      <w:sz w:val="19"/>
                    </w:rPr>
                    <w:t>ГОСТ  Р МЭК 60793-1-33— 2014</w:t>
                  </w:r>
                </w:p>
                <w:p>
                  <w:pPr>
                    <w:pStyle w:val="BodyText"/>
                    <w:spacing w:before="3"/>
                    <w:rPr>
                      <w:sz w:val="20"/>
                    </w:rPr>
                  </w:pPr>
                </w:p>
                <w:p>
                  <w:pPr>
                    <w:spacing w:line="237" w:lineRule="auto" w:before="0"/>
                    <w:ind w:left="4140" w:right="4162" w:firstLine="28"/>
                    <w:jc w:val="center"/>
                    <w:rPr>
                      <w:sz w:val="19"/>
                    </w:rPr>
                  </w:pPr>
                  <w:r>
                    <w:rPr>
                      <w:sz w:val="19"/>
                    </w:rPr>
                    <w:t>Приложение В </w:t>
                  </w:r>
                  <w:r>
                    <w:rPr>
                      <w:spacing w:val="-1"/>
                      <w:sz w:val="19"/>
                    </w:rPr>
                    <w:t>(обязательное)</w:t>
                  </w:r>
                </w:p>
                <w:p>
                  <w:pPr>
                    <w:pStyle w:val="BodyText"/>
                    <w:rPr>
                      <w:sz w:val="20"/>
                    </w:rPr>
                  </w:pPr>
                </w:p>
                <w:p>
                  <w:pPr>
                    <w:pStyle w:val="BodyText"/>
                    <w:rPr>
                      <w:sz w:val="20"/>
                    </w:rPr>
                  </w:pPr>
                </w:p>
                <w:p>
                  <w:pPr>
                    <w:pStyle w:val="BodyText"/>
                    <w:spacing w:before="4"/>
                    <w:rPr>
                      <w:sz w:val="23"/>
                    </w:rPr>
                  </w:pPr>
                </w:p>
                <w:p>
                  <w:pPr>
                    <w:spacing w:line="204" w:lineRule="auto" w:before="1"/>
                    <w:ind w:left="1850" w:right="1894" w:firstLine="0"/>
                    <w:jc w:val="center"/>
                    <w:rPr>
                      <w:sz w:val="24"/>
                    </w:rPr>
                  </w:pPr>
                  <w:r>
                    <w:rPr>
                      <w:sz w:val="24"/>
                    </w:rPr>
                    <w:t>Определение динамической величины </w:t>
                  </w:r>
                  <w:r>
                    <w:rPr>
                      <w:i/>
                      <w:sz w:val="24"/>
                    </w:rPr>
                    <w:t>п </w:t>
                  </w:r>
                  <w:r>
                    <w:rPr>
                      <w:sz w:val="24"/>
                    </w:rPr>
                    <w:t>с помощью двухточечного изгиба</w:t>
                  </w:r>
                </w:p>
                <w:p>
                  <w:pPr>
                    <w:pStyle w:val="BodyText"/>
                    <w:spacing w:before="3"/>
                    <w:rPr>
                      <w:sz w:val="22"/>
                    </w:rPr>
                  </w:pPr>
                </w:p>
                <w:p>
                  <w:pPr>
                    <w:pStyle w:val="BodyText"/>
                    <w:spacing w:line="230" w:lineRule="auto"/>
                    <w:ind w:right="7" w:firstLine="521"/>
                    <w:jc w:val="both"/>
                  </w:pPr>
                  <w:r>
                    <w:rPr/>
                    <w:t>В данном приложении приведен метод измерения параметров динамической усталости оптического волок­ на (динамической л величины — </w:t>
                  </w:r>
                  <w:r>
                    <w:rPr>
                      <w:i/>
                    </w:rPr>
                    <w:t>п</w:t>
                  </w:r>
                  <w:r>
                    <w:rPr/>
                    <w:t>а ) при двухточечном изгибе при движении подвижной плиты с постоянной ско­</w:t>
                  </w:r>
                </w:p>
                <w:p>
                  <w:pPr>
                    <w:pStyle w:val="BodyText"/>
                    <w:spacing w:line="237" w:lineRule="auto" w:before="64"/>
                    <w:ind w:right="12"/>
                    <w:jc w:val="both"/>
                  </w:pPr>
                  <w:r>
                    <w:rPr/>
                    <w:t>ростью. Данный метод предназначен для испытания волокон с целью определения характеристик усталости с помощью изменения скорости движения подвижной плиты. Даннов испытание применяют для волокон и значе­ ний скорости движения подвижной плиты, для которых зависимость логарифма разрывного усилия от логарифма скорости движения подвижной плиты является линейной.</w:t>
                  </w:r>
                </w:p>
                <w:p>
                  <w:pPr>
                    <w:pStyle w:val="BodyText"/>
                    <w:spacing w:before="116"/>
                    <w:ind w:left="522"/>
                  </w:pPr>
                  <w:r>
                    <w:rPr/>
                    <w:t>В.1  Испытательная установка</w:t>
                  </w:r>
                </w:p>
                <w:p>
                  <w:pPr>
                    <w:pStyle w:val="BodyText"/>
                    <w:spacing w:line="242" w:lineRule="auto" w:before="98"/>
                    <w:ind w:right="6" w:firstLine="513"/>
                    <w:jc w:val="both"/>
                  </w:pPr>
                  <w:r>
                    <w:rPr/>
                    <w:t>Вариант испытательной установки схематично показан на рисунке В.1. Данное оборудование предназна­ чено для измерения отношения растяженив/усилие. требуемого для разрушения оптического волокна при двух­ точечной геометрии изгиба с помощью измерения расстояния между плитами в момент разрушения волокна. Данная методика испытаний применима для разных внешних условий.</w:t>
                  </w:r>
                </w:p>
                <w:p>
                  <w:pPr>
                    <w:pStyle w:val="BodyText"/>
                    <w:spacing w:before="6"/>
                    <w:ind w:left="522"/>
                  </w:pPr>
                  <w:r>
                    <w:rPr/>
                    <w:t>В.1.1 Устройство управления ш аговым двигателем</w:t>
                  </w:r>
                </w:p>
                <w:p>
                  <w:pPr>
                    <w:pStyle w:val="BodyText"/>
                    <w:spacing w:line="230" w:lineRule="auto" w:before="16"/>
                    <w:ind w:firstLine="503"/>
                    <w:jc w:val="both"/>
                  </w:pPr>
                  <w:r>
                    <w:rPr/>
                    <w:t>Данное устройство обеспечивает точное, надежное, повторяющееся моторизованное управление прямо­ линейным перемещением подвижной плигы. Максимальная длина шага не должна превышать 1 мкм. Для боль­ шей точности измерений может использоваться шаг равный </w:t>
                  </w:r>
                  <w:r>
                    <w:rPr>
                      <w:rFonts w:ascii="Times New Roman" w:hAnsi="Times New Roman"/>
                      <w:sz w:val="20"/>
                    </w:rPr>
                    <w:t>0.1 </w:t>
                  </w:r>
                  <w:r>
                    <w:rPr/>
                    <w:t>мкм.</w:t>
                  </w:r>
                </w:p>
                <w:p>
                  <w:pPr>
                    <w:pStyle w:val="BodyText"/>
                    <w:spacing w:line="194" w:lineRule="exact" w:before="3"/>
                    <w:ind w:left="522"/>
                  </w:pPr>
                  <w:r>
                    <w:rPr/>
                    <w:t>В.1.2  Подвижная плита, приводимая в действие ш аговым двигателем</w:t>
                  </w:r>
                </w:p>
                <w:p>
                  <w:pPr>
                    <w:pStyle w:val="BodyText"/>
                    <w:spacing w:line="216" w:lineRule="exact"/>
                    <w:ind w:right="8" w:firstLine="522"/>
                    <w:jc w:val="both"/>
                  </w:pPr>
                  <w:r>
                    <w:rPr/>
                    <w:t>Подвижная плита преобразует вращательное движение шагового двигателя </w:t>
                  </w:r>
                  <w:r>
                    <w:rPr>
                      <w:rFonts w:ascii="Times New Roman" w:hAnsi="Times New Roman"/>
                      <w:sz w:val="20"/>
                    </w:rPr>
                    <w:t>8 </w:t>
                  </w:r>
                  <w:r>
                    <w:rPr/>
                    <w:t>прямолинейное перемеще­ ние посредством ходового винта.</w:t>
                  </w:r>
                </w:p>
                <w:p>
                  <w:pPr>
                    <w:pStyle w:val="BodyText"/>
                    <w:rPr>
                      <w:sz w:val="20"/>
                    </w:rPr>
                  </w:pPr>
                </w:p>
                <w:p>
                  <w:pPr>
                    <w:pStyle w:val="BodyText"/>
                    <w:spacing w:before="6"/>
                    <w:rPr>
                      <w:sz w:val="17"/>
                    </w:rPr>
                  </w:pPr>
                </w:p>
                <w:p>
                  <w:pPr>
                    <w:tabs>
                      <w:tab w:pos="6867" w:val="left" w:leader="none"/>
                    </w:tabs>
                    <w:spacing w:line="257" w:lineRule="exact" w:before="0"/>
                    <w:ind w:left="1260" w:right="0" w:firstLine="0"/>
                    <w:jc w:val="left"/>
                    <w:rPr>
                      <w:sz w:val="19"/>
                    </w:rPr>
                  </w:pPr>
                  <w:r>
                    <w:rPr>
                      <w:sz w:val="19"/>
                    </w:rPr>
                    <w:t>Устройство</w:t>
                    <w:tab/>
                  </w:r>
                  <w:r>
                    <w:rPr>
                      <w:position w:val="4"/>
                      <w:sz w:val="19"/>
                    </w:rPr>
                    <w:t>Система</w:t>
                  </w:r>
                </w:p>
                <w:p>
                  <w:pPr>
                    <w:tabs>
                      <w:tab w:pos="6696" w:val="left" w:leader="none"/>
                    </w:tabs>
                    <w:spacing w:line="224" w:lineRule="exact" w:before="0"/>
                    <w:ind w:left="1242" w:right="0" w:firstLine="0"/>
                    <w:jc w:val="left"/>
                    <w:rPr>
                      <w:sz w:val="19"/>
                    </w:rPr>
                  </w:pPr>
                  <w:r>
                    <w:rPr>
                      <w:position w:val="1"/>
                      <w:sz w:val="19"/>
                    </w:rPr>
                    <w:t>управления</w:t>
                    <w:tab/>
                  </w:r>
                  <w:r>
                    <w:rPr>
                      <w:sz w:val="19"/>
                    </w:rPr>
                    <w:t>регистрации</w:t>
                  </w:r>
                </w:p>
                <w:p>
                  <w:pPr>
                    <w:tabs>
                      <w:tab w:pos="6714" w:val="left" w:leader="none"/>
                    </w:tabs>
                    <w:spacing w:line="245" w:lineRule="exact" w:before="0"/>
                    <w:ind w:left="1368" w:right="0" w:firstLine="0"/>
                    <w:jc w:val="left"/>
                    <w:rPr>
                      <w:sz w:val="19"/>
                    </w:rPr>
                  </w:pPr>
                  <w:r>
                    <w:rPr>
                      <w:position w:val="4"/>
                      <w:sz w:val="19"/>
                    </w:rPr>
                    <w:t>шагового</w:t>
                    <w:tab/>
                  </w:r>
                  <w:r>
                    <w:rPr>
                      <w:spacing w:val="1"/>
                      <w:sz w:val="19"/>
                    </w:rPr>
                    <w:t>разрушения</w:t>
                  </w:r>
                </w:p>
                <w:p>
                  <w:pPr>
                    <w:tabs>
                      <w:tab w:pos="6894" w:val="left" w:leader="none"/>
                    </w:tabs>
                    <w:spacing w:line="278" w:lineRule="exact" w:before="0"/>
                    <w:ind w:left="1295" w:right="0" w:firstLine="0"/>
                    <w:jc w:val="left"/>
                    <w:rPr>
                      <w:sz w:val="19"/>
                    </w:rPr>
                  </w:pPr>
                  <w:r>
                    <w:rPr>
                      <w:sz w:val="19"/>
                    </w:rPr>
                    <w:t>двигателя</w:t>
                    <w:tab/>
                  </w:r>
                  <w:r>
                    <w:rPr>
                      <w:position w:val="-6"/>
                      <w:sz w:val="19"/>
                    </w:rPr>
                    <w:t>волокна</w:t>
                  </w:r>
                </w:p>
                <w:p>
                  <w:pPr>
                    <w:pStyle w:val="BodyText"/>
                    <w:rPr>
                      <w:sz w:val="28"/>
                    </w:rPr>
                  </w:pPr>
                </w:p>
                <w:p>
                  <w:pPr>
                    <w:pStyle w:val="BodyText"/>
                    <w:rPr>
                      <w:sz w:val="28"/>
                    </w:rPr>
                  </w:pPr>
                </w:p>
                <w:p>
                  <w:pPr>
                    <w:pStyle w:val="BodyText"/>
                    <w:rPr>
                      <w:sz w:val="28"/>
                    </w:rPr>
                  </w:pPr>
                </w:p>
                <w:p>
                  <w:pPr>
                    <w:pStyle w:val="BodyText"/>
                    <w:spacing w:before="1"/>
                    <w:rPr>
                      <w:sz w:val="34"/>
                    </w:rPr>
                  </w:pPr>
                </w:p>
                <w:p>
                  <w:pPr>
                    <w:spacing w:line="247" w:lineRule="auto" w:before="0"/>
                    <w:ind w:left="1170" w:right="6740" w:firstLine="72"/>
                    <w:jc w:val="left"/>
                    <w:rPr>
                      <w:sz w:val="19"/>
                    </w:rPr>
                  </w:pPr>
                  <w:r>
                    <w:rPr>
                      <w:sz w:val="19"/>
                    </w:rPr>
                    <w:t>Шаговый двигатель</w:t>
                  </w:r>
                </w:p>
                <w:p>
                  <w:pPr>
                    <w:pStyle w:val="BodyText"/>
                    <w:rPr>
                      <w:sz w:val="20"/>
                    </w:rPr>
                  </w:pPr>
                </w:p>
                <w:p>
                  <w:pPr>
                    <w:spacing w:before="129"/>
                    <w:ind w:left="1850" w:right="68" w:firstLine="0"/>
                    <w:jc w:val="center"/>
                    <w:rPr>
                      <w:sz w:val="19"/>
                    </w:rPr>
                  </w:pPr>
                  <w:r>
                    <w:rPr>
                      <w:sz w:val="19"/>
                    </w:rPr>
                    <w:t>Волокно</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spacing w:line="256" w:lineRule="auto" w:before="0"/>
                    <w:ind w:left="6318" w:right="1635" w:firstLine="0"/>
                    <w:jc w:val="left"/>
                    <w:rPr>
                      <w:sz w:val="19"/>
                    </w:rPr>
                  </w:pPr>
                  <w:r>
                    <w:rPr>
                      <w:sz w:val="19"/>
                    </w:rPr>
                    <w:t>Неподвижная плита</w:t>
                  </w:r>
                </w:p>
                <w:p>
                  <w:pPr>
                    <w:pStyle w:val="BodyText"/>
                    <w:rPr>
                      <w:sz w:val="20"/>
                    </w:rPr>
                  </w:pPr>
                </w:p>
                <w:p>
                  <w:pPr>
                    <w:pStyle w:val="BodyText"/>
                    <w:spacing w:before="166"/>
                    <w:ind w:left="2574"/>
                  </w:pPr>
                  <w:r>
                    <w:rPr/>
                    <w:t>Рисунок S.1 -  Схема установки двухточечного изгиба</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1"/>
                    <w:ind w:left="18" w:right="0" w:firstLine="0"/>
                    <w:jc w:val="both"/>
                    <w:rPr>
                      <w:sz w:val="19"/>
                    </w:rPr>
                  </w:pPr>
                  <w:r>
                    <w:rPr>
                      <w:sz w:val="19"/>
                    </w:rPr>
                    <w:t>10</w:t>
                  </w:r>
                </w:p>
              </w:txbxContent>
            </v:textbox>
            <w10:wrap type="none"/>
          </v:shape>
        </w:pict>
      </w:r>
      <w:r>
        <w:rPr/>
        <w:pict>
          <v:group style="position:absolute;margin-left:0pt;margin-top:.000024pt;width:594.9pt;height:842.4pt;mso-position-horizontal-relative:page;mso-position-vertical-relative:page;z-index:-118792" coordorigin="0,0" coordsize="11898,16848">
            <v:shape style="position:absolute;left:0;top:0;width:11898;height:16848" type="#_x0000_t75" stroked="false">
              <v:imagedata r:id="rId30" o:title=""/>
            </v:shape>
            <v:shape style="position:absolute;left:4203;top:7857;width:3915;height:945" type="#_x0000_t75" stroked="false">
              <v:imagedata r:id="rId31" o:title=""/>
            </v:shape>
            <v:shape style="position:absolute;left:4923;top:9972;width:3060;height:972" type="#_x0000_t75" stroked="false">
              <v:imagedata r:id="rId32" o:title=""/>
            </v:shape>
            <v:shape style="position:absolute;left:4293;top:11331;width:4671;height:2043" type="#_x0000_t75" stroked="false">
              <v:imagedata r:id="rId33" o:title=""/>
            </v:shape>
            <w10:wrap type="none"/>
          </v:group>
        </w:pict>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52.599926pt;width:482.85pt;height:755.85pt;mso-position-horizontal-relative:page;mso-position-vertical-relative:page;z-index:-118768" type="#_x0000_t202" filled="false" stroked="false">
            <v:textbox inset="0,0,0,0">
              <w:txbxContent>
                <w:p>
                  <w:pPr>
                    <w:spacing w:line="212" w:lineRule="exact" w:before="0"/>
                    <w:ind w:left="0" w:right="21" w:firstLine="0"/>
                    <w:jc w:val="right"/>
                    <w:rPr>
                      <w:sz w:val="19"/>
                    </w:rPr>
                  </w:pPr>
                  <w:r>
                    <w:rPr>
                      <w:sz w:val="19"/>
                    </w:rPr>
                    <w:t>ГОСТ  Р МЭК 60793*1-33—2014</w:t>
                  </w:r>
                </w:p>
                <w:p>
                  <w:pPr>
                    <w:pStyle w:val="BodyText"/>
                    <w:spacing w:before="10"/>
                    <w:rPr>
                      <w:sz w:val="20"/>
                    </w:rPr>
                  </w:pPr>
                </w:p>
                <w:p>
                  <w:pPr>
                    <w:pStyle w:val="BodyText"/>
                    <w:spacing w:before="1"/>
                    <w:ind w:left="531"/>
                  </w:pPr>
                  <w:r>
                    <w:rPr/>
                    <w:t>В.1.3  Неподвижная плита</w:t>
                  </w:r>
                </w:p>
                <w:p>
                  <w:pPr>
                    <w:pStyle w:val="BodyText"/>
                    <w:spacing w:line="249" w:lineRule="auto" w:before="9"/>
                    <w:ind w:left="531" w:right="65"/>
                  </w:pPr>
                  <w:r>
                    <w:rPr/>
                    <w:t>К данному устройству крепится волокно и оно (устройство) располагается напротив подвижной плиты. В.1.4 С корость подвижной плиты</w:t>
                  </w:r>
                </w:p>
                <w:p>
                  <w:pPr>
                    <w:pStyle w:val="BodyText"/>
                    <w:spacing w:line="190" w:lineRule="exact"/>
                    <w:ind w:left="18" w:firstLine="504"/>
                    <w:jc w:val="both"/>
                  </w:pPr>
                  <w:r>
                    <w:rPr/>
                    <w:t>Волокно помещают  между двумя плитами,  которые сводятся вместе  шаговым  двигателем, управляемым</w:t>
                  </w:r>
                </w:p>
                <w:p>
                  <w:pPr>
                    <w:pStyle w:val="BodyText"/>
                    <w:spacing w:line="228" w:lineRule="auto" w:before="19"/>
                    <w:ind w:left="8" w:right="9" w:firstLine="9"/>
                    <w:jc w:val="both"/>
                  </w:pPr>
                  <w:r>
                    <w:rPr/>
                    <w:t>компьютером, с постоянной  установленной скоростью подвижной  </w:t>
                  </w:r>
                  <w:r>
                    <w:rPr>
                      <w:spacing w:val="-3"/>
                    </w:rPr>
                    <w:t>плиты  </w:t>
                  </w:r>
                  <w:r>
                    <w:rPr/>
                    <w:t>(Vaconst) </w:t>
                  </w:r>
                  <w:r>
                    <w:rPr>
                      <w:spacing w:val="1"/>
                    </w:rPr>
                    <w:t>до </w:t>
                  </w:r>
                  <w:r>
                    <w:rPr/>
                    <w:t>разрушения волокна. </w:t>
                  </w:r>
                  <w:r>
                    <w:rPr>
                      <w:spacing w:val="-5"/>
                    </w:rPr>
                    <w:t>Если </w:t>
                  </w:r>
                  <w:r>
                    <w:rPr/>
                    <w:t>в частных технических условиях не указано иное, то используют скорости </w:t>
                  </w:r>
                  <w:r>
                    <w:rPr>
                      <w:rFonts w:ascii="Times New Roman" w:hAnsi="Times New Roman"/>
                      <w:sz w:val="20"/>
                    </w:rPr>
                    <w:t>1 </w:t>
                  </w:r>
                  <w:r>
                    <w:rPr/>
                    <w:t>. </w:t>
                  </w:r>
                  <w:r>
                    <w:rPr>
                      <w:rFonts w:ascii="Times New Roman" w:hAnsi="Times New Roman"/>
                      <w:sz w:val="20"/>
                    </w:rPr>
                    <w:t>1 0 </w:t>
                  </w:r>
                  <w:r>
                    <w:rPr/>
                    <w:t>. </w:t>
                  </w:r>
                  <w:r>
                    <w:rPr>
                      <w:rFonts w:ascii="Times New Roman" w:hAnsi="Times New Roman"/>
                      <w:spacing w:val="8"/>
                      <w:sz w:val="20"/>
                    </w:rPr>
                    <w:t>100.1000 </w:t>
                  </w:r>
                  <w:r>
                    <w:rPr/>
                    <w:t>мкм/с с допускаемым отклонением в пределах </w:t>
                  </w:r>
                  <w:r>
                    <w:rPr>
                      <w:rFonts w:ascii="Times New Roman" w:hAnsi="Times New Roman"/>
                      <w:b/>
                      <w:sz w:val="16"/>
                    </w:rPr>
                    <w:t>1 1 0 </w:t>
                  </w:r>
                  <w:r>
                    <w:rPr/>
                    <w:t>% </w:t>
                  </w:r>
                  <w:r>
                    <w:rPr>
                      <w:spacing w:val="-3"/>
                    </w:rPr>
                    <w:t>каждая.</w:t>
                  </w:r>
                </w:p>
                <w:p>
                  <w:pPr>
                    <w:pStyle w:val="BodyText"/>
                    <w:spacing w:before="8"/>
                    <w:ind w:left="531"/>
                  </w:pPr>
                  <w:r>
                    <w:rPr/>
                    <w:t>В.1.5 Система регистрации  разрушения волокна</w:t>
                  </w:r>
                </w:p>
                <w:p>
                  <w:pPr>
                    <w:pStyle w:val="BodyText"/>
                    <w:spacing w:line="230" w:lineRule="auto" w:before="16"/>
                    <w:ind w:left="531" w:right="1590" w:hanging="9"/>
                  </w:pPr>
                  <w:r>
                    <w:rPr/>
                    <w:t>Для регистрации разрушения волокна используется один из ниже приведенных методов. В.   1.5.1  Метод 1</w:t>
                  </w:r>
                </w:p>
                <w:p>
                  <w:pPr>
                    <w:pStyle w:val="BodyText"/>
                    <w:spacing w:line="228" w:lineRule="auto" w:before="18"/>
                    <w:ind w:firstLine="522"/>
                    <w:jc w:val="both"/>
                  </w:pPr>
                  <w:r>
                    <w:rPr/>
                    <w:t>Для регистрации разрушения волокна и местоположения плиты в момент разрушения используют акусти­ ческий детектор или датчик и компьютер. Зате</w:t>
                  </w:r>
                  <w:r>
                    <w:rPr>
                      <w:rFonts w:ascii="Times New Roman" w:hAnsi="Times New Roman"/>
                      <w:sz w:val="20"/>
                    </w:rPr>
                    <w:t>*1 </w:t>
                  </w:r>
                  <w:r>
                    <w:rPr/>
                    <w:t>при помощи компьютера останавливают плиту и выводят на дисплей расстояние между плитами в момент разрушения волокна.</w:t>
                  </w:r>
                </w:p>
                <w:p>
                  <w:pPr>
                    <w:pStyle w:val="BodyText"/>
                    <w:spacing w:before="8"/>
                    <w:ind w:left="531"/>
                  </w:pPr>
                  <w:r>
                    <w:rPr/>
                    <w:t>В.   1.5.2 Метод 2</w:t>
                  </w:r>
                </w:p>
                <w:p>
                  <w:pPr>
                    <w:pStyle w:val="BodyText"/>
                    <w:spacing w:before="8"/>
                    <w:ind w:left="18" w:firstLine="504"/>
                    <w:jc w:val="both"/>
                  </w:pPr>
                  <w:r>
                    <w:rPr/>
                    <w:t>Датчик усилия (давления) встраивают в неподвижную плиту и соединяют его с соответствующим оборудо­ ванием. преобразующим сигнал для измерения силы, прикладываемой к волокну во время испытания. При раз­ рушении волокна значение силы спадает до нуля, что служит сигналом к регистрации разрушения.</w:t>
                  </w:r>
                </w:p>
                <w:p>
                  <w:pPr>
                    <w:pStyle w:val="BodyText"/>
                    <w:spacing w:line="202" w:lineRule="exact" w:before="8"/>
                    <w:ind w:left="531"/>
                  </w:pPr>
                  <w:r>
                    <w:rPr/>
                    <w:t>В.   1.5.3 Метод 3</w:t>
                  </w:r>
                </w:p>
                <w:p>
                  <w:pPr>
                    <w:pStyle w:val="BodyText"/>
                    <w:spacing w:line="242" w:lineRule="auto"/>
                    <w:ind w:left="9" w:right="1" w:firstLine="513"/>
                    <w:jc w:val="both"/>
                  </w:pPr>
                  <w:r>
                    <w:rPr/>
                    <w:t>Другая методика регистрации разрушения волокна — пропускание света в волокне во время испытания и наблюдение за сигналом на выходе. При разрыве волокна передача сигнала прекращается. При любом выше­ указанном методе расстояние между плоскими рабочими поверхностями в момент разрыва </w:t>
                  </w:r>
                  <w:r>
                    <w:rPr>
                      <w:i/>
                    </w:rPr>
                    <w:t>d </w:t>
                  </w:r>
                  <w:r>
                    <w:rPr/>
                    <w:t>рассчитывают по формуле</w:t>
                  </w:r>
                </w:p>
                <w:p>
                  <w:pPr>
                    <w:pStyle w:val="BodyText"/>
                    <w:spacing w:before="2"/>
                  </w:pPr>
                </w:p>
                <w:p>
                  <w:pPr>
                    <w:pStyle w:val="BodyText"/>
                    <w:tabs>
                      <w:tab w:pos="9253" w:val="left" w:leader="none"/>
                    </w:tabs>
                    <w:spacing w:before="1"/>
                    <w:ind w:left="1953"/>
                  </w:pPr>
                  <w:r>
                    <w:rPr>
                      <w:i/>
                    </w:rPr>
                    <w:t>d </w:t>
                  </w:r>
                  <w:r>
                    <w:rPr/>
                    <w:t>= начальное положение </w:t>
                  </w:r>
                  <w:r>
                    <w:rPr>
                      <w:spacing w:val="-3"/>
                    </w:rPr>
                    <w:t>плиты </w:t>
                  </w:r>
                  <w:r>
                    <w:rPr/>
                    <w:t>— расстояние,</w:t>
                  </w:r>
                  <w:r>
                    <w:rPr>
                      <w:spacing w:val="-8"/>
                    </w:rPr>
                    <w:t> </w:t>
                  </w:r>
                  <w:r>
                    <w:rPr/>
                    <w:t>пройденное</w:t>
                  </w:r>
                  <w:r>
                    <w:rPr>
                      <w:spacing w:val="-1"/>
                    </w:rPr>
                    <w:t> </w:t>
                  </w:r>
                  <w:r>
                    <w:rPr/>
                    <w:t>плитой.</w:t>
                    <w:tab/>
                    <w:t>(В.1)</w:t>
                  </w:r>
                </w:p>
                <w:p>
                  <w:pPr>
                    <w:pStyle w:val="BodyText"/>
                    <w:spacing w:before="8"/>
                    <w:rPr>
                      <w:sz w:val="22"/>
                    </w:rPr>
                  </w:pPr>
                </w:p>
                <w:p>
                  <w:pPr>
                    <w:pStyle w:val="BodyText"/>
                    <w:ind w:left="531"/>
                  </w:pPr>
                  <w:r>
                    <w:rPr/>
                    <w:t>В.2  Испытательная  группа образцов</w:t>
                  </w:r>
                </w:p>
                <w:p>
                  <w:pPr>
                    <w:pStyle w:val="BodyText"/>
                    <w:spacing w:line="242" w:lineRule="auto" w:before="117"/>
                    <w:ind w:firstLine="522"/>
                    <w:jc w:val="both"/>
                  </w:pPr>
                  <w:r>
                    <w:rPr>
                      <w:spacing w:val="-3"/>
                    </w:rPr>
                    <w:t>Образцы, </w:t>
                  </w:r>
                  <w:r>
                    <w:rPr/>
                    <w:t>входящие в </w:t>
                  </w:r>
                  <w:r>
                    <w:rPr>
                      <w:spacing w:val="-3"/>
                    </w:rPr>
                    <w:t>испытательную </w:t>
                  </w:r>
                  <w:r>
                    <w:rPr/>
                    <w:t>группу образцов, </w:t>
                  </w:r>
                  <w:r>
                    <w:rPr>
                      <w:spacing w:val="-3"/>
                    </w:rPr>
                    <w:t>представляют </w:t>
                  </w:r>
                  <w:r>
                    <w:rPr/>
                    <w:t>собой </w:t>
                  </w:r>
                  <w:r>
                    <w:rPr>
                      <w:spacing w:val="-3"/>
                    </w:rPr>
                    <w:t>отрезки </w:t>
                  </w:r>
                  <w:r>
                    <w:rPr>
                      <w:spacing w:val="-4"/>
                    </w:rPr>
                    <w:t>волокна </w:t>
                  </w:r>
                  <w:r>
                    <w:rPr/>
                    <w:t>длиной </w:t>
                  </w:r>
                  <w:r>
                    <w:rPr>
                      <w:spacing w:val="-3"/>
                    </w:rPr>
                    <w:t>прибли­ зительно </w:t>
                  </w:r>
                  <w:r>
                    <w:rPr>
                      <w:spacing w:val="2"/>
                    </w:rPr>
                    <w:t>30-120 </w:t>
                  </w:r>
                  <w:r>
                    <w:rPr/>
                    <w:t>мм. Диаметр </w:t>
                  </w:r>
                  <w:r>
                    <w:rPr>
                      <w:spacing w:val="-3"/>
                    </w:rPr>
                    <w:t>сердцевины </w:t>
                  </w:r>
                  <w:r>
                    <w:rPr/>
                    <w:t>необходимо знать с </w:t>
                  </w:r>
                  <w:r>
                    <w:rPr>
                      <w:spacing w:val="-3"/>
                    </w:rPr>
                    <w:t>точностью </w:t>
                  </w:r>
                  <w:r>
                    <w:rPr>
                      <w:spacing w:val="1"/>
                    </w:rPr>
                    <w:t>до </w:t>
                  </w:r>
                  <w:r>
                    <w:rPr>
                      <w:spacing w:val="-11"/>
                    </w:rPr>
                    <w:t>±1 </w:t>
                  </w:r>
                  <w:r>
                    <w:rPr>
                      <w:spacing w:val="-3"/>
                    </w:rPr>
                    <w:t>мкм. </w:t>
                  </w:r>
                  <w:r>
                    <w:rPr/>
                    <w:t>и диаметр </w:t>
                  </w:r>
                  <w:r>
                    <w:rPr>
                      <w:spacing w:val="-3"/>
                    </w:rPr>
                    <w:t>оболочки </w:t>
                  </w:r>
                  <w:r>
                    <w:rPr>
                      <w:spacing w:val="-4"/>
                    </w:rPr>
                    <w:t>необхо­ </w:t>
                  </w:r>
                  <w:r>
                    <w:rPr/>
                    <w:t>димо знать с точностью </w:t>
                  </w:r>
                  <w:r>
                    <w:rPr>
                      <w:spacing w:val="1"/>
                    </w:rPr>
                    <w:t>до </w:t>
                  </w:r>
                  <w:r>
                    <w:rPr/>
                    <w:t>15 мкм. </w:t>
                  </w:r>
                  <w:r>
                    <w:rPr>
                      <w:spacing w:val="-3"/>
                    </w:rPr>
                    <w:t>Если не </w:t>
                  </w:r>
                  <w:r>
                    <w:rPr/>
                    <w:t>указанно иное в технических условиях </w:t>
                  </w:r>
                  <w:r>
                    <w:rPr>
                      <w:spacing w:val="-3"/>
                    </w:rPr>
                    <w:t>на конкретное </w:t>
                  </w:r>
                  <w:r>
                    <w:rPr/>
                    <w:t>изделие, то в </w:t>
                  </w:r>
                  <w:r>
                    <w:rPr>
                      <w:spacing w:val="-4"/>
                    </w:rPr>
                    <w:t>ис­ пытательном </w:t>
                  </w:r>
                  <w:r>
                    <w:rPr/>
                    <w:t>наборе для каждого </w:t>
                  </w:r>
                  <w:r>
                    <w:rPr>
                      <w:spacing w:val="-5"/>
                    </w:rPr>
                    <w:t>значеютя </w:t>
                  </w:r>
                  <w:r>
                    <w:rPr>
                      <w:spacing w:val="-3"/>
                    </w:rPr>
                    <w:t>скорости подвижной </w:t>
                  </w:r>
                  <w:r>
                    <w:rPr/>
                    <w:t>т ы гы должно быть не </w:t>
                  </w:r>
                  <w:r>
                    <w:rPr>
                      <w:spacing w:val="-4"/>
                    </w:rPr>
                    <w:t>менее </w:t>
                  </w:r>
                  <w:r>
                    <w:rPr>
                      <w:spacing w:val="-5"/>
                    </w:rPr>
                    <w:t>15 </w:t>
                  </w:r>
                  <w:r>
                    <w:rPr>
                      <w:spacing w:val="-3"/>
                    </w:rPr>
                    <w:t>образцов.</w:t>
                  </w:r>
                </w:p>
                <w:p>
                  <w:pPr>
                    <w:pStyle w:val="BodyText"/>
                    <w:spacing w:before="8"/>
                    <w:rPr>
                      <w:sz w:val="20"/>
                    </w:rPr>
                  </w:pPr>
                </w:p>
                <w:p>
                  <w:pPr>
                    <w:spacing w:before="1"/>
                    <w:ind w:left="729" w:right="0" w:firstLine="0"/>
                    <w:jc w:val="left"/>
                    <w:rPr>
                      <w:sz w:val="24"/>
                    </w:rPr>
                  </w:pPr>
                  <w:r>
                    <w:rPr>
                      <w:sz w:val="24"/>
                    </w:rPr>
                    <w:t>В.З </w:t>
                  </w:r>
                  <w:r>
                    <w:rPr>
                      <w:spacing w:val="3"/>
                      <w:sz w:val="24"/>
                    </w:rPr>
                    <w:t>Проведение</w:t>
                  </w:r>
                  <w:r>
                    <w:rPr>
                      <w:spacing w:val="56"/>
                      <w:sz w:val="24"/>
                    </w:rPr>
                    <w:t> </w:t>
                  </w:r>
                  <w:r>
                    <w:rPr>
                      <w:spacing w:val="5"/>
                      <w:sz w:val="24"/>
                    </w:rPr>
                    <w:t>испытания</w:t>
                  </w:r>
                </w:p>
                <w:p>
                  <w:pPr>
                    <w:pStyle w:val="BodyText"/>
                    <w:spacing w:before="6"/>
                    <w:rPr>
                      <w:sz w:val="32"/>
                    </w:rPr>
                  </w:pPr>
                </w:p>
                <w:p>
                  <w:pPr>
                    <w:pStyle w:val="BodyText"/>
                    <w:spacing w:line="242" w:lineRule="auto"/>
                    <w:ind w:left="18" w:firstLine="504"/>
                    <w:jc w:val="both"/>
                  </w:pPr>
                  <w:r>
                    <w:rPr/>
                    <w:t>В.3.1 Ниже приведен пример процесса калибровки. Устанавливают плиты вплотную друг к другу (расстоя­ ние между ними равно нулю). Когда плиты соприкасаются, устройство управления шагового двигателя должно показывать ноль. Расстояние между плитами при разрушении волокна может быть проконтролировано с помо­ щью измерения расстояния калибром. Нулевая позиция должна повторяться с точностью 15 мкм.</w:t>
                  </w:r>
                </w:p>
                <w:p>
                  <w:pPr>
                    <w:pStyle w:val="BodyText"/>
                    <w:spacing w:before="114"/>
                    <w:ind w:left="531"/>
                  </w:pPr>
                  <w:r>
                    <w:rPr/>
                    <w:t>П р и м е ч а н и е   — Плиты должны быть тщательно очищены перед их смыканием.</w:t>
                  </w:r>
                </w:p>
                <w:p>
                  <w:pPr>
                    <w:pStyle w:val="BodyText"/>
                    <w:spacing w:line="211" w:lineRule="auto" w:before="159"/>
                    <w:ind w:left="17" w:right="8" w:firstLine="504"/>
                    <w:jc w:val="both"/>
                  </w:pPr>
                  <w:r>
                    <w:rPr/>
                    <w:t>В.3.2 Если не указанное иное в технических условиях на конкретное изделие, то плиты располагают на расстоянии </w:t>
                  </w:r>
                  <w:r>
                    <w:rPr>
                      <w:rFonts w:ascii="Times New Roman" w:hAnsi="Times New Roman"/>
                      <w:sz w:val="20"/>
                    </w:rPr>
                    <w:t>12 </w:t>
                  </w:r>
                  <w:r>
                    <w:rPr/>
                    <w:t>мм друг от друга, включая глубину канавки.</w:t>
                  </w:r>
                </w:p>
                <w:p>
                  <w:pPr>
                    <w:pStyle w:val="BodyText"/>
                    <w:spacing w:line="242" w:lineRule="auto" w:before="3"/>
                    <w:ind w:firstLine="522"/>
                    <w:jc w:val="both"/>
                  </w:pPr>
                  <w:r>
                    <w:rPr/>
                    <w:t>В.3.3 До испытания всей группы волокон на заданной скорости, испытывают одно волокно из этой группы для определения расстояния между плитами при разрушении волокна. Данное расстояние между плитами </w:t>
                  </w:r>
                  <w:r>
                    <w:rPr>
                      <w:i/>
                    </w:rPr>
                    <w:t>d </w:t>
                  </w:r>
                  <w:r>
                    <w:rPr/>
                    <w:t>ис­ пользуют при расчете разрывного усилия [уравнения (В.2). (В.З) и (В.4)|. Начальное (стартовое) расстояние меж­ ду плитами можно определить из уравнений (В.2). (В.З). (В.4) и (В.5). используя значение нагрузки равное 50 % разрывного усилия. Это позволяет снизить продолжительность испытаний и достигнуть самых высоких скоростей плиты, при этом максимальная скорость шагового двигателя может ограничить максимально достижимые скоро­ сти плиты.</w:t>
                  </w:r>
                </w:p>
                <w:p>
                  <w:pPr>
                    <w:pStyle w:val="BodyText"/>
                    <w:spacing w:line="235" w:lineRule="auto" w:before="10"/>
                    <w:ind w:left="17" w:firstLine="504"/>
                    <w:jc w:val="both"/>
                  </w:pPr>
                  <w:r>
                    <w:rPr/>
                    <w:t>Существует возможность минимизировать продолжительность испытания, используя большую скорость плиты совместно с уменьшенной нагрузкой. Например, если скорость плиты установлена равной 1 мкм/с. то про­ водят испытания нескольких образцов на следующей более высокой скорости </w:t>
                  </w:r>
                  <w:r>
                    <w:rPr>
                      <w:rFonts w:ascii="Times New Roman" w:hAnsi="Times New Roman"/>
                      <w:sz w:val="20"/>
                    </w:rPr>
                    <w:t>(10 </w:t>
                  </w:r>
                  <w:r>
                    <w:rPr/>
                    <w:t>мкм/с) для установления диа­ пазона значений  разрывного усилия. Затем прикладывают предварительную нагрузку, которая не превышает 80</w:t>
                  </w:r>
                </w:p>
                <w:p>
                  <w:pPr>
                    <w:pStyle w:val="BodyText"/>
                    <w:spacing w:line="249" w:lineRule="auto"/>
                    <w:ind w:left="17" w:right="9" w:hanging="9"/>
                    <w:jc w:val="both"/>
                  </w:pPr>
                  <w:r>
                    <w:rPr/>
                    <w:t>% наименьшего значения разрывного усилия, полученного для данных испытуемых образцов при переходе на следующую более высокую скорость.</w:t>
                  </w:r>
                </w:p>
                <w:p>
                  <w:pPr>
                    <w:pStyle w:val="BodyText"/>
                    <w:spacing w:line="242" w:lineRule="auto" w:before="10"/>
                    <w:ind w:firstLine="522"/>
                    <w:jc w:val="both"/>
                  </w:pPr>
                  <w:r>
                    <w:rPr/>
                    <w:t>В.3.4 Аккуратно берут испытуемый образец за юнцы, осторожно его сгибают и вставляют его между пли­ тами. затем проталкивают образец вверх для того, чтобы он принял положение, показанное на рисунке В.2. Не допускается прикасаться руками к согнутому волокну (измерительной базе волокна) при установке образцов в испытательное оборудование и приложении к ним нагрузки. Верхняя точка изогнутого волокна должна всегда находиться в одном и тем же положении в креплениях испытательной установки. Это минимизирует эффект не параллельности плит. Ориентация волокна (направлен изгиб вверх или вниз) не имеет значения.</w:t>
                  </w:r>
                </w:p>
                <w:p>
                  <w:pPr>
                    <w:pStyle w:val="BodyText"/>
                    <w:spacing w:line="194" w:lineRule="exact" w:before="6"/>
                    <w:ind w:left="531"/>
                  </w:pPr>
                  <w:r>
                    <w:rPr>
                      <w:spacing w:val="-4"/>
                    </w:rPr>
                    <w:t>В.3.5 После </w:t>
                  </w:r>
                  <w:r>
                    <w:rPr>
                      <w:spacing w:val="-3"/>
                    </w:rPr>
                    <w:t>разрушения </w:t>
                  </w:r>
                  <w:r>
                    <w:rPr>
                      <w:spacing w:val="-4"/>
                    </w:rPr>
                    <w:t>образца останавливают </w:t>
                  </w:r>
                  <w:r>
                    <w:rPr>
                      <w:spacing w:val="-3"/>
                    </w:rPr>
                    <w:t>шаговьы </w:t>
                  </w:r>
                  <w:r>
                    <w:rPr/>
                    <w:t>даигатвгъ и </w:t>
                  </w:r>
                  <w:r>
                    <w:rPr>
                      <w:spacing w:val="-4"/>
                    </w:rPr>
                    <w:t>фиксируют </w:t>
                  </w:r>
                  <w:r>
                    <w:rPr>
                      <w:spacing w:val="-5"/>
                    </w:rPr>
                    <w:t>расстояние </w:t>
                  </w:r>
                  <w:r>
                    <w:rPr>
                      <w:spacing w:val="-3"/>
                    </w:rPr>
                    <w:t>между </w:t>
                  </w:r>
                  <w:r>
                    <w:rPr>
                      <w:spacing w:val="-5"/>
                    </w:rPr>
                    <w:t>плитами.</w:t>
                  </w:r>
                </w:p>
                <w:p>
                  <w:pPr>
                    <w:pStyle w:val="BodyText"/>
                    <w:spacing w:line="216" w:lineRule="exact"/>
                    <w:ind w:left="17" w:right="15" w:firstLine="504"/>
                    <w:jc w:val="both"/>
                  </w:pPr>
                  <w:r>
                    <w:rPr/>
                    <w:t>В.3.6 Повторяют шаги В.3.1 — В.3.5 для каждого волокна </w:t>
                  </w:r>
                  <w:r>
                    <w:rPr>
                      <w:rFonts w:ascii="Times New Roman" w:hAnsi="Times New Roman"/>
                      <w:sz w:val="20"/>
                    </w:rPr>
                    <w:t>8 </w:t>
                  </w:r>
                  <w:r>
                    <w:rPr/>
                    <w:t>группе образцов при установленной скорости нагрузки и для всех групп образцов при других установленных скоростях нагрузки.</w:t>
                  </w:r>
                </w:p>
                <w:p>
                  <w:pPr>
                    <w:pStyle w:val="BodyText"/>
                    <w:spacing w:line="230" w:lineRule="auto" w:before="30"/>
                    <w:ind w:left="17" w:firstLine="504"/>
                    <w:jc w:val="both"/>
                  </w:pPr>
                  <w:r>
                    <w:rPr/>
                    <w:t>В.3.7 Рассчитывают разрушающее усилив волокна о, для каждого испытанного образца, используя уравне­ ния (В.2) — (В.4).</w:t>
                  </w:r>
                </w:p>
                <w:p>
                  <w:pPr>
                    <w:pStyle w:val="BodyText"/>
                    <w:spacing w:line="221" w:lineRule="exact"/>
                    <w:ind w:left="522"/>
                  </w:pPr>
                  <w:r>
                    <w:rPr/>
                    <w:t>В.3.8 Проводят требуемые статистические вычисления, используя уравнения (В.5) — (В.</w:t>
                  </w:r>
                  <w:r>
                    <w:rPr>
                      <w:rFonts w:ascii="Times New Roman" w:hAnsi="Times New Roman"/>
                      <w:sz w:val="20"/>
                    </w:rPr>
                    <w:t>6</w:t>
                  </w:r>
                  <w:r>
                    <w:rPr/>
                    <w:t>).</w:t>
                  </w:r>
                </w:p>
                <w:p>
                  <w:pPr>
                    <w:spacing w:before="120"/>
                    <w:ind w:left="0" w:right="23" w:firstLine="0"/>
                    <w:jc w:val="right"/>
                    <w:rPr>
                      <w:sz w:val="19"/>
                    </w:rPr>
                  </w:pPr>
                  <w:r>
                    <w:rPr>
                      <w:sz w:val="19"/>
                    </w:rPr>
                    <w:t>11</w:t>
                  </w:r>
                </w:p>
              </w:txbxContent>
            </v:textbox>
            <w10:wrap type="none"/>
          </v:shape>
        </w:pict>
      </w:r>
      <w:r>
        <w:rPr/>
        <w:drawing>
          <wp:anchor distT="0" distB="0" distL="0" distR="0" allowOverlap="1" layoutInCell="1" locked="0" behindDoc="1" simplePos="0" relativeHeight="268316711">
            <wp:simplePos x="0" y="0"/>
            <wp:positionH relativeFrom="page">
              <wp:posOffset>0</wp:posOffset>
            </wp:positionH>
            <wp:positionV relativeFrom="page">
              <wp:posOffset>0</wp:posOffset>
            </wp:positionV>
            <wp:extent cx="7555230" cy="10698480"/>
            <wp:effectExtent l="0" t="0" r="0" b="0"/>
            <wp:wrapNone/>
            <wp:docPr id="13" name="image29.png" descr=""/>
            <wp:cNvGraphicFramePr>
              <a:graphicFrameLocks noChangeAspect="1"/>
            </wp:cNvGraphicFramePr>
            <a:graphic>
              <a:graphicData uri="http://schemas.openxmlformats.org/drawingml/2006/picture">
                <pic:pic>
                  <pic:nvPicPr>
                    <pic:cNvPr id="14" name="image29.png"/>
                    <pic:cNvPicPr/>
                  </pic:nvPicPr>
                  <pic:blipFill>
                    <a:blip r:embed="rId34"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52.599926pt;width:482.2pt;height:755.85pt;mso-position-horizontal-relative:page;mso-position-vertical-relative:page;z-index:-118720" type="#_x0000_t202" filled="false" stroked="false">
            <v:textbox inset="0,0,0,0">
              <w:txbxContent>
                <w:p>
                  <w:pPr>
                    <w:spacing w:line="212" w:lineRule="exact" w:before="0"/>
                    <w:ind w:left="8" w:right="0" w:firstLine="0"/>
                    <w:jc w:val="left"/>
                    <w:rPr>
                      <w:sz w:val="19"/>
                    </w:rPr>
                  </w:pPr>
                  <w:r>
                    <w:rPr>
                      <w:sz w:val="19"/>
                    </w:rPr>
                    <w:t>ГОСТ  Р МЭК 60793-1-33— 2014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tabs>
                      <w:tab w:pos="5372" w:val="left" w:leader="none"/>
                    </w:tabs>
                    <w:spacing w:before="0"/>
                    <w:ind w:left="0" w:right="519" w:firstLine="0"/>
                    <w:jc w:val="center"/>
                    <w:rPr>
                      <w:rFonts w:ascii="Calibri" w:hAnsi="Calibri"/>
                      <w:sz w:val="28"/>
                    </w:rPr>
                  </w:pPr>
                  <w:r>
                    <w:rPr>
                      <w:spacing w:val="1"/>
                      <w:sz w:val="19"/>
                    </w:rPr>
                    <w:t>(а</w:t>
                  </w:r>
                  <w:r>
                    <w:rPr>
                      <w:spacing w:val="-35"/>
                      <w:sz w:val="19"/>
                    </w:rPr>
                    <w:t> </w:t>
                  </w:r>
                  <w:r>
                    <w:rPr>
                      <w:sz w:val="19"/>
                    </w:rPr>
                    <w:t>)</w:t>
                    <w:tab/>
                  </w:r>
                  <w:r>
                    <w:rPr>
                      <w:rFonts w:ascii="Calibri" w:hAnsi="Calibri"/>
                      <w:spacing w:val="-9"/>
                      <w:position w:val="-4"/>
                      <w:sz w:val="28"/>
                    </w:rPr>
                    <w:t>(Ь)</w:t>
                  </w:r>
                </w:p>
                <w:p>
                  <w:pPr>
                    <w:pStyle w:val="BodyText"/>
                    <w:spacing w:before="10"/>
                    <w:rPr>
                      <w:sz w:val="33"/>
                    </w:rPr>
                  </w:pPr>
                </w:p>
                <w:p>
                  <w:pPr>
                    <w:pStyle w:val="BodyText"/>
                    <w:ind w:left="527" w:right="519"/>
                    <w:jc w:val="center"/>
                  </w:pPr>
                  <w:r>
                    <w:rPr/>
                    <w:t>Рисунок В.2 -  Схема разметки плит</w:t>
                  </w:r>
                </w:p>
                <w:p>
                  <w:pPr>
                    <w:pStyle w:val="BodyText"/>
                    <w:spacing w:before="1"/>
                    <w:rPr>
                      <w:sz w:val="21"/>
                    </w:rPr>
                  </w:pPr>
                </w:p>
                <w:p>
                  <w:pPr>
                    <w:pStyle w:val="BodyText"/>
                    <w:ind w:left="521"/>
                  </w:pPr>
                  <w:r>
                    <w:rPr/>
                    <w:t>В.4 Вычисления</w:t>
                  </w:r>
                </w:p>
                <w:p>
                  <w:pPr>
                    <w:pStyle w:val="BodyText"/>
                    <w:spacing w:before="117"/>
                    <w:ind w:left="521"/>
                  </w:pPr>
                  <w:r>
                    <w:rPr/>
                    <w:t>В.4.1  Разрушающее усилие</w:t>
                  </w:r>
                </w:p>
                <w:p>
                  <w:pPr>
                    <w:pStyle w:val="BodyText"/>
                    <w:spacing w:before="9"/>
                    <w:ind w:left="521"/>
                  </w:pPr>
                  <w:r>
                    <w:rPr/>
                    <w:t>Рассчитывают разрушающее усилие для каждого волокна, используя следующие уравнения:</w:t>
                  </w:r>
                </w:p>
                <w:p>
                  <w:pPr>
                    <w:pStyle w:val="BodyText"/>
                    <w:spacing w:before="8"/>
                    <w:rPr>
                      <w:sz w:val="20"/>
                    </w:rPr>
                  </w:pPr>
                </w:p>
                <w:p>
                  <w:pPr>
                    <w:pStyle w:val="BodyText"/>
                    <w:tabs>
                      <w:tab w:pos="9251" w:val="left" w:leader="none"/>
                    </w:tabs>
                    <w:spacing w:before="1"/>
                    <w:ind w:left="4022"/>
                  </w:pPr>
                  <w:r>
                    <w:rPr/>
                    <w:t>/</w:t>
                  </w:r>
                  <w:r>
                    <w:rPr>
                      <w:spacing w:val="-14"/>
                    </w:rPr>
                    <w:t> </w:t>
                  </w:r>
                  <w:r>
                    <w:rPr/>
                    <w:t>^</w:t>
                  </w:r>
                  <w:r>
                    <w:rPr>
                      <w:spacing w:val="27"/>
                    </w:rPr>
                    <w:t> </w:t>
                  </w:r>
                  <w:r>
                    <w:rPr/>
                    <w:t>£</w:t>
                  </w:r>
                  <w:r>
                    <w:rPr>
                      <w:spacing w:val="-35"/>
                    </w:rPr>
                    <w:t> </w:t>
                  </w:r>
                  <w:r>
                    <w:rPr/>
                    <w:t>оег</w:t>
                  </w:r>
                  <w:r>
                    <w:rPr>
                      <w:spacing w:val="-31"/>
                    </w:rPr>
                    <w:t> </w:t>
                  </w:r>
                  <w:r>
                    <w:rPr/>
                    <w:t>(</w:t>
                  </w:r>
                  <w:r>
                    <w:rPr>
                      <w:spacing w:val="-35"/>
                    </w:rPr>
                    <w:t> </w:t>
                  </w:r>
                  <w:r>
                    <w:rPr>
                      <w:spacing w:val="-5"/>
                    </w:rPr>
                    <w:t>1+</w:t>
                  </w:r>
                  <w:r>
                    <w:rPr>
                      <w:spacing w:val="-30"/>
                    </w:rPr>
                    <w:t> </w:t>
                  </w:r>
                  <w:r>
                    <w:rPr/>
                    <w:t>0-5</w:t>
                  </w:r>
                  <w:r>
                    <w:rPr>
                      <w:spacing w:val="0"/>
                    </w:rPr>
                    <w:t> </w:t>
                  </w:r>
                  <w:r>
                    <w:rPr/>
                    <w:t>«</w:t>
                  </w:r>
                  <w:r>
                    <w:rPr>
                      <w:spacing w:val="-35"/>
                    </w:rPr>
                    <w:t> </w:t>
                  </w:r>
                  <w:r>
                    <w:rPr>
                      <w:spacing w:val="-5"/>
                    </w:rPr>
                    <w:t>,сг</w:t>
                  </w:r>
                  <w:r>
                    <w:rPr>
                      <w:spacing w:val="-31"/>
                    </w:rPr>
                    <w:t> </w:t>
                  </w:r>
                  <w:r>
                    <w:rPr/>
                    <w:t>)</w:t>
                  </w:r>
                  <w:r>
                    <w:rPr>
                      <w:spacing w:val="-35"/>
                    </w:rPr>
                    <w:t> </w:t>
                  </w:r>
                  <w:r>
                    <w:rPr/>
                    <w:t>.</w:t>
                    <w:tab/>
                  </w:r>
                  <w:r>
                    <w:rPr>
                      <w:position w:val="4"/>
                    </w:rPr>
                    <w:t>(В.2)</w:t>
                  </w:r>
                </w:p>
                <w:p>
                  <w:pPr>
                    <w:pStyle w:val="BodyText"/>
                    <w:spacing w:before="10"/>
                    <w:rPr>
                      <w:sz w:val="35"/>
                    </w:rPr>
                  </w:pPr>
                </w:p>
                <w:p>
                  <w:pPr>
                    <w:pStyle w:val="BodyText"/>
                    <w:tabs>
                      <w:tab w:pos="9251" w:val="left" w:leader="none"/>
                    </w:tabs>
                    <w:ind w:left="4059"/>
                  </w:pPr>
                  <w:r>
                    <w:rPr>
                      <w:w w:val="105"/>
                      <w:position w:val="1"/>
                    </w:rPr>
                    <w:t>а   </w:t>
                  </w:r>
                  <w:r>
                    <w:rPr>
                      <w:spacing w:val="-7"/>
                      <w:w w:val="105"/>
                      <w:position w:val="1"/>
                    </w:rPr>
                    <w:t>1.198-------</w:t>
                  </w:r>
                  <w:r>
                    <w:rPr>
                      <w:spacing w:val="-37"/>
                      <w:w w:val="105"/>
                      <w:position w:val="1"/>
                    </w:rPr>
                    <w:t> </w:t>
                  </w:r>
                  <w:r>
                    <w:rPr>
                      <w:w w:val="105"/>
                      <w:position w:val="1"/>
                    </w:rPr>
                    <w:t>^</w:t>
                  </w:r>
                  <w:r>
                    <w:rPr>
                      <w:spacing w:val="-6"/>
                      <w:w w:val="105"/>
                      <w:position w:val="1"/>
                    </w:rPr>
                    <w:t> </w:t>
                  </w:r>
                  <w:r>
                    <w:rPr>
                      <w:w w:val="105"/>
                      <w:position w:val="1"/>
                    </w:rPr>
                    <w:t>-------.</w:t>
                    <w:tab/>
                  </w:r>
                  <w:r>
                    <w:rPr>
                      <w:spacing w:val="-3"/>
                    </w:rPr>
                    <w:t>(В.З)</w:t>
                  </w:r>
                </w:p>
                <w:p>
                  <w:pPr>
                    <w:pStyle w:val="BodyText"/>
                    <w:rPr>
                      <w:sz w:val="20"/>
                    </w:rPr>
                  </w:pPr>
                </w:p>
                <w:p>
                  <w:pPr>
                    <w:pStyle w:val="BodyText"/>
                    <w:spacing w:before="11"/>
                    <w:rPr>
                      <w:sz w:val="22"/>
                    </w:rPr>
                  </w:pPr>
                </w:p>
                <w:p>
                  <w:pPr>
                    <w:pStyle w:val="BodyText"/>
                    <w:tabs>
                      <w:tab w:pos="9251" w:val="left" w:leader="none"/>
                    </w:tabs>
                    <w:ind w:left="4068"/>
                  </w:pPr>
                  <w:r>
                    <w:rPr/>
                    <w:t>а</w:t>
                  </w:r>
                  <w:r>
                    <w:rPr>
                      <w:spacing w:val="-26"/>
                    </w:rPr>
                    <w:t> </w:t>
                  </w:r>
                  <w:r>
                    <w:rPr/>
                    <w:t>'=</w:t>
                  </w:r>
                  <w:r>
                    <w:rPr>
                      <w:spacing w:val="-22"/>
                    </w:rPr>
                    <w:t> </w:t>
                  </w:r>
                  <w:r>
                    <w:rPr/>
                    <w:t>0</w:t>
                  </w:r>
                  <w:r>
                    <w:rPr>
                      <w:spacing w:val="-26"/>
                    </w:rPr>
                    <w:t> </w:t>
                  </w:r>
                  <w:r>
                    <w:rPr>
                      <w:spacing w:val="1"/>
                    </w:rPr>
                    <w:t>.7</w:t>
                  </w:r>
                  <w:r>
                    <w:rPr>
                      <w:spacing w:val="-26"/>
                    </w:rPr>
                    <w:t> </w:t>
                  </w:r>
                  <w:r>
                    <w:rPr/>
                    <w:t>5</w:t>
                  </w:r>
                  <w:r>
                    <w:rPr>
                      <w:spacing w:val="-26"/>
                    </w:rPr>
                    <w:t> </w:t>
                  </w:r>
                  <w:r>
                    <w:rPr/>
                    <w:t>а</w:t>
                  </w:r>
                  <w:r>
                    <w:rPr>
                      <w:spacing w:val="-26"/>
                    </w:rPr>
                    <w:t> </w:t>
                  </w:r>
                  <w:r>
                    <w:rPr>
                      <w:spacing w:val="3"/>
                    </w:rPr>
                    <w:t>-0</w:t>
                  </w:r>
                  <w:r>
                    <w:rPr>
                      <w:spacing w:val="-26"/>
                    </w:rPr>
                    <w:t> </w:t>
                  </w:r>
                  <w:r>
                    <w:rPr>
                      <w:spacing w:val="1"/>
                    </w:rPr>
                    <w:t>.2</w:t>
                  </w:r>
                  <w:r>
                    <w:rPr>
                      <w:spacing w:val="-26"/>
                    </w:rPr>
                    <w:t> </w:t>
                  </w:r>
                  <w:r>
                    <w:rPr/>
                    <w:t>5</w:t>
                  </w:r>
                  <w:r>
                    <w:rPr>
                      <w:spacing w:val="-26"/>
                    </w:rPr>
                    <w:t> </w:t>
                  </w:r>
                  <w:r>
                    <w:rPr/>
                    <w:t>о</w:t>
                  </w:r>
                  <w:r>
                    <w:rPr>
                      <w:spacing w:val="-26"/>
                    </w:rPr>
                    <w:t> </w:t>
                  </w:r>
                  <w:r>
                    <w:rPr/>
                    <w:t>.</w:t>
                    <w:tab/>
                    <w:t>(В.4)</w:t>
                  </w:r>
                </w:p>
                <w:p>
                  <w:pPr>
                    <w:pStyle w:val="BodyText"/>
                    <w:spacing w:before="9"/>
                    <w:rPr>
                      <w:sz w:val="25"/>
                    </w:rPr>
                  </w:pPr>
                </w:p>
                <w:p>
                  <w:pPr>
                    <w:pStyle w:val="BodyText"/>
                  </w:pPr>
                  <w:r>
                    <w:rPr/>
                    <w:t>где  о,  — разрушающее усилие. ГПа;</w:t>
                  </w:r>
                </w:p>
                <w:p>
                  <w:pPr>
                    <w:pStyle w:val="BodyText"/>
                    <w:spacing w:line="202" w:lineRule="exact" w:before="9"/>
                    <w:ind w:left="522"/>
                  </w:pPr>
                  <w:r>
                    <w:rPr>
                      <w:i/>
                    </w:rPr>
                    <w:t>Ед</w:t>
                  </w:r>
                  <w:r>
                    <w:rPr/>
                    <w:t>—  модуль Юнга {72 ГПа):</w:t>
                  </w:r>
                </w:p>
                <w:p>
                  <w:pPr>
                    <w:pStyle w:val="BodyText"/>
                    <w:spacing w:line="202" w:lineRule="exact"/>
                    <w:ind w:left="540"/>
                  </w:pPr>
                  <w:r>
                    <w:rPr/>
                    <w:t>с,  — растяжение в верхней точке изогнутого волокна, при котором происходит разрушение волокна:</w:t>
                  </w:r>
                </w:p>
                <w:p>
                  <w:pPr>
                    <w:pStyle w:val="BodyText"/>
                    <w:spacing w:line="230" w:lineRule="auto" w:before="17"/>
                    <w:ind w:left="1025" w:hanging="486"/>
                  </w:pPr>
                  <w:r>
                    <w:rPr/>
                    <w:t>а — параметр, корректирующий нелинейность зависимости растяжения от лриклэдьеаемой нагрузки (ти­ повое значение а равно </w:t>
                  </w:r>
                  <w:r>
                    <w:rPr>
                      <w:rFonts w:ascii="Times New Roman" w:hAnsi="Times New Roman"/>
                      <w:sz w:val="20"/>
                    </w:rPr>
                    <w:t>6</w:t>
                  </w:r>
                  <w:r>
                    <w:rPr/>
                    <w:t>):</w:t>
                  </w:r>
                </w:p>
                <w:p>
                  <w:pPr>
                    <w:pStyle w:val="BodyText"/>
                    <w:spacing w:line="203" w:lineRule="exact" w:before="3"/>
                    <w:ind w:left="548"/>
                  </w:pPr>
                  <w:r>
                    <w:rPr>
                      <w:i/>
                    </w:rPr>
                    <w:t>d  i</w:t>
                  </w:r>
                  <w:r>
                    <w:rPr/>
                    <w:t>_диаметр  сердцевины  волокна, мкм;</w:t>
                  </w:r>
                </w:p>
                <w:p>
                  <w:pPr>
                    <w:pStyle w:val="BodyText"/>
                    <w:spacing w:line="203" w:lineRule="exact"/>
                    <w:ind w:left="548"/>
                  </w:pPr>
                  <w:r>
                    <w:rPr>
                      <w:i/>
                    </w:rPr>
                    <w:t>d  </w:t>
                  </w:r>
                  <w:r>
                    <w:rPr/>
                    <w:t>— расстояние между рабочими поверхностями при разрушении волокна, мкм:</w:t>
                  </w:r>
                </w:p>
                <w:p>
                  <w:pPr>
                    <w:pStyle w:val="BodyText"/>
                    <w:spacing w:line="202" w:lineRule="exact" w:before="9"/>
                    <w:ind w:left="548"/>
                  </w:pPr>
                  <w:r>
                    <w:rPr>
                      <w:i/>
                    </w:rPr>
                    <w:t>de </w:t>
                  </w:r>
                  <w:r>
                    <w:rPr/>
                    <w:t>— наружный диаметр волокна по оболочке, ш м:</w:t>
                  </w:r>
                </w:p>
                <w:p>
                  <w:pPr>
                    <w:pStyle w:val="BodyText"/>
                    <w:spacing w:line="202" w:lineRule="exact"/>
                    <w:ind w:left="548"/>
                  </w:pPr>
                  <w:r>
                    <w:rPr>
                      <w:i/>
                    </w:rPr>
                    <w:t>2d.  </w:t>
                  </w:r>
                  <w:r>
                    <w:rPr/>
                    <w:t>— общая глубина обеих канавок (см. рисунок В.2). мкм.</w:t>
                  </w:r>
                </w:p>
                <w:p>
                  <w:pPr>
                    <w:pStyle w:val="BodyText"/>
                    <w:tabs>
                      <w:tab w:pos="6013" w:val="left" w:leader="none"/>
                      <w:tab w:pos="8846" w:val="left" w:leader="none"/>
                      <w:tab w:pos="9260" w:val="left" w:leader="none"/>
                    </w:tabs>
                    <w:spacing w:line="249" w:lineRule="auto" w:before="9"/>
                    <w:ind w:right="16" w:firstLine="522"/>
                  </w:pPr>
                  <w:r>
                    <w:rPr/>
                    <w:t>В.4.2    </w:t>
                  </w:r>
                  <w:r>
                    <w:rPr>
                      <w:spacing w:val="5"/>
                    </w:rPr>
                    <w:t>Динамический    </w:t>
                  </w:r>
                  <w:r>
                    <w:rPr>
                      <w:spacing w:val="2"/>
                    </w:rPr>
                    <w:t>параметр    </w:t>
                  </w:r>
                  <w:r>
                    <w:rPr>
                      <w:spacing w:val="5"/>
                    </w:rPr>
                    <w:t>стойкости </w:t>
                  </w:r>
                  <w:r>
                    <w:rPr>
                      <w:spacing w:val="21"/>
                    </w:rPr>
                    <w:t> </w:t>
                  </w:r>
                  <w:r>
                    <w:rPr/>
                    <w:t>к  </w:t>
                  </w:r>
                  <w:r>
                    <w:rPr>
                      <w:spacing w:val="47"/>
                    </w:rPr>
                    <w:t> </w:t>
                  </w:r>
                  <w:r>
                    <w:rPr>
                      <w:spacing w:val="5"/>
                    </w:rPr>
                    <w:t>коррозии</w:t>
                    <w:tab/>
                  </w:r>
                  <w:r>
                    <w:rPr/>
                    <w:t>в    </w:t>
                  </w:r>
                  <w:r>
                    <w:rPr>
                      <w:spacing w:val="3"/>
                    </w:rPr>
                    <w:t>напряженном  </w:t>
                  </w:r>
                  <w:r>
                    <w:rPr>
                      <w:spacing w:val="50"/>
                    </w:rPr>
                    <w:t> </w:t>
                  </w:r>
                  <w:r>
                    <w:rPr>
                      <w:spacing w:val="5"/>
                    </w:rPr>
                    <w:t>состоянии</w:t>
                    <w:tab/>
                  </w:r>
                  <w:r>
                    <w:rPr>
                      <w:i/>
                    </w:rPr>
                    <w:t>па</w:t>
                    <w:tab/>
                  </w:r>
                  <w:r>
                    <w:rPr/>
                    <w:t>(при </w:t>
                  </w:r>
                  <w:r>
                    <w:rPr>
                      <w:spacing w:val="5"/>
                    </w:rPr>
                    <w:t>двухточечном</w:t>
                  </w:r>
                  <w:r>
                    <w:rPr>
                      <w:spacing w:val="40"/>
                    </w:rPr>
                    <w:t> </w:t>
                  </w:r>
                  <w:r>
                    <w:rPr>
                      <w:spacing w:val="2"/>
                    </w:rPr>
                    <w:t>изгибе)</w:t>
                  </w:r>
                </w:p>
                <w:p>
                  <w:pPr>
                    <w:pStyle w:val="BodyText"/>
                    <w:spacing w:line="230" w:lineRule="auto" w:before="8"/>
                    <w:ind w:firstLine="522"/>
                  </w:pPr>
                  <w:r>
                    <w:rPr/>
                    <w:t>Медианное значение разрывного усилия </w:t>
                  </w:r>
                  <w:r>
                    <w:rPr>
                      <w:i/>
                    </w:rPr>
                    <w:t>a, </w:t>
                  </w:r>
                  <w:r>
                    <w:rPr/>
                    <w:t>(0.S) в общем случае изменяется в зависимости от значения постоянной скорости подвижной плиты </w:t>
                  </w:r>
                  <w:r>
                    <w:rPr>
                      <w:i/>
                    </w:rPr>
                    <w:t>V </w:t>
                  </w:r>
                  <w:r>
                    <w:rPr/>
                    <w:t>в соответствии с уравнением</w:t>
                  </w:r>
                </w:p>
                <w:p>
                  <w:pPr>
                    <w:pStyle w:val="BodyText"/>
                    <w:spacing w:before="2"/>
                    <w:rPr>
                      <w:sz w:val="19"/>
                    </w:rPr>
                  </w:pPr>
                </w:p>
                <w:p>
                  <w:pPr>
                    <w:pStyle w:val="BodyText"/>
                    <w:tabs>
                      <w:tab w:pos="9243" w:val="left" w:leader="none"/>
                    </w:tabs>
                    <w:spacing w:line="233" w:lineRule="exact"/>
                    <w:ind w:left="2934"/>
                  </w:pPr>
                  <w:r>
                    <w:rPr>
                      <w:spacing w:val="3"/>
                    </w:rPr>
                    <w:t>Logo; </w:t>
                  </w:r>
                  <w:r>
                    <w:rPr>
                      <w:spacing w:val="5"/>
                    </w:rPr>
                    <w:t>(0.5)   </w:t>
                  </w:r>
                  <w:r>
                    <w:rPr>
                      <w:spacing w:val="-3"/>
                    </w:rPr>
                    <w:t>--- </w:t>
                  </w:r>
                  <w:r>
                    <w:rPr>
                      <w:position w:val="13"/>
                    </w:rPr>
                    <w:t>1 </w:t>
                  </w:r>
                  <w:r>
                    <w:rPr>
                      <w:spacing w:val="3"/>
                    </w:rPr>
                    <w:t>-log </w:t>
                  </w:r>
                  <w:r>
                    <w:rPr>
                      <w:i/>
                      <w:spacing w:val="-17"/>
                      <w:position w:val="13"/>
                    </w:rPr>
                    <w:t>V</w:t>
                  </w:r>
                  <w:r>
                    <w:rPr>
                      <w:rFonts w:ascii="Times New Roman" w:hAnsi="Times New Roman"/>
                      <w:spacing w:val="-17"/>
                      <w:sz w:val="20"/>
                    </w:rPr>
                    <w:t>4</w:t>
                  </w:r>
                  <w:r>
                    <w:rPr>
                      <w:spacing w:val="-17"/>
                    </w:rPr>
                    <w:t>- </w:t>
                  </w:r>
                  <w:r>
                    <w:rPr/>
                    <w:t>точка</w:t>
                  </w:r>
                  <w:r>
                    <w:rPr>
                      <w:spacing w:val="-11"/>
                    </w:rPr>
                    <w:t> </w:t>
                  </w:r>
                  <w:r>
                    <w:rPr/>
                    <w:t>пересечения</w:t>
                  </w:r>
                  <w:r>
                    <w:rPr>
                      <w:spacing w:val="1"/>
                    </w:rPr>
                    <w:t> </w:t>
                  </w:r>
                  <w:r>
                    <w:rPr/>
                    <w:t>.</w:t>
                    <w:tab/>
                    <w:t>(В.5)</w:t>
                  </w:r>
                </w:p>
                <w:p>
                  <w:pPr>
                    <w:pStyle w:val="BodyText"/>
                    <w:tabs>
                      <w:tab w:pos="507" w:val="left" w:leader="none"/>
                    </w:tabs>
                    <w:spacing w:line="72" w:lineRule="exact"/>
                    <w:ind w:right="536"/>
                    <w:jc w:val="center"/>
                  </w:pPr>
                  <w:r>
                    <w:rPr>
                      <w:spacing w:val="-3"/>
                    </w:rPr>
                    <w:t>---</w:t>
                    <w:tab/>
                  </w:r>
                  <w:r>
                    <w:rPr/>
                    <w:t>—</w:t>
                  </w:r>
                </w:p>
                <w:p>
                  <w:pPr>
                    <w:tabs>
                      <w:tab w:pos="4805" w:val="left" w:leader="none"/>
                    </w:tabs>
                    <w:spacing w:line="175" w:lineRule="exact" w:before="0"/>
                    <w:ind w:left="4049" w:right="0" w:firstLine="0"/>
                    <w:jc w:val="left"/>
                    <w:rPr>
                      <w:i/>
                      <w:sz w:val="18"/>
                    </w:rPr>
                  </w:pPr>
                  <w:r>
                    <w:rPr>
                      <w:i/>
                      <w:spacing w:val="-6"/>
                      <w:sz w:val="18"/>
                    </w:rPr>
                    <w:t>ла</w:t>
                  </w:r>
                  <w:r>
                    <w:rPr>
                      <w:i/>
                      <w:spacing w:val="0"/>
                      <w:sz w:val="18"/>
                    </w:rPr>
                    <w:t> </w:t>
                  </w:r>
                  <w:r>
                    <w:rPr>
                      <w:i/>
                      <w:spacing w:val="5"/>
                      <w:sz w:val="18"/>
                    </w:rPr>
                    <w:t>-1</w:t>
                    <w:tab/>
                  </w:r>
                  <w:r>
                    <w:rPr>
                      <w:i/>
                      <w:sz w:val="18"/>
                    </w:rPr>
                    <w:t>т</w:t>
                  </w:r>
                </w:p>
                <w:p>
                  <w:pPr>
                    <w:pStyle w:val="BodyText"/>
                    <w:spacing w:before="4"/>
                    <w:rPr>
                      <w:sz w:val="27"/>
                    </w:rPr>
                  </w:pPr>
                </w:p>
                <w:p>
                  <w:pPr>
                    <w:pStyle w:val="BodyText"/>
                    <w:spacing w:line="202" w:lineRule="exact"/>
                  </w:pPr>
                  <w:r>
                    <w:rPr/>
                    <w:t>где </w:t>
                  </w:r>
                  <w:r>
                    <w:rPr>
                      <w:i/>
                    </w:rPr>
                    <w:t>г </w:t>
                  </w:r>
                  <w:r>
                    <w:rPr/>
                    <w:t>— радиус сердцевины волокна;</w:t>
                  </w:r>
                </w:p>
                <w:p>
                  <w:pPr>
                    <w:pStyle w:val="BodyText"/>
                    <w:spacing w:line="249" w:lineRule="auto"/>
                    <w:ind w:left="2555" w:hanging="2043"/>
                  </w:pPr>
                  <w:r>
                    <w:rPr/>
                    <w:t>точка пересечения — логарифм разрушающего усилия при постоянном значении скорости подвижной плиты, как показано на рисунке В.Э.</w:t>
                  </w:r>
                </w:p>
                <w:p>
                  <w:pPr>
                    <w:pStyle w:val="BodyText"/>
                    <w:spacing w:before="6"/>
                    <w:ind w:left="513"/>
                  </w:pPr>
                  <w:r>
                    <w:rPr/>
                    <w:t>Точка пересечения может быть рассчитана следующим образок!:</w:t>
                  </w:r>
                </w:p>
                <w:p>
                  <w:pPr>
                    <w:pStyle w:val="BodyText"/>
                    <w:spacing w:before="1"/>
                    <w:rPr>
                      <w:sz w:val="21"/>
                    </w:rPr>
                  </w:pPr>
                </w:p>
                <w:p>
                  <w:pPr>
                    <w:pStyle w:val="BodyText"/>
                    <w:tabs>
                      <w:tab w:pos="9225" w:val="left" w:leader="none"/>
                    </w:tabs>
                    <w:ind w:left="3005"/>
                  </w:pPr>
                  <w:r>
                    <w:rPr/>
                    <w:t>точка пересечения = У — (угол</w:t>
                  </w:r>
                  <w:r>
                    <w:rPr>
                      <w:spacing w:val="-16"/>
                    </w:rPr>
                    <w:t> </w:t>
                  </w:r>
                  <w:r>
                    <w:rPr>
                      <w:spacing w:val="8"/>
                    </w:rPr>
                    <w:t>наклона)X</w:t>
                  </w:r>
                  <w:r>
                    <w:rPr>
                      <w:spacing w:val="-31"/>
                    </w:rPr>
                    <w:t> </w:t>
                  </w:r>
                  <w:r>
                    <w:rPr/>
                    <w:t>.</w:t>
                    <w:tab/>
                    <w:t>(В.</w:t>
                  </w:r>
                  <w:r>
                    <w:rPr>
                      <w:rFonts w:ascii="Times New Roman" w:hAnsi="Times New Roman"/>
                      <w:sz w:val="20"/>
                    </w:rPr>
                    <w:t>6</w:t>
                  </w:r>
                  <w:r>
                    <w:rPr/>
                    <w:t>)</w:t>
                  </w:r>
                </w:p>
                <w:p>
                  <w:pPr>
                    <w:pStyle w:val="BodyText"/>
                    <w:rPr>
                      <w:sz w:val="22"/>
                    </w:rPr>
                  </w:pPr>
                </w:p>
                <w:p>
                  <w:pPr>
                    <w:pStyle w:val="BodyText"/>
                    <w:rPr>
                      <w:sz w:val="22"/>
                    </w:rPr>
                  </w:pPr>
                </w:p>
                <w:p>
                  <w:pPr>
                    <w:pStyle w:val="BodyText"/>
                    <w:spacing w:before="3"/>
                    <w:rPr>
                      <w:sz w:val="24"/>
                    </w:rPr>
                  </w:pPr>
                </w:p>
                <w:p>
                  <w:pPr>
                    <w:spacing w:before="1"/>
                    <w:ind w:left="18" w:right="0" w:firstLine="0"/>
                    <w:jc w:val="left"/>
                    <w:rPr>
                      <w:sz w:val="19"/>
                    </w:rPr>
                  </w:pPr>
                  <w:r>
                    <w:rPr>
                      <w:sz w:val="19"/>
                    </w:rPr>
                    <w:t>12</w:t>
                  </w:r>
                </w:p>
              </w:txbxContent>
            </v:textbox>
            <w10:wrap type="none"/>
          </v:shape>
        </w:pict>
      </w:r>
      <w:r>
        <w:rPr/>
        <w:pict>
          <v:group style="position:absolute;margin-left:0pt;margin-top:.000024pt;width:594.9pt;height:842.4pt;mso-position-horizontal-relative:page;mso-position-vertical-relative:page;z-index:-118696" coordorigin="0,0" coordsize="11898,16848">
            <v:shape style="position:absolute;left:0;top:0;width:11898;height:16848" type="#_x0000_t75" stroked="false">
              <v:imagedata r:id="rId35" o:title=""/>
            </v:shape>
            <v:shape style="position:absolute;left:2124;top:1917;width:8622;height:3906" type="#_x0000_t75" stroked="false">
              <v:imagedata r:id="rId36" o:title=""/>
            </v:shape>
            <w10:wrap type="none"/>
          </v:group>
        </w:pict>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4"/>
        </w:rPr>
      </w:pPr>
    </w:p>
    <w:tbl>
      <w:tblPr>
        <w:tblW w:w="0" w:type="auto"/>
        <w:jc w:val="left"/>
        <w:tblInd w:w="3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04"/>
        <w:gridCol w:w="2317"/>
      </w:tblGrid>
      <w:tr>
        <w:trPr>
          <w:trHeight w:val="440" w:hRule="atLeast"/>
        </w:trPr>
        <w:tc>
          <w:tcPr>
            <w:tcW w:w="3704" w:type="dxa"/>
          </w:tcPr>
          <w:p>
            <w:pPr>
              <w:pStyle w:val="TableParagraph"/>
              <w:rPr>
                <w:sz w:val="16"/>
              </w:rPr>
            </w:pPr>
          </w:p>
        </w:tc>
        <w:tc>
          <w:tcPr>
            <w:tcW w:w="2317" w:type="dxa"/>
          </w:tcPr>
          <w:p>
            <w:pPr>
              <w:pStyle w:val="TableParagraph"/>
              <w:rPr>
                <w:sz w:val="16"/>
              </w:rPr>
            </w:pPr>
          </w:p>
        </w:tc>
      </w:tr>
      <w:tr>
        <w:trPr>
          <w:trHeight w:val="660" w:hRule="atLeast"/>
        </w:trPr>
        <w:tc>
          <w:tcPr>
            <w:tcW w:w="3704" w:type="dxa"/>
          </w:tcPr>
          <w:p>
            <w:pPr>
              <w:pStyle w:val="TableParagraph"/>
              <w:rPr>
                <w:sz w:val="16"/>
              </w:rPr>
            </w:pPr>
          </w:p>
        </w:tc>
        <w:tc>
          <w:tcPr>
            <w:tcW w:w="2317" w:type="dxa"/>
          </w:tcPr>
          <w:p>
            <w:pPr>
              <w:pStyle w:val="TableParagraph"/>
              <w:rPr>
                <w:sz w:val="16"/>
              </w:rPr>
            </w:pPr>
          </w:p>
        </w:tc>
      </w:tr>
      <w:tr>
        <w:trPr>
          <w:trHeight w:val="440" w:hRule="atLeast"/>
        </w:trPr>
        <w:tc>
          <w:tcPr>
            <w:tcW w:w="3704" w:type="dxa"/>
          </w:tcPr>
          <w:p>
            <w:pPr>
              <w:pStyle w:val="TableParagraph"/>
              <w:rPr>
                <w:sz w:val="16"/>
              </w:rPr>
            </w:pPr>
          </w:p>
        </w:tc>
        <w:tc>
          <w:tcPr>
            <w:tcW w:w="2317" w:type="dxa"/>
          </w:tcPr>
          <w:p>
            <w:pPr>
              <w:pStyle w:val="TableParagraph"/>
              <w:rPr>
                <w:sz w:val="16"/>
              </w:rPr>
            </w:pP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6"/>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360"/>
        </w:sectPr>
      </w:pPr>
    </w:p>
    <w:p>
      <w:pPr>
        <w:spacing w:before="68"/>
        <w:ind w:left="5788" w:right="0" w:firstLine="0"/>
        <w:jc w:val="left"/>
        <w:rPr>
          <w:sz w:val="16"/>
        </w:rPr>
      </w:pPr>
      <w:r>
        <w:rPr/>
        <w:pict>
          <v:shape style="position:absolute;margin-left:50.849998pt;margin-top:52.599926pt;width:482.95pt;height:755.85pt;mso-position-horizontal-relative:page;mso-position-vertical-relative:page;z-index:-118672" type="#_x0000_t202" filled="false" stroked="false">
            <v:textbox inset="0,0,0,0">
              <w:txbxContent>
                <w:p>
                  <w:pPr>
                    <w:spacing w:line="212" w:lineRule="exact" w:before="0"/>
                    <w:ind w:left="0" w:right="23" w:firstLine="0"/>
                    <w:jc w:val="right"/>
                    <w:rPr>
                      <w:sz w:val="19"/>
                    </w:rPr>
                  </w:pPr>
                  <w:r>
                    <w:rPr>
                      <w:sz w:val="19"/>
                    </w:rPr>
                    <w:t>ГОСТ  Р МЭК 60793-1-33—2014</w:t>
                  </w:r>
                </w:p>
                <w:p>
                  <w:pPr>
                    <w:pStyle w:val="BodyText"/>
                    <w:spacing w:before="7"/>
                    <w:rPr>
                      <w:sz w:val="25"/>
                    </w:rPr>
                  </w:pPr>
                </w:p>
                <w:p>
                  <w:pPr>
                    <w:pStyle w:val="BodyText"/>
                    <w:spacing w:line="292" w:lineRule="auto"/>
                    <w:ind w:firstLine="531"/>
                    <w:jc w:val="both"/>
                  </w:pPr>
                  <w:r>
                    <w:rPr/>
                    <w:t>Если не указано иное, то используют алгоритм, указанный в F.2 (приложение F). для расчета X  .  У .  </w:t>
                  </w:r>
                  <w:r>
                    <w:rPr>
                      <w:i/>
                    </w:rPr>
                    <w:t>па  </w:t>
                  </w:r>
                  <w:r>
                    <w:rPr/>
                    <w:t>и 95 % доверительного интервала для испытаний. Если не указано иное, то среднеквадратичная ошибка опреде­ ления утла наклона графика зависимости  logo,  от  log V' должна быть менее 0.0017. В F.2 (приложение F) приве­</w:t>
                  </w:r>
                </w:p>
                <w:p>
                  <w:pPr>
                    <w:pStyle w:val="BodyText"/>
                    <w:spacing w:before="18"/>
                  </w:pPr>
                  <w:r>
                    <w:rPr/>
                    <w:t>ден порядок расчета среднеквадрагической ошибки определения угла наклона.</w:t>
                  </w:r>
                </w:p>
                <w:p>
                  <w:pPr>
                    <w:pStyle w:val="BodyText"/>
                    <w:spacing w:before="116"/>
                    <w:ind w:left="530"/>
                  </w:pPr>
                  <w:r>
                    <w:rPr/>
                    <w:t>В.5  Результаты испытаний</w:t>
                  </w:r>
                </w:p>
                <w:p>
                  <w:pPr>
                    <w:pStyle w:val="BodyText"/>
                    <w:spacing w:before="98"/>
                    <w:ind w:left="530"/>
                  </w:pPr>
                  <w:r>
                    <w:rPr/>
                    <w:t>По запросу должна предоставляться следующая информация:</w:t>
                  </w:r>
                </w:p>
                <w:p>
                  <w:pPr>
                    <w:pStyle w:val="BodyText"/>
                    <w:spacing w:line="202" w:lineRule="exact" w:before="8"/>
                    <w:ind w:left="530"/>
                  </w:pPr>
                  <w:r>
                    <w:rPr/>
                    <w:t>• скорости растяжения:</w:t>
                  </w:r>
                </w:p>
                <w:p>
                  <w:pPr>
                    <w:pStyle w:val="BodyText"/>
                    <w:spacing w:line="202" w:lineRule="exact"/>
                    <w:ind w:left="530"/>
                  </w:pPr>
                  <w:r>
                    <w:rPr/>
                    <w:t>- количество образцов в испытательном наборе и скорость подвижной плиты;</w:t>
                  </w:r>
                </w:p>
                <w:p>
                  <w:pPr>
                    <w:pStyle w:val="BodyText"/>
                    <w:spacing w:before="9"/>
                    <w:ind w:left="530"/>
                  </w:pPr>
                  <w:r>
                    <w:rPr/>
                    <w:t>- среднеквадратическая ошибка при определении угла наклона;</w:t>
                  </w:r>
                </w:p>
                <w:p>
                  <w:pPr>
                    <w:pStyle w:val="BodyText"/>
                    <w:spacing w:line="202" w:lineRule="exact" w:before="8"/>
                    <w:ind w:left="530"/>
                  </w:pPr>
                  <w:r>
                    <w:rPr/>
                    <w:t>- внешние условия при проведении испытания;</w:t>
                  </w:r>
                </w:p>
                <w:p>
                  <w:pPr>
                    <w:pStyle w:val="BodyText"/>
                    <w:spacing w:line="202" w:lineRule="exact"/>
                    <w:ind w:left="530"/>
                  </w:pPr>
                  <w:r>
                    <w:rPr/>
                    <w:t>- время нахождения под воздействием внешних условий при предварительном кондиционировании;</w:t>
                  </w:r>
                </w:p>
                <w:p>
                  <w:pPr>
                    <w:pStyle w:val="BodyText"/>
                    <w:spacing w:before="9"/>
                    <w:ind w:left="530"/>
                  </w:pPr>
                  <w:r>
                    <w:rPr/>
                    <w:t>• модуль Юнга сердцевины волокна [если берется значение отличное от указанного в F.3 (приложение F)|;</w:t>
                  </w:r>
                </w:p>
                <w:p>
                  <w:pPr>
                    <w:pStyle w:val="BodyText"/>
                    <w:spacing w:before="8"/>
                    <w:ind w:left="530"/>
                  </w:pPr>
                  <w:r>
                    <w:rPr/>
                    <w:t>- графики распределения Вейбулла для всех значений скорости растяжения (если испогьзуются):</w:t>
                  </w:r>
                </w:p>
                <w:p>
                  <w:pPr>
                    <w:spacing w:line="123" w:lineRule="exact" w:before="85"/>
                    <w:ind w:left="530" w:right="0" w:firstLine="0"/>
                    <w:jc w:val="left"/>
                    <w:rPr>
                      <w:rFonts w:ascii="Times New Roman" w:hAnsi="Times New Roman"/>
                      <w:sz w:val="9"/>
                    </w:rPr>
                  </w:pPr>
                  <w:r>
                    <w:rPr>
                      <w:rFonts w:ascii="Times New Roman" w:hAnsi="Times New Roman"/>
                      <w:sz w:val="9"/>
                    </w:rPr>
                    <w:t>-      </w:t>
                  </w:r>
                  <w:r>
                    <w:rPr>
                      <w:rFonts w:ascii="Courier New" w:hAnsi="Courier New"/>
                      <w:i/>
                      <w:sz w:val="11"/>
                    </w:rPr>
                    <w:t>X .  </w:t>
                  </w:r>
                  <w:r>
                    <w:rPr>
                      <w:rFonts w:ascii="Times New Roman" w:hAnsi="Times New Roman"/>
                      <w:sz w:val="9"/>
                    </w:rPr>
                    <w:t>У ;</w:t>
                  </w:r>
                </w:p>
                <w:p>
                  <w:pPr>
                    <w:pStyle w:val="BodyText"/>
                    <w:spacing w:line="205" w:lineRule="exact"/>
                    <w:ind w:left="530"/>
                  </w:pPr>
                  <w:r>
                    <w:rPr/>
                    <w:t>- диаметр волокна (диаметр сердцевины волокна).</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pStyle w:val="BodyText"/>
                    <w:ind w:right="1"/>
                    <w:jc w:val="center"/>
                  </w:pPr>
                  <w:r>
                    <w:rPr/>
                    <w:t>Рисунок В.З - Грэф ж динамической усталости</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spacing w:before="1"/>
                    <w:ind w:left="0" w:right="10" w:firstLine="0"/>
                    <w:jc w:val="right"/>
                    <w:rPr>
                      <w:sz w:val="19"/>
                    </w:rPr>
                  </w:pPr>
                  <w:r>
                    <w:rPr>
                      <w:sz w:val="19"/>
                    </w:rPr>
                    <w:t>13</w:t>
                  </w:r>
                </w:p>
              </w:txbxContent>
            </v:textbox>
            <w10:wrap type="none"/>
          </v:shape>
        </w:pict>
      </w:r>
      <w:r>
        <w:rPr/>
        <w:pict>
          <v:group style="position:absolute;margin-left:0pt;margin-top:.000024pt;width:594.9pt;height:842.4pt;mso-position-horizontal-relative:page;mso-position-vertical-relative:page;z-index:-118648" coordorigin="0,0" coordsize="11898,16848">
            <v:shape style="position:absolute;left:0;top:0;width:11898;height:16848" type="#_x0000_t75" stroked="false">
              <v:imagedata r:id="rId37" o:title=""/>
            </v:shape>
            <v:shape style="position:absolute;left:1755;top:5238;width:8001;height:5958" type="#_x0000_t75" stroked="false">
              <v:imagedata r:id="rId38" o:title=""/>
            </v:shape>
            <w10:wrap type="none"/>
          </v:group>
        </w:pict>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40999pt;margin-top:52.599926pt;width:482.8pt;height:755.85pt;mso-position-horizontal-relative:page;mso-position-vertical-relative:page;z-index:-118624" type="#_x0000_t202" filled="false" stroked="false">
            <v:textbox inset="0,0,0,0">
              <w:txbxContent>
                <w:p>
                  <w:pPr>
                    <w:spacing w:line="212" w:lineRule="exact" w:before="0"/>
                    <w:ind w:left="18" w:right="0" w:firstLine="0"/>
                    <w:jc w:val="left"/>
                    <w:rPr>
                      <w:sz w:val="19"/>
                    </w:rPr>
                  </w:pPr>
                  <w:r>
                    <w:rPr>
                      <w:sz w:val="19"/>
                    </w:rPr>
                    <w:t>ГОСТ  Р МЭК 60793-1-33— 2014</w:t>
                  </w:r>
                </w:p>
                <w:p>
                  <w:pPr>
                    <w:pStyle w:val="BodyText"/>
                    <w:spacing w:before="3"/>
                    <w:rPr>
                      <w:sz w:val="20"/>
                    </w:rPr>
                  </w:pPr>
                </w:p>
                <w:p>
                  <w:pPr>
                    <w:spacing w:line="237" w:lineRule="auto" w:before="0"/>
                    <w:ind w:left="4140" w:right="4162" w:firstLine="29"/>
                    <w:jc w:val="center"/>
                    <w:rPr>
                      <w:sz w:val="19"/>
                    </w:rPr>
                  </w:pPr>
                  <w:r>
                    <w:rPr>
                      <w:sz w:val="19"/>
                    </w:rPr>
                    <w:t>Приложение С </w:t>
                  </w:r>
                  <w:r>
                    <w:rPr>
                      <w:spacing w:val="-1"/>
                      <w:sz w:val="19"/>
                    </w:rPr>
                    <w:t>(обязательное)</w:t>
                  </w:r>
                </w:p>
                <w:p>
                  <w:pPr>
                    <w:pStyle w:val="BodyText"/>
                    <w:rPr>
                      <w:sz w:val="20"/>
                    </w:rPr>
                  </w:pPr>
                </w:p>
                <w:p>
                  <w:pPr>
                    <w:pStyle w:val="BodyText"/>
                    <w:rPr>
                      <w:sz w:val="20"/>
                    </w:rPr>
                  </w:pPr>
                </w:p>
                <w:p>
                  <w:pPr>
                    <w:pStyle w:val="BodyText"/>
                    <w:spacing w:before="9"/>
                    <w:rPr>
                      <w:sz w:val="19"/>
                    </w:rPr>
                  </w:pPr>
                </w:p>
                <w:p>
                  <w:pPr>
                    <w:spacing w:before="0"/>
                    <w:ind w:left="540" w:right="0" w:firstLine="0"/>
                    <w:jc w:val="left"/>
                    <w:rPr>
                      <w:sz w:val="24"/>
                    </w:rPr>
                  </w:pPr>
                  <w:r>
                    <w:rPr>
                      <w:sz w:val="24"/>
                    </w:rPr>
                    <w:t>Определение статической  величины  </w:t>
                  </w:r>
                  <w:r>
                    <w:rPr>
                      <w:i/>
                      <w:sz w:val="24"/>
                    </w:rPr>
                    <w:t>п </w:t>
                  </w:r>
                  <w:r>
                    <w:rPr>
                      <w:sz w:val="24"/>
                    </w:rPr>
                    <w:t>с  помощью осевого растяжения</w:t>
                  </w:r>
                </w:p>
                <w:p>
                  <w:pPr>
                    <w:pStyle w:val="BodyText"/>
                    <w:spacing w:line="242" w:lineRule="auto" w:before="230"/>
                    <w:ind w:firstLine="503"/>
                    <w:jc w:val="both"/>
                  </w:pPr>
                  <w:r>
                    <w:rPr/>
                    <w:t>Данный метод предназначен для определения статических параметров  усталости  (статической  л величины — л ) отдельных отрезков оптического волокна в напряженном состоянии. При использовании данного метода исгытываюг волокно для определения характеристик статической усталости путем изменения величины прикладываемого усилия.</w:t>
                  </w:r>
                </w:p>
                <w:p>
                  <w:pPr>
                    <w:pStyle w:val="BodyText"/>
                    <w:spacing w:before="115"/>
                    <w:ind w:left="513"/>
                  </w:pPr>
                  <w:r>
                    <w:rPr/>
                    <w:t>С.1  Испытательное оборудование</w:t>
                  </w:r>
                </w:p>
                <w:p>
                  <w:pPr>
                    <w:pStyle w:val="BodyText"/>
                    <w:spacing w:line="242" w:lineRule="auto" w:before="98"/>
                    <w:ind w:right="9" w:firstLine="513"/>
                    <w:jc w:val="both"/>
                  </w:pPr>
                  <w:r>
                    <w:rPr/>
                    <w:t>Варианты испытательных установок схематично показаны на рисукхе С.1. Каждая установка состоит из устройства для приложения нагрузки к волокну и устройства фиксации времени до разрыва.  Если  не указано иное в технических условиях на конкретное изделие, то измерительная база волокна, то есть расстояние между натяжными барабанами, должна быть 500 мм.</w:t>
                  </w:r>
                </w:p>
                <w:p>
                  <w:pPr>
                    <w:pStyle w:val="BodyText"/>
                    <w:spacing w:line="249" w:lineRule="auto" w:before="6"/>
                    <w:ind w:left="513" w:right="6105"/>
                  </w:pPr>
                  <w:r>
                    <w:rPr/>
                    <w:t>С.1.1 Крепление концов образца См. А Л Л .</w:t>
                  </w:r>
                </w:p>
                <w:p>
                  <w:pPr>
                    <w:pStyle w:val="BodyText"/>
                    <w:spacing w:line="190" w:lineRule="exact"/>
                    <w:ind w:left="513"/>
                  </w:pPr>
                  <w:r>
                    <w:rPr/>
                    <w:t>СЛ .2  Приложение нагрузки  к волокну</w:t>
                  </w:r>
                </w:p>
                <w:p>
                  <w:pPr>
                    <w:pStyle w:val="BodyText"/>
                    <w:spacing w:line="242" w:lineRule="auto" w:before="9"/>
                    <w:ind w:right="6" w:firstLine="521"/>
                    <w:jc w:val="both"/>
                  </w:pPr>
                  <w:r>
                    <w:rPr/>
                    <w:t>Нагрузку к волокну прикладывают посредством подвешивания на натяжной барабан груза известной </w:t>
                  </w:r>
                  <w:r>
                    <w:rPr>
                      <w:spacing w:val="-3"/>
                    </w:rPr>
                    <w:t>массы </w:t>
                  </w:r>
                  <w:r>
                    <w:rPr/>
                    <w:t>(см. рисунок С.1). Несколько образцов испытывают при заданном номинальном значении нагрузки. Отличие </w:t>
                  </w:r>
                  <w:r>
                    <w:rPr>
                      <w:spacing w:val="5"/>
                    </w:rPr>
                    <w:t>дей­ </w:t>
                  </w:r>
                  <w:r>
                    <w:rPr/>
                    <w:t>ствительной </w:t>
                  </w:r>
                  <w:r>
                    <w:rPr>
                      <w:spacing w:val="-3"/>
                    </w:rPr>
                    <w:t>величины </w:t>
                  </w:r>
                  <w:r>
                    <w:rPr/>
                    <w:t>прилагаемой </w:t>
                  </w:r>
                  <w:r>
                    <w:rPr>
                      <w:spacing w:val="-3"/>
                    </w:rPr>
                    <w:t>нагрузки </w:t>
                  </w:r>
                  <w:r>
                    <w:rPr/>
                    <w:t>от требуемого значения </w:t>
                  </w:r>
                  <w:r>
                    <w:rPr>
                      <w:spacing w:val="-3"/>
                    </w:rPr>
                    <w:t>может </w:t>
                  </w:r>
                  <w:r>
                    <w:rPr/>
                    <w:t>повлиять на качество измерений.  Для метода простого расчета медианных значений разброс значений нагрузки </w:t>
                  </w:r>
                  <w:r>
                    <w:rPr>
                      <w:spacing w:val="2"/>
                    </w:rPr>
                    <w:t>для </w:t>
                  </w:r>
                  <w:r>
                    <w:rPr/>
                    <w:t>заданного номинального зна­ чения должен быть е пределах ± 0.5 % номинала. Для гомологичного метода и метода оценки максимального правдоподобия для использования в расчетах должно регистрироваться точное значение </w:t>
                  </w:r>
                  <w:r>
                    <w:rPr>
                      <w:spacing w:val="-3"/>
                    </w:rPr>
                    <w:t>нагрузки </w:t>
                  </w:r>
                  <w:r>
                    <w:rPr/>
                    <w:t>для каждого образца. См.</w:t>
                  </w:r>
                  <w:r>
                    <w:rPr>
                      <w:spacing w:val="6"/>
                    </w:rPr>
                    <w:t> </w:t>
                  </w:r>
                  <w:r>
                    <w:rPr>
                      <w:spacing w:val="-4"/>
                    </w:rPr>
                    <w:t>С.4.2.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line="247" w:lineRule="auto" w:before="0"/>
                    <w:ind w:left="6894" w:right="1236" w:hanging="342"/>
                    <w:jc w:val="left"/>
                    <w:rPr>
                      <w:sz w:val="19"/>
                    </w:rPr>
                  </w:pPr>
                  <w:r>
                    <w:rPr>
                      <w:sz w:val="19"/>
                    </w:rPr>
                    <w:t>Измерительная база (мин.500 им)</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spacing w:before="0"/>
                    <w:ind w:left="1440" w:right="0" w:firstLine="0"/>
                    <w:jc w:val="left"/>
                    <w:rPr>
                      <w:sz w:val="19"/>
                    </w:rPr>
                  </w:pPr>
                  <w:r>
                    <w:rPr>
                      <w:sz w:val="19"/>
                    </w:rPr>
                    <w:t>Нагрузка</w:t>
                  </w:r>
                </w:p>
                <w:p>
                  <w:pPr>
                    <w:pStyle w:val="BodyText"/>
                    <w:spacing w:line="460" w:lineRule="atLeast" w:before="140"/>
                    <w:ind w:left="513" w:right="160" w:firstLine="18"/>
                  </w:pPr>
                  <w:r>
                    <w:rPr/>
                    <w:t>Рисунок С.1 - Схема возможной установки для определения статической усталости (при растяжении) С.1.3 Измерение времени до  разрыва</w:t>
                  </w:r>
                </w:p>
                <w:p>
                  <w:pPr>
                    <w:pStyle w:val="BodyText"/>
                    <w:spacing w:line="249" w:lineRule="auto"/>
                    <w:ind w:right="15" w:firstLine="513"/>
                    <w:jc w:val="both"/>
                  </w:pPr>
                  <w:r>
                    <w:rPr/>
                    <w:t>Существует много способов измерения времени до разрыва, удовлетворяющих требованиям данного ме­ тода испытания. Один из способов измерения времени до разрыва — поместить таймеры под подвешенные гру­ зы. используемые для приложения нагрузки.</w:t>
                  </w:r>
                </w:p>
                <w:p>
                  <w:pPr>
                    <w:pStyle w:val="BodyText"/>
                    <w:spacing w:before="100"/>
                    <w:ind w:left="513"/>
                  </w:pPr>
                  <w:r>
                    <w:rPr/>
                    <w:t>С.2 Испытательная группа образцов</w:t>
                  </w:r>
                </w:p>
                <w:p>
                  <w:pPr>
                    <w:pStyle w:val="BodyText"/>
                    <w:spacing w:before="116"/>
                    <w:ind w:left="513"/>
                  </w:pPr>
                  <w:r>
                    <w:rPr/>
                    <w:t>С.2.1  Количество образцов в  группе для  каждого номинального значения нагрузки</w:t>
                  </w:r>
                </w:p>
                <w:p>
                  <w:pPr>
                    <w:pStyle w:val="BodyText"/>
                    <w:spacing w:line="249" w:lineRule="auto" w:before="8"/>
                    <w:ind w:right="6" w:firstLine="521"/>
                    <w:jc w:val="both"/>
                  </w:pPr>
                  <w:r>
                    <w:rPr/>
                    <w:t>Если кв указано иное в технических условиях на конкретное изделие, то в испытательных группах для каж­ дого номинального значения нагрузки должно быть не менее 15 образцов.</w:t>
                  </w:r>
                </w:p>
                <w:p>
                  <w:pPr>
                    <w:pStyle w:val="BodyText"/>
                    <w:rPr>
                      <w:sz w:val="20"/>
                    </w:rPr>
                  </w:pPr>
                </w:p>
                <w:p>
                  <w:pPr>
                    <w:pStyle w:val="BodyText"/>
                    <w:spacing w:before="7"/>
                    <w:rPr>
                      <w:sz w:val="24"/>
                    </w:rPr>
                  </w:pPr>
                </w:p>
                <w:p>
                  <w:pPr>
                    <w:spacing w:before="0"/>
                    <w:ind w:left="18" w:right="0" w:firstLine="0"/>
                    <w:jc w:val="left"/>
                    <w:rPr>
                      <w:sz w:val="19"/>
                    </w:rPr>
                  </w:pPr>
                  <w:r>
                    <w:rPr>
                      <w:sz w:val="19"/>
                    </w:rPr>
                    <w:t>14</w:t>
                  </w:r>
                </w:p>
              </w:txbxContent>
            </v:textbox>
            <w10:wrap type="none"/>
          </v:shape>
        </w:pict>
      </w:r>
      <w:r>
        <w:rPr/>
        <w:pict>
          <v:group style="position:absolute;margin-left:0pt;margin-top:.000024pt;width:594.9pt;height:842.4pt;mso-position-horizontal-relative:page;mso-position-vertical-relative:page;z-index:-118600" coordorigin="0,0" coordsize="11898,16848">
            <v:shape style="position:absolute;left:0;top:0;width:11898;height:16848" type="#_x0000_t75" stroked="false">
              <v:imagedata r:id="rId39" o:title=""/>
            </v:shape>
            <v:shape style="position:absolute;left:3213;top:7668;width:2673;height:3474" type="#_x0000_t75" stroked="false">
              <v:imagedata r:id="rId40" o:title=""/>
            </v:shape>
            <v:shape style="position:absolute;left:7623;top:9774;width:3195;height:2646" type="#_x0000_t75" stroked="false">
              <v:imagedata r:id="rId41" o:title=""/>
            </v:shape>
            <w10:wrap type="none"/>
          </v:group>
        </w:pict>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52.599926pt;width:482.9pt;height:755.85pt;mso-position-horizontal-relative:page;mso-position-vertical-relative:page;z-index:-118576" type="#_x0000_t202" filled="false" stroked="false">
            <v:textbox inset="0,0,0,0">
              <w:txbxContent>
                <w:p>
                  <w:pPr>
                    <w:spacing w:line="212" w:lineRule="exact" w:before="0"/>
                    <w:ind w:left="0" w:right="21" w:firstLine="0"/>
                    <w:jc w:val="right"/>
                    <w:rPr>
                      <w:sz w:val="19"/>
                    </w:rPr>
                  </w:pPr>
                  <w:r>
                    <w:rPr>
                      <w:sz w:val="19"/>
                    </w:rPr>
                    <w:t>ГОСТ  Р МЭК 60793-1-33—2014</w:t>
                  </w:r>
                </w:p>
                <w:p>
                  <w:pPr>
                    <w:pStyle w:val="BodyText"/>
                    <w:spacing w:before="10"/>
                    <w:rPr>
                      <w:sz w:val="20"/>
                    </w:rPr>
                  </w:pPr>
                </w:p>
                <w:p>
                  <w:pPr>
                    <w:pStyle w:val="BodyText"/>
                    <w:spacing w:before="1"/>
                    <w:ind w:left="522"/>
                  </w:pPr>
                  <w:r>
                    <w:rPr/>
                    <w:t>С.З Проведение испытания</w:t>
                  </w:r>
                </w:p>
                <w:p>
                  <w:pPr>
                    <w:pStyle w:val="BodyText"/>
                    <w:spacing w:before="117"/>
                    <w:ind w:left="531"/>
                  </w:pPr>
                  <w:r>
                    <w:rPr/>
                    <w:t>Проводят испытания  минимум  с пятью различными номинальными значениями прикладываемых нагрузок</w:t>
                  </w:r>
                </w:p>
                <w:p>
                  <w:pPr>
                    <w:pStyle w:val="BodyText"/>
                    <w:spacing w:before="27"/>
                    <w:ind w:firstLine="45"/>
                    <w:jc w:val="both"/>
                  </w:pPr>
                  <w:r>
                    <w:rPr>
                      <w:i/>
                    </w:rPr>
                    <w:t>о а. </w:t>
                  </w:r>
                  <w:r>
                    <w:rPr/>
                    <w:t>Номинальные значения нагрузки выбирают так. чтобы  медианные значения времени до  разрыва лежали  в</w:t>
                  </w:r>
                </w:p>
                <w:p>
                  <w:pPr>
                    <w:pStyle w:val="BodyText"/>
                    <w:spacing w:before="63"/>
                    <w:ind w:right="15"/>
                    <w:jc w:val="both"/>
                  </w:pPr>
                  <w:r>
                    <w:rPr/>
                    <w:t>диапазоне от 1 ч до 30 дней и находигмсь на относительно равном расстоянии на логарифмической шкале. Нагрузки, которые обеспечивают выполнение данных условий для стандартного кварцевого волокна, находятся в диапазоне от 30 до 50 Н.</w:t>
                  </w:r>
                </w:p>
                <w:p>
                  <w:pPr>
                    <w:pStyle w:val="BodyText"/>
                    <w:spacing w:line="244" w:lineRule="auto"/>
                    <w:ind w:left="8" w:firstLine="513"/>
                    <w:jc w:val="both"/>
                  </w:pPr>
                  <w:r>
                    <w:rPr/>
                    <w:t>Так как время до разрыва зависит как от разрывного усилия, так и от параметра усталости, действитель­ ные номинальные значения прикладываемых нагрузок и их число могут быть многократно определены. В каче­ стве альтернативы в начале измерений значения прикладываемых нагрузок могут находиться в широком диапа­ зоне. Данные испытаний наборов образцов, которые в ходе испытания слишком быстро разрушились или для их разрушения потребовалось слишком много времени, могут не учитываться.</w:t>
                  </w:r>
                </w:p>
                <w:p>
                  <w:pPr>
                    <w:pStyle w:val="BodyText"/>
                    <w:spacing w:line="242" w:lineRule="auto" w:before="14"/>
                    <w:ind w:left="8" w:firstLine="522"/>
                    <w:jc w:val="both"/>
                  </w:pPr>
                  <w:r>
                    <w:rPr/>
                    <w:t>После завершения предварительного кондиционирования волокно устанавливают в испытательной уста­ новке. Отслеживают и регистрируют время до разрыва для каждого образца. При испытании некоторого набора испытательных групп образцов при установленном номинальном значении нагрузки после исгытаиия  медианно­ го образца испытание может быть завершено. То есть если больше чем е половине испытательных групп образ­ цы разорвались в результате испытания, то можно производить расчеты до разрыва образцов в оставшихся ис­ пытательных группах. Для каждого измерения должна быть вычислена и указана в отчете среднеквадратическая ошибка при расчетах. Если не указано иное в технических условиях на конкретное изделие, то среднехвадрати- чесхая ошибка при расчетах должна быть меньше единицы.</w:t>
                  </w:r>
                </w:p>
                <w:p>
                  <w:pPr>
                    <w:pStyle w:val="BodyText"/>
                    <w:spacing w:before="115"/>
                    <w:ind w:left="521"/>
                  </w:pPr>
                  <w:r>
                    <w:rPr/>
                    <w:t>С.4 Расчеты</w:t>
                  </w:r>
                </w:p>
                <w:p>
                  <w:pPr>
                    <w:pStyle w:val="BodyText"/>
                    <w:spacing w:line="249" w:lineRule="auto" w:before="99"/>
                    <w:ind w:left="521" w:right="6389"/>
                  </w:pPr>
                  <w:r>
                    <w:rPr/>
                    <w:t>С.4.1 Разрывное усилие См.А.4.1  (приложение А).</w:t>
                  </w:r>
                </w:p>
                <w:p>
                  <w:pPr>
                    <w:pStyle w:val="BodyText"/>
                    <w:spacing w:before="1"/>
                    <w:ind w:left="521"/>
                  </w:pPr>
                  <w:r>
                    <w:rPr/>
                    <w:t>С.4.2 Статический параметр стойкости к коррозии в напряженном  состоянии л ,(п р и  растяжении)</w:t>
                  </w:r>
                </w:p>
                <w:p>
                  <w:pPr>
                    <w:pStyle w:val="BodyText"/>
                    <w:tabs>
                      <w:tab w:pos="3006" w:val="left" w:leader="none"/>
                    </w:tabs>
                    <w:spacing w:line="312" w:lineRule="auto" w:before="45"/>
                    <w:ind w:left="18" w:right="1" w:firstLine="512"/>
                  </w:pPr>
                  <w:r>
                    <w:rPr>
                      <w:spacing w:val="-3"/>
                    </w:rPr>
                    <w:t>Если не </w:t>
                  </w:r>
                  <w:r>
                    <w:rPr/>
                    <w:t>указано иное, то нижеприведенный метод должен использоваться </w:t>
                  </w:r>
                  <w:r>
                    <w:rPr>
                      <w:spacing w:val="2"/>
                    </w:rPr>
                    <w:t>для </w:t>
                  </w:r>
                  <w:r>
                    <w:rPr/>
                    <w:t>определения </w:t>
                  </w:r>
                  <w:r>
                    <w:rPr>
                      <w:i/>
                    </w:rPr>
                    <w:t>п . </w:t>
                  </w:r>
                  <w:r>
                    <w:rPr/>
                    <w:t>В качестве альтернативы</w:t>
                  </w:r>
                  <w:r>
                    <w:rPr>
                      <w:spacing w:val="0"/>
                    </w:rPr>
                    <w:t> </w:t>
                  </w:r>
                  <w:r>
                    <w:rPr/>
                    <w:t>для</w:t>
                  </w:r>
                  <w:r>
                    <w:rPr>
                      <w:spacing w:val="5"/>
                    </w:rPr>
                    <w:t> </w:t>
                  </w:r>
                  <w:r>
                    <w:rPr/>
                    <w:t>определения</w:t>
                    <w:tab/>
                    <w:t>могут использоваться другие методы, например гомологичный  метод </w:t>
                  </w:r>
                  <w:r>
                    <w:rPr>
                      <w:spacing w:val="-3"/>
                    </w:rPr>
                    <w:t>или</w:t>
                  </w:r>
                  <w:r>
                    <w:rPr>
                      <w:spacing w:val="15"/>
                    </w:rPr>
                    <w:t> </w:t>
                  </w:r>
                  <w:r>
                    <w:rPr>
                      <w:spacing w:val="1"/>
                    </w:rPr>
                    <w:t>ме­</w:t>
                  </w:r>
                </w:p>
                <w:p>
                  <w:pPr>
                    <w:pStyle w:val="BodyText"/>
                    <w:spacing w:before="20"/>
                    <w:ind w:left="18"/>
                    <w:jc w:val="both"/>
                  </w:pPr>
                  <w:r>
                    <w:rPr/>
                    <w:t>тод оценки максимального правдоподобия |см. А 4 (приложение А)}.</w:t>
                  </w:r>
                </w:p>
                <w:p>
                  <w:pPr>
                    <w:pStyle w:val="BodyText"/>
                    <w:spacing w:line="202" w:lineRule="exact" w:before="8"/>
                    <w:ind w:left="522"/>
                  </w:pPr>
                  <w:r>
                    <w:rPr/>
                    <w:t>С А З  Метод простого расчета медианных значений</w:t>
                  </w:r>
                </w:p>
                <w:p>
                  <w:pPr>
                    <w:pStyle w:val="BodyText"/>
                    <w:ind w:firstLine="522"/>
                    <w:jc w:val="both"/>
                  </w:pPr>
                  <w:r>
                    <w:rPr/>
                    <w:t>Данный метод не требует линейности графика функции распределения Ввйбулла. Так как при расчетах ис­ пользуются не все данные, среднвквадратическая ошибка данного метода может быть больше, чем при расчетах другими методамг. Для каждого номинального значения нагрузки о, определяют медианное значение времени до</w:t>
                  </w:r>
                </w:p>
                <w:p>
                  <w:pPr>
                    <w:pStyle w:val="BodyText"/>
                    <w:spacing w:line="312" w:lineRule="auto" w:before="68"/>
                    <w:ind w:left="27" w:hanging="9"/>
                    <w:jc w:val="both"/>
                  </w:pPr>
                  <w:r>
                    <w:rPr/>
                    <w:t>разрыва I . Подгоняют данные под следующую модель линейной регрессии путем минимизации суммы квадра­ тичных ошибок:</w:t>
                  </w:r>
                </w:p>
                <w:p>
                  <w:pPr>
                    <w:pStyle w:val="BodyText"/>
                    <w:tabs>
                      <w:tab w:pos="6011" w:val="left" w:leader="none"/>
                    </w:tabs>
                    <w:spacing w:before="162"/>
                    <w:ind w:right="1"/>
                    <w:jc w:val="right"/>
                  </w:pPr>
                  <w:r>
                    <w:rPr>
                      <w:i/>
                      <w:spacing w:val="5"/>
                      <w:position w:val="2"/>
                    </w:rPr>
                    <w:t>-n</w:t>
                  </w:r>
                  <w:r>
                    <w:rPr>
                      <w:i/>
                      <w:spacing w:val="-28"/>
                      <w:position w:val="2"/>
                    </w:rPr>
                    <w:t> </w:t>
                  </w:r>
                  <w:r>
                    <w:rPr>
                      <w:i/>
                      <w:position w:val="2"/>
                    </w:rPr>
                    <w:t>t</w:t>
                  </w:r>
                  <w:r>
                    <w:rPr>
                      <w:i/>
                      <w:spacing w:val="6"/>
                      <w:position w:val="2"/>
                    </w:rPr>
                    <w:t> </w:t>
                  </w:r>
                  <w:r>
                    <w:rPr>
                      <w:spacing w:val="2"/>
                      <w:position w:val="2"/>
                    </w:rPr>
                    <w:t>In(о</w:t>
                  </w:r>
                  <w:r>
                    <w:rPr>
                      <w:spacing w:val="-21"/>
                      <w:position w:val="2"/>
                    </w:rPr>
                    <w:t> </w:t>
                  </w:r>
                  <w:r>
                    <w:rPr>
                      <w:spacing w:val="2"/>
                      <w:position w:val="2"/>
                    </w:rPr>
                    <w:t>,)</w:t>
                  </w:r>
                  <w:r>
                    <w:rPr>
                      <w:spacing w:val="-12"/>
                      <w:position w:val="2"/>
                    </w:rPr>
                    <w:t> </w:t>
                  </w:r>
                  <w:r>
                    <w:rPr>
                      <w:position w:val="2"/>
                    </w:rPr>
                    <w:t>-</w:t>
                  </w:r>
                  <w:r>
                    <w:rPr>
                      <w:spacing w:val="5"/>
                      <w:position w:val="2"/>
                    </w:rPr>
                    <w:t> </w:t>
                  </w:r>
                  <w:r>
                    <w:rPr>
                      <w:position w:val="2"/>
                    </w:rPr>
                    <w:t>точка</w:t>
                  </w:r>
                  <w:r>
                    <w:rPr>
                      <w:spacing w:val="12"/>
                      <w:position w:val="2"/>
                    </w:rPr>
                    <w:t> </w:t>
                  </w:r>
                  <w:r>
                    <w:rPr>
                      <w:position w:val="2"/>
                    </w:rPr>
                    <w:t>пересечения</w:t>
                  </w:r>
                  <w:r>
                    <w:rPr>
                      <w:spacing w:val="0"/>
                      <w:position w:val="2"/>
                    </w:rPr>
                    <w:t> </w:t>
                  </w:r>
                  <w:r>
                    <w:rPr>
                      <w:position w:val="2"/>
                    </w:rPr>
                    <w:t>~</w:t>
                  </w:r>
                  <w:r>
                    <w:rPr>
                      <w:spacing w:val="-21"/>
                      <w:position w:val="2"/>
                    </w:rPr>
                    <w:t> </w:t>
                  </w:r>
                  <w:r>
                    <w:rPr>
                      <w:spacing w:val="2"/>
                      <w:position w:val="2"/>
                    </w:rPr>
                    <w:t>ln</w:t>
                  </w:r>
                  <w:r>
                    <w:rPr>
                      <w:spacing w:val="-10"/>
                      <w:position w:val="2"/>
                    </w:rPr>
                    <w:t> </w:t>
                  </w:r>
                  <w:r>
                    <w:rPr>
                      <w:position w:val="2"/>
                    </w:rPr>
                    <w:t>(</w:t>
                  </w:r>
                  <w:r>
                    <w:rPr>
                      <w:spacing w:val="-31"/>
                      <w:position w:val="2"/>
                    </w:rPr>
                    <w:t> </w:t>
                  </w:r>
                  <w:r>
                    <w:rPr>
                      <w:spacing w:val="7"/>
                      <w:position w:val="2"/>
                    </w:rPr>
                    <w:t>/,)</w:t>
                  </w:r>
                  <w:r>
                    <w:rPr>
                      <w:spacing w:val="-31"/>
                      <w:position w:val="2"/>
                    </w:rPr>
                    <w:t> </w:t>
                  </w:r>
                  <w:r>
                    <w:rPr>
                      <w:position w:val="2"/>
                    </w:rPr>
                    <w:t>.</w:t>
                    <w:tab/>
                  </w:r>
                  <w:r>
                    <w:rPr>
                      <w:spacing w:val="-3"/>
                    </w:rPr>
                    <w:t>(С.1)</w:t>
                  </w:r>
                </w:p>
                <w:p>
                  <w:pPr>
                    <w:pStyle w:val="BodyText"/>
                    <w:spacing w:before="10"/>
                    <w:rPr>
                      <w:sz w:val="28"/>
                    </w:rPr>
                  </w:pPr>
                </w:p>
                <w:p>
                  <w:pPr>
                    <w:pStyle w:val="BodyText"/>
                    <w:ind w:left="9" w:firstLine="513"/>
                    <w:jc w:val="both"/>
                  </w:pPr>
                  <w:r>
                    <w:rPr/>
                    <w:t>Среднеквадратическая ошибка при вычислении л, может быть найдена с помощью ботъшей части стати­ стических пакетов. Медианные значения 1п(сту) и In( г,) также указывают в отчете. Точку пересечения в выше­ упомянутом уравнении находят следующим образом:</w:t>
                  </w:r>
                </w:p>
                <w:p>
                  <w:pPr>
                    <w:pStyle w:val="BodyText"/>
                    <w:spacing w:before="7"/>
                    <w:rPr>
                      <w:sz w:val="22"/>
                    </w:rPr>
                  </w:pPr>
                </w:p>
                <w:p>
                  <w:pPr>
                    <w:pStyle w:val="BodyText"/>
                    <w:tabs>
                      <w:tab w:pos="9199" w:val="left" w:leader="none"/>
                    </w:tabs>
                    <w:ind w:left="1359"/>
                  </w:pPr>
                  <w:r>
                    <w:rPr/>
                    <w:t>точка</w:t>
                  </w:r>
                  <w:r>
                    <w:rPr>
                      <w:spacing w:val="5"/>
                    </w:rPr>
                    <w:t> </w:t>
                  </w:r>
                  <w:r>
                    <w:rPr/>
                    <w:t>пересечения</w:t>
                  </w:r>
                  <w:r>
                    <w:rPr>
                      <w:spacing w:val="2"/>
                    </w:rPr>
                    <w:t> </w:t>
                  </w:r>
                  <w:r>
                    <w:rPr/>
                    <w:t>=</w:t>
                  </w:r>
                  <w:r>
                    <w:rPr>
                      <w:spacing w:val="-29"/>
                    </w:rPr>
                    <w:t> </w:t>
                  </w:r>
                  <w:r>
                    <w:rPr/>
                    <w:t>медианное</w:t>
                  </w:r>
                  <w:r>
                    <w:rPr>
                      <w:spacing w:val="5"/>
                    </w:rPr>
                    <w:t> </w:t>
                  </w:r>
                  <w:r>
                    <w:rPr/>
                    <w:t>значение</w:t>
                  </w:r>
                  <w:r>
                    <w:rPr>
                      <w:spacing w:val="-33"/>
                    </w:rPr>
                    <w:t> </w:t>
                  </w:r>
                  <w:r>
                    <w:rPr/>
                    <w:t>[h</w:t>
                  </w:r>
                  <w:r>
                    <w:rPr>
                      <w:spacing w:val="-29"/>
                    </w:rPr>
                    <w:t> </w:t>
                  </w:r>
                  <w:r>
                    <w:rPr/>
                    <w:t>i</w:t>
                  </w:r>
                  <w:r>
                    <w:rPr>
                      <w:spacing w:val="-31"/>
                    </w:rPr>
                    <w:t> </w:t>
                  </w:r>
                  <w:r>
                    <w:rPr/>
                    <w:t>(</w:t>
                  </w:r>
                  <w:r>
                    <w:rPr>
                      <w:spacing w:val="-32"/>
                    </w:rPr>
                    <w:t> </w:t>
                  </w:r>
                  <w:r>
                    <w:rPr>
                      <w:spacing w:val="5"/>
                    </w:rPr>
                    <w:t>/,)</w:t>
                  </w:r>
                  <w:r>
                    <w:rPr>
                      <w:spacing w:val="-32"/>
                    </w:rPr>
                    <w:t> </w:t>
                  </w:r>
                  <w:r>
                    <w:rPr/>
                    <w:t>]</w:t>
                  </w:r>
                  <w:r>
                    <w:rPr>
                      <w:spacing w:val="-11"/>
                    </w:rPr>
                    <w:t> </w:t>
                  </w:r>
                  <w:r>
                    <w:rPr/>
                    <w:t>+</w:t>
                  </w:r>
                  <w:r>
                    <w:rPr>
                      <w:spacing w:val="-20"/>
                    </w:rPr>
                    <w:t> </w:t>
                  </w:r>
                  <w:r>
                    <w:rPr>
                      <w:spacing w:val="-8"/>
                    </w:rPr>
                    <w:t>/&gt;,</w:t>
                  </w:r>
                  <w:r>
                    <w:rPr>
                      <w:spacing w:val="-26"/>
                    </w:rPr>
                    <w:t> </w:t>
                  </w:r>
                  <w:r>
                    <w:rPr/>
                    <w:t>медианное</w:t>
                  </w:r>
                  <w:r>
                    <w:rPr>
                      <w:spacing w:val="-4"/>
                    </w:rPr>
                    <w:t> </w:t>
                  </w:r>
                  <w:r>
                    <w:rPr>
                      <w:spacing w:val="1"/>
                    </w:rPr>
                    <w:t>значениеjjn</w:t>
                  </w:r>
                  <w:r>
                    <w:rPr>
                      <w:spacing w:val="-9"/>
                    </w:rPr>
                    <w:t> </w:t>
                  </w:r>
                  <w:r>
                    <w:rPr>
                      <w:spacing w:val="5"/>
                    </w:rPr>
                    <w:t>fo</w:t>
                  </w:r>
                  <w:r>
                    <w:rPr>
                      <w:spacing w:val="-9"/>
                    </w:rPr>
                    <w:t> </w:t>
                  </w:r>
                  <w:r>
                    <w:rPr>
                      <w:spacing w:val="5"/>
                    </w:rPr>
                    <w:t>,)</w:t>
                  </w:r>
                  <w:r>
                    <w:rPr>
                      <w:spacing w:val="-32"/>
                    </w:rPr>
                    <w:t> </w:t>
                  </w:r>
                  <w:r>
                    <w:rPr>
                      <w:spacing w:val="5"/>
                    </w:rPr>
                    <w:t>].</w:t>
                    <w:tab/>
                  </w:r>
                  <w:r>
                    <w:rPr>
                      <w:spacing w:val="-3"/>
                    </w:rPr>
                    <w:t>(С.2)</w:t>
                  </w:r>
                </w:p>
                <w:p>
                  <w:pPr>
                    <w:pStyle w:val="BodyText"/>
                    <w:spacing w:before="10"/>
                    <w:rPr>
                      <w:sz w:val="28"/>
                    </w:rPr>
                  </w:pPr>
                </w:p>
                <w:p>
                  <w:pPr>
                    <w:pStyle w:val="BodyText"/>
                    <w:ind w:left="522"/>
                  </w:pPr>
                  <w:r>
                    <w:rPr/>
                    <w:t>С.5  Результаты испытания</w:t>
                  </w:r>
                </w:p>
                <w:p>
                  <w:pPr>
                    <w:pStyle w:val="BodyText"/>
                    <w:spacing w:line="202" w:lineRule="exact" w:before="116"/>
                    <w:ind w:left="531"/>
                  </w:pPr>
                  <w:r>
                    <w:rPr/>
                    <w:t>В отчете по испытанию указьвается следующая информация:</w:t>
                  </w:r>
                </w:p>
                <w:p>
                  <w:pPr>
                    <w:pStyle w:val="BodyText"/>
                    <w:spacing w:line="202" w:lineRule="exact"/>
                    <w:ind w:left="531"/>
                  </w:pPr>
                  <w:r>
                    <w:rPr/>
                    <w:t>- идентификация волокна:</w:t>
                  </w:r>
                </w:p>
                <w:p>
                  <w:pPr>
                    <w:pStyle w:val="BodyText"/>
                    <w:spacing w:before="9"/>
                    <w:ind w:left="531"/>
                  </w:pPr>
                  <w:r>
                    <w:rPr/>
                    <w:t>• дата проведения испытания;</w:t>
                  </w:r>
                </w:p>
                <w:p>
                  <w:pPr>
                    <w:pStyle w:val="BodyText"/>
                    <w:tabs>
                      <w:tab w:pos="6968" w:val="left" w:leader="none"/>
                    </w:tabs>
                    <w:spacing w:before="8"/>
                    <w:ind w:left="531"/>
                  </w:pPr>
                  <w:r>
                    <w:rPr/>
                    <w:t>• статический параметр стойкости  к коррозии  в</w:t>
                  </w:r>
                  <w:r>
                    <w:rPr>
                      <w:spacing w:val="-29"/>
                    </w:rPr>
                    <w:t> </w:t>
                  </w:r>
                  <w:r>
                    <w:rPr/>
                    <w:t>напряженном</w:t>
                  </w:r>
                  <w:r>
                    <w:rPr>
                      <w:spacing w:val="10"/>
                    </w:rPr>
                    <w:t> </w:t>
                  </w:r>
                  <w:r>
                    <w:rPr/>
                    <w:t>состоянии</w:t>
                    <w:tab/>
                    <w:t>(при растяжении) (другие</w:t>
                  </w:r>
                  <w:r>
                    <w:rPr>
                      <w:spacing w:val="35"/>
                    </w:rPr>
                    <w:t> </w:t>
                  </w:r>
                  <w:r>
                    <w:rPr/>
                    <w:t>пара­</w:t>
                  </w:r>
                </w:p>
                <w:p>
                  <w:pPr>
                    <w:pStyle w:val="BodyText"/>
                    <w:spacing w:line="202" w:lineRule="exact" w:before="62"/>
                    <w:ind w:left="18"/>
                    <w:jc w:val="both"/>
                  </w:pPr>
                  <w:r>
                    <w:rPr/>
                    <w:t>метры — в стадии рассмотрения).</w:t>
                  </w:r>
                </w:p>
                <w:p>
                  <w:pPr>
                    <w:pStyle w:val="BodyText"/>
                    <w:spacing w:line="202" w:lineRule="exact"/>
                    <w:ind w:left="531"/>
                  </w:pPr>
                  <w:r>
                    <w:rPr/>
                    <w:t>По запросу представляют следующую информацию:</w:t>
                  </w:r>
                </w:p>
                <w:p>
                  <w:pPr>
                    <w:pStyle w:val="BodyText"/>
                    <w:spacing w:before="9"/>
                    <w:ind w:left="531"/>
                  </w:pPr>
                  <w:r>
                    <w:rPr/>
                    <w:t>- диаметр волокна:</w:t>
                  </w:r>
                </w:p>
                <w:p>
                  <w:pPr>
                    <w:pStyle w:val="BodyText"/>
                    <w:spacing w:line="202" w:lineRule="exact" w:before="8"/>
                    <w:ind w:left="531"/>
                  </w:pPr>
                  <w:r>
                    <w:rPr/>
                    <w:t>- диаметр по оболочке (если она учитывается);</w:t>
                  </w:r>
                </w:p>
                <w:p>
                  <w:pPr>
                    <w:pStyle w:val="BodyText"/>
                    <w:spacing w:line="202" w:lineRule="exact"/>
                    <w:ind w:left="531"/>
                  </w:pPr>
                  <w:r>
                    <w:rPr/>
                    <w:t>- внешние условия при проведении испытания;</w:t>
                  </w:r>
                </w:p>
                <w:p>
                  <w:pPr>
                    <w:pStyle w:val="BodyText"/>
                    <w:spacing w:line="202" w:lineRule="exact" w:before="9"/>
                    <w:ind w:left="539"/>
                  </w:pPr>
                  <w:r>
                    <w:rPr/>
                    <w:t>■измерительная база волокна;</w:t>
                  </w:r>
                </w:p>
                <w:p>
                  <w:pPr>
                    <w:pStyle w:val="BodyText"/>
                    <w:spacing w:line="249" w:lineRule="auto"/>
                    <w:ind w:left="18" w:firstLine="513"/>
                  </w:pPr>
                  <w:r>
                    <w:rPr/>
                    <w:t>- первоначальное количество образцов в испытательной группе для каждого номинального значения нагрузки и число этих номинальных нагрузок;</w:t>
                  </w:r>
                </w:p>
                <w:p>
                  <w:pPr>
                    <w:pStyle w:val="BodyText"/>
                    <w:spacing w:before="5"/>
                    <w:ind w:left="531"/>
                  </w:pPr>
                  <w:r>
                    <w:rPr/>
                    <w:t>- время предварительной подготовки образцов при воздействии внешних условий, где применяется:</w:t>
                  </w:r>
                </w:p>
                <w:p>
                  <w:pPr>
                    <w:pStyle w:val="BodyText"/>
                    <w:spacing w:line="230" w:lineRule="auto" w:before="16"/>
                    <w:ind w:left="9" w:firstLine="522"/>
                  </w:pPr>
                  <w:r>
                    <w:rPr/>
                    <w:t>- метод расчета разрывного усилия. Если используется метод, приведенный в А З (приложение А), то в от­ чете указывают модуль Юнга сердцевины и оболочки волокна;</w:t>
                  </w:r>
                </w:p>
                <w:p>
                  <w:pPr>
                    <w:pStyle w:val="BodyText"/>
                    <w:spacing w:before="8"/>
                    <w:ind w:left="531"/>
                  </w:pPr>
                  <w:r>
                    <w:rPr/>
                    <w:t>- значения номинальных нагрузок.</w:t>
                  </w:r>
                </w:p>
                <w:p>
                  <w:pPr>
                    <w:pStyle w:val="BodyText"/>
                    <w:rPr>
                      <w:sz w:val="20"/>
                    </w:rPr>
                  </w:pPr>
                </w:p>
                <w:p>
                  <w:pPr>
                    <w:pStyle w:val="BodyText"/>
                    <w:rPr>
                      <w:sz w:val="20"/>
                    </w:rPr>
                  </w:pPr>
                </w:p>
                <w:p>
                  <w:pPr>
                    <w:pStyle w:val="BodyText"/>
                    <w:rPr>
                      <w:sz w:val="20"/>
                    </w:rPr>
                  </w:pPr>
                </w:p>
                <w:p>
                  <w:pPr>
                    <w:pStyle w:val="BodyText"/>
                    <w:rPr>
                      <w:sz w:val="20"/>
                    </w:rPr>
                  </w:pPr>
                </w:p>
                <w:p>
                  <w:pPr>
                    <w:spacing w:before="177"/>
                    <w:ind w:left="0" w:right="9" w:firstLine="0"/>
                    <w:jc w:val="right"/>
                    <w:rPr>
                      <w:sz w:val="19"/>
                    </w:rPr>
                  </w:pPr>
                  <w:r>
                    <w:rPr>
                      <w:sz w:val="19"/>
                    </w:rPr>
                    <w:t>15</w:t>
                  </w:r>
                </w:p>
              </w:txbxContent>
            </v:textbox>
            <w10:wrap type="none"/>
          </v:shape>
        </w:pict>
      </w:r>
      <w:r>
        <w:rPr/>
        <w:drawing>
          <wp:anchor distT="0" distB="0" distL="0" distR="0" allowOverlap="1" layoutInCell="1" locked="0" behindDoc="1" simplePos="0" relativeHeight="268316903">
            <wp:simplePos x="0" y="0"/>
            <wp:positionH relativeFrom="page">
              <wp:posOffset>0</wp:posOffset>
            </wp:positionH>
            <wp:positionV relativeFrom="page">
              <wp:posOffset>0</wp:posOffset>
            </wp:positionV>
            <wp:extent cx="7555230" cy="10698480"/>
            <wp:effectExtent l="0" t="0" r="0" b="0"/>
            <wp:wrapNone/>
            <wp:docPr id="15" name="image37.png" descr=""/>
            <wp:cNvGraphicFramePr>
              <a:graphicFrameLocks noChangeAspect="1"/>
            </wp:cNvGraphicFramePr>
            <a:graphic>
              <a:graphicData uri="http://schemas.openxmlformats.org/drawingml/2006/picture">
                <pic:pic>
                  <pic:nvPicPr>
                    <pic:cNvPr id="16" name="image37.png"/>
                    <pic:cNvPicPr/>
                  </pic:nvPicPr>
                  <pic:blipFill>
                    <a:blip r:embed="rId42"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39999pt;margin-top:52.599926pt;width:482.4pt;height:755.85pt;mso-position-horizontal-relative:page;mso-position-vertical-relative:page;z-index:-118528" type="#_x0000_t202" filled="false" stroked="false">
            <v:textbox inset="0,0,0,0">
              <w:txbxContent>
                <w:p>
                  <w:pPr>
                    <w:spacing w:line="212" w:lineRule="exact" w:before="0"/>
                    <w:ind w:left="9" w:right="0" w:firstLine="0"/>
                    <w:jc w:val="left"/>
                    <w:rPr>
                      <w:sz w:val="19"/>
                    </w:rPr>
                  </w:pPr>
                  <w:r>
                    <w:rPr>
                      <w:sz w:val="19"/>
                    </w:rPr>
                    <w:t>ГОСТ  Р МЭК 60793-1-33— 2014</w:t>
                  </w:r>
                </w:p>
                <w:p>
                  <w:pPr>
                    <w:pStyle w:val="BodyText"/>
                    <w:spacing w:before="3"/>
                    <w:rPr>
                      <w:sz w:val="20"/>
                    </w:rPr>
                  </w:pPr>
                </w:p>
                <w:p>
                  <w:pPr>
                    <w:spacing w:line="237" w:lineRule="auto" w:before="0"/>
                    <w:ind w:left="4140" w:right="4150" w:firstLine="36"/>
                    <w:jc w:val="center"/>
                    <w:rPr>
                      <w:sz w:val="19"/>
                    </w:rPr>
                  </w:pPr>
                  <w:r>
                    <w:rPr>
                      <w:sz w:val="19"/>
                    </w:rPr>
                    <w:t>Приложение О (обязательное)</w:t>
                  </w:r>
                </w:p>
                <w:p>
                  <w:pPr>
                    <w:pStyle w:val="BodyText"/>
                    <w:rPr>
                      <w:sz w:val="20"/>
                    </w:rPr>
                  </w:pPr>
                </w:p>
                <w:p>
                  <w:pPr>
                    <w:pStyle w:val="BodyText"/>
                    <w:rPr>
                      <w:sz w:val="20"/>
                    </w:rPr>
                  </w:pPr>
                </w:p>
                <w:p>
                  <w:pPr>
                    <w:pStyle w:val="BodyText"/>
                    <w:spacing w:before="9"/>
                    <w:rPr>
                      <w:sz w:val="19"/>
                    </w:rPr>
                  </w:pPr>
                </w:p>
                <w:p>
                  <w:pPr>
                    <w:spacing w:before="0"/>
                    <w:ind w:left="432" w:right="0" w:firstLine="0"/>
                    <w:jc w:val="left"/>
                    <w:rPr>
                      <w:sz w:val="24"/>
                    </w:rPr>
                  </w:pPr>
                  <w:r>
                    <w:rPr>
                      <w:sz w:val="24"/>
                    </w:rPr>
                    <w:t>Определение статической  величины  </w:t>
                  </w:r>
                  <w:r>
                    <w:rPr>
                      <w:i/>
                      <w:sz w:val="24"/>
                    </w:rPr>
                    <w:t>п </w:t>
                  </w:r>
                  <w:r>
                    <w:rPr>
                      <w:sz w:val="24"/>
                    </w:rPr>
                    <w:t>с  помощью двухточечного изгиба</w:t>
                  </w:r>
                </w:p>
                <w:p>
                  <w:pPr>
                    <w:pStyle w:val="BodyText"/>
                    <w:spacing w:line="249" w:lineRule="auto" w:before="230"/>
                    <w:ind w:firstLine="521"/>
                  </w:pPr>
                  <w:r>
                    <w:rPr/>
                    <w:t>В данном приложении приведен метод определения параметров статической усталости оптических воло­ кон (статической л величины — ла) при двухточечном изгибе.</w:t>
                  </w:r>
                </w:p>
                <w:p>
                  <w:pPr>
                    <w:pStyle w:val="BodyText"/>
                    <w:spacing w:before="145"/>
                    <w:ind w:left="522"/>
                  </w:pPr>
                  <w:r>
                    <w:rPr/>
                    <w:t>D.1  Измерительное оборудование</w:t>
                  </w:r>
                </w:p>
                <w:p>
                  <w:pPr>
                    <w:pStyle w:val="BodyText"/>
                    <w:spacing w:before="117"/>
                    <w:ind w:left="522"/>
                  </w:pPr>
                  <w:r>
                    <w:rPr/>
                    <w:t>D.1.1   Испытательная установка</w:t>
                  </w:r>
                </w:p>
                <w:p>
                  <w:pPr>
                    <w:pStyle w:val="BodyText"/>
                    <w:spacing w:line="242" w:lineRule="auto" w:before="9"/>
                    <w:ind w:firstLine="513"/>
                    <w:jc w:val="both"/>
                  </w:pPr>
                  <w:r>
                    <w:rPr/>
                    <w:t>Вариант исгытагельной установки схематично показан на рисунке 0.1.  Установленные параллельно пли­ ты. имеющие желобок для размещения волокна и распорки, должны быть изготовлены из термостойких матери­ алов (например, нержавеющей стали). Распорки используются для создания необходимого зазора между плита­ ми. Вместо установленных параллельно пш т. показанных на рисунке 0.1. могут использоваться стеклянные тру­ бы с отверстием, просверленным с высокой точностью, или рассверленные с высокой точностью металлические пластины. В данном случав стенки труб выполняют ту же функцию, что и установленные параллельно плиты.</w:t>
                  </w:r>
                </w:p>
                <w:p>
                  <w:pPr>
                    <w:pStyle w:val="BodyText"/>
                    <w:spacing w:line="202" w:lineRule="exact" w:before="7"/>
                    <w:ind w:left="522"/>
                  </w:pPr>
                  <w:r>
                    <w:rPr/>
                    <w:t>0.1.2  Регистрация  разрушения волокна</w:t>
                  </w:r>
                </w:p>
                <w:p>
                  <w:pPr>
                    <w:pStyle w:val="BodyText"/>
                    <w:spacing w:line="249" w:lineRule="auto"/>
                    <w:ind w:right="1" w:firstLine="504"/>
                  </w:pPr>
                  <w:r>
                    <w:rPr/>
                    <w:t>Для регистрации разрушения волокна может использоваться акустический датчик и соответствующее кон­ трольно-измерительное устройство выходного электрического напряжения. Таюке могут быть использованы дру­</w:t>
                  </w:r>
                </w:p>
                <w:p>
                  <w:pPr>
                    <w:pStyle w:val="BodyText"/>
                    <w:spacing w:line="211" w:lineRule="auto" w:before="30"/>
                    <w:ind w:left="9" w:hanging="9"/>
                  </w:pPr>
                  <w:r>
                    <w:rPr/>
                    <w:t>гие методы регистрации разрушения волокна, такие как пропускание света по волокну. Регистрирующая аппара­ тура должна измерять время до разрыва с погрешностью не более </w:t>
                  </w:r>
                  <w:r>
                    <w:rPr>
                      <w:rFonts w:ascii="Times New Roman" w:hAnsi="Times New Roman"/>
                      <w:sz w:val="20"/>
                    </w:rPr>
                    <w:t>1 </w:t>
                  </w:r>
                  <w:r>
                    <w:rPr/>
                    <w:t>%.</w:t>
                  </w:r>
                </w:p>
                <w:p>
                  <w:pPr>
                    <w:pStyle w:val="BodyText"/>
                    <w:spacing w:before="111"/>
                    <w:ind w:left="522"/>
                  </w:pPr>
                  <w:r>
                    <w:rPr/>
                    <w:t>D.2 Испытательная  группа образцов</w:t>
                  </w:r>
                </w:p>
                <w:p>
                  <w:pPr>
                    <w:pStyle w:val="BodyText"/>
                    <w:spacing w:line="249" w:lineRule="auto" w:before="98"/>
                    <w:ind w:firstLine="503"/>
                  </w:pPr>
                  <w:r>
                    <w:rPr/>
                    <w:t>Образцы, входящие в испытательный набор образцов, представляют собой отрезки волокна длиной при­ близительно  30-120  мм. Диаметр сердцевины  необходимо  знать  с  точностью до  ±1   мкм.  диаметр оболочки</w:t>
                  </w:r>
                </w:p>
                <w:p>
                  <w:pPr>
                    <w:pStyle w:val="BodyText"/>
                    <w:spacing w:line="211" w:lineRule="auto" w:before="25"/>
                  </w:pPr>
                  <w:r>
                    <w:rPr/>
                    <w:t>необходимо знать с точностью до ±5 мкм. Если не указанное иное е частных технических условиях, то для каждо­ го значения нагрузки </w:t>
                  </w:r>
                  <w:r>
                    <w:rPr>
                      <w:rFonts w:ascii="Times New Roman" w:hAnsi="Times New Roman"/>
                      <w:sz w:val="20"/>
                    </w:rPr>
                    <w:t>8 </w:t>
                  </w:r>
                  <w:r>
                    <w:rPr/>
                    <w:t>испытательных группах образцов должно быть не менее 15 образцов.</w:t>
                  </w:r>
                </w:p>
                <w:p>
                  <w:pPr>
                    <w:pStyle w:val="BodyText"/>
                    <w:spacing w:before="7"/>
                    <w:rPr>
                      <w:sz w:val="27"/>
                    </w:rPr>
                  </w:pPr>
                </w:p>
                <w:p>
                  <w:pPr>
                    <w:spacing w:before="0"/>
                    <w:ind w:left="2250" w:right="0" w:firstLine="0"/>
                    <w:jc w:val="left"/>
                    <w:rPr>
                      <w:sz w:val="19"/>
                    </w:rPr>
                  </w:pPr>
                  <w:r>
                    <w:rPr>
                      <w:sz w:val="19"/>
                    </w:rPr>
                    <w:t>Распорка</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tabs>
                      <w:tab w:pos="6209" w:val="left" w:leader="none"/>
                    </w:tabs>
                    <w:spacing w:before="151"/>
                    <w:ind w:left="288"/>
                  </w:pPr>
                  <w:r>
                    <w:rPr>
                      <w:spacing w:val="-3"/>
                    </w:rPr>
                    <w:t>01.а </w:t>
                  </w:r>
                  <w:r>
                    <w:rPr/>
                    <w:t>-</w:t>
                  </w:r>
                  <w:r>
                    <w:rPr>
                      <w:spacing w:val="16"/>
                    </w:rPr>
                    <w:t> </w:t>
                  </w:r>
                  <w:r>
                    <w:rPr>
                      <w:spacing w:val="-10"/>
                    </w:rPr>
                    <w:t>горизонтальная</w:t>
                  </w:r>
                  <w:r>
                    <w:rPr>
                      <w:spacing w:val="-17"/>
                    </w:rPr>
                    <w:t> </w:t>
                  </w:r>
                  <w:r>
                    <w:rPr>
                      <w:spacing w:val="-11"/>
                    </w:rPr>
                    <w:t>проекция</w:t>
                    <w:tab/>
                  </w:r>
                  <w:r>
                    <w:rPr>
                      <w:spacing w:val="-5"/>
                    </w:rPr>
                    <w:t>01 </w:t>
                  </w:r>
                  <w:r>
                    <w:rPr>
                      <w:spacing w:val="-9"/>
                    </w:rPr>
                    <w:t>,Ь </w:t>
                  </w:r>
                  <w:r>
                    <w:rPr/>
                    <w:t>- </w:t>
                  </w:r>
                  <w:r>
                    <w:rPr>
                      <w:spacing w:val="-11"/>
                    </w:rPr>
                    <w:t>поперечное</w:t>
                  </w:r>
                  <w:r>
                    <w:rPr>
                      <w:spacing w:val="-29"/>
                    </w:rPr>
                    <w:t> </w:t>
                  </w:r>
                  <w:r>
                    <w:rPr>
                      <w:spacing w:val="-12"/>
                    </w:rPr>
                    <w:t>сечение</w:t>
                  </w:r>
                </w:p>
                <w:p>
                  <w:pPr>
                    <w:pStyle w:val="BodyText"/>
                    <w:spacing w:before="3"/>
                    <w:rPr>
                      <w:sz w:val="24"/>
                    </w:rPr>
                  </w:pPr>
                </w:p>
                <w:p>
                  <w:pPr>
                    <w:pStyle w:val="BodyText"/>
                    <w:ind w:left="135"/>
                  </w:pPr>
                  <w:r>
                    <w:rPr/>
                    <w:t>Рисунок D.1 - Схема возможной установки для определения статической усталости (при двухточечном изгибе)</w:t>
                  </w:r>
                </w:p>
                <w:p>
                  <w:pPr>
                    <w:pStyle w:val="BodyText"/>
                    <w:rPr>
                      <w:sz w:val="20"/>
                    </w:rPr>
                  </w:pPr>
                </w:p>
                <w:p>
                  <w:pPr>
                    <w:pStyle w:val="BodyText"/>
                    <w:spacing w:before="5"/>
                    <w:rPr>
                      <w:sz w:val="28"/>
                    </w:rPr>
                  </w:pPr>
                </w:p>
                <w:p>
                  <w:pPr>
                    <w:spacing w:before="0"/>
                    <w:ind w:left="18" w:right="0" w:firstLine="0"/>
                    <w:jc w:val="left"/>
                    <w:rPr>
                      <w:sz w:val="19"/>
                    </w:rPr>
                  </w:pPr>
                  <w:r>
                    <w:rPr>
                      <w:sz w:val="19"/>
                    </w:rPr>
                    <w:t>16</w:t>
                  </w:r>
                </w:p>
              </w:txbxContent>
            </v:textbox>
            <w10:wrap type="none"/>
          </v:shape>
        </w:pict>
      </w:r>
      <w:r>
        <w:rPr/>
        <w:pict>
          <v:group style="position:absolute;margin-left:0pt;margin-top:.000024pt;width:594.9pt;height:842.4pt;mso-position-horizontal-relative:page;mso-position-vertical-relative:page;z-index:-118504" coordorigin="0,0" coordsize="11898,16848">
            <v:shape style="position:absolute;left:0;top:0;width:11898;height:16848" type="#_x0000_t75" stroked="false">
              <v:imagedata r:id="rId43" o:title=""/>
            </v:shape>
            <v:shape style="position:absolute;left:1917;top:8271;width:2448;height:1026" type="#_x0000_t75" stroked="false">
              <v:imagedata r:id="rId44" o:title=""/>
            </v:shape>
            <v:shape style="position:absolute;left:1854;top:9549;width:9153;height:4707" type="#_x0000_t75" stroked="false">
              <v:imagedata r:id="rId45" o:title=""/>
            </v:shape>
            <w10:wrap type="none"/>
          </v:group>
        </w:pict>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1.299999pt;margin-top:52.599926pt;width:482.3pt;height:755.85pt;mso-position-horizontal-relative:page;mso-position-vertical-relative:page;z-index:-118480" type="#_x0000_t202" filled="false" stroked="false">
            <v:textbox inset="0,0,0,0">
              <w:txbxContent>
                <w:p>
                  <w:pPr>
                    <w:spacing w:line="212" w:lineRule="exact" w:before="0"/>
                    <w:ind w:left="0" w:right="19" w:firstLine="0"/>
                    <w:jc w:val="right"/>
                    <w:rPr>
                      <w:sz w:val="19"/>
                    </w:rPr>
                  </w:pPr>
                  <w:r>
                    <w:rPr>
                      <w:sz w:val="19"/>
                    </w:rPr>
                    <w:t>ГОСТ  Р МЭК 60793-1-33—2014</w:t>
                  </w:r>
                </w:p>
                <w:p>
                  <w:pPr>
                    <w:pStyle w:val="BodyText"/>
                    <w:spacing w:before="10"/>
                    <w:rPr>
                      <w:sz w:val="20"/>
                    </w:rPr>
                  </w:pPr>
                </w:p>
                <w:p>
                  <w:pPr>
                    <w:pStyle w:val="BodyText"/>
                    <w:spacing w:before="1"/>
                    <w:ind w:left="522"/>
                  </w:pPr>
                  <w:r>
                    <w:rPr/>
                    <w:t>0.3  Проведение испытания</w:t>
                  </w:r>
                </w:p>
                <w:p>
                  <w:pPr>
                    <w:pStyle w:val="BodyText"/>
                    <w:spacing w:before="117"/>
                    <w:ind w:left="9" w:right="12" w:firstLine="513"/>
                    <w:jc w:val="both"/>
                  </w:pPr>
                  <w:r>
                    <w:rPr/>
                    <w:t>Испытания проводят минимум с пятью различными номинальными значениями прикладываемых нагрузок. Выбирают величины нагрузок так,  чтобы  медианное время до разрушения  волокна  варьировалось от  1 ч  до 30 дней.</w:t>
                  </w:r>
                </w:p>
                <w:p>
                  <w:pPr>
                    <w:pStyle w:val="BodyText"/>
                    <w:spacing w:line="242" w:lineRule="auto" w:before="9"/>
                    <w:ind w:firstLine="513"/>
                    <w:jc w:val="both"/>
                  </w:pPr>
                  <w:r>
                    <w:rPr>
                      <w:spacing w:val="-3"/>
                    </w:rPr>
                    <w:t>Устанавливают </w:t>
                  </w:r>
                  <w:r>
                    <w:rPr/>
                    <w:t>устройство двухточечного </w:t>
                  </w:r>
                  <w:r>
                    <w:rPr>
                      <w:spacing w:val="-3"/>
                    </w:rPr>
                    <w:t>изгиба, </w:t>
                  </w:r>
                  <w:r>
                    <w:rPr>
                      <w:spacing w:val="-4"/>
                    </w:rPr>
                    <w:t>используя </w:t>
                  </w:r>
                  <w:r>
                    <w:rPr/>
                    <w:t>распорки определенного </w:t>
                  </w:r>
                  <w:r>
                    <w:rPr>
                      <w:spacing w:val="-3"/>
                    </w:rPr>
                    <w:t>размера </w:t>
                  </w:r>
                  <w:r>
                    <w:rPr/>
                    <w:t>для </w:t>
                  </w:r>
                  <w:r>
                    <w:rPr>
                      <w:spacing w:val="-3"/>
                    </w:rPr>
                    <w:t>обеспече­ ния требуемой </w:t>
                  </w:r>
                  <w:r>
                    <w:rPr/>
                    <w:t>максимальной </w:t>
                  </w:r>
                  <w:r>
                    <w:rPr>
                      <w:spacing w:val="-3"/>
                    </w:rPr>
                    <w:t>нагрузки </w:t>
                  </w:r>
                  <w:r>
                    <w:rPr/>
                    <w:t>в </w:t>
                  </w:r>
                  <w:r>
                    <w:rPr>
                      <w:spacing w:val="-4"/>
                    </w:rPr>
                    <w:t>верхней </w:t>
                  </w:r>
                  <w:r>
                    <w:rPr/>
                    <w:t>точке </w:t>
                  </w:r>
                  <w:r>
                    <w:rPr>
                      <w:spacing w:val="-3"/>
                    </w:rPr>
                    <w:t>изгиба волокна. </w:t>
                  </w:r>
                  <w:r>
                    <w:rPr/>
                    <w:t>Для </w:t>
                  </w:r>
                  <w:r>
                    <w:rPr>
                      <w:spacing w:val="-3"/>
                    </w:rPr>
                    <w:t>расчета </w:t>
                  </w:r>
                  <w:r>
                    <w:rPr/>
                    <w:t>размеров распорок, </w:t>
                  </w:r>
                  <w:r>
                    <w:rPr>
                      <w:spacing w:val="-5"/>
                    </w:rPr>
                    <w:t>которые </w:t>
                  </w:r>
                  <w:r>
                    <w:rPr/>
                    <w:t>обеспечат </w:t>
                  </w:r>
                  <w:r>
                    <w:rPr>
                      <w:spacing w:val="-4"/>
                    </w:rPr>
                    <w:t>требуемое </w:t>
                  </w:r>
                  <w:r>
                    <w:rPr/>
                    <w:t>значение </w:t>
                  </w:r>
                  <w:r>
                    <w:rPr>
                      <w:spacing w:val="-3"/>
                    </w:rPr>
                    <w:t>прикладываемой нагрузки, </w:t>
                  </w:r>
                  <w:r>
                    <w:rPr/>
                    <w:t>испогьзуют </w:t>
                  </w:r>
                  <w:r>
                    <w:rPr>
                      <w:spacing w:val="-3"/>
                    </w:rPr>
                    <w:t>уравнения </w:t>
                  </w:r>
                  <w:r>
                    <w:rPr/>
                    <w:t>(В.2), </w:t>
                  </w:r>
                  <w:r>
                    <w:rPr>
                      <w:spacing w:val="-3"/>
                    </w:rPr>
                    <w:t>(В.З) </w:t>
                  </w:r>
                  <w:r>
                    <w:rPr/>
                    <w:t>и </w:t>
                  </w:r>
                  <w:r>
                    <w:rPr>
                      <w:spacing w:val="-3"/>
                    </w:rPr>
                    <w:t>(В.4) </w:t>
                  </w:r>
                  <w:r>
                    <w:rPr/>
                    <w:t>приложения </w:t>
                  </w:r>
                  <w:r>
                    <w:rPr>
                      <w:spacing w:val="-8"/>
                    </w:rPr>
                    <w:t>В. </w:t>
                  </w:r>
                  <w:r>
                    <w:rPr>
                      <w:spacing w:val="-3"/>
                    </w:rPr>
                    <w:t>Если </w:t>
                  </w:r>
                  <w:r>
                    <w:rPr>
                      <w:spacing w:val="-4"/>
                    </w:rPr>
                    <w:t>используют </w:t>
                  </w:r>
                  <w:r>
                    <w:rPr>
                      <w:spacing w:val="-3"/>
                    </w:rPr>
                    <w:t>стеклянные </w:t>
                  </w:r>
                  <w:r>
                    <w:rPr/>
                    <w:t>грубы с </w:t>
                  </w:r>
                  <w:r>
                    <w:rPr>
                      <w:spacing w:val="-3"/>
                    </w:rPr>
                    <w:t>отверстием, просверленным </w:t>
                  </w:r>
                  <w:r>
                    <w:rPr/>
                    <w:t>с высокой </w:t>
                  </w:r>
                  <w:r>
                    <w:rPr>
                      <w:spacing w:val="-3"/>
                    </w:rPr>
                    <w:t>точностью, или </w:t>
                  </w:r>
                  <w:r>
                    <w:rPr>
                      <w:spacing w:val="5"/>
                    </w:rPr>
                    <w:t>рэссверпвжые </w:t>
                  </w:r>
                  <w:r>
                    <w:rPr/>
                    <w:t>с </w:t>
                  </w:r>
                  <w:r>
                    <w:rPr>
                      <w:spacing w:val="-4"/>
                    </w:rPr>
                    <w:t>вы­ </w:t>
                  </w:r>
                  <w:r>
                    <w:rPr>
                      <w:spacing w:val="-3"/>
                    </w:rPr>
                    <w:t>сокой точностью металлические </w:t>
                  </w:r>
                  <w:r>
                    <w:rPr/>
                    <w:t>пластины, r o d e </w:t>
                  </w:r>
                  <w:r>
                    <w:rPr>
                      <w:spacing w:val="-3"/>
                    </w:rPr>
                    <w:t>уравнении </w:t>
                  </w:r>
                  <w:r>
                    <w:rPr>
                      <w:spacing w:val="-4"/>
                    </w:rPr>
                    <w:t>(В.З) </w:t>
                  </w:r>
                  <w:r>
                    <w:rPr/>
                    <w:t>равно нулю. </w:t>
                  </w:r>
                  <w:r>
                    <w:rPr>
                      <w:spacing w:val="-3"/>
                    </w:rPr>
                    <w:t>После </w:t>
                  </w:r>
                  <w:r>
                    <w:rPr/>
                    <w:t>завершения </w:t>
                  </w:r>
                  <w:r>
                    <w:rPr>
                      <w:spacing w:val="-3"/>
                    </w:rPr>
                    <w:t>предварительно­ </w:t>
                  </w:r>
                  <w:r>
                    <w:rPr/>
                    <w:t>го </w:t>
                  </w:r>
                  <w:r>
                    <w:rPr>
                      <w:spacing w:val="-3"/>
                    </w:rPr>
                    <w:t>кондиционирования волокна устанавливают </w:t>
                  </w:r>
                  <w:r>
                    <w:rPr/>
                    <w:t>§ </w:t>
                  </w:r>
                  <w:r>
                    <w:rPr>
                      <w:spacing w:val="-3"/>
                    </w:rPr>
                    <w:t>испытательную установку. Регистрируют  время </w:t>
                  </w:r>
                  <w:r>
                    <w:rPr>
                      <w:spacing w:val="1"/>
                    </w:rPr>
                    <w:t>до </w:t>
                  </w:r>
                  <w:r>
                    <w:rPr>
                      <w:spacing w:val="-3"/>
                    </w:rPr>
                    <w:t>разрыва каждо­ </w:t>
                  </w:r>
                  <w:r>
                    <w:rPr/>
                    <w:t>го образца, испогъзуя датчик. </w:t>
                  </w:r>
                  <w:r>
                    <w:rPr>
                      <w:spacing w:val="-4"/>
                    </w:rPr>
                    <w:t>Необходимо </w:t>
                  </w:r>
                  <w:r>
                    <w:rPr/>
                    <w:t>следить за тем. </w:t>
                  </w:r>
                  <w:r>
                    <w:rPr>
                      <w:spacing w:val="-4"/>
                    </w:rPr>
                    <w:t>чтобы </w:t>
                  </w:r>
                  <w:r>
                    <w:rPr/>
                    <w:t>датчик не </w:t>
                  </w:r>
                  <w:r>
                    <w:rPr>
                      <w:spacing w:val="-3"/>
                    </w:rPr>
                    <w:t>зафиксировал </w:t>
                  </w:r>
                  <w:r>
                    <w:rPr/>
                    <w:t>ложные </w:t>
                  </w:r>
                  <w:r>
                    <w:rPr>
                      <w:spacing w:val="-3"/>
                    </w:rPr>
                    <w:t>разрушения </w:t>
                  </w:r>
                  <w:r>
                    <w:rPr/>
                    <w:t>(ко­ </w:t>
                  </w:r>
                  <w:r>
                    <w:rPr>
                      <w:spacing w:val="-3"/>
                    </w:rPr>
                    <w:t>гда волокно не </w:t>
                  </w:r>
                  <w:r>
                    <w:rPr/>
                    <w:t>сломалось), и чтобы он фиксировал все </w:t>
                  </w:r>
                  <w:r>
                    <w:rPr>
                      <w:spacing w:val="-4"/>
                    </w:rPr>
                    <w:t>произошедшее </w:t>
                  </w:r>
                  <w:r>
                    <w:rPr>
                      <w:spacing w:val="-3"/>
                    </w:rPr>
                    <w:t>разрушения </w:t>
                  </w:r>
                  <w:r>
                    <w:rPr>
                      <w:spacing w:val="-5"/>
                    </w:rPr>
                    <w:t>волокна.</w:t>
                  </w:r>
                </w:p>
                <w:p>
                  <w:pPr>
                    <w:pStyle w:val="BodyText"/>
                    <w:spacing w:before="115"/>
                    <w:ind w:left="522"/>
                  </w:pPr>
                  <w:r>
                    <w:rPr>
                      <w:spacing w:val="2"/>
                    </w:rPr>
                    <w:t>0.4</w:t>
                  </w:r>
                  <w:r>
                    <w:rPr>
                      <w:spacing w:val="1"/>
                    </w:rPr>
                    <w:t> </w:t>
                  </w:r>
                  <w:r>
                    <w:rPr/>
                    <w:t>Разрушения</w:t>
                  </w:r>
                </w:p>
                <w:p>
                  <w:pPr>
                    <w:pStyle w:val="BodyText"/>
                    <w:spacing w:line="249" w:lineRule="auto" w:before="99"/>
                    <w:ind w:left="513" w:right="6875" w:firstLine="9"/>
                  </w:pPr>
                  <w:r>
                    <w:rPr/>
                    <w:t>0.4.1 Разрывное усилие См. В.4.1  (приложение В).</w:t>
                  </w:r>
                </w:p>
                <w:p>
                  <w:pPr>
                    <w:pStyle w:val="BodyText"/>
                    <w:spacing w:line="292" w:lineRule="auto" w:before="1"/>
                    <w:ind w:left="9" w:right="27" w:firstLine="513"/>
                  </w:pPr>
                  <w:r>
                    <w:rPr/>
                    <w:t>0.4.2 Статический параметр стойкости к коррозии в напряженном состоянии л&gt;(при двухточечном изгибе)</w:t>
                  </w:r>
                </w:p>
                <w:p>
                  <w:pPr>
                    <w:pStyle w:val="BodyText"/>
                    <w:spacing w:line="172" w:lineRule="exact"/>
                    <w:ind w:left="513"/>
                  </w:pPr>
                  <w:r>
                    <w:rPr/>
                    <w:t>См. С.4.2 (приложение С).</w:t>
                  </w:r>
                </w:p>
                <w:p>
                  <w:pPr>
                    <w:pStyle w:val="BodyText"/>
                    <w:spacing w:before="117"/>
                    <w:ind w:left="522"/>
                  </w:pPr>
                  <w:r>
                    <w:rPr/>
                    <w:t>0.5  Результаты испытания</w:t>
                  </w:r>
                </w:p>
                <w:p>
                  <w:pPr>
                    <w:pStyle w:val="BodyText"/>
                    <w:spacing w:before="99"/>
                    <w:ind w:left="522"/>
                  </w:pPr>
                  <w:r>
                    <w:rPr/>
                    <w:t>В отчета по испытанию указывается следующая информация:</w:t>
                  </w:r>
                </w:p>
                <w:p>
                  <w:pPr>
                    <w:pStyle w:val="BodyText"/>
                    <w:spacing w:line="202" w:lineRule="exact" w:before="9"/>
                    <w:ind w:left="522"/>
                  </w:pPr>
                  <w:r>
                    <w:rPr/>
                    <w:t>- идентификация волокна:</w:t>
                  </w:r>
                </w:p>
                <w:p>
                  <w:pPr>
                    <w:pStyle w:val="BodyText"/>
                    <w:spacing w:line="202" w:lineRule="exact"/>
                    <w:ind w:left="522"/>
                  </w:pPr>
                  <w:r>
                    <w:rPr/>
                    <w:t>• дата проведения испытания;</w:t>
                  </w:r>
                </w:p>
                <w:p>
                  <w:pPr>
                    <w:pStyle w:val="BodyText"/>
                    <w:spacing w:line="249" w:lineRule="auto" w:before="9"/>
                    <w:ind w:left="9" w:firstLine="512"/>
                  </w:pPr>
                  <w:r>
                    <w:rPr/>
                    <w:t>• статический параметр стойкости к коррозии е напряженном состоянии </w:t>
                  </w:r>
                  <w:r>
                    <w:rPr>
                      <w:i/>
                    </w:rPr>
                    <w:t>о </w:t>
                  </w:r>
                  <w:r>
                    <w:rPr/>
                    <w:t>{при растяжении) (другие пара­ метры — в стадии рассмотрения).</w:t>
                  </w:r>
                </w:p>
                <w:p>
                  <w:pPr>
                    <w:pStyle w:val="BodyText"/>
                    <w:spacing w:line="190" w:lineRule="exact"/>
                    <w:ind w:left="513"/>
                  </w:pPr>
                  <w:r>
                    <w:rPr/>
                    <w:t>По запросу представляют следующую информацию:</w:t>
                  </w:r>
                </w:p>
                <w:p>
                  <w:pPr>
                    <w:pStyle w:val="BodyText"/>
                    <w:spacing w:before="9"/>
                    <w:ind w:left="522"/>
                  </w:pPr>
                  <w:r>
                    <w:rPr/>
                    <w:t>- диаметр волокна;</w:t>
                  </w:r>
                </w:p>
                <w:p>
                  <w:pPr>
                    <w:pStyle w:val="BodyText"/>
                    <w:spacing w:line="202" w:lineRule="exact" w:before="9"/>
                    <w:ind w:left="522"/>
                  </w:pPr>
                  <w:r>
                    <w:rPr/>
                    <w:t>- диаметр по оболочке (если она учитывается);</w:t>
                  </w:r>
                </w:p>
                <w:p>
                  <w:pPr>
                    <w:pStyle w:val="BodyText"/>
                    <w:spacing w:line="202" w:lineRule="exact"/>
                    <w:ind w:left="522"/>
                  </w:pPr>
                  <w:r>
                    <w:rPr/>
                    <w:t>- внешние условия при проведении испытания:</w:t>
                  </w:r>
                </w:p>
                <w:p>
                  <w:pPr>
                    <w:pStyle w:val="BodyText"/>
                    <w:spacing w:before="9"/>
                    <w:ind w:left="522"/>
                  </w:pPr>
                  <w:r>
                    <w:rPr/>
                    <w:t>• модуль эластичности волокна:</w:t>
                  </w:r>
                </w:p>
                <w:p>
                  <w:pPr>
                    <w:pStyle w:val="BodyText"/>
                    <w:spacing w:line="230" w:lineRule="auto" w:before="17"/>
                    <w:ind w:left="9" w:firstLine="513"/>
                  </w:pPr>
                  <w:r>
                    <w:rPr/>
                    <w:t>- первоначальное количество образцов в испытательной группе для каждого номинального значения нагрузки и число этих номинальных нагрузок;</w:t>
                  </w:r>
                </w:p>
                <w:p>
                  <w:pPr>
                    <w:pStyle w:val="BodyText"/>
                    <w:spacing w:before="8"/>
                    <w:ind w:left="522"/>
                  </w:pPr>
                  <w:r>
                    <w:rPr/>
                    <w:t>- метод расчета п&gt;;</w:t>
                  </w:r>
                </w:p>
                <w:p>
                  <w:pPr>
                    <w:pStyle w:val="BodyText"/>
                    <w:spacing w:line="270" w:lineRule="atLeast"/>
                    <w:ind w:left="9" w:firstLine="513"/>
                  </w:pPr>
                  <w:r>
                    <w:rPr/>
                    <w:t>• параметр распределения Вейбулла m из G.2 (приложение G) для каждого значения испытательной нагрузки:</w:t>
                  </w:r>
                </w:p>
                <w:p>
                  <w:pPr>
                    <w:pStyle w:val="BodyText"/>
                    <w:tabs>
                      <w:tab w:pos="4545" w:val="left" w:leader="none"/>
                    </w:tabs>
                    <w:spacing w:line="198" w:lineRule="exact"/>
                    <w:ind w:left="522"/>
                  </w:pPr>
                  <w:r>
                    <w:rPr/>
                    <w:t>- среднеквадратическая ошибка</w:t>
                  </w:r>
                  <w:r>
                    <w:rPr>
                      <w:spacing w:val="-22"/>
                    </w:rPr>
                    <w:t> </w:t>
                  </w:r>
                  <w:r>
                    <w:rPr/>
                    <w:t>при</w:t>
                  </w:r>
                  <w:r>
                    <w:rPr>
                      <w:spacing w:val="-2"/>
                    </w:rPr>
                    <w:t> </w:t>
                  </w:r>
                  <w:r>
                    <w:rPr/>
                    <w:t>расчете</w:t>
                    <w:tab/>
                    <w:t>;</w:t>
                  </w:r>
                </w:p>
                <w:p>
                  <w:pPr>
                    <w:pStyle w:val="BodyText"/>
                    <w:spacing w:before="62"/>
                    <w:ind w:left="522"/>
                  </w:pPr>
                  <w:r>
                    <w:rPr/>
                    <w:t>- значения номинальных нагрузок.</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57"/>
                    <w:ind w:left="0" w:right="7" w:firstLine="0"/>
                    <w:jc w:val="right"/>
                    <w:rPr>
                      <w:sz w:val="19"/>
                    </w:rPr>
                  </w:pPr>
                  <w:r>
                    <w:rPr>
                      <w:sz w:val="19"/>
                    </w:rPr>
                    <w:t>17</w:t>
                  </w:r>
                </w:p>
              </w:txbxContent>
            </v:textbox>
            <w10:wrap type="none"/>
          </v:shape>
        </w:pict>
      </w:r>
      <w:r>
        <w:rPr/>
        <w:drawing>
          <wp:anchor distT="0" distB="0" distL="0" distR="0" allowOverlap="1" layoutInCell="1" locked="0" behindDoc="1" simplePos="0" relativeHeight="268316999">
            <wp:simplePos x="0" y="0"/>
            <wp:positionH relativeFrom="page">
              <wp:posOffset>0</wp:posOffset>
            </wp:positionH>
            <wp:positionV relativeFrom="page">
              <wp:posOffset>0</wp:posOffset>
            </wp:positionV>
            <wp:extent cx="7555230" cy="10698480"/>
            <wp:effectExtent l="0" t="0" r="0" b="0"/>
            <wp:wrapNone/>
            <wp:docPr id="17" name="image41.png" descr=""/>
            <wp:cNvGraphicFramePr>
              <a:graphicFrameLocks noChangeAspect="1"/>
            </wp:cNvGraphicFramePr>
            <a:graphic>
              <a:graphicData uri="http://schemas.openxmlformats.org/drawingml/2006/picture">
                <pic:pic>
                  <pic:nvPicPr>
                    <pic:cNvPr id="18" name="image41.png"/>
                    <pic:cNvPicPr/>
                  </pic:nvPicPr>
                  <pic:blipFill>
                    <a:blip r:embed="rId46"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39999pt;margin-top:52.599926pt;width:482.4pt;height:755.85pt;mso-position-horizontal-relative:page;mso-position-vertical-relative:page;z-index:-118432" type="#_x0000_t202" filled="false" stroked="false">
            <v:textbox inset="0,0,0,0">
              <w:txbxContent>
                <w:p>
                  <w:pPr>
                    <w:spacing w:line="212" w:lineRule="exact" w:before="0"/>
                    <w:ind w:left="18" w:right="0" w:firstLine="0"/>
                    <w:jc w:val="left"/>
                    <w:rPr>
                      <w:sz w:val="19"/>
                    </w:rPr>
                  </w:pPr>
                  <w:r>
                    <w:rPr>
                      <w:sz w:val="19"/>
                    </w:rPr>
                    <w:t>ГОСТ  Р МЭК 60793-1-33— 2014</w:t>
                  </w:r>
                </w:p>
                <w:p>
                  <w:pPr>
                    <w:pStyle w:val="BodyText"/>
                    <w:spacing w:before="3"/>
                    <w:rPr>
                      <w:sz w:val="20"/>
                    </w:rPr>
                  </w:pPr>
                </w:p>
                <w:p>
                  <w:pPr>
                    <w:spacing w:line="237" w:lineRule="auto" w:before="0"/>
                    <w:ind w:left="4140" w:right="4154" w:firstLine="28"/>
                    <w:jc w:val="center"/>
                    <w:rPr>
                      <w:sz w:val="19"/>
                    </w:rPr>
                  </w:pPr>
                  <w:r>
                    <w:rPr>
                      <w:sz w:val="19"/>
                    </w:rPr>
                    <w:t>Приложение Е </w:t>
                  </w:r>
                  <w:r>
                    <w:rPr>
                      <w:spacing w:val="-1"/>
                      <w:sz w:val="19"/>
                    </w:rPr>
                    <w:t>(обязательное)</w:t>
                  </w:r>
                </w:p>
                <w:p>
                  <w:pPr>
                    <w:pStyle w:val="BodyText"/>
                    <w:rPr>
                      <w:sz w:val="20"/>
                    </w:rPr>
                  </w:pPr>
                </w:p>
                <w:p>
                  <w:pPr>
                    <w:pStyle w:val="BodyText"/>
                    <w:rPr>
                      <w:sz w:val="20"/>
                    </w:rPr>
                  </w:pPr>
                </w:p>
                <w:p>
                  <w:pPr>
                    <w:pStyle w:val="BodyText"/>
                    <w:spacing w:before="9"/>
                    <w:rPr>
                      <w:sz w:val="19"/>
                    </w:rPr>
                  </w:pPr>
                </w:p>
                <w:p>
                  <w:pPr>
                    <w:spacing w:before="0"/>
                    <w:ind w:left="468" w:right="0" w:firstLine="0"/>
                    <w:jc w:val="left"/>
                    <w:rPr>
                      <w:sz w:val="24"/>
                    </w:rPr>
                  </w:pPr>
                  <w:r>
                    <w:rPr>
                      <w:sz w:val="24"/>
                    </w:rPr>
                    <w:t>Определение статической  величины  </w:t>
                  </w:r>
                  <w:r>
                    <w:rPr>
                      <w:i/>
                      <w:sz w:val="24"/>
                    </w:rPr>
                    <w:t>п </w:t>
                  </w:r>
                  <w:r>
                    <w:rPr>
                      <w:sz w:val="24"/>
                    </w:rPr>
                    <w:t>с помощью  равномерного изгиба</w:t>
                  </w:r>
                </w:p>
                <w:p>
                  <w:pPr>
                    <w:pStyle w:val="BodyText"/>
                    <w:spacing w:line="249" w:lineRule="auto" w:before="230"/>
                    <w:ind w:right="1" w:firstLine="521"/>
                    <w:jc w:val="both"/>
                  </w:pPr>
                  <w:r>
                    <w:rPr/>
                    <w:t>В данном приложении приведен метод определения параметров статической усталости отдельных отрез­ ков оптического волокна (статической </w:t>
                  </w:r>
                  <w:r>
                    <w:rPr>
                      <w:i/>
                    </w:rPr>
                    <w:t>п </w:t>
                  </w:r>
                  <w:r>
                    <w:rPr/>
                    <w:t>величины —      при равномерном изгибе.</w:t>
                  </w:r>
                </w:p>
                <w:p>
                  <w:pPr>
                    <w:pStyle w:val="BodyText"/>
                    <w:spacing w:before="91"/>
                    <w:ind w:left="522"/>
                  </w:pPr>
                  <w:r>
                    <w:rPr/>
                    <w:t>Е.1  Испытательное оборудование</w:t>
                  </w:r>
                </w:p>
                <w:p>
                  <w:pPr>
                    <w:pStyle w:val="BodyText"/>
                    <w:spacing w:before="117"/>
                    <w:ind w:right="8" w:firstLine="521"/>
                    <w:jc w:val="both"/>
                  </w:pPr>
                  <w:r>
                    <w:rPr/>
                    <w:t>Испытательное оборудование для приложения изгибающей нагрузки состоит из прецизионных оправок различных диаметров. К волокну прикладывают изгибающее усилие путем наматывания его на оправку {см. ри­ сунок Е.1).</w:t>
                  </w:r>
                </w:p>
                <w:p>
                  <w:pPr>
                    <w:pStyle w:val="BodyText"/>
                    <w:rPr>
                      <w:sz w:val="20"/>
                    </w:rPr>
                  </w:pPr>
                </w:p>
                <w:p>
                  <w:pPr>
                    <w:pStyle w:val="BodyText"/>
                    <w:spacing w:before="8"/>
                    <w:rPr>
                      <w:sz w:val="16"/>
                    </w:rPr>
                  </w:pPr>
                </w:p>
                <w:p>
                  <w:pPr>
                    <w:spacing w:before="0"/>
                    <w:ind w:left="0" w:right="6145" w:firstLine="0"/>
                    <w:jc w:val="center"/>
                    <w:rPr>
                      <w:i/>
                      <w:sz w:val="20"/>
                    </w:rPr>
                  </w:pPr>
                  <w:r>
                    <w:rPr>
                      <w:i/>
                      <w:sz w:val="20"/>
                    </w:rPr>
                    <w:t>г</w:t>
                  </w:r>
                </w:p>
                <w:p>
                  <w:pPr>
                    <w:pStyle w:val="BodyText"/>
                    <w:rPr>
                      <w:sz w:val="22"/>
                    </w:rPr>
                  </w:pPr>
                </w:p>
                <w:p>
                  <w:pPr>
                    <w:pStyle w:val="BodyText"/>
                    <w:rPr>
                      <w:sz w:val="22"/>
                    </w:rPr>
                  </w:pPr>
                </w:p>
                <w:p>
                  <w:pPr>
                    <w:pStyle w:val="BodyText"/>
                    <w:rPr>
                      <w:sz w:val="22"/>
                    </w:rPr>
                  </w:pPr>
                </w:p>
                <w:p>
                  <w:pPr>
                    <w:spacing w:before="177"/>
                    <w:ind w:left="0" w:right="6101" w:firstLine="0"/>
                    <w:jc w:val="center"/>
                    <w:rPr>
                      <w:sz w:val="30"/>
                    </w:rPr>
                  </w:pPr>
                  <w:r>
                    <w:rPr>
                      <w:w w:val="80"/>
                      <w:sz w:val="30"/>
                    </w:rPr>
                    <w:t>V</w:t>
                  </w:r>
                </w:p>
                <w:p>
                  <w:pPr>
                    <w:pStyle w:val="BodyText"/>
                    <w:spacing w:before="1"/>
                    <w:rPr>
                      <w:sz w:val="47"/>
                    </w:rPr>
                  </w:pPr>
                </w:p>
                <w:p>
                  <w:pPr>
                    <w:pStyle w:val="BodyText"/>
                    <w:spacing w:line="271" w:lineRule="auto"/>
                    <w:ind w:left="1287" w:right="1291"/>
                    <w:jc w:val="center"/>
                  </w:pPr>
                  <w:r>
                    <w:rPr/>
                    <w:t>Рисунок Е.1 - Схема возможной установки для определения ствтичесхой усталости (при равномерном изгибе)</w:t>
                  </w:r>
                </w:p>
                <w:p>
                  <w:pPr>
                    <w:pStyle w:val="BodyText"/>
                    <w:spacing w:before="4"/>
                    <w:rPr>
                      <w:sz w:val="20"/>
                    </w:rPr>
                  </w:pPr>
                </w:p>
                <w:p>
                  <w:pPr>
                    <w:pStyle w:val="BodyText"/>
                    <w:spacing w:line="202" w:lineRule="exact"/>
                    <w:ind w:left="522"/>
                  </w:pPr>
                  <w:r>
                    <w:rPr/>
                    <w:t>Е.1.1  Крепление образца</w:t>
                  </w:r>
                </w:p>
                <w:p>
                  <w:pPr>
                    <w:pStyle w:val="BodyText"/>
                    <w:spacing w:line="244" w:lineRule="auto"/>
                    <w:ind w:firstLine="513"/>
                    <w:jc w:val="both"/>
                  </w:pPr>
                  <w:r>
                    <w:rPr/>
                    <w:t>Закрепляют оба конце испытуемого отрезка волокна. Волокна могут быть закреплены на концах оправки, например с помощью резиновых колец или клея или клейкой ленты. Используют крепеж, который не позволяет волокну проскальзывать до момента разрыва и минимизирует вероятность разрыва волокна в креплениях. Реги­ стрируют разрывы волокна в креплениях, но не рассматривают волокно в креплениях как часть образца и не ис­ пользуют эти данные при дальнейших расчетах.</w:t>
                  </w:r>
                </w:p>
                <w:p>
                  <w:pPr>
                    <w:pStyle w:val="BodyText"/>
                    <w:spacing w:line="242" w:lineRule="auto" w:before="10"/>
                    <w:ind w:right="14" w:firstLine="504"/>
                    <w:jc w:val="both"/>
                  </w:pPr>
                  <w:r>
                    <w:rPr/>
                    <w:t>Для намотки испытуемого волокна на оправку необходим обмоточный механизм. Волокно наматывают с минимальным утлом наклона и при намотке один виток волокна не должен заходить на другой. При намотке необходимо избегать приложения к волокну нежелательного растягивающего усилия. При намотке требуется достаточное усилив, например 0,25 Н. для обеспечения контакта волокна с оправкой по всей длине волокна.</w:t>
                  </w:r>
                </w:p>
                <w:p>
                  <w:pPr>
                    <w:pStyle w:val="BodyText"/>
                    <w:spacing w:line="202" w:lineRule="exact" w:before="7"/>
                    <w:ind w:left="522"/>
                  </w:pPr>
                  <w:r>
                    <w:rPr/>
                    <w:t>Е.1.2 Приложение нагрузки к волокну</w:t>
                  </w:r>
                </w:p>
                <w:p>
                  <w:pPr>
                    <w:pStyle w:val="BodyText"/>
                    <w:spacing w:line="244" w:lineRule="auto"/>
                    <w:ind w:right="10" w:firstLine="513"/>
                    <w:jc w:val="both"/>
                  </w:pPr>
                  <w:r>
                    <w:rPr/>
                    <w:t>Величина нагрузки варьируется в зависимости от размера оправки. Несколько образцов испытывают при установленном номинальном значении нагрузки. Для метода простого расчета медианных значений используют оправки определенного диаметра для обеспечения установленного значения нагрузки с допускаемым отклоне­ нием в пределах ±0.5 % номинального значения. Для гомологичного метода и метода оценки максимального правдоподобия регистрируют точные значения нагрузки для каждого образца для использования в расчетах.</w:t>
                  </w:r>
                </w:p>
                <w:p>
                  <w:pPr>
                    <w:pStyle w:val="BodyText"/>
                    <w:spacing w:line="202" w:lineRule="exact" w:before="9"/>
                    <w:ind w:left="522"/>
                  </w:pPr>
                  <w:r>
                    <w:rPr/>
                    <w:t>Е.1.3 Измерение времени д о разрушения</w:t>
                  </w:r>
                </w:p>
                <w:p>
                  <w:pPr>
                    <w:pStyle w:val="BodyText"/>
                    <w:spacing w:line="244" w:lineRule="auto"/>
                    <w:ind w:right="7" w:firstLine="513"/>
                    <w:jc w:val="both"/>
                  </w:pPr>
                  <w:r>
                    <w:rPr/>
                    <w:t>Существует много способов измерения времени до разрыва, удовлетворяющих требованиям данного ме­ тода испытания. Один из способов — использовать акустический датчик или детектор для фиксации разрушения волокна и подачи сигнала на компьютер в момент разрушения. Другой способ — оптическое детектирование присутствия оправки в специальном держателе. При разрушении волокна оправка выталкивается из держателя. Еше одним способом является пропускание света через волокно.</w:t>
                  </w:r>
                </w:p>
                <w:p>
                  <w:pPr>
                    <w:pStyle w:val="BodyText"/>
                    <w:spacing w:before="100"/>
                    <w:ind w:left="522"/>
                  </w:pPr>
                  <w:r>
                    <w:rPr/>
                    <w:t>Е.2 Испытательная группа  образцов</w:t>
                  </w:r>
                </w:p>
                <w:p>
                  <w:pPr>
                    <w:pStyle w:val="BodyText"/>
                    <w:spacing w:line="242" w:lineRule="auto" w:before="117"/>
                    <w:ind w:firstLine="521"/>
                    <w:jc w:val="both"/>
                  </w:pPr>
                  <w:r>
                    <w:rPr/>
                    <w:t>Если не указано иное в технических условиях на конкретное изделие, то в испытательных группах для каж­ дого номинального значения нагрузки должно быть не менее 15 образцов, и длина каждого образца должна быть 1 м. Диаметр сердцевины необходимо знать с точностью ±1 мкм. а диаметр оболочки должен быть известен с точностью ±5 мкм.</w:t>
                  </w:r>
                </w:p>
                <w:p>
                  <w:pPr>
                    <w:pStyle w:val="BodyText"/>
                    <w:spacing w:before="97"/>
                    <w:ind w:left="522"/>
                  </w:pPr>
                  <w:r>
                    <w:rPr/>
                    <w:t>Е.З  Проведение испытания</w:t>
                  </w:r>
                </w:p>
                <w:p>
                  <w:pPr>
                    <w:pStyle w:val="BodyText"/>
                    <w:spacing w:before="117"/>
                    <w:ind w:right="7" w:firstLine="522"/>
                    <w:jc w:val="both"/>
                  </w:pPr>
                  <w:r>
                    <w:rPr/>
                    <w:t>Испытания проводят минимум с пятью различными номинальными значениями прикладываемых нагрузок. Номинальные значения нагрузки выбирают гак. чтобы медианные значения времени до разрыва лежали в диа­ пазоне от 1 ч до 30 дней.</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spacing w:before="0"/>
                    <w:ind w:left="18" w:right="0" w:firstLine="0"/>
                    <w:jc w:val="left"/>
                    <w:rPr>
                      <w:sz w:val="19"/>
                    </w:rPr>
                  </w:pPr>
                  <w:r>
                    <w:rPr>
                      <w:sz w:val="19"/>
                    </w:rPr>
                    <w:t>18</w:t>
                  </w:r>
                </w:p>
              </w:txbxContent>
            </v:textbox>
            <w10:wrap type="none"/>
          </v:shape>
        </w:pict>
      </w:r>
      <w:r>
        <w:rPr/>
        <w:pict>
          <v:group style="position:absolute;margin-left:0pt;margin-top:.000024pt;width:594.9pt;height:842.4pt;mso-position-horizontal-relative:page;mso-position-vertical-relative:page;z-index:-118408" coordorigin="0,0" coordsize="11898,16848">
            <v:shape style="position:absolute;left:0;top:0;width:11898;height:16848" type="#_x0000_t75" stroked="false">
              <v:imagedata r:id="rId47" o:title=""/>
            </v:shape>
            <v:shape style="position:absolute;left:4059;top:4995;width:5580;height:1611" type="#_x0000_t75" stroked="false">
              <v:imagedata r:id="rId48" o:title=""/>
            </v:shape>
            <w10:wrap type="none"/>
          </v:group>
        </w:pict>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51002pt;margin-top:52.599926pt;width:482.8pt;height:755.85pt;mso-position-horizontal-relative:page;mso-position-vertical-relative:page;z-index:-118384" type="#_x0000_t202" filled="false" stroked="false">
            <v:textbox inset="0,0,0,0">
              <w:txbxContent>
                <w:p>
                  <w:pPr>
                    <w:spacing w:line="212" w:lineRule="exact" w:before="0"/>
                    <w:ind w:left="0" w:right="20" w:firstLine="0"/>
                    <w:jc w:val="right"/>
                    <w:rPr>
                      <w:sz w:val="19"/>
                    </w:rPr>
                  </w:pPr>
                  <w:r>
                    <w:rPr>
                      <w:sz w:val="19"/>
                    </w:rPr>
                    <w:t>ГОСТ  Р МЭК 60793-1-33—2014</w:t>
                  </w:r>
                </w:p>
                <w:p>
                  <w:pPr>
                    <w:pStyle w:val="BodyText"/>
                    <w:spacing w:before="6"/>
                    <w:rPr>
                      <w:sz w:val="29"/>
                    </w:rPr>
                  </w:pPr>
                </w:p>
                <w:p>
                  <w:pPr>
                    <w:pStyle w:val="BodyText"/>
                    <w:ind w:left="530"/>
                  </w:pPr>
                  <w:r>
                    <w:rPr/>
                    <w:t>Е.4 Расчеты</w:t>
                  </w:r>
                </w:p>
                <w:p>
                  <w:pPr>
                    <w:pStyle w:val="BodyText"/>
                    <w:spacing w:before="125"/>
                    <w:ind w:left="530"/>
                  </w:pPr>
                  <w:r>
                    <w:rPr/>
                    <w:t>Е.4.1  Разрушающее усилие</w:t>
                  </w:r>
                </w:p>
                <w:p>
                  <w:pPr>
                    <w:pStyle w:val="BodyText"/>
                    <w:spacing w:before="26"/>
                    <w:ind w:left="530"/>
                  </w:pPr>
                  <w:r>
                    <w:rPr/>
                    <w:t>Разрушающее усилие  а,  в гигапаскалях для каждого волокна рассчитывают с помощью следующих  урав­</w:t>
                  </w:r>
                </w:p>
                <w:p>
                  <w:pPr>
                    <w:pStyle w:val="BodyText"/>
                    <w:spacing w:before="53"/>
                    <w:ind w:left="17"/>
                  </w:pPr>
                  <w:r>
                    <w:rPr/>
                    <w:t>нений</w:t>
                  </w:r>
                </w:p>
                <w:p>
                  <w:pPr>
                    <w:pStyle w:val="BodyText"/>
                    <w:tabs>
                      <w:tab w:pos="5319" w:val="left" w:leader="none"/>
                    </w:tabs>
                    <w:spacing w:before="44"/>
                    <w:ind w:right="19"/>
                    <w:jc w:val="right"/>
                  </w:pPr>
                  <w:r>
                    <w:rPr>
                      <w:i/>
                    </w:rPr>
                    <w:t>"</w:t>
                  </w:r>
                  <w:r>
                    <w:rPr>
                      <w:i/>
                      <w:spacing w:val="-18"/>
                    </w:rPr>
                    <w:t> </w:t>
                  </w:r>
                  <w:r>
                    <w:rPr>
                      <w:i/>
                    </w:rPr>
                    <w:t>I </w:t>
                  </w:r>
                  <w:r>
                    <w:rPr>
                      <w:i/>
                      <w:spacing w:val="16"/>
                    </w:rPr>
                    <w:t> </w:t>
                  </w:r>
                  <w:r>
                    <w:rPr/>
                    <w:t>=</w:t>
                  </w:r>
                  <w:r>
                    <w:rPr>
                      <w:spacing w:val="-17"/>
                    </w:rPr>
                    <w:t> </w:t>
                  </w:r>
                  <w:r>
                    <w:rPr/>
                    <w:t>£</w:t>
                  </w:r>
                  <w:r>
                    <w:rPr>
                      <w:spacing w:val="-20"/>
                    </w:rPr>
                    <w:t> </w:t>
                  </w:r>
                  <w:r>
                    <w:rPr>
                      <w:spacing w:val="-4"/>
                    </w:rPr>
                    <w:t>0e,(1</w:t>
                  </w:r>
                  <w:r>
                    <w:rPr>
                      <w:spacing w:val="-22"/>
                    </w:rPr>
                    <w:t> </w:t>
                  </w:r>
                  <w:r>
                    <w:rPr/>
                    <w:t>+</w:t>
                  </w:r>
                  <w:r>
                    <w:rPr>
                      <w:spacing w:val="-20"/>
                    </w:rPr>
                    <w:t> </w:t>
                  </w:r>
                  <w:r>
                    <w:rPr/>
                    <w:t>O</w:t>
                  </w:r>
                  <w:r>
                    <w:rPr>
                      <w:spacing w:val="-31"/>
                    </w:rPr>
                    <w:t> </w:t>
                  </w:r>
                  <w:r>
                    <w:rPr>
                      <w:spacing w:val="2"/>
                    </w:rPr>
                    <w:t>.Sa'e,).</w:t>
                    <w:tab/>
                  </w:r>
                  <w:r>
                    <w:rPr>
                      <w:spacing w:val="-3"/>
                    </w:rPr>
                    <w:t>(Е.1)</w:t>
                  </w:r>
                </w:p>
                <w:p>
                  <w:pPr>
                    <w:pStyle w:val="BodyText"/>
                    <w:rPr>
                      <w:sz w:val="20"/>
                    </w:rPr>
                  </w:pPr>
                </w:p>
                <w:p>
                  <w:pPr>
                    <w:pStyle w:val="BodyText"/>
                    <w:spacing w:before="7"/>
                    <w:rPr>
                      <w:sz w:val="16"/>
                    </w:rPr>
                  </w:pPr>
                </w:p>
                <w:p>
                  <w:pPr>
                    <w:tabs>
                      <w:tab w:pos="539" w:val="left" w:leader="none"/>
                      <w:tab w:pos="4914" w:val="left" w:leader="none"/>
                    </w:tabs>
                    <w:spacing w:line="185" w:lineRule="exact" w:before="0"/>
                    <w:ind w:left="0" w:right="8" w:firstLine="0"/>
                    <w:jc w:val="right"/>
                    <w:rPr>
                      <w:sz w:val="18"/>
                    </w:rPr>
                  </w:pPr>
                  <w:r>
                    <w:rPr>
                      <w:position w:val="1"/>
                      <w:sz w:val="18"/>
                    </w:rPr>
                    <w:t>к  </w:t>
                  </w:r>
                  <w:r>
                    <w:rPr>
                      <w:spacing w:val="12"/>
                      <w:position w:val="1"/>
                      <w:sz w:val="18"/>
                    </w:rPr>
                    <w:t> </w:t>
                  </w:r>
                  <w:r>
                    <w:rPr>
                      <w:position w:val="1"/>
                      <w:sz w:val="18"/>
                    </w:rPr>
                    <w:t>-</w:t>
                    <w:tab/>
                  </w:r>
                  <w:r>
                    <w:rPr>
                      <w:i/>
                      <w:spacing w:val="-16"/>
                      <w:position w:val="1"/>
                      <w:sz w:val="18"/>
                    </w:rPr>
                    <w:t>а&lt;</w:t>
                    <w:tab/>
                  </w:r>
                  <w:r>
                    <w:rPr>
                      <w:spacing w:val="-4"/>
                      <w:sz w:val="18"/>
                    </w:rPr>
                    <w:t>(Е.2)</w:t>
                  </w:r>
                </w:p>
                <w:p>
                  <w:pPr>
                    <w:tabs>
                      <w:tab w:pos="419" w:val="left" w:leader="none"/>
                    </w:tabs>
                    <w:spacing w:line="175" w:lineRule="exact" w:before="0"/>
                    <w:ind w:left="104" w:right="0" w:firstLine="0"/>
                    <w:jc w:val="center"/>
                    <w:rPr>
                      <w:sz w:val="18"/>
                    </w:rPr>
                  </w:pPr>
                  <w:r>
                    <w:rPr>
                      <w:i/>
                      <w:sz w:val="18"/>
                    </w:rPr>
                    <w:t>'</w:t>
                    <w:tab/>
                    <w:t>О * </w:t>
                  </w:r>
                  <w:r>
                    <w:rPr>
                      <w:sz w:val="18"/>
                    </w:rPr>
                    <w:t>de</w:t>
                  </w:r>
                  <w:r>
                    <w:rPr>
                      <w:spacing w:val="-13"/>
                      <w:sz w:val="18"/>
                    </w:rPr>
                    <w:t> </w:t>
                  </w:r>
                  <w:r>
                    <w:rPr>
                      <w:sz w:val="18"/>
                    </w:rPr>
                    <w:t>’</w:t>
                  </w:r>
                </w:p>
                <w:p>
                  <w:pPr>
                    <w:pStyle w:val="BodyText"/>
                    <w:rPr>
                      <w:sz w:val="29"/>
                    </w:rPr>
                  </w:pPr>
                </w:p>
                <w:p>
                  <w:pPr>
                    <w:pStyle w:val="BodyText"/>
                    <w:tabs>
                      <w:tab w:pos="4859" w:val="left" w:leader="none"/>
                    </w:tabs>
                    <w:ind w:right="7"/>
                    <w:jc w:val="right"/>
                  </w:pPr>
                  <w:r>
                    <w:rPr/>
                    <w:t>a</w:t>
                  </w:r>
                  <w:r>
                    <w:rPr>
                      <w:spacing w:val="23"/>
                    </w:rPr>
                    <w:t> </w:t>
                  </w:r>
                  <w:r>
                    <w:rPr>
                      <w:spacing w:val="5"/>
                    </w:rPr>
                    <w:t>'*</w:t>
                  </w:r>
                  <w:r>
                    <w:rPr>
                      <w:spacing w:val="33"/>
                    </w:rPr>
                    <w:t> </w:t>
                  </w:r>
                  <w:r>
                    <w:rPr/>
                    <w:t>0.75a</w:t>
                    <w:tab/>
                  </w:r>
                  <w:r>
                    <w:rPr>
                      <w:spacing w:val="-5"/>
                    </w:rPr>
                    <w:t>(Е.З)</w:t>
                  </w:r>
                </w:p>
                <w:p>
                  <w:pPr>
                    <w:pStyle w:val="BodyText"/>
                    <w:spacing w:before="4"/>
                    <w:rPr>
                      <w:sz w:val="27"/>
                    </w:rPr>
                  </w:pPr>
                </w:p>
                <w:p>
                  <w:pPr>
                    <w:pStyle w:val="BodyText"/>
                    <w:ind w:left="17"/>
                  </w:pPr>
                  <w:r>
                    <w:rPr/>
                    <w:t>где  Е0  _ модуль Юнга (72 ГПа):</w:t>
                  </w:r>
                </w:p>
                <w:p>
                  <w:pPr>
                    <w:pStyle w:val="BodyText"/>
                    <w:spacing w:before="98"/>
                    <w:ind w:left="557"/>
                  </w:pPr>
                  <w:r>
                    <w:rPr>
                      <w:i/>
                    </w:rPr>
                    <w:t>к, </w:t>
                  </w:r>
                  <w:r>
                    <w:rPr/>
                    <w:t>— растяжение, при котором происходит разрушение волокна;</w:t>
                  </w:r>
                </w:p>
                <w:p>
                  <w:pPr>
                    <w:pStyle w:val="BodyText"/>
                    <w:spacing w:line="230" w:lineRule="auto" w:before="70"/>
                    <w:ind w:left="17" w:firstLine="540"/>
                  </w:pPr>
                  <w:r>
                    <w:rPr/>
                    <w:t>a — параметр, корректирующий нелинейность зависимости растяжения от прикладываемой нагрузки (ти­ повое значение а равно 6):</w:t>
                  </w:r>
                </w:p>
                <w:p>
                  <w:pPr>
                    <w:pStyle w:val="BodyText"/>
                    <w:spacing w:line="312" w:lineRule="auto" w:before="44"/>
                    <w:ind w:left="539" w:right="5618" w:firstLine="18"/>
                  </w:pPr>
                  <w:r>
                    <w:rPr>
                      <w:i/>
                    </w:rPr>
                    <w:t>О, </w:t>
                  </w:r>
                  <w:r>
                    <w:rPr/>
                    <w:t>— диаметр сердцевины волокна, мкм: О — диаметр оправки, мкм.</w:t>
                  </w:r>
                </w:p>
                <w:p>
                  <w:pPr>
                    <w:pStyle w:val="BodyText"/>
                    <w:spacing w:line="174" w:lineRule="exact"/>
                    <w:ind w:left="557"/>
                  </w:pPr>
                  <w:r>
                    <w:rPr>
                      <w:i/>
                    </w:rPr>
                    <w:t>de </w:t>
                  </w:r>
                  <w:r>
                    <w:rPr/>
                    <w:t>— наружный диаметр волокна по оболочке, мкм.</w:t>
                  </w:r>
                </w:p>
                <w:p>
                  <w:pPr>
                    <w:pStyle w:val="BodyText"/>
                    <w:spacing w:line="270" w:lineRule="atLeast"/>
                    <w:ind w:left="17" w:right="24" w:firstLine="513"/>
                  </w:pPr>
                  <w:r>
                    <w:rPr/>
                    <w:t>Е.4.2 Статический параметр стойкости к коррозии в напряженном состоянии Л( (при равномерном изгибе)</w:t>
                  </w:r>
                </w:p>
                <w:p>
                  <w:pPr>
                    <w:pStyle w:val="BodyText"/>
                    <w:spacing w:line="198" w:lineRule="exact"/>
                    <w:ind w:left="521"/>
                  </w:pPr>
                  <w:r>
                    <w:rPr/>
                    <w:t>См  С.4.2 (приложение С).</w:t>
                  </w:r>
                </w:p>
                <w:p>
                  <w:pPr>
                    <w:pStyle w:val="BodyText"/>
                    <w:spacing w:before="117"/>
                    <w:ind w:left="530"/>
                  </w:pPr>
                  <w:r>
                    <w:rPr/>
                    <w:t>E.S Результаты испытания</w:t>
                  </w:r>
                </w:p>
                <w:p>
                  <w:pPr>
                    <w:pStyle w:val="BodyText"/>
                    <w:spacing w:before="98"/>
                    <w:ind w:left="530"/>
                  </w:pPr>
                  <w:r>
                    <w:rPr/>
                    <w:t>По запросу представляют следующую информацию:</w:t>
                  </w:r>
                </w:p>
                <w:p>
                  <w:pPr>
                    <w:pStyle w:val="BodyText"/>
                    <w:spacing w:before="8"/>
                    <w:ind w:left="530"/>
                  </w:pPr>
                  <w:r>
                    <w:rPr/>
                    <w:t>- диаметр сердцевины волокна;</w:t>
                  </w:r>
                </w:p>
                <w:p>
                  <w:pPr>
                    <w:pStyle w:val="BodyText"/>
                    <w:spacing w:line="202" w:lineRule="exact" w:before="8"/>
                    <w:ind w:left="530"/>
                  </w:pPr>
                  <w:r>
                    <w:rPr/>
                    <w:t>- диаметр оболочки:</w:t>
                  </w:r>
                </w:p>
                <w:p>
                  <w:pPr>
                    <w:pStyle w:val="BodyText"/>
                    <w:spacing w:line="202" w:lineRule="exact"/>
                    <w:ind w:left="539"/>
                  </w:pPr>
                  <w:r>
                    <w:rPr/>
                    <w:t>- значения диаметра оправок:</w:t>
                  </w:r>
                </w:p>
                <w:p>
                  <w:pPr>
                    <w:pStyle w:val="BodyText"/>
                    <w:spacing w:before="9"/>
                    <w:ind w:left="530"/>
                  </w:pPr>
                  <w:r>
                    <w:rPr/>
                    <w:t>- внешние условия при проведении испытания;</w:t>
                  </w:r>
                </w:p>
                <w:p>
                  <w:pPr>
                    <w:pStyle w:val="BodyText"/>
                    <w:spacing w:line="202" w:lineRule="exact" w:before="8"/>
                    <w:ind w:left="530"/>
                  </w:pPr>
                  <w:r>
                    <w:rPr/>
                    <w:t>- среднеквадратическая ошибка при расчете </w:t>
                  </w:r>
                  <w:r>
                    <w:rPr>
                      <w:i/>
                    </w:rPr>
                    <w:t>о </w:t>
                  </w:r>
                  <w:r>
                    <w:rPr/>
                    <w:t>;</w:t>
                  </w:r>
                </w:p>
                <w:p>
                  <w:pPr>
                    <w:pStyle w:val="BodyText"/>
                    <w:spacing w:line="202" w:lineRule="exact"/>
                    <w:ind w:left="530"/>
                  </w:pPr>
                  <w:r>
                    <w:rPr/>
                    <w:t>• длина волокна, намотанного на оправку:</w:t>
                  </w:r>
                </w:p>
                <w:p>
                  <w:pPr>
                    <w:pStyle w:val="BodyText"/>
                    <w:spacing w:before="9"/>
                    <w:ind w:left="530"/>
                  </w:pPr>
                  <w:r>
                    <w:rPr/>
                    <w:t>- сила, прикладываемая при намотке;</w:t>
                  </w:r>
                </w:p>
                <w:p>
                  <w:pPr>
                    <w:pStyle w:val="BodyText"/>
                    <w:spacing w:line="230" w:lineRule="auto" w:before="17"/>
                    <w:ind w:right="6" w:firstLine="530"/>
                  </w:pPr>
                  <w:r>
                    <w:rPr/>
                    <w:t>• количество образцов в испытательной группе для каждого значения диаметра оправки и число различных диаметров оправок;</w:t>
                  </w:r>
                </w:p>
                <w:p>
                  <w:pPr>
                    <w:pStyle w:val="BodyText"/>
                    <w:spacing w:before="9"/>
                    <w:ind w:left="530"/>
                  </w:pPr>
                  <w:r>
                    <w:rPr/>
                    <w:t>- количество оправок одного диаметра.</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0"/>
                    <w:ind w:left="0" w:right="8" w:firstLine="0"/>
                    <w:jc w:val="right"/>
                    <w:rPr>
                      <w:sz w:val="19"/>
                    </w:rPr>
                  </w:pPr>
                  <w:r>
                    <w:rPr>
                      <w:sz w:val="19"/>
                    </w:rPr>
                    <w:t>19</w:t>
                  </w:r>
                </w:p>
              </w:txbxContent>
            </v:textbox>
            <w10:wrap type="none"/>
          </v:shape>
        </w:pict>
      </w:r>
      <w:r>
        <w:rPr/>
        <w:drawing>
          <wp:anchor distT="0" distB="0" distL="0" distR="0" allowOverlap="1" layoutInCell="1" locked="0" behindDoc="1" simplePos="0" relativeHeight="268317095">
            <wp:simplePos x="0" y="0"/>
            <wp:positionH relativeFrom="page">
              <wp:posOffset>0</wp:posOffset>
            </wp:positionH>
            <wp:positionV relativeFrom="page">
              <wp:posOffset>0</wp:posOffset>
            </wp:positionV>
            <wp:extent cx="7555230" cy="10698480"/>
            <wp:effectExtent l="0" t="0" r="0" b="0"/>
            <wp:wrapNone/>
            <wp:docPr id="19" name="image44.png" descr=""/>
            <wp:cNvGraphicFramePr>
              <a:graphicFrameLocks noChangeAspect="1"/>
            </wp:cNvGraphicFramePr>
            <a:graphic>
              <a:graphicData uri="http://schemas.openxmlformats.org/drawingml/2006/picture">
                <pic:pic>
                  <pic:nvPicPr>
                    <pic:cNvPr id="20" name="image44.png"/>
                    <pic:cNvPicPr/>
                  </pic:nvPicPr>
                  <pic:blipFill>
                    <a:blip r:embed="rId49"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52.599926pt;width:482.4pt;height:755.85pt;mso-position-horizontal-relative:page;mso-position-vertical-relative:page;z-index:-118336" type="#_x0000_t202" filled="false" stroked="false">
            <v:textbox inset="0,0,0,0">
              <w:txbxContent>
                <w:p>
                  <w:pPr>
                    <w:spacing w:line="212" w:lineRule="exact" w:before="0"/>
                    <w:ind w:left="8" w:right="0" w:firstLine="0"/>
                    <w:jc w:val="both"/>
                    <w:rPr>
                      <w:sz w:val="19"/>
                    </w:rPr>
                  </w:pPr>
                  <w:r>
                    <w:rPr>
                      <w:sz w:val="19"/>
                    </w:rPr>
                    <w:t>ГОСТ  Р МЭК 60793-1-33— 2014</w:t>
                  </w:r>
                </w:p>
                <w:p>
                  <w:pPr>
                    <w:pStyle w:val="BodyText"/>
                    <w:spacing w:before="1"/>
                    <w:rPr>
                      <w:sz w:val="20"/>
                    </w:rPr>
                  </w:pPr>
                </w:p>
                <w:p>
                  <w:pPr>
                    <w:spacing w:line="217" w:lineRule="exact" w:before="0"/>
                    <w:ind w:left="627" w:right="611" w:firstLine="0"/>
                    <w:jc w:val="center"/>
                    <w:rPr>
                      <w:sz w:val="19"/>
                    </w:rPr>
                  </w:pPr>
                  <w:r>
                    <w:rPr>
                      <w:sz w:val="19"/>
                    </w:rPr>
                    <w:t>ПриложениеF</w:t>
                  </w:r>
                </w:p>
                <w:p>
                  <w:pPr>
                    <w:spacing w:line="217" w:lineRule="exact" w:before="0"/>
                    <w:ind w:left="627" w:right="635" w:firstLine="0"/>
                    <w:jc w:val="center"/>
                    <w:rPr>
                      <w:sz w:val="19"/>
                    </w:rPr>
                  </w:pPr>
                  <w:r>
                    <w:rPr>
                      <w:sz w:val="19"/>
                    </w:rPr>
                    <w:t>{справочное}</w:t>
                  </w:r>
                </w:p>
                <w:p>
                  <w:pPr>
                    <w:pStyle w:val="BodyText"/>
                    <w:rPr>
                      <w:sz w:val="20"/>
                    </w:rPr>
                  </w:pPr>
                </w:p>
                <w:p>
                  <w:pPr>
                    <w:pStyle w:val="BodyText"/>
                    <w:rPr>
                      <w:sz w:val="20"/>
                    </w:rPr>
                  </w:pPr>
                </w:p>
                <w:p>
                  <w:pPr>
                    <w:pStyle w:val="BodyText"/>
                    <w:spacing w:before="10"/>
                    <w:rPr>
                      <w:sz w:val="19"/>
                    </w:rPr>
                  </w:pPr>
                </w:p>
                <w:p>
                  <w:pPr>
                    <w:spacing w:before="0"/>
                    <w:ind w:left="616" w:right="657" w:firstLine="0"/>
                    <w:jc w:val="center"/>
                    <w:rPr>
                      <w:sz w:val="24"/>
                    </w:rPr>
                  </w:pPr>
                  <w:r>
                    <w:rPr>
                      <w:sz w:val="24"/>
                    </w:rPr>
                    <w:t>Анализ  расчета динамической усталости</w:t>
                  </w:r>
                </w:p>
                <w:p>
                  <w:pPr>
                    <w:pStyle w:val="BodyText"/>
                    <w:spacing w:before="229"/>
                    <w:ind w:left="521"/>
                  </w:pPr>
                  <w:r>
                    <w:rPr/>
                    <w:t>F.1  Размер образца  и количество образцов в группе</w:t>
                  </w:r>
                </w:p>
                <w:p>
                  <w:pPr>
                    <w:pStyle w:val="BodyText"/>
                    <w:spacing w:line="202" w:lineRule="exact" w:before="116"/>
                    <w:ind w:left="521"/>
                  </w:pPr>
                  <w:r>
                    <w:rPr/>
                    <w:t>F.1.1  Размер образца</w:t>
                  </w:r>
                </w:p>
                <w:p>
                  <w:pPr>
                    <w:pStyle w:val="BodyText"/>
                    <w:spacing w:line="249" w:lineRule="auto"/>
                    <w:ind w:right="7" w:firstLine="521"/>
                    <w:jc w:val="both"/>
                  </w:pPr>
                  <w:r>
                    <w:rPr/>
                    <w:t>Испытание по определению разрывного усилия является статистическим. Большое число отдельных воло­ кон, каждое из которых является представителем определенной группы, должно быть испытано с целью опреде­ ления разрывного усилия. Результат выдается для всей группы в виде вероятностного распределения.</w:t>
                  </w:r>
                </w:p>
                <w:p>
                  <w:pPr>
                    <w:pStyle w:val="BodyText"/>
                    <w:spacing w:line="190" w:lineRule="exact" w:before="5"/>
                    <w:ind w:firstLine="521"/>
                    <w:jc w:val="both"/>
                  </w:pPr>
                  <w:r>
                    <w:rPr>
                      <w:spacing w:val="-3"/>
                    </w:rPr>
                    <w:t>Количество </w:t>
                  </w:r>
                  <w:r>
                    <w:rPr/>
                    <w:t>образцов в </w:t>
                  </w:r>
                  <w:r>
                    <w:rPr>
                      <w:spacing w:val="-3"/>
                    </w:rPr>
                    <w:t>испытательной  группе </w:t>
                  </w:r>
                  <w:r>
                    <w:rPr/>
                    <w:t>и </w:t>
                  </w:r>
                  <w:r>
                    <w:rPr>
                      <w:spacing w:val="-3"/>
                    </w:rPr>
                    <w:t>измерительная  </w:t>
                  </w:r>
                  <w:r>
                    <w:rPr/>
                    <w:t>база </w:t>
                  </w:r>
                  <w:r>
                    <w:rPr>
                      <w:spacing w:val="-3"/>
                    </w:rPr>
                    <w:t>образца </w:t>
                  </w:r>
                  <w:r>
                    <w:rPr/>
                    <w:t>определяют степень </w:t>
                  </w:r>
                  <w:r>
                    <w:rPr>
                      <w:spacing w:val="-3"/>
                    </w:rPr>
                    <w:t>предста­</w:t>
                  </w:r>
                </w:p>
                <w:p>
                  <w:pPr>
                    <w:pStyle w:val="BodyText"/>
                    <w:spacing w:line="249" w:lineRule="auto" w:before="9"/>
                    <w:jc w:val="both"/>
                  </w:pPr>
                  <w:r>
                    <w:rPr>
                      <w:spacing w:val="-3"/>
                    </w:rPr>
                    <w:t>вительства определенной группы </w:t>
                  </w:r>
                  <w:r>
                    <w:rPr/>
                    <w:t>и разброс </w:t>
                  </w:r>
                  <w:r>
                    <w:rPr>
                      <w:spacing w:val="-3"/>
                    </w:rPr>
                    <w:t>измеренной вероятности. </w:t>
                  </w:r>
                  <w:r>
                    <w:rPr>
                      <w:spacing w:val="-4"/>
                    </w:rPr>
                    <w:t>Измерительная </w:t>
                  </w:r>
                  <w:r>
                    <w:rPr/>
                    <w:t>база </w:t>
                  </w:r>
                  <w:r>
                    <w:rPr>
                      <w:spacing w:val="-3"/>
                    </w:rPr>
                    <w:t>также </w:t>
                  </w:r>
                  <w:r>
                    <w:rPr/>
                    <w:t>влияет </w:t>
                  </w:r>
                  <w:r>
                    <w:rPr>
                      <w:spacing w:val="-3"/>
                    </w:rPr>
                    <w:t>на </w:t>
                  </w:r>
                  <w:r>
                    <w:rPr/>
                    <w:t>резуль­ тат. т. </w:t>
                  </w:r>
                  <w:r>
                    <w:rPr>
                      <w:spacing w:val="-3"/>
                    </w:rPr>
                    <w:t>к. измеряемая величина разрывного </w:t>
                  </w:r>
                  <w:r>
                    <w:rPr/>
                    <w:t>усилия уменьшается </w:t>
                  </w:r>
                  <w:r>
                    <w:rPr>
                      <w:spacing w:val="-3"/>
                    </w:rPr>
                    <w:t>при </w:t>
                  </w:r>
                  <w:r>
                    <w:rPr>
                      <w:spacing w:val="-4"/>
                    </w:rPr>
                    <w:t>увеличении </w:t>
                  </w:r>
                  <w:r>
                    <w:rPr>
                      <w:spacing w:val="-3"/>
                    </w:rPr>
                    <w:t>измерительной базы волокна.</w:t>
                  </w:r>
                </w:p>
                <w:p>
                  <w:pPr>
                    <w:pStyle w:val="BodyText"/>
                    <w:spacing w:line="190" w:lineRule="exact"/>
                    <w:ind w:left="521"/>
                  </w:pPr>
                  <w:r>
                    <w:rPr/>
                    <w:t>F.1.2 Количество образцов в группе</w:t>
                  </w:r>
                </w:p>
                <w:p>
                  <w:pPr>
                    <w:pStyle w:val="BodyText"/>
                    <w:spacing w:line="244" w:lineRule="auto" w:before="9"/>
                    <w:ind w:right="1" w:firstLine="521"/>
                    <w:jc w:val="both"/>
                  </w:pPr>
                  <w:r>
                    <w:rPr/>
                    <w:t>На практике при проведении испытания при разных скоростях растяжения не могут быть получены резуль­ таты с одинаковыми значениями разрывного усилия. Необходим отбор образцов для расчета среднего значения разрывного усилия. Ширина доверительного интервала определяется разбросом значений  разрывных усилий при различных скоростях растяжения. Поэтому доверительный интервал характеризует точность испытаний на усталость, и не является характеристикой волокна.</w:t>
                  </w:r>
                </w:p>
                <w:p>
                  <w:pPr>
                    <w:pStyle w:val="BodyText"/>
                    <w:spacing w:line="194" w:lineRule="exact"/>
                    <w:ind w:firstLine="521"/>
                    <w:jc w:val="both"/>
                  </w:pPr>
                  <w:r>
                    <w:rPr/>
                    <w:t>3  таблице  F.1  приведен типовой доверитегъный интервал для различных комбинаций динамического  па­</w:t>
                  </w:r>
                </w:p>
                <w:p>
                  <w:pPr>
                    <w:pStyle w:val="BodyText"/>
                    <w:spacing w:before="9"/>
                    <w:jc w:val="both"/>
                  </w:pPr>
                  <w:r>
                    <w:rPr/>
                    <w:t>раметра стойкости к коррозии в напряженном состоянии </w:t>
                  </w:r>
                  <w:r>
                    <w:rPr>
                      <w:i/>
                    </w:rPr>
                    <w:t>па, </w:t>
                  </w:r>
                  <w:r>
                    <w:rPr/>
                    <w:t>угла наклона графика распределения Вейбупла </w:t>
                  </w:r>
                  <w:r>
                    <w:rPr>
                      <w:i/>
                    </w:rPr>
                    <w:t>та</w:t>
                  </w:r>
                  <w:r>
                    <w:rPr/>
                    <w:t>и</w:t>
                  </w:r>
                </w:p>
                <w:p>
                  <w:pPr>
                    <w:pStyle w:val="BodyText"/>
                    <w:spacing w:line="237" w:lineRule="auto" w:before="65"/>
                    <w:jc w:val="both"/>
                  </w:pPr>
                  <w:r>
                    <w:rPr/>
                    <w:t>количества образцов для различных скоростей растяжения. Эти результаты получены методом Монте Карло — имитацией идеального распределения Вейбупла в сочетании с характеристикой усталости, определенной урав­ нением (А.1) приложения А. Имитация проводилась при четырех скоростях растяжения, разделенных по порядку величины.</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before="1"/>
                    <w:ind w:left="0" w:right="0" w:firstLine="0"/>
                    <w:jc w:val="both"/>
                    <w:rPr>
                      <w:sz w:val="19"/>
                    </w:rPr>
                  </w:pPr>
                  <w:r>
                    <w:rPr>
                      <w:sz w:val="19"/>
                    </w:rPr>
                    <w:t>20</w:t>
                  </w:r>
                </w:p>
              </w:txbxContent>
            </v:textbox>
            <w10:wrap type="none"/>
          </v:shape>
        </w:pict>
      </w:r>
      <w:r>
        <w:rPr/>
        <w:drawing>
          <wp:anchor distT="0" distB="0" distL="0" distR="0" allowOverlap="1" layoutInCell="1" locked="0" behindDoc="1" simplePos="0" relativeHeight="268317143">
            <wp:simplePos x="0" y="0"/>
            <wp:positionH relativeFrom="page">
              <wp:posOffset>0</wp:posOffset>
            </wp:positionH>
            <wp:positionV relativeFrom="page">
              <wp:posOffset>0</wp:posOffset>
            </wp:positionV>
            <wp:extent cx="7555230" cy="10698480"/>
            <wp:effectExtent l="0" t="0" r="0" b="0"/>
            <wp:wrapNone/>
            <wp:docPr id="21" name="image45.png" descr=""/>
            <wp:cNvGraphicFramePr>
              <a:graphicFrameLocks noChangeAspect="1"/>
            </wp:cNvGraphicFramePr>
            <a:graphic>
              <a:graphicData uri="http://schemas.openxmlformats.org/drawingml/2006/picture">
                <pic:pic>
                  <pic:nvPicPr>
                    <pic:cNvPr id="22" name="image45.png"/>
                    <pic:cNvPicPr/>
                  </pic:nvPicPr>
                  <pic:blipFill>
                    <a:blip r:embed="rId50"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6608" w:right="0" w:firstLine="0"/>
        <w:jc w:val="left"/>
        <w:rPr>
          <w:sz w:val="16"/>
        </w:rPr>
      </w:pPr>
      <w:r>
        <w:rPr/>
        <w:pict>
          <v:shape style="position:absolute;margin-left:51.299pt;margin-top:52.599926pt;width:482.35pt;height:755.85pt;mso-position-horizontal-relative:page;mso-position-vertical-relative:page;z-index:-118288" type="#_x0000_t202" filled="false" stroked="false">
            <v:textbox inset="0,0,0,0">
              <w:txbxContent>
                <w:p>
                  <w:pPr>
                    <w:spacing w:line="212" w:lineRule="exact" w:before="0"/>
                    <w:ind w:left="0" w:right="20" w:firstLine="0"/>
                    <w:jc w:val="right"/>
                    <w:rPr>
                      <w:sz w:val="19"/>
                    </w:rPr>
                  </w:pPr>
                  <w:r>
                    <w:rPr>
                      <w:sz w:val="19"/>
                    </w:rPr>
                    <w:t>ГОСТ  Р МЭК 60793-1-33—2014</w:t>
                  </w:r>
                </w:p>
                <w:p>
                  <w:pPr>
                    <w:pStyle w:val="BodyText"/>
                    <w:spacing w:before="10"/>
                    <w:rPr>
                      <w:sz w:val="20"/>
                    </w:rPr>
                  </w:pPr>
                </w:p>
                <w:p>
                  <w:pPr>
                    <w:pStyle w:val="BodyText"/>
                    <w:spacing w:before="1"/>
                  </w:pPr>
                  <w:r>
                    <w:rPr/>
                    <w:t>Т а б л и ц а   F.1  — 95% доверительный интервал для </w:t>
                  </w:r>
                  <w:r>
                    <w:rPr>
                      <w:i/>
                    </w:rPr>
                    <w:t>п</w:t>
                  </w:r>
                  <w:r>
                    <w:rPr>
                      <w:position w:val="-8"/>
                    </w:rPr>
                    <w:t>d</w:t>
                  </w:r>
                </w:p>
                <w:p>
                  <w:pPr>
                    <w:pStyle w:val="BodyText"/>
                    <w:spacing w:line="157" w:lineRule="exact" w:before="153"/>
                    <w:ind w:left="3499"/>
                    <w:jc w:val="center"/>
                  </w:pPr>
                  <w:r>
                    <w:rPr>
                      <w:spacing w:val="-10"/>
                    </w:rPr>
                    <w:t>Количество </w:t>
                  </w:r>
                  <w:r>
                    <w:rPr>
                      <w:spacing w:val="-11"/>
                    </w:rPr>
                    <w:t>обраэиое </w:t>
                  </w:r>
                  <w:r>
                    <w:rPr/>
                    <w:t>в </w:t>
                  </w:r>
                  <w:r>
                    <w:rPr>
                      <w:spacing w:val="-11"/>
                    </w:rPr>
                    <w:t>испытательной </w:t>
                  </w:r>
                  <w:r>
                    <w:rPr>
                      <w:spacing w:val="-8"/>
                    </w:rPr>
                    <w:t>группе </w:t>
                  </w:r>
                  <w:r>
                    <w:rPr/>
                    <w:t>о </w:t>
                  </w:r>
                  <w:r>
                    <w:rPr>
                      <w:spacing w:val="-10"/>
                    </w:rPr>
                    <w:t>зависимости </w:t>
                  </w:r>
                  <w:r>
                    <w:rPr>
                      <w:spacing w:val="-3"/>
                    </w:rPr>
                    <w:t>от </w:t>
                  </w:r>
                  <w:r>
                    <w:rPr>
                      <w:spacing w:val="-9"/>
                    </w:rPr>
                    <w:t>скорости </w:t>
                  </w:r>
                  <w:r>
                    <w:rPr>
                      <w:spacing w:val="-6"/>
                    </w:rPr>
                    <w:t>рас­</w:t>
                  </w:r>
                </w:p>
                <w:p>
                  <w:pPr>
                    <w:pStyle w:val="BodyText"/>
                    <w:tabs>
                      <w:tab w:pos="1682" w:val="left" w:leader="none"/>
                      <w:tab w:pos="1754" w:val="left" w:leader="none"/>
                      <w:tab w:pos="6263" w:val="left" w:leader="none"/>
                    </w:tabs>
                    <w:spacing w:line="115" w:lineRule="auto" w:before="57"/>
                    <w:ind w:left="341" w:right="2771" w:hanging="207"/>
                  </w:pPr>
                  <w:r>
                    <w:rPr>
                      <w:spacing w:val="-13"/>
                      <w:position w:val="1"/>
                    </w:rPr>
                    <w:t>Дейстаи-тельмое</w:t>
                    <w:tab/>
                  </w:r>
                  <w:r>
                    <w:rPr>
                      <w:spacing w:val="-9"/>
                      <w:position w:val="10"/>
                    </w:rPr>
                    <w:t>Угол</w:t>
                  </w:r>
                  <w:r>
                    <w:rPr>
                      <w:spacing w:val="-7"/>
                      <w:position w:val="10"/>
                    </w:rPr>
                    <w:t> </w:t>
                  </w:r>
                  <w:r>
                    <w:rPr>
                      <w:spacing w:val="-11"/>
                      <w:position w:val="10"/>
                    </w:rPr>
                    <w:t>наклона</w:t>
                  </w:r>
                  <w:r>
                    <w:rPr>
                      <w:spacing w:val="-16"/>
                      <w:position w:val="10"/>
                    </w:rPr>
                    <w:t> </w:t>
                  </w:r>
                  <w:r>
                    <w:rPr>
                      <w:spacing w:val="-12"/>
                      <w:position w:val="10"/>
                    </w:rPr>
                    <w:t>графика</w:t>
                    <w:tab/>
                  </w:r>
                  <w:r>
                    <w:rPr>
                      <w:spacing w:val="-14"/>
                    </w:rPr>
                    <w:t>тяжения </w:t>
                  </w:r>
                  <w:r>
                    <w:rPr>
                      <w:spacing w:val="-10"/>
                      <w:position w:val="-8"/>
                    </w:rPr>
                    <w:t>значение</w:t>
                  </w:r>
                  <w:r>
                    <w:rPr>
                      <w:spacing w:val="-15"/>
                      <w:position w:val="-8"/>
                    </w:rPr>
                    <w:t> </w:t>
                  </w:r>
                  <w:r>
                    <w:rPr>
                      <w:i/>
                      <w:position w:val="-8"/>
                    </w:rPr>
                    <w:t>п</w:t>
                    <w:tab/>
                    <w:tab/>
                  </w:r>
                  <w:r>
                    <w:rPr>
                      <w:spacing w:val="-11"/>
                    </w:rPr>
                    <w:t>распределения</w:t>
                  </w:r>
                  <w:r>
                    <w:rPr>
                      <w:spacing w:val="-14"/>
                    </w:rPr>
                    <w:t> </w:t>
                  </w:r>
                  <w:r>
                    <w:rPr>
                      <w:spacing w:val="-12"/>
                    </w:rPr>
                    <w:t>Вей-</w:t>
                  </w:r>
                </w:p>
                <w:p>
                  <w:pPr>
                    <w:pStyle w:val="BodyText"/>
                    <w:spacing w:line="123" w:lineRule="exact"/>
                    <w:ind w:right="4567"/>
                    <w:jc w:val="center"/>
                  </w:pPr>
                  <w:r>
                    <w:rPr/>
                    <w:t>булла т 0</w:t>
                  </w:r>
                </w:p>
                <w:p>
                  <w:pPr>
                    <w:tabs>
                      <w:tab w:pos="5000" w:val="left" w:leader="none"/>
                      <w:tab w:pos="6539" w:val="left" w:leader="none"/>
                      <w:tab w:pos="8078" w:val="left" w:leader="none"/>
                    </w:tabs>
                    <w:spacing w:line="193" w:lineRule="exact" w:before="0"/>
                    <w:ind w:left="3479" w:right="0" w:firstLine="0"/>
                    <w:jc w:val="center"/>
                    <w:rPr>
                      <w:sz w:val="18"/>
                    </w:rPr>
                  </w:pPr>
                  <w:r>
                    <w:rPr>
                      <w:rFonts w:ascii="Times New Roman" w:hAnsi="Times New Roman"/>
                      <w:spacing w:val="5"/>
                      <w:sz w:val="14"/>
                    </w:rPr>
                    <w:t>15</w:t>
                    <w:tab/>
                  </w:r>
                  <w:r>
                    <w:rPr>
                      <w:spacing w:val="-8"/>
                      <w:sz w:val="18"/>
                    </w:rPr>
                    <w:t>30</w:t>
                    <w:tab/>
                  </w:r>
                  <w:r>
                    <w:rPr>
                      <w:rFonts w:ascii="Times New Roman" w:hAnsi="Times New Roman"/>
                      <w:sz w:val="14"/>
                    </w:rPr>
                    <w:t>4</w:t>
                  </w:r>
                  <w:r>
                    <w:rPr>
                      <w:rFonts w:ascii="Times New Roman" w:hAnsi="Times New Roman"/>
                      <w:spacing w:val="-20"/>
                      <w:sz w:val="14"/>
                    </w:rPr>
                    <w:t> </w:t>
                  </w:r>
                  <w:r>
                    <w:rPr>
                      <w:rFonts w:ascii="Times New Roman" w:hAnsi="Times New Roman"/>
                      <w:sz w:val="14"/>
                    </w:rPr>
                    <w:t>5</w:t>
                    <w:tab/>
                  </w:r>
                  <w:r>
                    <w:rPr>
                      <w:spacing w:val="-11"/>
                      <w:sz w:val="18"/>
                    </w:rPr>
                    <w:t>во</w:t>
                  </w:r>
                </w:p>
                <w:p>
                  <w:pPr>
                    <w:pStyle w:val="BodyText"/>
                    <w:spacing w:before="7"/>
                    <w:rPr>
                      <w:sz w:val="22"/>
                    </w:rPr>
                  </w:pPr>
                </w:p>
                <w:p>
                  <w:pPr>
                    <w:pStyle w:val="BodyText"/>
                    <w:tabs>
                      <w:tab w:pos="2438" w:val="left" w:leader="none"/>
                      <w:tab w:pos="3896" w:val="left" w:leader="none"/>
                      <w:tab w:pos="5444" w:val="left" w:leader="none"/>
                      <w:tab w:pos="6974" w:val="left" w:leader="none"/>
                      <w:tab w:pos="8522" w:val="left" w:leader="none"/>
                    </w:tabs>
                    <w:ind w:left="693"/>
                  </w:pPr>
                  <w:r>
                    <w:rPr>
                      <w:spacing w:val="-4"/>
                    </w:rPr>
                    <w:t>10</w:t>
                    <w:tab/>
                  </w:r>
                  <w:r>
                    <w:rPr>
                      <w:spacing w:val="-8"/>
                    </w:rPr>
                    <w:t>15</w:t>
                    <w:tab/>
                  </w:r>
                  <w:r>
                    <w:rPr>
                      <w:spacing w:val="1"/>
                    </w:rPr>
                    <w:t>8.7-11.0</w:t>
                    <w:tab/>
                    <w:t>9,3-10.8</w:t>
                    <w:tab/>
                    <w:t>9.5-10.5</w:t>
                    <w:tab/>
                    <w:t>9.5-10.5</w:t>
                  </w:r>
                </w:p>
                <w:p>
                  <w:pPr>
                    <w:pStyle w:val="BodyText"/>
                    <w:spacing w:before="6"/>
                    <w:rPr>
                      <w:sz w:val="19"/>
                    </w:rPr>
                  </w:pPr>
                </w:p>
                <w:p>
                  <w:pPr>
                    <w:pStyle w:val="BodyText"/>
                    <w:tabs>
                      <w:tab w:pos="3896" w:val="left" w:leader="none"/>
                      <w:tab w:pos="5444" w:val="left" w:leader="none"/>
                      <w:tab w:pos="6974" w:val="left" w:leader="none"/>
                      <w:tab w:pos="8522" w:val="left" w:leader="none"/>
                    </w:tabs>
                    <w:ind w:left="2421"/>
                  </w:pPr>
                  <w:r>
                    <w:rPr/>
                    <w:t>30</w:t>
                    <w:tab/>
                  </w:r>
                  <w:r>
                    <w:rPr>
                      <w:spacing w:val="1"/>
                    </w:rPr>
                    <w:t>9.5-10.5</w:t>
                    <w:tab/>
                  </w:r>
                  <w:r>
                    <w:rPr/>
                    <w:t>9.6-10.4</w:t>
                    <w:tab/>
                  </w:r>
                  <w:r>
                    <w:rPr>
                      <w:spacing w:val="1"/>
                    </w:rPr>
                    <w:t>9.7-10.3</w:t>
                    <w:tab/>
                    <w:t>9.8-10.3</w:t>
                  </w:r>
                </w:p>
                <w:p>
                  <w:pPr>
                    <w:pStyle w:val="BodyText"/>
                    <w:spacing w:before="1"/>
                    <w:rPr>
                      <w:sz w:val="21"/>
                    </w:rPr>
                  </w:pPr>
                </w:p>
                <w:p>
                  <w:pPr>
                    <w:pStyle w:val="BodyText"/>
                    <w:tabs>
                      <w:tab w:pos="3896" w:val="left" w:leader="none"/>
                      <w:tab w:pos="5444" w:val="left" w:leader="none"/>
                      <w:tab w:pos="6974" w:val="left" w:leader="none"/>
                      <w:tab w:pos="8522" w:val="left" w:leader="none"/>
                    </w:tabs>
                    <w:ind w:left="2421"/>
                  </w:pPr>
                  <w:r>
                    <w:rPr>
                      <w:spacing w:val="-4"/>
                    </w:rPr>
                    <w:t>60</w:t>
                    <w:tab/>
                  </w:r>
                  <w:r>
                    <w:rPr>
                      <w:spacing w:val="1"/>
                    </w:rPr>
                    <w:t>9.7-10.3</w:t>
                    <w:tab/>
                    <w:t>9.8-10.2</w:t>
                    <w:tab/>
                    <w:t>9.9-10.2</w:t>
                    <w:tab/>
                  </w:r>
                  <w:r>
                    <w:rPr/>
                    <w:t>9.9-10.1</w:t>
                  </w:r>
                </w:p>
                <w:p>
                  <w:pPr>
                    <w:pStyle w:val="BodyText"/>
                    <w:spacing w:before="1"/>
                    <w:rPr>
                      <w:sz w:val="21"/>
                    </w:rPr>
                  </w:pPr>
                </w:p>
                <w:p>
                  <w:pPr>
                    <w:pStyle w:val="BodyText"/>
                    <w:tabs>
                      <w:tab w:pos="3896" w:val="left" w:leader="none"/>
                      <w:tab w:pos="5444" w:val="left" w:leader="none"/>
                      <w:tab w:pos="6974" w:val="left" w:leader="none"/>
                      <w:tab w:pos="8522" w:val="left" w:leader="none"/>
                    </w:tabs>
                    <w:ind w:left="2421"/>
                  </w:pPr>
                  <w:r>
                    <w:rPr>
                      <w:spacing w:val="-4"/>
                    </w:rPr>
                    <w:t>90</w:t>
                    <w:tab/>
                  </w:r>
                  <w:r>
                    <w:rPr>
                      <w:spacing w:val="1"/>
                    </w:rPr>
                    <w:t>9,8-10.2</w:t>
                    <w:tab/>
                  </w:r>
                  <w:r>
                    <w:rPr/>
                    <w:t>9.9-10.1</w:t>
                    <w:tab/>
                    <w:t>9.9-10.1</w:t>
                    <w:tab/>
                    <w:t>9.9-10.1</w:t>
                  </w:r>
                </w:p>
                <w:p>
                  <w:pPr>
                    <w:pStyle w:val="BodyText"/>
                    <w:spacing w:before="1"/>
                    <w:rPr>
                      <w:sz w:val="21"/>
                    </w:rPr>
                  </w:pPr>
                </w:p>
                <w:p>
                  <w:pPr>
                    <w:pStyle w:val="BodyText"/>
                    <w:tabs>
                      <w:tab w:pos="2438" w:val="left" w:leader="none"/>
                      <w:tab w:pos="3869" w:val="left" w:leader="none"/>
                      <w:tab w:pos="5399" w:val="left" w:leader="none"/>
                      <w:tab w:pos="6938" w:val="left" w:leader="none"/>
                      <w:tab w:pos="8477" w:val="left" w:leader="none"/>
                    </w:tabs>
                    <w:ind w:left="684"/>
                  </w:pPr>
                  <w:r>
                    <w:rPr/>
                    <w:t>20</w:t>
                    <w:tab/>
                  </w:r>
                  <w:r>
                    <w:rPr>
                      <w:spacing w:val="-5"/>
                    </w:rPr>
                    <w:t>15</w:t>
                    <w:tab/>
                  </w:r>
                  <w:r>
                    <w:rPr/>
                    <w:t>16.7-24.0</w:t>
                    <w:tab/>
                    <w:t>17.6-23.2</w:t>
                    <w:tab/>
                    <w:t>18.3-22.6</w:t>
                    <w:tab/>
                    <w:t>18.4-22.0</w:t>
                  </w:r>
                </w:p>
                <w:p>
                  <w:pPr>
                    <w:pStyle w:val="BodyText"/>
                    <w:spacing w:before="1"/>
                    <w:rPr>
                      <w:sz w:val="21"/>
                    </w:rPr>
                  </w:pPr>
                </w:p>
                <w:p>
                  <w:pPr>
                    <w:pStyle w:val="BodyText"/>
                    <w:tabs>
                      <w:tab w:pos="3869" w:val="left" w:leader="none"/>
                      <w:tab w:pos="5399" w:val="left" w:leader="none"/>
                      <w:tab w:pos="6938" w:val="left" w:leader="none"/>
                      <w:tab w:pos="8477" w:val="left" w:leader="none"/>
                    </w:tabs>
                    <w:ind w:left="2421"/>
                  </w:pPr>
                  <w:r>
                    <w:rPr>
                      <w:spacing w:val="-4"/>
                    </w:rPr>
                    <w:t>30</w:t>
                    <w:tab/>
                  </w:r>
                  <w:r>
                    <w:rPr/>
                    <w:t>18.2-22.0</w:t>
                    <w:tab/>
                    <w:t>18.9-21.6</w:t>
                    <w:tab/>
                    <w:t>19.5-22.6</w:t>
                    <w:tab/>
                    <w:t>19.2-21.0</w:t>
                  </w:r>
                </w:p>
                <w:p>
                  <w:pPr>
                    <w:pStyle w:val="BodyText"/>
                    <w:spacing w:before="6"/>
                    <w:rPr>
                      <w:sz w:val="19"/>
                    </w:rPr>
                  </w:pPr>
                </w:p>
                <w:p>
                  <w:pPr>
                    <w:pStyle w:val="BodyText"/>
                    <w:tabs>
                      <w:tab w:pos="3869" w:val="left" w:leader="none"/>
                      <w:tab w:pos="5399" w:val="left" w:leader="none"/>
                      <w:tab w:pos="6938" w:val="left" w:leader="none"/>
                      <w:tab w:pos="8477" w:val="left" w:leader="none"/>
                    </w:tabs>
                    <w:ind w:left="2421"/>
                  </w:pPr>
                  <w:r>
                    <w:rPr>
                      <w:spacing w:val="-4"/>
                    </w:rPr>
                    <w:t>60</w:t>
                    <w:tab/>
                  </w:r>
                  <w:r>
                    <w:rPr/>
                    <w:t>19,1-21.1</w:t>
                    <w:tab/>
                    <w:t>19.5-20.9</w:t>
                    <w:tab/>
                    <w:t>19.8-20.5</w:t>
                    <w:tab/>
                    <w:t>19.6-20.5</w:t>
                  </w:r>
                </w:p>
                <w:p>
                  <w:pPr>
                    <w:pStyle w:val="BodyText"/>
                    <w:spacing w:before="2"/>
                    <w:rPr>
                      <w:sz w:val="20"/>
                    </w:rPr>
                  </w:pPr>
                </w:p>
                <w:p>
                  <w:pPr>
                    <w:pStyle w:val="BodyText"/>
                    <w:tabs>
                      <w:tab w:pos="3869" w:val="left" w:leader="none"/>
                      <w:tab w:pos="5399" w:val="left" w:leader="none"/>
                      <w:tab w:pos="6938" w:val="left" w:leader="none"/>
                      <w:tab w:pos="8477" w:val="left" w:leader="none"/>
                    </w:tabs>
                    <w:ind w:left="2421"/>
                  </w:pPr>
                  <w:r>
                    <w:rPr/>
                    <w:t>90</w:t>
                    <w:tab/>
                    <w:t>19.5-20.8</w:t>
                    <w:tab/>
                    <w:t>19.6-20.7</w:t>
                    <w:tab/>
                    <w:t>19.8-20.5</w:t>
                    <w:tab/>
                  </w:r>
                  <w:r>
                    <w:rPr>
                      <w:position w:val="1"/>
                    </w:rPr>
                    <w:t>19.8-20.4</w:t>
                  </w:r>
                </w:p>
                <w:p>
                  <w:pPr>
                    <w:pStyle w:val="BodyText"/>
                    <w:spacing w:before="2"/>
                    <w:rPr>
                      <w:sz w:val="20"/>
                    </w:rPr>
                  </w:pPr>
                </w:p>
                <w:p>
                  <w:pPr>
                    <w:pStyle w:val="BodyText"/>
                    <w:tabs>
                      <w:tab w:pos="2438" w:val="left" w:leader="none"/>
                      <w:tab w:pos="3851" w:val="left" w:leader="none"/>
                      <w:tab w:pos="5390" w:val="left" w:leader="none"/>
                      <w:tab w:pos="6929" w:val="left" w:leader="none"/>
                      <w:tab w:pos="8468" w:val="left" w:leader="none"/>
                    </w:tabs>
                    <w:ind w:left="675"/>
                  </w:pPr>
                  <w:r>
                    <w:rPr/>
                    <w:t>30</w:t>
                    <w:tab/>
                  </w:r>
                  <w:r>
                    <w:rPr>
                      <w:spacing w:val="-5"/>
                    </w:rPr>
                    <w:t>15</w:t>
                    <w:tab/>
                  </w:r>
                  <w:r>
                    <w:rPr/>
                    <w:t>22.8-39.2</w:t>
                    <w:tab/>
                    <w:t>24.9-37.1</w:t>
                    <w:tab/>
                    <w:t>26.2-35.5</w:t>
                    <w:tab/>
                  </w:r>
                  <w:r>
                    <w:rPr>
                      <w:position w:val="1"/>
                    </w:rPr>
                    <w:t>26.6-34.4</w:t>
                  </w:r>
                </w:p>
                <w:p>
                  <w:pPr>
                    <w:pStyle w:val="BodyText"/>
                    <w:spacing w:before="2"/>
                    <w:rPr>
                      <w:sz w:val="20"/>
                    </w:rPr>
                  </w:pPr>
                </w:p>
                <w:p>
                  <w:pPr>
                    <w:pStyle w:val="BodyText"/>
                    <w:tabs>
                      <w:tab w:pos="3860" w:val="left" w:leader="none"/>
                      <w:tab w:pos="5390" w:val="left" w:leader="none"/>
                      <w:tab w:pos="6920" w:val="left" w:leader="none"/>
                      <w:tab w:pos="8468" w:val="left" w:leader="none"/>
                    </w:tabs>
                    <w:ind w:left="2421"/>
                  </w:pPr>
                  <w:r>
                    <w:rPr/>
                    <w:t>30</w:t>
                    <w:tab/>
                    <w:t>26.0-34.1</w:t>
                    <w:tab/>
                  </w:r>
                  <w:r>
                    <w:rPr>
                      <w:spacing w:val="1"/>
                    </w:rPr>
                    <w:t>27.3-33.3</w:t>
                    <w:tab/>
                  </w:r>
                  <w:r>
                    <w:rPr>
                      <w:spacing w:val="1"/>
                      <w:position w:val="1"/>
                    </w:rPr>
                    <w:t>28.0-32.7</w:t>
                    <w:tab/>
                  </w:r>
                  <w:r>
                    <w:rPr>
                      <w:spacing w:val="1"/>
                    </w:rPr>
                    <w:t>28.3-32.3</w:t>
                  </w:r>
                </w:p>
                <w:p>
                  <w:pPr>
                    <w:pStyle w:val="BodyText"/>
                    <w:rPr>
                      <w:sz w:val="21"/>
                    </w:rPr>
                  </w:pPr>
                </w:p>
                <w:p>
                  <w:pPr>
                    <w:pStyle w:val="BodyText"/>
                    <w:tabs>
                      <w:tab w:pos="3851" w:val="left" w:leader="none"/>
                      <w:tab w:pos="5390" w:val="left" w:leader="none"/>
                      <w:tab w:pos="6929" w:val="left" w:leader="none"/>
                      <w:tab w:pos="8468" w:val="left" w:leader="none"/>
                    </w:tabs>
                    <w:ind w:left="2421"/>
                  </w:pPr>
                  <w:r>
                    <w:rPr>
                      <w:position w:val="1"/>
                    </w:rPr>
                    <w:t>60</w:t>
                    <w:tab/>
                  </w:r>
                  <w:r>
                    <w:rPr>
                      <w:spacing w:val="1"/>
                      <w:position w:val="1"/>
                    </w:rPr>
                    <w:t>28.0-32.0</w:t>
                    <w:tab/>
                    <w:t>29.2-31.2</w:t>
                    <w:tab/>
                  </w:r>
                  <w:r>
                    <w:rPr/>
                    <w:t>29.4-31.0</w:t>
                    <w:tab/>
                  </w:r>
                  <w:r>
                    <w:rPr>
                      <w:spacing w:val="1"/>
                      <w:position w:val="1"/>
                    </w:rPr>
                    <w:t>29.2-31.2</w:t>
                  </w:r>
                </w:p>
                <w:p>
                  <w:pPr>
                    <w:pStyle w:val="BodyText"/>
                    <w:spacing w:before="10"/>
                    <w:rPr>
                      <w:sz w:val="17"/>
                    </w:rPr>
                  </w:pPr>
                </w:p>
                <w:p>
                  <w:pPr>
                    <w:pStyle w:val="BodyText"/>
                    <w:tabs>
                      <w:tab w:pos="3851" w:val="left" w:leader="none"/>
                      <w:tab w:pos="5390" w:val="left" w:leader="none"/>
                      <w:tab w:pos="6920" w:val="left" w:leader="none"/>
                      <w:tab w:pos="8468" w:val="left" w:leader="none"/>
                    </w:tabs>
                    <w:ind w:left="2421"/>
                  </w:pPr>
                  <w:r>
                    <w:rPr>
                      <w:spacing w:val="-4"/>
                    </w:rPr>
                    <w:t>90</w:t>
                    <w:tab/>
                  </w:r>
                  <w:r>
                    <w:rPr>
                      <w:position w:val="1"/>
                    </w:rPr>
                    <w:t>28.7-31.4</w:t>
                    <w:tab/>
                  </w:r>
                  <w:r>
                    <w:rPr>
                      <w:spacing w:val="1"/>
                    </w:rPr>
                    <w:t>29.2-31,2</w:t>
                    <w:tab/>
                    <w:t>29.4-31.0</w:t>
                    <w:tab/>
                    <w:t>29.3-30.8</w:t>
                  </w:r>
                </w:p>
                <w:p>
                  <w:pPr>
                    <w:pStyle w:val="BodyText"/>
                    <w:spacing w:before="1"/>
                    <w:rPr>
                      <w:sz w:val="21"/>
                    </w:rPr>
                  </w:pPr>
                </w:p>
                <w:p>
                  <w:pPr>
                    <w:pStyle w:val="BodyText"/>
                    <w:tabs>
                      <w:tab w:pos="2438" w:val="left" w:leader="none"/>
                      <w:tab w:pos="3851" w:val="left" w:leader="none"/>
                      <w:tab w:pos="5390" w:val="left" w:leader="none"/>
                      <w:tab w:pos="6920" w:val="left" w:leader="none"/>
                      <w:tab w:pos="8468" w:val="left" w:leader="none"/>
                    </w:tabs>
                    <w:ind w:left="684"/>
                  </w:pPr>
                  <w:r>
                    <w:rPr/>
                    <w:t>50</w:t>
                    <w:tab/>
                  </w:r>
                  <w:r>
                    <w:rPr>
                      <w:spacing w:val="-8"/>
                    </w:rPr>
                    <w:t>15</w:t>
                    <w:tab/>
                  </w:r>
                  <w:r>
                    <w:rPr>
                      <w:spacing w:val="1"/>
                    </w:rPr>
                    <w:t>33.2-80.6</w:t>
                    <w:tab/>
                    <w:t>37.5-72.3</w:t>
                    <w:tab/>
                    <w:t>40.5-67.3</w:t>
                    <w:tab/>
                    <w:t>41,5-63.7</w:t>
                  </w:r>
                </w:p>
                <w:p>
                  <w:pPr>
                    <w:pStyle w:val="BodyText"/>
                    <w:spacing w:before="3"/>
                    <w:rPr>
                      <w:sz w:val="20"/>
                    </w:rPr>
                  </w:pPr>
                </w:p>
                <w:p>
                  <w:pPr>
                    <w:pStyle w:val="BodyText"/>
                    <w:tabs>
                      <w:tab w:pos="3851" w:val="left" w:leader="none"/>
                      <w:tab w:pos="5390" w:val="left" w:leader="none"/>
                      <w:tab w:pos="6920" w:val="left" w:leader="none"/>
                      <w:tab w:pos="8468" w:val="left" w:leader="none"/>
                    </w:tabs>
                    <w:ind w:left="2421"/>
                  </w:pPr>
                  <w:r>
                    <w:rPr>
                      <w:spacing w:val="-4"/>
                    </w:rPr>
                    <w:t>30</w:t>
                    <w:tab/>
                  </w:r>
                  <w:r>
                    <w:rPr>
                      <w:spacing w:val="1"/>
                    </w:rPr>
                    <w:t>40.0-62.2</w:t>
                    <w:tab/>
                    <w:t>43.0-69.8</w:t>
                    <w:tab/>
                  </w:r>
                  <w:r>
                    <w:rPr>
                      <w:spacing w:val="1"/>
                      <w:position w:val="1"/>
                    </w:rPr>
                    <w:t>45.0-57.7</w:t>
                    <w:tab/>
                  </w:r>
                  <w:r>
                    <w:rPr>
                      <w:position w:val="1"/>
                    </w:rPr>
                    <w:t>45.6-56.4</w:t>
                  </w:r>
                </w:p>
                <w:p>
                  <w:pPr>
                    <w:pStyle w:val="BodyText"/>
                    <w:spacing w:before="1"/>
                    <w:rPr>
                      <w:sz w:val="21"/>
                    </w:rPr>
                  </w:pPr>
                </w:p>
                <w:p>
                  <w:pPr>
                    <w:pStyle w:val="BodyText"/>
                    <w:tabs>
                      <w:tab w:pos="3851" w:val="left" w:leader="none"/>
                      <w:tab w:pos="5390" w:val="left" w:leader="none"/>
                      <w:tab w:pos="6920" w:val="left" w:leader="none"/>
                      <w:tab w:pos="8468" w:val="left" w:leader="none"/>
                    </w:tabs>
                    <w:ind w:left="2421"/>
                  </w:pPr>
                  <w:r>
                    <w:rPr>
                      <w:spacing w:val="-4"/>
                    </w:rPr>
                    <w:t>60</w:t>
                    <w:tab/>
                  </w:r>
                  <w:r>
                    <w:rPr/>
                    <w:t>44.6-55.8</w:t>
                    <w:tab/>
                  </w:r>
                  <w:r>
                    <w:rPr>
                      <w:spacing w:val="1"/>
                    </w:rPr>
                    <w:t>46.5-54.7</w:t>
                    <w:tab/>
                    <w:t>48.1-53.8</w:t>
                    <w:tab/>
                  </w:r>
                  <w:r>
                    <w:rPr/>
                    <w:t>47.9-53.3</w:t>
                  </w:r>
                </w:p>
                <w:p>
                  <w:pPr>
                    <w:pStyle w:val="BodyText"/>
                    <w:spacing w:before="6"/>
                    <w:rPr>
                      <w:sz w:val="19"/>
                    </w:rPr>
                  </w:pPr>
                </w:p>
                <w:p>
                  <w:pPr>
                    <w:pStyle w:val="BodyText"/>
                    <w:tabs>
                      <w:tab w:pos="3851" w:val="left" w:leader="none"/>
                      <w:tab w:pos="5390" w:val="left" w:leader="none"/>
                      <w:tab w:pos="6920" w:val="left" w:leader="none"/>
                      <w:tab w:pos="8468" w:val="left" w:leader="none"/>
                    </w:tabs>
                    <w:ind w:left="2421"/>
                  </w:pPr>
                  <w:r>
                    <w:rPr>
                      <w:spacing w:val="-4"/>
                    </w:rPr>
                    <w:t>90</w:t>
                    <w:tab/>
                  </w:r>
                  <w:r>
                    <w:rPr>
                      <w:spacing w:val="1"/>
                    </w:rPr>
                    <w:t>46.4-53.9</w:t>
                    <w:tab/>
                    <w:t>47.8-53.3</w:t>
                    <w:tab/>
                    <w:t>49.1-52.7</w:t>
                    <w:tab/>
                  </w:r>
                  <w:r>
                    <w:rPr/>
                    <w:t>49.0-52.3</w:t>
                  </w:r>
                </w:p>
                <w:p>
                  <w:pPr>
                    <w:pStyle w:val="BodyText"/>
                    <w:spacing w:before="1"/>
                    <w:rPr>
                      <w:sz w:val="21"/>
                    </w:rPr>
                  </w:pPr>
                </w:p>
                <w:p>
                  <w:pPr>
                    <w:pStyle w:val="BodyText"/>
                    <w:tabs>
                      <w:tab w:pos="2438" w:val="left" w:leader="none"/>
                      <w:tab w:pos="3806" w:val="left" w:leader="none"/>
                      <w:tab w:pos="5336" w:val="left" w:leader="none"/>
                      <w:tab w:pos="6884" w:val="left" w:leader="none"/>
                      <w:tab w:pos="8423" w:val="left" w:leader="none"/>
                    </w:tabs>
                    <w:ind w:left="648"/>
                  </w:pPr>
                  <w:r>
                    <w:rPr>
                      <w:spacing w:val="-6"/>
                    </w:rPr>
                    <w:t>100</w:t>
                    <w:tab/>
                  </w:r>
                  <w:r>
                    <w:rPr>
                      <w:spacing w:val="-5"/>
                    </w:rPr>
                    <w:t>15</w:t>
                    <w:tab/>
                  </w:r>
                  <w:r>
                    <w:rPr/>
                    <w:t>49.8-380.0</w:t>
                    <w:tab/>
                  </w:r>
                  <w:r>
                    <w:rPr>
                      <w:spacing w:val="2"/>
                    </w:rPr>
                    <w:t>60.8-258.7</w:t>
                    <w:tab/>
                  </w:r>
                  <w:r>
                    <w:rPr/>
                    <w:t>68.5-198.0</w:t>
                    <w:tab/>
                    <w:t>71.2-170.7</w:t>
                  </w:r>
                </w:p>
                <w:p>
                  <w:pPr>
                    <w:pStyle w:val="BodyText"/>
                    <w:spacing w:before="1"/>
                    <w:rPr>
                      <w:sz w:val="21"/>
                    </w:rPr>
                  </w:pPr>
                </w:p>
                <w:p>
                  <w:pPr>
                    <w:pStyle w:val="BodyText"/>
                    <w:tabs>
                      <w:tab w:pos="3806" w:val="left" w:leader="none"/>
                      <w:tab w:pos="5345" w:val="left" w:leader="none"/>
                      <w:tab w:pos="6884" w:val="left" w:leader="none"/>
                      <w:tab w:pos="8414" w:val="left" w:leader="none"/>
                    </w:tabs>
                    <w:ind w:left="2421"/>
                  </w:pPr>
                  <w:r>
                    <w:rPr>
                      <w:spacing w:val="-4"/>
                    </w:rPr>
                    <w:t>30</w:t>
                    <w:tab/>
                  </w:r>
                  <w:r>
                    <w:rPr/>
                    <w:t>67.1-162.3</w:t>
                    <w:tab/>
                  </w:r>
                  <w:r>
                    <w:rPr>
                      <w:spacing w:val="1"/>
                    </w:rPr>
                    <w:t>76.1-147,7</w:t>
                    <w:tab/>
                  </w:r>
                  <w:r>
                    <w:rPr/>
                    <w:t>81.5-135.1</w:t>
                    <w:tab/>
                  </w:r>
                  <w:r>
                    <w:rPr>
                      <w:spacing w:val="2"/>
                    </w:rPr>
                    <w:t>83.9-129.7</w:t>
                  </w:r>
                </w:p>
                <w:p>
                  <w:pPr>
                    <w:pStyle w:val="BodyText"/>
                    <w:spacing w:before="1"/>
                    <w:rPr>
                      <w:sz w:val="21"/>
                    </w:rPr>
                  </w:pPr>
                </w:p>
                <w:p>
                  <w:pPr>
                    <w:pStyle w:val="BodyText"/>
                    <w:tabs>
                      <w:tab w:pos="3806" w:val="left" w:leader="none"/>
                      <w:tab w:pos="5336" w:val="left" w:leader="none"/>
                      <w:tab w:pos="6884" w:val="left" w:leader="none"/>
                      <w:tab w:pos="8414" w:val="left" w:leader="none"/>
                    </w:tabs>
                    <w:ind w:left="2421"/>
                  </w:pPr>
                  <w:r>
                    <w:rPr>
                      <w:spacing w:val="-4"/>
                    </w:rPr>
                    <w:t>60</w:t>
                    <w:tab/>
                  </w:r>
                  <w:r>
                    <w:rPr/>
                    <w:t>81.5-125.8</w:t>
                    <w:tab/>
                  </w:r>
                  <w:r>
                    <w:rPr>
                      <w:spacing w:val="2"/>
                    </w:rPr>
                    <w:t>87.2-120,7</w:t>
                    <w:tab/>
                  </w:r>
                  <w:r>
                    <w:rPr/>
                    <w:t>90.4-116.2</w:t>
                    <w:tab/>
                  </w:r>
                  <w:r>
                    <w:rPr>
                      <w:spacing w:val="1"/>
                    </w:rPr>
                    <w:t>92.2-114.4</w:t>
                  </w:r>
                </w:p>
                <w:p>
                  <w:pPr>
                    <w:pStyle w:val="BodyText"/>
                    <w:spacing w:before="1"/>
                    <w:rPr>
                      <w:sz w:val="21"/>
                    </w:rPr>
                  </w:pPr>
                </w:p>
                <w:p>
                  <w:pPr>
                    <w:pStyle w:val="BodyText"/>
                    <w:tabs>
                      <w:tab w:pos="3806" w:val="left" w:leader="none"/>
                      <w:tab w:pos="5336" w:val="left" w:leader="none"/>
                      <w:tab w:pos="6884" w:val="left" w:leader="none"/>
                      <w:tab w:pos="8414" w:val="left" w:leader="none"/>
                    </w:tabs>
                    <w:ind w:left="2421"/>
                  </w:pPr>
                  <w:r>
                    <w:rPr>
                      <w:spacing w:val="-4"/>
                    </w:rPr>
                    <w:t>90</w:t>
                    <w:tab/>
                  </w:r>
                  <w:r>
                    <w:rPr/>
                    <w:t>87.4-123.2</w:t>
                    <w:tab/>
                  </w:r>
                  <w:r>
                    <w:rPr>
                      <w:spacing w:val="2"/>
                    </w:rPr>
                    <w:t>91,7-113.8</w:t>
                    <w:tab/>
                  </w:r>
                  <w:r>
                    <w:rPr/>
                    <w:t>93.9-110.8</w:t>
                    <w:tab/>
                  </w:r>
                  <w:r>
                    <w:rPr>
                      <w:spacing w:val="2"/>
                    </w:rPr>
                    <w:t>95.2-110.0</w:t>
                  </w:r>
                </w:p>
                <w:p>
                  <w:pPr>
                    <w:pStyle w:val="BodyText"/>
                    <w:rPr>
                      <w:sz w:val="20"/>
                    </w:rPr>
                  </w:pPr>
                </w:p>
                <w:p>
                  <w:pPr>
                    <w:pStyle w:val="BodyText"/>
                    <w:rPr>
                      <w:sz w:val="19"/>
                    </w:rPr>
                  </w:pPr>
                </w:p>
                <w:p>
                  <w:pPr>
                    <w:pStyle w:val="BodyText"/>
                    <w:spacing w:line="230" w:lineRule="auto" w:before="1"/>
                    <w:ind w:left="9" w:firstLine="513"/>
                    <w:rPr>
                      <w:i/>
                    </w:rPr>
                  </w:pPr>
                  <w:r>
                    <w:rPr/>
                    <w:t>F.2 Числовой алгоритм для расчета динамического параметра стойкости к коррозии в напряженном состоянии л</w:t>
                  </w:r>
                  <w:r>
                    <w:rPr>
                      <w:i/>
                      <w:position w:val="-8"/>
                    </w:rPr>
                    <w:t>а</w:t>
                  </w:r>
                </w:p>
                <w:p>
                  <w:pPr>
                    <w:pStyle w:val="BodyText"/>
                    <w:spacing w:before="31"/>
                    <w:ind w:firstLine="513"/>
                  </w:pPr>
                  <w:r>
                    <w:rPr/>
                    <w:t>По данному алгоритму рассчитывают </w:t>
                  </w:r>
                  <w:r>
                    <w:rPr>
                      <w:spacing w:val="-3"/>
                    </w:rPr>
                    <w:t>лйи </w:t>
                  </w:r>
                  <w:r>
                    <w:rPr>
                      <w:spacing w:val="2"/>
                    </w:rPr>
                    <w:t>95 </w:t>
                  </w:r>
                  <w:r>
                    <w:rPr/>
                    <w:t>% доверительный интервал гомологичным </w:t>
                  </w:r>
                  <w:r>
                    <w:rPr>
                      <w:spacing w:val="-3"/>
                    </w:rPr>
                    <w:t>среднеквадратичен</w:t>
                  </w:r>
                </w:p>
                <w:p>
                  <w:pPr>
                    <w:pStyle w:val="BodyText"/>
                    <w:spacing w:line="230" w:lineRule="auto" w:before="71"/>
                    <w:ind w:left="9" w:hanging="9"/>
                  </w:pPr>
                  <w:r>
                    <w:rPr/>
                    <w:t>ским методом. Использование данного алгоритма ограничено испытаниями, в которых одинаковое число образ­ цов в испытатегъной труппе установлено для разных скоростей растяжения,</w:t>
                  </w:r>
                </w:p>
                <w:p>
                  <w:pPr>
                    <w:pStyle w:val="BodyText"/>
                    <w:spacing w:before="26"/>
                    <w:ind w:left="549"/>
                    <w:jc w:val="both"/>
                  </w:pPr>
                  <w:r>
                    <w:rPr/>
                    <w:t>оу — /-е разрывное усилие на г-ой скорости растяжения:</w:t>
                  </w:r>
                </w:p>
                <w:p>
                  <w:pPr>
                    <w:pStyle w:val="BodyText"/>
                    <w:spacing w:line="376" w:lineRule="auto" w:before="116"/>
                    <w:ind w:left="495" w:right="3319" w:firstLine="54"/>
                    <w:jc w:val="both"/>
                  </w:pPr>
                  <w:r>
                    <w:rPr>
                      <w:i/>
                    </w:rPr>
                    <w:t>6</w:t>
                  </w:r>
                  <w:r>
                    <w:rPr/>
                    <w:t>a— скорость изменения напряжения при i-ой скорости растяжения. Пусть  </w:t>
                  </w:r>
                  <w:r>
                    <w:rPr>
                      <w:i/>
                    </w:rPr>
                    <w:t>уц  -  </w:t>
                  </w:r>
                  <w:r>
                    <w:rPr/>
                    <w:t>tog(o^) для </w:t>
                  </w:r>
                  <w:r>
                    <w:rPr>
                      <w:i/>
                    </w:rPr>
                    <w:t>i -  </w:t>
                  </w:r>
                  <w:r>
                    <w:rPr/>
                    <w:t>1.....</w:t>
                  </w:r>
                  <w:r>
                    <w:rPr>
                      <w:i/>
                    </w:rPr>
                    <w:t>L, </w:t>
                  </w:r>
                  <w:r>
                    <w:rPr/>
                    <w:t>число скоростей растяжения, и для </w:t>
                  </w:r>
                  <w:r>
                    <w:rPr>
                      <w:i/>
                    </w:rPr>
                    <w:t>J - </w:t>
                  </w:r>
                  <w:r>
                    <w:rPr/>
                    <w:t>1......</w:t>
                  </w:r>
                  <w:r>
                    <w:rPr>
                      <w:i/>
                    </w:rPr>
                    <w:t>N . </w:t>
                  </w:r>
                  <w:r>
                    <w:rPr/>
                    <w:t>количество образцов для каждой скорости растяжения.</w:t>
                  </w:r>
                </w:p>
                <w:p>
                  <w:pPr>
                    <w:pStyle w:val="BodyText"/>
                    <w:spacing w:line="191" w:lineRule="exact"/>
                    <w:ind w:left="522"/>
                    <w:jc w:val="both"/>
                  </w:pPr>
                  <w:r>
                    <w:rPr/>
                    <w:t>Пусть  </w:t>
                  </w:r>
                  <w:r>
                    <w:rPr>
                      <w:i/>
                    </w:rPr>
                    <w:t>х, </w:t>
                  </w:r>
                  <w:r>
                    <w:rPr/>
                    <w:t>* log од .</w:t>
                  </w:r>
                </w:p>
                <w:p>
                  <w:pPr>
                    <w:pStyle w:val="BodyText"/>
                    <w:spacing w:before="6"/>
                    <w:rPr>
                      <w:sz w:val="23"/>
                    </w:rPr>
                  </w:pPr>
                </w:p>
                <w:p>
                  <w:pPr>
                    <w:pStyle w:val="BodyText"/>
                    <w:tabs>
                      <w:tab w:pos="1871" w:val="left" w:leader="none"/>
                      <w:tab w:pos="4130" w:val="left" w:leader="none"/>
                    </w:tabs>
                    <w:ind w:left="522"/>
                    <w:jc w:val="both"/>
                    <w:rPr>
                      <w:i/>
                    </w:rPr>
                  </w:pPr>
                  <w:r>
                    <w:rPr/>
                    <w:t>Пусть</w:t>
                    <w:tab/>
                  </w:r>
                  <w:r>
                    <w:rPr>
                      <w:spacing w:val="3"/>
                    </w:rPr>
                    <w:t>.Пусть </w:t>
                  </w:r>
                  <w:r>
                    <w:rPr>
                      <w:spacing w:val="30"/>
                    </w:rPr>
                    <w:t> </w:t>
                  </w:r>
                  <w:r>
                    <w:rPr/>
                    <w:t>7</w:t>
                  </w:r>
                  <w:r>
                    <w:rPr>
                      <w:spacing w:val="22"/>
                    </w:rPr>
                    <w:t> </w:t>
                  </w:r>
                  <w:r>
                    <w:rPr/>
                    <w:t>-</w:t>
                    <w:tab/>
                  </w:r>
                  <w:r>
                    <w:rPr>
                      <w:spacing w:val="-16"/>
                    </w:rPr>
                    <w:t>ПУС1Ь</w:t>
                  </w:r>
                  <w:r>
                    <w:rPr>
                      <w:spacing w:val="10"/>
                    </w:rPr>
                    <w:t> </w:t>
                  </w:r>
                  <w:r>
                    <w:rPr>
                      <w:i/>
                    </w:rPr>
                    <w:t>х</w:t>
                  </w:r>
                </w:p>
                <w:p>
                  <w:pPr>
                    <w:pStyle w:val="BodyText"/>
                    <w:rPr>
                      <w:sz w:val="20"/>
                    </w:rPr>
                  </w:pPr>
                </w:p>
                <w:p>
                  <w:pPr>
                    <w:pStyle w:val="BodyText"/>
                    <w:spacing w:before="8"/>
                    <w:rPr>
                      <w:sz w:val="27"/>
                    </w:rPr>
                  </w:pPr>
                </w:p>
                <w:p>
                  <w:pPr>
                    <w:spacing w:before="0"/>
                    <w:ind w:left="0" w:right="31" w:firstLine="0"/>
                    <w:jc w:val="right"/>
                    <w:rPr>
                      <w:sz w:val="19"/>
                    </w:rPr>
                  </w:pPr>
                  <w:r>
                    <w:rPr>
                      <w:sz w:val="19"/>
                    </w:rPr>
                    <w:t>21</w:t>
                  </w:r>
                </w:p>
              </w:txbxContent>
            </v:textbox>
            <w10:wrap type="none"/>
          </v:shape>
        </w:pict>
      </w:r>
      <w:r>
        <w:rPr/>
        <w:drawing>
          <wp:anchor distT="0" distB="0" distL="0" distR="0" allowOverlap="1" layoutInCell="1" locked="0" behindDoc="1" simplePos="0" relativeHeight="268317191">
            <wp:simplePos x="0" y="0"/>
            <wp:positionH relativeFrom="page">
              <wp:posOffset>0</wp:posOffset>
            </wp:positionH>
            <wp:positionV relativeFrom="page">
              <wp:posOffset>0</wp:posOffset>
            </wp:positionV>
            <wp:extent cx="7555230" cy="10698480"/>
            <wp:effectExtent l="0" t="0" r="0" b="0"/>
            <wp:wrapNone/>
            <wp:docPr id="23" name="image46.png" descr=""/>
            <wp:cNvGraphicFramePr>
              <a:graphicFrameLocks noChangeAspect="1"/>
            </wp:cNvGraphicFramePr>
            <a:graphic>
              <a:graphicData uri="http://schemas.openxmlformats.org/drawingml/2006/picture">
                <pic:pic>
                  <pic:nvPicPr>
                    <pic:cNvPr id="24" name="image46.png"/>
                    <pic:cNvPicPr/>
                  </pic:nvPicPr>
                  <pic:blipFill>
                    <a:blip r:embed="rId51"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tbl>
      <w:tblPr>
        <w:tblW w:w="0" w:type="auto"/>
        <w:jc w:val="left"/>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15"/>
        <w:gridCol w:w="1944"/>
        <w:gridCol w:w="1521"/>
        <w:gridCol w:w="1547"/>
        <w:gridCol w:w="1531"/>
        <w:gridCol w:w="1608"/>
      </w:tblGrid>
      <w:tr>
        <w:trPr>
          <w:trHeight w:val="660" w:hRule="atLeast"/>
        </w:trPr>
        <w:tc>
          <w:tcPr>
            <w:tcW w:w="1615" w:type="dxa"/>
          </w:tcPr>
          <w:p>
            <w:pPr>
              <w:pStyle w:val="TableParagraph"/>
              <w:rPr>
                <w:sz w:val="16"/>
              </w:rPr>
            </w:pPr>
          </w:p>
        </w:tc>
        <w:tc>
          <w:tcPr>
            <w:tcW w:w="1944" w:type="dxa"/>
          </w:tcPr>
          <w:p>
            <w:pPr>
              <w:pStyle w:val="TableParagraph"/>
              <w:rPr>
                <w:sz w:val="16"/>
              </w:rPr>
            </w:pPr>
          </w:p>
        </w:tc>
        <w:tc>
          <w:tcPr>
            <w:tcW w:w="6207" w:type="dxa"/>
            <w:gridSpan w:val="4"/>
          </w:tcPr>
          <w:p>
            <w:pPr>
              <w:pStyle w:val="TableParagraph"/>
              <w:rPr>
                <w:sz w:val="16"/>
              </w:rPr>
            </w:pPr>
          </w:p>
        </w:tc>
      </w:tr>
      <w:tr>
        <w:trPr>
          <w:trHeight w:val="320" w:hRule="atLeast"/>
        </w:trPr>
        <w:tc>
          <w:tcPr>
            <w:tcW w:w="1615" w:type="dxa"/>
          </w:tcPr>
          <w:p>
            <w:pPr>
              <w:pStyle w:val="TableParagraph"/>
              <w:rPr>
                <w:sz w:val="16"/>
              </w:rPr>
            </w:pPr>
          </w:p>
        </w:tc>
        <w:tc>
          <w:tcPr>
            <w:tcW w:w="1944" w:type="dxa"/>
          </w:tcPr>
          <w:p>
            <w:pPr>
              <w:pStyle w:val="TableParagraph"/>
              <w:rPr>
                <w:sz w:val="16"/>
              </w:rPr>
            </w:pPr>
          </w:p>
        </w:tc>
        <w:tc>
          <w:tcPr>
            <w:tcW w:w="1521" w:type="dxa"/>
          </w:tcPr>
          <w:p>
            <w:pPr>
              <w:pStyle w:val="TableParagraph"/>
              <w:rPr>
                <w:sz w:val="16"/>
              </w:rPr>
            </w:pPr>
          </w:p>
        </w:tc>
        <w:tc>
          <w:tcPr>
            <w:tcW w:w="1547" w:type="dxa"/>
          </w:tcPr>
          <w:p>
            <w:pPr>
              <w:pStyle w:val="TableParagraph"/>
              <w:rPr>
                <w:sz w:val="16"/>
              </w:rPr>
            </w:pPr>
          </w:p>
        </w:tc>
        <w:tc>
          <w:tcPr>
            <w:tcW w:w="1531" w:type="dxa"/>
          </w:tcPr>
          <w:p>
            <w:pPr>
              <w:pStyle w:val="TableParagraph"/>
              <w:rPr>
                <w:sz w:val="16"/>
              </w:rPr>
            </w:pPr>
          </w:p>
        </w:tc>
        <w:tc>
          <w:tcPr>
            <w:tcW w:w="1608" w:type="dxa"/>
          </w:tcPr>
          <w:p>
            <w:pPr>
              <w:pStyle w:val="TableParagraph"/>
              <w:rPr>
                <w:sz w:val="16"/>
              </w:rPr>
            </w:pPr>
          </w:p>
        </w:tc>
      </w:tr>
      <w:tr>
        <w:trPr>
          <w:trHeight w:val="440" w:hRule="atLeast"/>
        </w:trPr>
        <w:tc>
          <w:tcPr>
            <w:tcW w:w="1615" w:type="dxa"/>
          </w:tcPr>
          <w:p>
            <w:pPr>
              <w:pStyle w:val="TableParagraph"/>
              <w:rPr>
                <w:sz w:val="16"/>
              </w:rPr>
            </w:pPr>
          </w:p>
        </w:tc>
        <w:tc>
          <w:tcPr>
            <w:tcW w:w="1944" w:type="dxa"/>
          </w:tcPr>
          <w:p>
            <w:pPr>
              <w:pStyle w:val="TableParagraph"/>
              <w:rPr>
                <w:sz w:val="16"/>
              </w:rPr>
            </w:pPr>
          </w:p>
        </w:tc>
        <w:tc>
          <w:tcPr>
            <w:tcW w:w="1521" w:type="dxa"/>
          </w:tcPr>
          <w:p>
            <w:pPr>
              <w:pStyle w:val="TableParagraph"/>
              <w:rPr>
                <w:sz w:val="16"/>
              </w:rPr>
            </w:pPr>
          </w:p>
        </w:tc>
        <w:tc>
          <w:tcPr>
            <w:tcW w:w="1547" w:type="dxa"/>
          </w:tcPr>
          <w:p>
            <w:pPr>
              <w:pStyle w:val="TableParagraph"/>
              <w:rPr>
                <w:sz w:val="16"/>
              </w:rPr>
            </w:pPr>
          </w:p>
        </w:tc>
        <w:tc>
          <w:tcPr>
            <w:tcW w:w="1531" w:type="dxa"/>
          </w:tcPr>
          <w:p>
            <w:pPr>
              <w:pStyle w:val="TableParagraph"/>
              <w:rPr>
                <w:sz w:val="16"/>
              </w:rPr>
            </w:pPr>
          </w:p>
        </w:tc>
        <w:tc>
          <w:tcPr>
            <w:tcW w:w="1608" w:type="dxa"/>
          </w:tcPr>
          <w:p>
            <w:pPr>
              <w:pStyle w:val="TableParagraph"/>
              <w:rPr>
                <w:sz w:val="16"/>
              </w:rPr>
            </w:pPr>
          </w:p>
        </w:tc>
      </w:tr>
      <w:tr>
        <w:trPr>
          <w:trHeight w:val="440" w:hRule="atLeast"/>
        </w:trPr>
        <w:tc>
          <w:tcPr>
            <w:tcW w:w="1615" w:type="dxa"/>
          </w:tcPr>
          <w:p>
            <w:pPr>
              <w:pStyle w:val="TableParagraph"/>
              <w:rPr>
                <w:sz w:val="16"/>
              </w:rPr>
            </w:pPr>
          </w:p>
        </w:tc>
        <w:tc>
          <w:tcPr>
            <w:tcW w:w="1944" w:type="dxa"/>
          </w:tcPr>
          <w:p>
            <w:pPr>
              <w:pStyle w:val="TableParagraph"/>
              <w:rPr>
                <w:sz w:val="16"/>
              </w:rPr>
            </w:pPr>
          </w:p>
        </w:tc>
        <w:tc>
          <w:tcPr>
            <w:tcW w:w="1521" w:type="dxa"/>
          </w:tcPr>
          <w:p>
            <w:pPr>
              <w:pStyle w:val="TableParagraph"/>
              <w:rPr>
                <w:sz w:val="16"/>
              </w:rPr>
            </w:pPr>
          </w:p>
        </w:tc>
        <w:tc>
          <w:tcPr>
            <w:tcW w:w="1547" w:type="dxa"/>
          </w:tcPr>
          <w:p>
            <w:pPr>
              <w:pStyle w:val="TableParagraph"/>
              <w:rPr>
                <w:sz w:val="16"/>
              </w:rPr>
            </w:pPr>
          </w:p>
        </w:tc>
        <w:tc>
          <w:tcPr>
            <w:tcW w:w="1531" w:type="dxa"/>
          </w:tcPr>
          <w:p>
            <w:pPr>
              <w:pStyle w:val="TableParagraph"/>
              <w:rPr>
                <w:sz w:val="16"/>
              </w:rPr>
            </w:pPr>
          </w:p>
        </w:tc>
        <w:tc>
          <w:tcPr>
            <w:tcW w:w="1608" w:type="dxa"/>
          </w:tcPr>
          <w:p>
            <w:pPr>
              <w:pStyle w:val="TableParagraph"/>
              <w:rPr>
                <w:sz w:val="16"/>
              </w:rPr>
            </w:pPr>
          </w:p>
        </w:tc>
      </w:tr>
      <w:tr>
        <w:trPr>
          <w:trHeight w:val="440" w:hRule="atLeast"/>
        </w:trPr>
        <w:tc>
          <w:tcPr>
            <w:tcW w:w="1615" w:type="dxa"/>
          </w:tcPr>
          <w:p>
            <w:pPr>
              <w:pStyle w:val="TableParagraph"/>
              <w:rPr>
                <w:sz w:val="16"/>
              </w:rPr>
            </w:pPr>
          </w:p>
        </w:tc>
        <w:tc>
          <w:tcPr>
            <w:tcW w:w="1944" w:type="dxa"/>
          </w:tcPr>
          <w:p>
            <w:pPr>
              <w:pStyle w:val="TableParagraph"/>
              <w:rPr>
                <w:sz w:val="16"/>
              </w:rPr>
            </w:pPr>
          </w:p>
        </w:tc>
        <w:tc>
          <w:tcPr>
            <w:tcW w:w="1521" w:type="dxa"/>
          </w:tcPr>
          <w:p>
            <w:pPr>
              <w:pStyle w:val="TableParagraph"/>
              <w:rPr>
                <w:sz w:val="16"/>
              </w:rPr>
            </w:pPr>
          </w:p>
        </w:tc>
        <w:tc>
          <w:tcPr>
            <w:tcW w:w="1547" w:type="dxa"/>
          </w:tcPr>
          <w:p>
            <w:pPr>
              <w:pStyle w:val="TableParagraph"/>
              <w:rPr>
                <w:sz w:val="16"/>
              </w:rPr>
            </w:pPr>
          </w:p>
        </w:tc>
        <w:tc>
          <w:tcPr>
            <w:tcW w:w="1531" w:type="dxa"/>
          </w:tcPr>
          <w:p>
            <w:pPr>
              <w:pStyle w:val="TableParagraph"/>
              <w:rPr>
                <w:sz w:val="16"/>
              </w:rPr>
            </w:pPr>
          </w:p>
        </w:tc>
        <w:tc>
          <w:tcPr>
            <w:tcW w:w="1608" w:type="dxa"/>
          </w:tcPr>
          <w:p>
            <w:pPr>
              <w:pStyle w:val="TableParagraph"/>
              <w:rPr>
                <w:sz w:val="16"/>
              </w:rPr>
            </w:pPr>
          </w:p>
        </w:tc>
      </w:tr>
      <w:tr>
        <w:trPr>
          <w:trHeight w:val="440" w:hRule="atLeast"/>
        </w:trPr>
        <w:tc>
          <w:tcPr>
            <w:tcW w:w="1615" w:type="dxa"/>
          </w:tcPr>
          <w:p>
            <w:pPr>
              <w:pStyle w:val="TableParagraph"/>
              <w:rPr>
                <w:sz w:val="16"/>
              </w:rPr>
            </w:pPr>
          </w:p>
        </w:tc>
        <w:tc>
          <w:tcPr>
            <w:tcW w:w="1944" w:type="dxa"/>
          </w:tcPr>
          <w:p>
            <w:pPr>
              <w:pStyle w:val="TableParagraph"/>
              <w:rPr>
                <w:sz w:val="16"/>
              </w:rPr>
            </w:pPr>
          </w:p>
        </w:tc>
        <w:tc>
          <w:tcPr>
            <w:tcW w:w="1521" w:type="dxa"/>
          </w:tcPr>
          <w:p>
            <w:pPr>
              <w:pStyle w:val="TableParagraph"/>
              <w:rPr>
                <w:sz w:val="16"/>
              </w:rPr>
            </w:pPr>
          </w:p>
        </w:tc>
        <w:tc>
          <w:tcPr>
            <w:tcW w:w="1547" w:type="dxa"/>
          </w:tcPr>
          <w:p>
            <w:pPr>
              <w:pStyle w:val="TableParagraph"/>
              <w:rPr>
                <w:sz w:val="16"/>
              </w:rPr>
            </w:pPr>
          </w:p>
        </w:tc>
        <w:tc>
          <w:tcPr>
            <w:tcW w:w="1531" w:type="dxa"/>
          </w:tcPr>
          <w:p>
            <w:pPr>
              <w:pStyle w:val="TableParagraph"/>
              <w:rPr>
                <w:sz w:val="16"/>
              </w:rPr>
            </w:pPr>
          </w:p>
        </w:tc>
        <w:tc>
          <w:tcPr>
            <w:tcW w:w="1608" w:type="dxa"/>
          </w:tcPr>
          <w:p>
            <w:pPr>
              <w:pStyle w:val="TableParagraph"/>
              <w:rPr>
                <w:sz w:val="16"/>
              </w:rPr>
            </w:pPr>
          </w:p>
        </w:tc>
      </w:tr>
      <w:tr>
        <w:trPr>
          <w:trHeight w:val="440" w:hRule="atLeast"/>
        </w:trPr>
        <w:tc>
          <w:tcPr>
            <w:tcW w:w="1615" w:type="dxa"/>
          </w:tcPr>
          <w:p>
            <w:pPr>
              <w:pStyle w:val="TableParagraph"/>
              <w:rPr>
                <w:sz w:val="16"/>
              </w:rPr>
            </w:pPr>
          </w:p>
        </w:tc>
        <w:tc>
          <w:tcPr>
            <w:tcW w:w="1944" w:type="dxa"/>
          </w:tcPr>
          <w:p>
            <w:pPr>
              <w:pStyle w:val="TableParagraph"/>
              <w:rPr>
                <w:sz w:val="16"/>
              </w:rPr>
            </w:pPr>
          </w:p>
        </w:tc>
        <w:tc>
          <w:tcPr>
            <w:tcW w:w="1521" w:type="dxa"/>
          </w:tcPr>
          <w:p>
            <w:pPr>
              <w:pStyle w:val="TableParagraph"/>
              <w:rPr>
                <w:sz w:val="16"/>
              </w:rPr>
            </w:pPr>
          </w:p>
        </w:tc>
        <w:tc>
          <w:tcPr>
            <w:tcW w:w="1547" w:type="dxa"/>
          </w:tcPr>
          <w:p>
            <w:pPr>
              <w:pStyle w:val="TableParagraph"/>
              <w:rPr>
                <w:sz w:val="16"/>
              </w:rPr>
            </w:pPr>
          </w:p>
        </w:tc>
        <w:tc>
          <w:tcPr>
            <w:tcW w:w="1531" w:type="dxa"/>
          </w:tcPr>
          <w:p>
            <w:pPr>
              <w:pStyle w:val="TableParagraph"/>
              <w:rPr>
                <w:sz w:val="16"/>
              </w:rPr>
            </w:pPr>
          </w:p>
        </w:tc>
        <w:tc>
          <w:tcPr>
            <w:tcW w:w="1608" w:type="dxa"/>
          </w:tcPr>
          <w:p>
            <w:pPr>
              <w:pStyle w:val="TableParagraph"/>
              <w:rPr>
                <w:sz w:val="16"/>
              </w:rPr>
            </w:pPr>
          </w:p>
        </w:tc>
      </w:tr>
      <w:tr>
        <w:trPr>
          <w:trHeight w:val="440" w:hRule="atLeast"/>
        </w:trPr>
        <w:tc>
          <w:tcPr>
            <w:tcW w:w="1615" w:type="dxa"/>
          </w:tcPr>
          <w:p>
            <w:pPr>
              <w:pStyle w:val="TableParagraph"/>
              <w:rPr>
                <w:sz w:val="16"/>
              </w:rPr>
            </w:pPr>
          </w:p>
        </w:tc>
        <w:tc>
          <w:tcPr>
            <w:tcW w:w="1944" w:type="dxa"/>
          </w:tcPr>
          <w:p>
            <w:pPr>
              <w:pStyle w:val="TableParagraph"/>
              <w:rPr>
                <w:sz w:val="16"/>
              </w:rPr>
            </w:pPr>
          </w:p>
        </w:tc>
        <w:tc>
          <w:tcPr>
            <w:tcW w:w="1521" w:type="dxa"/>
          </w:tcPr>
          <w:p>
            <w:pPr>
              <w:pStyle w:val="TableParagraph"/>
              <w:rPr>
                <w:sz w:val="16"/>
              </w:rPr>
            </w:pPr>
          </w:p>
        </w:tc>
        <w:tc>
          <w:tcPr>
            <w:tcW w:w="1547" w:type="dxa"/>
          </w:tcPr>
          <w:p>
            <w:pPr>
              <w:pStyle w:val="TableParagraph"/>
              <w:rPr>
                <w:sz w:val="16"/>
              </w:rPr>
            </w:pPr>
          </w:p>
        </w:tc>
        <w:tc>
          <w:tcPr>
            <w:tcW w:w="1531" w:type="dxa"/>
          </w:tcPr>
          <w:p>
            <w:pPr>
              <w:pStyle w:val="TableParagraph"/>
              <w:rPr>
                <w:sz w:val="16"/>
              </w:rPr>
            </w:pPr>
          </w:p>
        </w:tc>
        <w:tc>
          <w:tcPr>
            <w:tcW w:w="1608" w:type="dxa"/>
          </w:tcPr>
          <w:p>
            <w:pPr>
              <w:pStyle w:val="TableParagraph"/>
              <w:rPr>
                <w:sz w:val="16"/>
              </w:rPr>
            </w:pPr>
          </w:p>
        </w:tc>
      </w:tr>
      <w:tr>
        <w:trPr>
          <w:trHeight w:val="420" w:hRule="atLeast"/>
        </w:trPr>
        <w:tc>
          <w:tcPr>
            <w:tcW w:w="1615" w:type="dxa"/>
          </w:tcPr>
          <w:p>
            <w:pPr>
              <w:pStyle w:val="TableParagraph"/>
              <w:rPr>
                <w:sz w:val="16"/>
              </w:rPr>
            </w:pPr>
          </w:p>
        </w:tc>
        <w:tc>
          <w:tcPr>
            <w:tcW w:w="1944" w:type="dxa"/>
          </w:tcPr>
          <w:p>
            <w:pPr>
              <w:pStyle w:val="TableParagraph"/>
              <w:rPr>
                <w:sz w:val="16"/>
              </w:rPr>
            </w:pPr>
          </w:p>
        </w:tc>
        <w:tc>
          <w:tcPr>
            <w:tcW w:w="1521" w:type="dxa"/>
          </w:tcPr>
          <w:p>
            <w:pPr>
              <w:pStyle w:val="TableParagraph"/>
              <w:rPr>
                <w:sz w:val="16"/>
              </w:rPr>
            </w:pPr>
          </w:p>
        </w:tc>
        <w:tc>
          <w:tcPr>
            <w:tcW w:w="1547" w:type="dxa"/>
          </w:tcPr>
          <w:p>
            <w:pPr>
              <w:pStyle w:val="TableParagraph"/>
              <w:rPr>
                <w:sz w:val="16"/>
              </w:rPr>
            </w:pPr>
          </w:p>
        </w:tc>
        <w:tc>
          <w:tcPr>
            <w:tcW w:w="1531" w:type="dxa"/>
          </w:tcPr>
          <w:p>
            <w:pPr>
              <w:pStyle w:val="TableParagraph"/>
              <w:rPr>
                <w:sz w:val="16"/>
              </w:rPr>
            </w:pPr>
          </w:p>
        </w:tc>
        <w:tc>
          <w:tcPr>
            <w:tcW w:w="1608" w:type="dxa"/>
          </w:tcPr>
          <w:p>
            <w:pPr>
              <w:pStyle w:val="TableParagraph"/>
              <w:rPr>
                <w:sz w:val="16"/>
              </w:rPr>
            </w:pPr>
          </w:p>
        </w:tc>
      </w:tr>
      <w:tr>
        <w:trPr>
          <w:trHeight w:val="440" w:hRule="atLeast"/>
        </w:trPr>
        <w:tc>
          <w:tcPr>
            <w:tcW w:w="1615" w:type="dxa"/>
          </w:tcPr>
          <w:p>
            <w:pPr>
              <w:pStyle w:val="TableParagraph"/>
              <w:rPr>
                <w:sz w:val="16"/>
              </w:rPr>
            </w:pPr>
          </w:p>
        </w:tc>
        <w:tc>
          <w:tcPr>
            <w:tcW w:w="1944" w:type="dxa"/>
          </w:tcPr>
          <w:p>
            <w:pPr>
              <w:pStyle w:val="TableParagraph"/>
              <w:rPr>
                <w:sz w:val="16"/>
              </w:rPr>
            </w:pPr>
          </w:p>
        </w:tc>
        <w:tc>
          <w:tcPr>
            <w:tcW w:w="1521" w:type="dxa"/>
          </w:tcPr>
          <w:p>
            <w:pPr>
              <w:pStyle w:val="TableParagraph"/>
              <w:rPr>
                <w:sz w:val="16"/>
              </w:rPr>
            </w:pPr>
          </w:p>
        </w:tc>
        <w:tc>
          <w:tcPr>
            <w:tcW w:w="1547" w:type="dxa"/>
          </w:tcPr>
          <w:p>
            <w:pPr>
              <w:pStyle w:val="TableParagraph"/>
              <w:rPr>
                <w:sz w:val="16"/>
              </w:rPr>
            </w:pPr>
          </w:p>
        </w:tc>
        <w:tc>
          <w:tcPr>
            <w:tcW w:w="1531" w:type="dxa"/>
          </w:tcPr>
          <w:p>
            <w:pPr>
              <w:pStyle w:val="TableParagraph"/>
              <w:rPr>
                <w:sz w:val="16"/>
              </w:rPr>
            </w:pPr>
          </w:p>
        </w:tc>
        <w:tc>
          <w:tcPr>
            <w:tcW w:w="1608" w:type="dxa"/>
          </w:tcPr>
          <w:p>
            <w:pPr>
              <w:pStyle w:val="TableParagraph"/>
              <w:rPr>
                <w:sz w:val="16"/>
              </w:rPr>
            </w:pPr>
          </w:p>
        </w:tc>
      </w:tr>
      <w:tr>
        <w:trPr>
          <w:trHeight w:val="440" w:hRule="atLeast"/>
        </w:trPr>
        <w:tc>
          <w:tcPr>
            <w:tcW w:w="1615" w:type="dxa"/>
          </w:tcPr>
          <w:p>
            <w:pPr>
              <w:pStyle w:val="TableParagraph"/>
              <w:rPr>
                <w:sz w:val="16"/>
              </w:rPr>
            </w:pPr>
          </w:p>
        </w:tc>
        <w:tc>
          <w:tcPr>
            <w:tcW w:w="1944" w:type="dxa"/>
          </w:tcPr>
          <w:p>
            <w:pPr>
              <w:pStyle w:val="TableParagraph"/>
              <w:rPr>
                <w:sz w:val="16"/>
              </w:rPr>
            </w:pPr>
          </w:p>
        </w:tc>
        <w:tc>
          <w:tcPr>
            <w:tcW w:w="1521" w:type="dxa"/>
          </w:tcPr>
          <w:p>
            <w:pPr>
              <w:pStyle w:val="TableParagraph"/>
              <w:rPr>
                <w:sz w:val="16"/>
              </w:rPr>
            </w:pPr>
          </w:p>
        </w:tc>
        <w:tc>
          <w:tcPr>
            <w:tcW w:w="1547" w:type="dxa"/>
          </w:tcPr>
          <w:p>
            <w:pPr>
              <w:pStyle w:val="TableParagraph"/>
              <w:rPr>
                <w:sz w:val="16"/>
              </w:rPr>
            </w:pPr>
          </w:p>
        </w:tc>
        <w:tc>
          <w:tcPr>
            <w:tcW w:w="1531" w:type="dxa"/>
          </w:tcPr>
          <w:p>
            <w:pPr>
              <w:pStyle w:val="TableParagraph"/>
              <w:rPr>
                <w:sz w:val="16"/>
              </w:rPr>
            </w:pPr>
          </w:p>
        </w:tc>
        <w:tc>
          <w:tcPr>
            <w:tcW w:w="1608" w:type="dxa"/>
          </w:tcPr>
          <w:p>
            <w:pPr>
              <w:pStyle w:val="TableParagraph"/>
              <w:rPr>
                <w:sz w:val="16"/>
              </w:rPr>
            </w:pPr>
          </w:p>
        </w:tc>
      </w:tr>
      <w:tr>
        <w:trPr>
          <w:trHeight w:val="440" w:hRule="atLeast"/>
        </w:trPr>
        <w:tc>
          <w:tcPr>
            <w:tcW w:w="1615" w:type="dxa"/>
          </w:tcPr>
          <w:p>
            <w:pPr>
              <w:pStyle w:val="TableParagraph"/>
              <w:rPr>
                <w:sz w:val="16"/>
              </w:rPr>
            </w:pPr>
          </w:p>
        </w:tc>
        <w:tc>
          <w:tcPr>
            <w:tcW w:w="1944" w:type="dxa"/>
          </w:tcPr>
          <w:p>
            <w:pPr>
              <w:pStyle w:val="TableParagraph"/>
              <w:rPr>
                <w:sz w:val="16"/>
              </w:rPr>
            </w:pPr>
          </w:p>
        </w:tc>
        <w:tc>
          <w:tcPr>
            <w:tcW w:w="1521" w:type="dxa"/>
          </w:tcPr>
          <w:p>
            <w:pPr>
              <w:pStyle w:val="TableParagraph"/>
              <w:rPr>
                <w:sz w:val="16"/>
              </w:rPr>
            </w:pPr>
          </w:p>
        </w:tc>
        <w:tc>
          <w:tcPr>
            <w:tcW w:w="1547" w:type="dxa"/>
          </w:tcPr>
          <w:p>
            <w:pPr>
              <w:pStyle w:val="TableParagraph"/>
              <w:rPr>
                <w:sz w:val="16"/>
              </w:rPr>
            </w:pPr>
          </w:p>
        </w:tc>
        <w:tc>
          <w:tcPr>
            <w:tcW w:w="1531" w:type="dxa"/>
          </w:tcPr>
          <w:p>
            <w:pPr>
              <w:pStyle w:val="TableParagraph"/>
              <w:rPr>
                <w:sz w:val="16"/>
              </w:rPr>
            </w:pPr>
          </w:p>
        </w:tc>
        <w:tc>
          <w:tcPr>
            <w:tcW w:w="1608" w:type="dxa"/>
          </w:tcPr>
          <w:p>
            <w:pPr>
              <w:pStyle w:val="TableParagraph"/>
              <w:rPr>
                <w:sz w:val="16"/>
              </w:rPr>
            </w:pPr>
          </w:p>
        </w:tc>
      </w:tr>
      <w:tr>
        <w:trPr>
          <w:trHeight w:val="440" w:hRule="atLeast"/>
        </w:trPr>
        <w:tc>
          <w:tcPr>
            <w:tcW w:w="1615" w:type="dxa"/>
          </w:tcPr>
          <w:p>
            <w:pPr>
              <w:pStyle w:val="TableParagraph"/>
              <w:rPr>
                <w:sz w:val="16"/>
              </w:rPr>
            </w:pPr>
          </w:p>
        </w:tc>
        <w:tc>
          <w:tcPr>
            <w:tcW w:w="1944" w:type="dxa"/>
          </w:tcPr>
          <w:p>
            <w:pPr>
              <w:pStyle w:val="TableParagraph"/>
              <w:rPr>
                <w:sz w:val="16"/>
              </w:rPr>
            </w:pPr>
          </w:p>
        </w:tc>
        <w:tc>
          <w:tcPr>
            <w:tcW w:w="1521" w:type="dxa"/>
          </w:tcPr>
          <w:p>
            <w:pPr>
              <w:pStyle w:val="TableParagraph"/>
              <w:rPr>
                <w:sz w:val="16"/>
              </w:rPr>
            </w:pPr>
          </w:p>
        </w:tc>
        <w:tc>
          <w:tcPr>
            <w:tcW w:w="1547" w:type="dxa"/>
          </w:tcPr>
          <w:p>
            <w:pPr>
              <w:pStyle w:val="TableParagraph"/>
              <w:rPr>
                <w:sz w:val="16"/>
              </w:rPr>
            </w:pPr>
          </w:p>
        </w:tc>
        <w:tc>
          <w:tcPr>
            <w:tcW w:w="1531" w:type="dxa"/>
          </w:tcPr>
          <w:p>
            <w:pPr>
              <w:pStyle w:val="TableParagraph"/>
              <w:rPr>
                <w:sz w:val="16"/>
              </w:rPr>
            </w:pPr>
          </w:p>
        </w:tc>
        <w:tc>
          <w:tcPr>
            <w:tcW w:w="1608" w:type="dxa"/>
          </w:tcPr>
          <w:p>
            <w:pPr>
              <w:pStyle w:val="TableParagraph"/>
              <w:rPr>
                <w:sz w:val="16"/>
              </w:rPr>
            </w:pPr>
          </w:p>
        </w:tc>
      </w:tr>
      <w:tr>
        <w:trPr>
          <w:trHeight w:val="440" w:hRule="atLeast"/>
        </w:trPr>
        <w:tc>
          <w:tcPr>
            <w:tcW w:w="1615" w:type="dxa"/>
          </w:tcPr>
          <w:p>
            <w:pPr>
              <w:pStyle w:val="TableParagraph"/>
              <w:rPr>
                <w:sz w:val="16"/>
              </w:rPr>
            </w:pPr>
          </w:p>
        </w:tc>
        <w:tc>
          <w:tcPr>
            <w:tcW w:w="1944" w:type="dxa"/>
          </w:tcPr>
          <w:p>
            <w:pPr>
              <w:pStyle w:val="TableParagraph"/>
              <w:rPr>
                <w:sz w:val="16"/>
              </w:rPr>
            </w:pPr>
          </w:p>
        </w:tc>
        <w:tc>
          <w:tcPr>
            <w:tcW w:w="1521" w:type="dxa"/>
          </w:tcPr>
          <w:p>
            <w:pPr>
              <w:pStyle w:val="TableParagraph"/>
              <w:rPr>
                <w:sz w:val="16"/>
              </w:rPr>
            </w:pPr>
          </w:p>
        </w:tc>
        <w:tc>
          <w:tcPr>
            <w:tcW w:w="1547" w:type="dxa"/>
          </w:tcPr>
          <w:p>
            <w:pPr>
              <w:pStyle w:val="TableParagraph"/>
              <w:rPr>
                <w:sz w:val="16"/>
              </w:rPr>
            </w:pPr>
          </w:p>
        </w:tc>
        <w:tc>
          <w:tcPr>
            <w:tcW w:w="1531" w:type="dxa"/>
          </w:tcPr>
          <w:p>
            <w:pPr>
              <w:pStyle w:val="TableParagraph"/>
              <w:rPr>
                <w:sz w:val="16"/>
              </w:rPr>
            </w:pPr>
          </w:p>
        </w:tc>
        <w:tc>
          <w:tcPr>
            <w:tcW w:w="1608" w:type="dxa"/>
          </w:tcPr>
          <w:p>
            <w:pPr>
              <w:pStyle w:val="TableParagraph"/>
              <w:rPr>
                <w:sz w:val="16"/>
              </w:rPr>
            </w:pPr>
          </w:p>
        </w:tc>
      </w:tr>
      <w:tr>
        <w:trPr>
          <w:trHeight w:val="440" w:hRule="atLeast"/>
        </w:trPr>
        <w:tc>
          <w:tcPr>
            <w:tcW w:w="1615" w:type="dxa"/>
          </w:tcPr>
          <w:p>
            <w:pPr>
              <w:pStyle w:val="TableParagraph"/>
              <w:rPr>
                <w:sz w:val="16"/>
              </w:rPr>
            </w:pPr>
          </w:p>
        </w:tc>
        <w:tc>
          <w:tcPr>
            <w:tcW w:w="1944" w:type="dxa"/>
          </w:tcPr>
          <w:p>
            <w:pPr>
              <w:pStyle w:val="TableParagraph"/>
              <w:rPr>
                <w:sz w:val="16"/>
              </w:rPr>
            </w:pPr>
          </w:p>
        </w:tc>
        <w:tc>
          <w:tcPr>
            <w:tcW w:w="1521" w:type="dxa"/>
          </w:tcPr>
          <w:p>
            <w:pPr>
              <w:pStyle w:val="TableParagraph"/>
              <w:rPr>
                <w:sz w:val="16"/>
              </w:rPr>
            </w:pPr>
          </w:p>
        </w:tc>
        <w:tc>
          <w:tcPr>
            <w:tcW w:w="1547" w:type="dxa"/>
          </w:tcPr>
          <w:p>
            <w:pPr>
              <w:pStyle w:val="TableParagraph"/>
              <w:rPr>
                <w:sz w:val="16"/>
              </w:rPr>
            </w:pPr>
          </w:p>
        </w:tc>
        <w:tc>
          <w:tcPr>
            <w:tcW w:w="1531" w:type="dxa"/>
          </w:tcPr>
          <w:p>
            <w:pPr>
              <w:pStyle w:val="TableParagraph"/>
              <w:rPr>
                <w:sz w:val="16"/>
              </w:rPr>
            </w:pPr>
          </w:p>
        </w:tc>
        <w:tc>
          <w:tcPr>
            <w:tcW w:w="1608" w:type="dxa"/>
          </w:tcPr>
          <w:p>
            <w:pPr>
              <w:pStyle w:val="TableParagraph"/>
              <w:rPr>
                <w:sz w:val="16"/>
              </w:rPr>
            </w:pPr>
          </w:p>
        </w:tc>
      </w:tr>
      <w:tr>
        <w:trPr>
          <w:trHeight w:val="440" w:hRule="atLeast"/>
        </w:trPr>
        <w:tc>
          <w:tcPr>
            <w:tcW w:w="1615" w:type="dxa"/>
          </w:tcPr>
          <w:p>
            <w:pPr>
              <w:pStyle w:val="TableParagraph"/>
              <w:rPr>
                <w:sz w:val="16"/>
              </w:rPr>
            </w:pPr>
          </w:p>
        </w:tc>
        <w:tc>
          <w:tcPr>
            <w:tcW w:w="1944" w:type="dxa"/>
          </w:tcPr>
          <w:p>
            <w:pPr>
              <w:pStyle w:val="TableParagraph"/>
              <w:rPr>
                <w:sz w:val="16"/>
              </w:rPr>
            </w:pPr>
          </w:p>
        </w:tc>
        <w:tc>
          <w:tcPr>
            <w:tcW w:w="1521" w:type="dxa"/>
          </w:tcPr>
          <w:p>
            <w:pPr>
              <w:pStyle w:val="TableParagraph"/>
              <w:rPr>
                <w:sz w:val="16"/>
              </w:rPr>
            </w:pPr>
          </w:p>
        </w:tc>
        <w:tc>
          <w:tcPr>
            <w:tcW w:w="1547" w:type="dxa"/>
          </w:tcPr>
          <w:p>
            <w:pPr>
              <w:pStyle w:val="TableParagraph"/>
              <w:rPr>
                <w:sz w:val="16"/>
              </w:rPr>
            </w:pPr>
          </w:p>
        </w:tc>
        <w:tc>
          <w:tcPr>
            <w:tcW w:w="1531" w:type="dxa"/>
          </w:tcPr>
          <w:p>
            <w:pPr>
              <w:pStyle w:val="TableParagraph"/>
              <w:rPr>
                <w:sz w:val="16"/>
              </w:rPr>
            </w:pPr>
          </w:p>
        </w:tc>
        <w:tc>
          <w:tcPr>
            <w:tcW w:w="1608" w:type="dxa"/>
          </w:tcPr>
          <w:p>
            <w:pPr>
              <w:pStyle w:val="TableParagraph"/>
              <w:rPr>
                <w:sz w:val="16"/>
              </w:rPr>
            </w:pPr>
          </w:p>
        </w:tc>
      </w:tr>
      <w:tr>
        <w:trPr>
          <w:trHeight w:val="440" w:hRule="atLeast"/>
        </w:trPr>
        <w:tc>
          <w:tcPr>
            <w:tcW w:w="1615" w:type="dxa"/>
          </w:tcPr>
          <w:p>
            <w:pPr>
              <w:pStyle w:val="TableParagraph"/>
              <w:rPr>
                <w:sz w:val="16"/>
              </w:rPr>
            </w:pPr>
          </w:p>
        </w:tc>
        <w:tc>
          <w:tcPr>
            <w:tcW w:w="1944" w:type="dxa"/>
          </w:tcPr>
          <w:p>
            <w:pPr>
              <w:pStyle w:val="TableParagraph"/>
              <w:rPr>
                <w:sz w:val="16"/>
              </w:rPr>
            </w:pPr>
          </w:p>
        </w:tc>
        <w:tc>
          <w:tcPr>
            <w:tcW w:w="1521" w:type="dxa"/>
          </w:tcPr>
          <w:p>
            <w:pPr>
              <w:pStyle w:val="TableParagraph"/>
              <w:rPr>
                <w:sz w:val="16"/>
              </w:rPr>
            </w:pPr>
          </w:p>
        </w:tc>
        <w:tc>
          <w:tcPr>
            <w:tcW w:w="1547" w:type="dxa"/>
          </w:tcPr>
          <w:p>
            <w:pPr>
              <w:pStyle w:val="TableParagraph"/>
              <w:rPr>
                <w:sz w:val="16"/>
              </w:rPr>
            </w:pPr>
          </w:p>
        </w:tc>
        <w:tc>
          <w:tcPr>
            <w:tcW w:w="1531" w:type="dxa"/>
          </w:tcPr>
          <w:p>
            <w:pPr>
              <w:pStyle w:val="TableParagraph"/>
              <w:rPr>
                <w:sz w:val="16"/>
              </w:rPr>
            </w:pPr>
          </w:p>
        </w:tc>
        <w:tc>
          <w:tcPr>
            <w:tcW w:w="1608" w:type="dxa"/>
          </w:tcPr>
          <w:p>
            <w:pPr>
              <w:pStyle w:val="TableParagraph"/>
              <w:rPr>
                <w:sz w:val="16"/>
              </w:rPr>
            </w:pPr>
          </w:p>
        </w:tc>
      </w:tr>
      <w:tr>
        <w:trPr>
          <w:trHeight w:val="440" w:hRule="atLeast"/>
        </w:trPr>
        <w:tc>
          <w:tcPr>
            <w:tcW w:w="1615" w:type="dxa"/>
          </w:tcPr>
          <w:p>
            <w:pPr>
              <w:pStyle w:val="TableParagraph"/>
              <w:rPr>
                <w:sz w:val="16"/>
              </w:rPr>
            </w:pPr>
          </w:p>
        </w:tc>
        <w:tc>
          <w:tcPr>
            <w:tcW w:w="1944" w:type="dxa"/>
          </w:tcPr>
          <w:p>
            <w:pPr>
              <w:pStyle w:val="TableParagraph"/>
              <w:rPr>
                <w:sz w:val="16"/>
              </w:rPr>
            </w:pPr>
          </w:p>
        </w:tc>
        <w:tc>
          <w:tcPr>
            <w:tcW w:w="1521" w:type="dxa"/>
          </w:tcPr>
          <w:p>
            <w:pPr>
              <w:pStyle w:val="TableParagraph"/>
              <w:rPr>
                <w:sz w:val="16"/>
              </w:rPr>
            </w:pPr>
          </w:p>
        </w:tc>
        <w:tc>
          <w:tcPr>
            <w:tcW w:w="1547" w:type="dxa"/>
          </w:tcPr>
          <w:p>
            <w:pPr>
              <w:pStyle w:val="TableParagraph"/>
              <w:rPr>
                <w:sz w:val="16"/>
              </w:rPr>
            </w:pPr>
          </w:p>
        </w:tc>
        <w:tc>
          <w:tcPr>
            <w:tcW w:w="1531" w:type="dxa"/>
          </w:tcPr>
          <w:p>
            <w:pPr>
              <w:pStyle w:val="TableParagraph"/>
              <w:rPr>
                <w:sz w:val="16"/>
              </w:rPr>
            </w:pPr>
          </w:p>
        </w:tc>
        <w:tc>
          <w:tcPr>
            <w:tcW w:w="1608" w:type="dxa"/>
          </w:tcPr>
          <w:p>
            <w:pPr>
              <w:pStyle w:val="TableParagraph"/>
              <w:rPr>
                <w:sz w:val="16"/>
              </w:rPr>
            </w:pPr>
          </w:p>
        </w:tc>
      </w:tr>
      <w:tr>
        <w:trPr>
          <w:trHeight w:val="440" w:hRule="atLeast"/>
        </w:trPr>
        <w:tc>
          <w:tcPr>
            <w:tcW w:w="1615" w:type="dxa"/>
          </w:tcPr>
          <w:p>
            <w:pPr>
              <w:pStyle w:val="TableParagraph"/>
              <w:rPr>
                <w:sz w:val="16"/>
              </w:rPr>
            </w:pPr>
          </w:p>
        </w:tc>
        <w:tc>
          <w:tcPr>
            <w:tcW w:w="1944" w:type="dxa"/>
          </w:tcPr>
          <w:p>
            <w:pPr>
              <w:pStyle w:val="TableParagraph"/>
              <w:rPr>
                <w:sz w:val="16"/>
              </w:rPr>
            </w:pPr>
          </w:p>
        </w:tc>
        <w:tc>
          <w:tcPr>
            <w:tcW w:w="1521" w:type="dxa"/>
          </w:tcPr>
          <w:p>
            <w:pPr>
              <w:pStyle w:val="TableParagraph"/>
              <w:rPr>
                <w:sz w:val="16"/>
              </w:rPr>
            </w:pPr>
          </w:p>
        </w:tc>
        <w:tc>
          <w:tcPr>
            <w:tcW w:w="1547" w:type="dxa"/>
          </w:tcPr>
          <w:p>
            <w:pPr>
              <w:pStyle w:val="TableParagraph"/>
              <w:rPr>
                <w:sz w:val="16"/>
              </w:rPr>
            </w:pPr>
          </w:p>
        </w:tc>
        <w:tc>
          <w:tcPr>
            <w:tcW w:w="1531" w:type="dxa"/>
          </w:tcPr>
          <w:p>
            <w:pPr>
              <w:pStyle w:val="TableParagraph"/>
              <w:rPr>
                <w:sz w:val="16"/>
              </w:rPr>
            </w:pPr>
          </w:p>
        </w:tc>
        <w:tc>
          <w:tcPr>
            <w:tcW w:w="1608" w:type="dxa"/>
          </w:tcPr>
          <w:p>
            <w:pPr>
              <w:pStyle w:val="TableParagraph"/>
              <w:rPr>
                <w:sz w:val="16"/>
              </w:rPr>
            </w:pPr>
          </w:p>
        </w:tc>
      </w:tr>
      <w:tr>
        <w:trPr>
          <w:trHeight w:val="440" w:hRule="atLeast"/>
        </w:trPr>
        <w:tc>
          <w:tcPr>
            <w:tcW w:w="1615" w:type="dxa"/>
          </w:tcPr>
          <w:p>
            <w:pPr>
              <w:pStyle w:val="TableParagraph"/>
              <w:rPr>
                <w:sz w:val="16"/>
              </w:rPr>
            </w:pPr>
          </w:p>
        </w:tc>
        <w:tc>
          <w:tcPr>
            <w:tcW w:w="1944" w:type="dxa"/>
          </w:tcPr>
          <w:p>
            <w:pPr>
              <w:pStyle w:val="TableParagraph"/>
              <w:rPr>
                <w:sz w:val="16"/>
              </w:rPr>
            </w:pPr>
          </w:p>
        </w:tc>
        <w:tc>
          <w:tcPr>
            <w:tcW w:w="1521" w:type="dxa"/>
          </w:tcPr>
          <w:p>
            <w:pPr>
              <w:pStyle w:val="TableParagraph"/>
              <w:rPr>
                <w:sz w:val="16"/>
              </w:rPr>
            </w:pPr>
          </w:p>
        </w:tc>
        <w:tc>
          <w:tcPr>
            <w:tcW w:w="1547" w:type="dxa"/>
          </w:tcPr>
          <w:p>
            <w:pPr>
              <w:pStyle w:val="TableParagraph"/>
              <w:rPr>
                <w:sz w:val="16"/>
              </w:rPr>
            </w:pPr>
          </w:p>
        </w:tc>
        <w:tc>
          <w:tcPr>
            <w:tcW w:w="1531" w:type="dxa"/>
          </w:tcPr>
          <w:p>
            <w:pPr>
              <w:pStyle w:val="TableParagraph"/>
              <w:rPr>
                <w:sz w:val="16"/>
              </w:rPr>
            </w:pPr>
          </w:p>
        </w:tc>
        <w:tc>
          <w:tcPr>
            <w:tcW w:w="1608" w:type="dxa"/>
          </w:tcPr>
          <w:p>
            <w:pPr>
              <w:pStyle w:val="TableParagraph"/>
              <w:rPr>
                <w:sz w:val="16"/>
              </w:rPr>
            </w:pPr>
          </w:p>
        </w:tc>
      </w:tr>
      <w:tr>
        <w:trPr>
          <w:trHeight w:val="440" w:hRule="atLeast"/>
        </w:trPr>
        <w:tc>
          <w:tcPr>
            <w:tcW w:w="1615" w:type="dxa"/>
          </w:tcPr>
          <w:p>
            <w:pPr>
              <w:pStyle w:val="TableParagraph"/>
              <w:rPr>
                <w:sz w:val="16"/>
              </w:rPr>
            </w:pPr>
          </w:p>
        </w:tc>
        <w:tc>
          <w:tcPr>
            <w:tcW w:w="1944" w:type="dxa"/>
          </w:tcPr>
          <w:p>
            <w:pPr>
              <w:pStyle w:val="TableParagraph"/>
              <w:rPr>
                <w:sz w:val="16"/>
              </w:rPr>
            </w:pPr>
          </w:p>
        </w:tc>
        <w:tc>
          <w:tcPr>
            <w:tcW w:w="1521" w:type="dxa"/>
          </w:tcPr>
          <w:p>
            <w:pPr>
              <w:pStyle w:val="TableParagraph"/>
              <w:rPr>
                <w:sz w:val="16"/>
              </w:rPr>
            </w:pPr>
          </w:p>
        </w:tc>
        <w:tc>
          <w:tcPr>
            <w:tcW w:w="1547" w:type="dxa"/>
          </w:tcPr>
          <w:p>
            <w:pPr>
              <w:pStyle w:val="TableParagraph"/>
              <w:rPr>
                <w:sz w:val="16"/>
              </w:rPr>
            </w:pPr>
          </w:p>
        </w:tc>
        <w:tc>
          <w:tcPr>
            <w:tcW w:w="1531" w:type="dxa"/>
          </w:tcPr>
          <w:p>
            <w:pPr>
              <w:pStyle w:val="TableParagraph"/>
              <w:rPr>
                <w:sz w:val="16"/>
              </w:rPr>
            </w:pPr>
          </w:p>
        </w:tc>
        <w:tc>
          <w:tcPr>
            <w:tcW w:w="1608" w:type="dxa"/>
          </w:tcPr>
          <w:p>
            <w:pPr>
              <w:pStyle w:val="TableParagraph"/>
              <w:rPr>
                <w:sz w:val="16"/>
              </w:rPr>
            </w:pPr>
          </w:p>
        </w:tc>
      </w:tr>
      <w:tr>
        <w:trPr>
          <w:trHeight w:val="320" w:hRule="atLeast"/>
        </w:trPr>
        <w:tc>
          <w:tcPr>
            <w:tcW w:w="1615" w:type="dxa"/>
          </w:tcPr>
          <w:p>
            <w:pPr>
              <w:pStyle w:val="TableParagraph"/>
              <w:rPr>
                <w:sz w:val="16"/>
              </w:rPr>
            </w:pPr>
          </w:p>
        </w:tc>
        <w:tc>
          <w:tcPr>
            <w:tcW w:w="1944" w:type="dxa"/>
          </w:tcPr>
          <w:p>
            <w:pPr>
              <w:pStyle w:val="TableParagraph"/>
              <w:rPr>
                <w:sz w:val="16"/>
              </w:rPr>
            </w:pPr>
          </w:p>
        </w:tc>
        <w:tc>
          <w:tcPr>
            <w:tcW w:w="1521" w:type="dxa"/>
          </w:tcPr>
          <w:p>
            <w:pPr>
              <w:pStyle w:val="TableParagraph"/>
              <w:rPr>
                <w:sz w:val="16"/>
              </w:rPr>
            </w:pPr>
          </w:p>
        </w:tc>
        <w:tc>
          <w:tcPr>
            <w:tcW w:w="1547" w:type="dxa"/>
          </w:tcPr>
          <w:p>
            <w:pPr>
              <w:pStyle w:val="TableParagraph"/>
              <w:rPr>
                <w:sz w:val="16"/>
              </w:rPr>
            </w:pPr>
          </w:p>
        </w:tc>
        <w:tc>
          <w:tcPr>
            <w:tcW w:w="1531" w:type="dxa"/>
          </w:tcPr>
          <w:p>
            <w:pPr>
              <w:pStyle w:val="TableParagraph"/>
              <w:rPr>
                <w:sz w:val="16"/>
              </w:rPr>
            </w:pPr>
          </w:p>
        </w:tc>
        <w:tc>
          <w:tcPr>
            <w:tcW w:w="1608" w:type="dxa"/>
          </w:tcPr>
          <w:p>
            <w:pPr>
              <w:pStyle w:val="TableParagraph"/>
              <w:rPr>
                <w:sz w:val="16"/>
              </w:rPr>
            </w:pP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7"/>
        </w:rPr>
      </w:pPr>
    </w:p>
    <w:p>
      <w:pPr>
        <w:spacing w:before="1"/>
        <w:ind w:left="660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860" w:right="1060"/>
        </w:sectPr>
      </w:pPr>
    </w:p>
    <w:p>
      <w:pPr>
        <w:spacing w:before="68"/>
        <w:ind w:left="5788" w:right="0" w:firstLine="0"/>
        <w:jc w:val="left"/>
        <w:rPr>
          <w:sz w:val="16"/>
        </w:rPr>
      </w:pPr>
      <w:r>
        <w:rPr/>
        <w:pict>
          <v:shape style="position:absolute;margin-left:79.650002pt;margin-top:52.599926pt;width:482.35pt;height:755.85pt;mso-position-horizontal-relative:page;mso-position-vertical-relative:page;z-index:-118240" type="#_x0000_t202" filled="false" stroked="false">
            <v:textbox inset="0,0,0,0">
              <w:txbxContent>
                <w:p>
                  <w:pPr>
                    <w:spacing w:line="212" w:lineRule="exact" w:before="0"/>
                    <w:ind w:left="8" w:right="0" w:firstLine="0"/>
                    <w:jc w:val="left"/>
                    <w:rPr>
                      <w:sz w:val="19"/>
                    </w:rPr>
                  </w:pPr>
                  <w:r>
                    <w:rPr>
                      <w:sz w:val="19"/>
                    </w:rPr>
                    <w:t>ГОСТ  Р МЭК 60793-1-33— 2014</w:t>
                  </w:r>
                </w:p>
                <w:p>
                  <w:pPr>
                    <w:pStyle w:val="BodyText"/>
                    <w:rPr>
                      <w:sz w:val="20"/>
                    </w:rPr>
                  </w:pPr>
                </w:p>
                <w:p>
                  <w:pPr>
                    <w:pStyle w:val="BodyText"/>
                    <w:spacing w:line="506" w:lineRule="auto" w:before="155"/>
                    <w:ind w:left="521" w:right="2920"/>
                  </w:pPr>
                  <w:r>
                    <w:rPr/>
                    <w:t>Пусть XX = ( £ } ; , « y x f j- W X * . Пусть </w:t>
                  </w:r>
                  <w:r>
                    <w:rPr>
                      <w:rFonts w:ascii="Times New Roman" w:hAnsi="Times New Roman"/>
                      <w:i/>
                      <w:sz w:val="20"/>
                    </w:rPr>
                    <w:t>YY </w:t>
                  </w:r>
                  <w:r>
                    <w:rPr/>
                    <w:t>= ( l L 1I y = l 4 ' ) - w &gt;?2- Пусть  X  r ^ ^ X  ^ X  ^  . J  - W   X  V  .</w:t>
                  </w:r>
                </w:p>
                <w:p>
                  <w:pPr>
                    <w:pStyle w:val="BodyText"/>
                    <w:spacing w:line="175" w:lineRule="exact" w:before="73"/>
                    <w:ind w:left="548"/>
                  </w:pPr>
                  <w:r>
                    <w:rPr>
                      <w:i/>
                    </w:rPr>
                    <w:t>S    </w:t>
                  </w:r>
                  <w:r>
                    <w:rPr/>
                    <w:t>----- -- угол наклоне .</w:t>
                  </w:r>
                </w:p>
                <w:p>
                  <w:pPr>
                    <w:pStyle w:val="BodyText"/>
                    <w:spacing w:line="175" w:lineRule="exact"/>
                    <w:ind w:left="908"/>
                  </w:pPr>
                  <w:r>
                    <w:rPr/>
                    <w:t>XX</w:t>
                  </w:r>
                </w:p>
                <w:p>
                  <w:pPr>
                    <w:pStyle w:val="BodyText"/>
                    <w:spacing w:line="303" w:lineRule="exact" w:before="99"/>
                    <w:ind w:left="522"/>
                  </w:pPr>
                  <w:r>
                    <w:rPr>
                      <w:position w:val="-12"/>
                    </w:rPr>
                    <w:t>Пусть SEE -   </w:t>
                  </w:r>
                  <w:r>
                    <w:rPr/>
                    <w:t>1 ( У У - 6 - ХУ )</w:t>
                  </w:r>
                </w:p>
                <w:p>
                  <w:pPr>
                    <w:pStyle w:val="BodyText"/>
                    <w:spacing w:line="173" w:lineRule="exact"/>
                    <w:ind w:right="4955"/>
                    <w:jc w:val="center"/>
                  </w:pPr>
                  <w:r>
                    <w:rPr/>
                    <w:t>y i  XX  (W -2)) •</w:t>
                  </w:r>
                </w:p>
                <w:p>
                  <w:pPr>
                    <w:pStyle w:val="BodyText"/>
                    <w:spacing w:line="211" w:lineRule="auto" w:before="142"/>
                    <w:ind w:left="522" w:right="4705" w:hanging="522"/>
                  </w:pPr>
                  <w:r>
                    <w:rPr/>
                    <w:t>где SEE — среднеквадрагическая ошибка расчета S. Пусть </w:t>
                  </w:r>
                  <w:r>
                    <w:rPr>
                      <w:i/>
                    </w:rPr>
                    <w:t>Su = S — </w:t>
                  </w:r>
                  <w:r>
                    <w:rPr>
                      <w:rFonts w:ascii="Times New Roman" w:hAnsi="Times New Roman"/>
                      <w:sz w:val="20"/>
                    </w:rPr>
                    <w:t>1</w:t>
                  </w:r>
                  <w:r>
                    <w:rPr/>
                    <w:t>.96SEE. Пусть </w:t>
                  </w:r>
                  <w:r>
                    <w:rPr>
                      <w:i/>
                    </w:rPr>
                    <w:t>S</w:t>
                  </w:r>
                  <w:r>
                    <w:rPr/>
                    <w:t>t « S +1.96SEE,</w:t>
                  </w:r>
                </w:p>
                <w:p>
                  <w:pPr>
                    <w:pStyle w:val="BodyText"/>
                    <w:tabs>
                      <w:tab w:pos="2943" w:val="left" w:leader="none"/>
                      <w:tab w:pos="3203" w:val="left" w:leader="none"/>
                    </w:tabs>
                    <w:spacing w:line="233" w:lineRule="exact" w:before="89"/>
                    <w:ind w:left="512"/>
                  </w:pPr>
                  <w:r>
                    <w:rPr/>
                    <w:t>тогда  </w:t>
                  </w:r>
                  <w:r>
                    <w:rPr>
                      <w:i/>
                      <w:spacing w:val="-5"/>
                    </w:rPr>
                    <w:t>па </w:t>
                  </w:r>
                  <w:r>
                    <w:rPr/>
                    <w:t>=  </w:t>
                  </w:r>
                  <w:r>
                    <w:rPr>
                      <w:position w:val="13"/>
                    </w:rPr>
                    <w:t>1 </w:t>
                  </w:r>
                  <w:r>
                    <w:rPr/>
                    <w:t>- </w:t>
                  </w:r>
                  <w:r>
                    <w:rPr>
                      <w:position w:val="13"/>
                    </w:rPr>
                    <w:t>- </w:t>
                  </w:r>
                  <w:r>
                    <w:rPr/>
                    <w:t>.  </w:t>
                  </w:r>
                  <w:r>
                    <w:rPr>
                      <w:spacing w:val="-6"/>
                    </w:rPr>
                    <w:t>ne </w:t>
                  </w:r>
                  <w:r>
                    <w:rPr/>
                    <w:t>u</w:t>
                  </w:r>
                  <w:r>
                    <w:rPr>
                      <w:spacing w:val="-6"/>
                    </w:rPr>
                    <w:t> </w:t>
                  </w:r>
                  <w:r>
                    <w:rPr/>
                    <w:t>*</w:t>
                  </w:r>
                  <w:r>
                    <w:rPr>
                      <w:spacing w:val="-7"/>
                    </w:rPr>
                    <w:t> </w:t>
                  </w:r>
                  <w:r>
                    <w:rPr/>
                    <w:t>g</w:t>
                  </w:r>
                  <w:r>
                    <w:rPr>
                      <w:position w:val="13"/>
                    </w:rPr>
                    <w:t>t</w:t>
                    <w:tab/>
                    <w:t>.</w:t>
                    <w:tab/>
                  </w:r>
                  <w:r>
                    <w:rPr>
                      <w:spacing w:val="-4"/>
                    </w:rPr>
                    <w:t>пл   </w:t>
                  </w:r>
                  <w:r>
                    <w:rPr/>
                    <w:t>“   </w:t>
                  </w:r>
                  <w:r>
                    <w:rPr>
                      <w:position w:val="13"/>
                    </w:rPr>
                    <w:t>1  </w:t>
                  </w:r>
                  <w:r>
                    <w:rPr/>
                    <w:t>* </w:t>
                  </w:r>
                  <w:r>
                    <w:rPr>
                      <w:position w:val="13"/>
                    </w:rPr>
                    <w:t>.</w:t>
                  </w:r>
                  <w:r>
                    <w:rPr>
                      <w:spacing w:val="15"/>
                      <w:position w:val="13"/>
                    </w:rPr>
                    <w:t> </w:t>
                  </w:r>
                  <w:r>
                    <w:rPr/>
                    <w:t>.</w:t>
                  </w:r>
                </w:p>
                <w:p>
                  <w:pPr>
                    <w:pStyle w:val="BodyText"/>
                    <w:tabs>
                      <w:tab w:pos="1214" w:val="left" w:leader="none"/>
                      <w:tab w:pos="2231" w:val="left" w:leader="none"/>
                    </w:tabs>
                    <w:spacing w:line="103" w:lineRule="exact"/>
                    <w:ind w:right="4000"/>
                    <w:jc w:val="center"/>
                  </w:pPr>
                  <w:r>
                    <w:rPr/>
                    <w:t>— </w:t>
                  </w:r>
                  <w:r>
                    <w:rPr>
                      <w:spacing w:val="0"/>
                    </w:rPr>
                    <w:t> </w:t>
                  </w:r>
                  <w:r>
                    <w:rPr/>
                    <w:t>1</w:t>
                    <w:tab/>
                    <w:t>—</w:t>
                    <w:tab/>
                    <w:t>g r  </w:t>
                  </w:r>
                  <w:r>
                    <w:rPr>
                      <w:spacing w:val="32"/>
                    </w:rPr>
                    <w:t> </w:t>
                  </w:r>
                  <w:r>
                    <w:rPr/>
                    <w:t>1</w:t>
                  </w:r>
                </w:p>
                <w:p>
                  <w:pPr>
                    <w:pStyle w:val="BodyText"/>
                    <w:spacing w:line="274" w:lineRule="exact" w:before="171"/>
                  </w:pPr>
                  <w:r>
                    <w:rPr/>
                    <w:t>где л</w:t>
                  </w:r>
                  <w:r>
                    <w:rPr>
                      <w:position w:val="-7"/>
                    </w:rPr>
                    <w:t>41/</w:t>
                  </w:r>
                  <w:r>
                    <w:rPr/>
                    <w:t>и л</w:t>
                  </w:r>
                  <w:r>
                    <w:rPr>
                      <w:position w:val="-7"/>
                    </w:rPr>
                    <w:t>61</w:t>
                  </w:r>
                  <w:r>
                    <w:rPr/>
                    <w:t>формируют 95 % доверительный интервал при расчете л</w:t>
                  </w:r>
                  <w:r>
                    <w:rPr>
                      <w:position w:val="-7"/>
                    </w:rPr>
                    <w:t>4</w:t>
                  </w:r>
                  <w:r>
                    <w:rPr/>
                    <w:t>.</w:t>
                  </w:r>
                </w:p>
                <w:p>
                  <w:pPr>
                    <w:pStyle w:val="BodyText"/>
                    <w:spacing w:line="194" w:lineRule="exact"/>
                    <w:ind w:left="521"/>
                  </w:pPr>
                  <w:r>
                    <w:rPr/>
                    <w:t>Рассчитывают:</w:t>
                  </w:r>
                </w:p>
                <w:p>
                  <w:pPr>
                    <w:pStyle w:val="BodyText"/>
                    <w:rPr>
                      <w:sz w:val="25"/>
                    </w:rPr>
                  </w:pPr>
                </w:p>
                <w:p>
                  <w:pPr>
                    <w:pStyle w:val="BodyText"/>
                    <w:tabs>
                      <w:tab w:pos="9269" w:val="left" w:leader="none"/>
                    </w:tabs>
                    <w:spacing w:before="1"/>
                    <w:ind w:left="3492"/>
                  </w:pPr>
                  <w:r>
                    <w:rPr/>
                    <w:t>точка пересечения *  У - (S •</w:t>
                  </w:r>
                  <w:r>
                    <w:rPr>
                      <w:spacing w:val="-36"/>
                    </w:rPr>
                    <w:t> </w:t>
                  </w:r>
                  <w:r>
                    <w:rPr/>
                    <w:t>X</w:t>
                  </w:r>
                  <w:r>
                    <w:rPr>
                      <w:spacing w:val="-18"/>
                    </w:rPr>
                    <w:t> </w:t>
                  </w:r>
                  <w:r>
                    <w:rPr>
                      <w:spacing w:val="3"/>
                    </w:rPr>
                    <w:t>J.</w:t>
                    <w:tab/>
                  </w:r>
                  <w:r>
                    <w:rPr>
                      <w:spacing w:val="-4"/>
                      <w:position w:val="-3"/>
                    </w:rPr>
                    <w:t>(F-1)</w:t>
                  </w:r>
                </w:p>
                <w:p>
                  <w:pPr>
                    <w:pStyle w:val="BodyText"/>
                    <w:spacing w:before="113"/>
                  </w:pPr>
                  <w:r>
                    <w:rPr/>
                    <w:t>где</w:t>
                  </w:r>
                </w:p>
                <w:p>
                  <w:pPr>
                    <w:pStyle w:val="BodyText"/>
                    <w:tabs>
                      <w:tab w:pos="9269" w:val="left" w:leader="none"/>
                    </w:tabs>
                    <w:spacing w:line="186" w:lineRule="exact" w:before="115"/>
                    <w:ind w:left="3761"/>
                  </w:pPr>
                  <w:r>
                    <w:rPr>
                      <w:position w:val="2"/>
                    </w:rPr>
                    <w:t>угол наклона * --------*</w:t>
                  </w:r>
                  <w:r>
                    <w:rPr>
                      <w:spacing w:val="32"/>
                      <w:position w:val="2"/>
                    </w:rPr>
                    <w:t> </w:t>
                  </w:r>
                  <w:r>
                    <w:rPr>
                      <w:position w:val="2"/>
                    </w:rPr>
                    <w:t>S</w:t>
                  </w:r>
                  <w:r>
                    <w:rPr>
                      <w:spacing w:val="-11"/>
                      <w:position w:val="2"/>
                    </w:rPr>
                    <w:t> </w:t>
                  </w:r>
                  <w:r>
                    <w:rPr>
                      <w:position w:val="2"/>
                    </w:rPr>
                    <w:t>.</w:t>
                    <w:tab/>
                  </w:r>
                  <w:r>
                    <w:rPr>
                      <w:spacing w:val="-11"/>
                    </w:rPr>
                    <w:t>(F.2&gt;</w:t>
                  </w:r>
                </w:p>
                <w:p>
                  <w:pPr>
                    <w:spacing w:line="166" w:lineRule="exact" w:before="0"/>
                    <w:ind w:left="956" w:right="0" w:firstLine="0"/>
                    <w:jc w:val="center"/>
                    <w:rPr>
                      <w:i/>
                      <w:sz w:val="18"/>
                    </w:rPr>
                  </w:pPr>
                  <w:r>
                    <w:rPr>
                      <w:i/>
                      <w:sz w:val="18"/>
                    </w:rPr>
                    <w:t>пв + 1</w:t>
                  </w:r>
                </w:p>
                <w:p>
                  <w:pPr>
                    <w:pStyle w:val="BodyText"/>
                    <w:spacing w:before="4"/>
                    <w:rPr>
                      <w:sz w:val="27"/>
                    </w:rPr>
                  </w:pPr>
                </w:p>
                <w:p>
                  <w:pPr>
                    <w:pStyle w:val="BodyText"/>
                    <w:ind w:left="522"/>
                  </w:pPr>
                  <w:r>
                    <w:rPr/>
                    <w:t>F.3 Полный метод расчета разры вного усилия</w:t>
                  </w:r>
                </w:p>
                <w:p>
                  <w:pPr>
                    <w:pStyle w:val="BodyText"/>
                    <w:spacing w:line="249" w:lineRule="auto" w:before="116"/>
                    <w:ind w:left="522"/>
                  </w:pPr>
                  <w:r>
                    <w:rPr/>
                    <w:t>Компенсацию нагрузки, приходящейся на оболочку волокна, вычисляют следующим образом. Рассчитывают часть </w:t>
                  </w:r>
                  <w:r>
                    <w:rPr>
                      <w:i/>
                    </w:rPr>
                    <w:t>F </w:t>
                  </w:r>
                  <w:r>
                    <w:rPr/>
                    <w:t>напряжения, испытываемого защитной оболочкой волокна, по формуле</w:t>
                  </w:r>
                </w:p>
                <w:p>
                  <w:pPr>
                    <w:pStyle w:val="BodyText"/>
                    <w:spacing w:before="2"/>
                    <w:rPr>
                      <w:sz w:val="28"/>
                    </w:rPr>
                  </w:pPr>
                </w:p>
                <w:p>
                  <w:pPr>
                    <w:pStyle w:val="BodyText"/>
                    <w:tabs>
                      <w:tab w:pos="710" w:val="left" w:leader="none"/>
                    </w:tabs>
                    <w:ind w:right="479"/>
                    <w:jc w:val="center"/>
                  </w:pPr>
                  <w:r>
                    <w:rPr>
                      <w:i/>
                    </w:rPr>
                    <w:t>F</w:t>
                  </w:r>
                  <w:r>
                    <w:rPr>
                      <w:i/>
                      <w:spacing w:val="0"/>
                    </w:rPr>
                    <w:t> </w:t>
                  </w:r>
                  <w:r>
                    <w:rPr/>
                    <w:t>_</w:t>
                    <w:tab/>
                  </w:r>
                  <w:r>
                    <w:rPr>
                      <w:spacing w:val="3"/>
                    </w:rPr>
                    <w:t>ea(</w:t>
                  </w:r>
                  <w:r>
                    <w:rPr>
                      <w:spacing w:val="-18"/>
                    </w:rPr>
                    <w:t> </w:t>
                  </w:r>
                  <w:r>
                    <w:rPr/>
                    <w:t>^</w:t>
                  </w:r>
                  <w:r>
                    <w:rPr>
                      <w:spacing w:val="-16"/>
                    </w:rPr>
                    <w:t> </w:t>
                  </w:r>
                  <w:r>
                    <w:rPr/>
                    <w:t>-</w:t>
                  </w:r>
                  <w:r>
                    <w:rPr>
                      <w:spacing w:val="-17"/>
                    </w:rPr>
                    <w:t> </w:t>
                  </w:r>
                  <w:r>
                    <w:rPr/>
                    <w:t>o</w:t>
                  </w:r>
                  <w:r>
                    <w:rPr>
                      <w:spacing w:val="-12"/>
                    </w:rPr>
                    <w:t> </w:t>
                  </w:r>
                  <w:r>
                    <w:rPr/>
                    <w:t>?</w:t>
                  </w:r>
                  <w:r>
                    <w:rPr>
                      <w:spacing w:val="-11"/>
                    </w:rPr>
                    <w:t> </w:t>
                  </w:r>
                  <w:r>
                    <w:rPr/>
                    <w:t>)</w:t>
                  </w:r>
                  <w:r>
                    <w:rPr>
                      <w:spacing w:val="-17"/>
                    </w:rPr>
                    <w:t> </w:t>
                  </w:r>
                  <w:r>
                    <w:rPr/>
                    <w:t>+</w:t>
                  </w:r>
                  <w:r>
                    <w:rPr>
                      <w:spacing w:val="-11"/>
                    </w:rPr>
                    <w:t> </w:t>
                  </w:r>
                  <w:r>
                    <w:rPr/>
                    <w:t>£</w:t>
                  </w:r>
                  <w:r>
                    <w:rPr>
                      <w:spacing w:val="-12"/>
                    </w:rPr>
                    <w:t> </w:t>
                  </w:r>
                  <w:r>
                    <w:rPr/>
                    <w:t>,</w:t>
                  </w:r>
                  <w:r>
                    <w:rPr>
                      <w:spacing w:val="-20"/>
                    </w:rPr>
                    <w:t> </w:t>
                  </w:r>
                  <w:r>
                    <w:rPr/>
                    <w:t>(</w:t>
                  </w:r>
                  <w:r>
                    <w:rPr>
                      <w:spacing w:val="-17"/>
                    </w:rPr>
                    <w:t> </w:t>
                  </w:r>
                  <w:r>
                    <w:rPr/>
                    <w:t>P</w:t>
                  </w:r>
                  <w:r>
                    <w:rPr>
                      <w:spacing w:val="-9"/>
                    </w:rPr>
                    <w:t> </w:t>
                  </w:r>
                  <w:r>
                    <w:rPr/>
                    <w:t>?</w:t>
                  </w:r>
                  <w:r>
                    <w:rPr>
                      <w:spacing w:val="-12"/>
                    </w:rPr>
                    <w:t> </w:t>
                  </w:r>
                  <w:r>
                    <w:rPr/>
                    <w:t>-</w:t>
                  </w:r>
                  <w:r>
                    <w:rPr>
                      <w:spacing w:val="-17"/>
                    </w:rPr>
                    <w:t> </w:t>
                  </w:r>
                  <w:r>
                    <w:rPr/>
                    <w:t>q</w:t>
                  </w:r>
                  <w:r>
                    <w:rPr>
                      <w:spacing w:val="-12"/>
                    </w:rPr>
                    <w:t> </w:t>
                  </w:r>
                  <w:r>
                    <w:rPr/>
                    <w:t>g</w:t>
                  </w:r>
                  <w:r>
                    <w:rPr>
                      <w:spacing w:val="-12"/>
                    </w:rPr>
                    <w:t> </w:t>
                  </w:r>
                  <w:r>
                    <w:rPr/>
                    <w:t>)</w:t>
                  </w:r>
                </w:p>
                <w:p>
                  <w:pPr>
                    <w:tabs>
                      <w:tab w:pos="3381" w:val="left" w:leader="none"/>
                    </w:tabs>
                    <w:spacing w:before="13"/>
                    <w:ind w:left="268" w:right="0" w:firstLine="0"/>
                    <w:jc w:val="center"/>
                    <w:rPr>
                      <w:rFonts w:ascii="Times New Roman" w:hAnsi="Times New Roman"/>
                      <w:sz w:val="32"/>
                    </w:rPr>
                  </w:pPr>
                  <w:r>
                    <w:rPr>
                      <w:rFonts w:ascii="Times New Roman" w:hAnsi="Times New Roman"/>
                      <w:sz w:val="32"/>
                    </w:rPr>
                    <w:t>"</w:t>
                  </w:r>
                  <w:r>
                    <w:rPr>
                      <w:rFonts w:ascii="Times New Roman" w:hAnsi="Times New Roman"/>
                      <w:spacing w:val="-48"/>
                      <w:sz w:val="32"/>
                    </w:rPr>
                    <w:t> </w:t>
                  </w:r>
                  <w:r>
                    <w:rPr>
                      <w:rFonts w:ascii="Times New Roman" w:hAnsi="Times New Roman"/>
                      <w:spacing w:val="-31"/>
                      <w:sz w:val="32"/>
                    </w:rPr>
                    <w:t>[£2(pf</w:t>
                  </w:r>
                  <w:r>
                    <w:rPr>
                      <w:rFonts w:ascii="Times New Roman" w:hAnsi="Times New Roman"/>
                      <w:spacing w:val="-50"/>
                      <w:sz w:val="32"/>
                    </w:rPr>
                    <w:t> </w:t>
                  </w:r>
                  <w:r>
                    <w:rPr>
                      <w:rFonts w:ascii="Times New Roman" w:hAnsi="Times New Roman"/>
                      <w:spacing w:val="-24"/>
                      <w:sz w:val="32"/>
                    </w:rPr>
                    <w:t>-flf)+£.(0P-i?5)j+^</w:t>
                    <w:tab/>
                  </w:r>
                  <w:r>
                    <w:rPr>
                      <w:rFonts w:ascii="Times New Roman" w:hAnsi="Times New Roman"/>
                      <w:sz w:val="32"/>
                    </w:rPr>
                    <w:t>’</w:t>
                  </w:r>
                </w:p>
                <w:p>
                  <w:pPr>
                    <w:pStyle w:val="BodyText"/>
                    <w:spacing w:before="7"/>
                    <w:rPr>
                      <w:sz w:val="31"/>
                    </w:rPr>
                  </w:pPr>
                </w:p>
                <w:p>
                  <w:pPr>
                    <w:pStyle w:val="BodyText"/>
                    <w:spacing w:line="302" w:lineRule="auto"/>
                    <w:ind w:left="522" w:right="5170" w:hanging="522"/>
                  </w:pPr>
                  <w:r>
                    <w:rPr/>
                    <w:t>где </w:t>
                  </w:r>
                  <w:r>
                    <w:rPr>
                      <w:i/>
                    </w:rPr>
                    <w:t>Е9- </w:t>
                  </w:r>
                  <w:r>
                    <w:rPr/>
                    <w:t>модуль Ю ма сердцевины волокна. Па: </w:t>
                  </w:r>
                  <w:r>
                    <w:rPr>
                      <w:i/>
                    </w:rPr>
                    <w:t>Ег</w:t>
                  </w:r>
                  <w:r>
                    <w:rPr/>
                    <w:t>_мсщуль Юнга второго слоя оболочки,  Па: </w:t>
                  </w:r>
                  <w:r>
                    <w:rPr>
                      <w:i/>
                    </w:rPr>
                    <w:t>Е </w:t>
                  </w:r>
                  <w:r>
                    <w:rPr/>
                    <w:t>— модуль Ю ма первого слоя оболочки. Па;</w:t>
                  </w:r>
                </w:p>
                <w:p>
                  <w:pPr>
                    <w:pStyle w:val="BodyText"/>
                    <w:tabs>
                      <w:tab w:pos="989" w:val="left" w:leader="none"/>
                    </w:tabs>
                    <w:spacing w:line="204" w:lineRule="exact" w:before="10"/>
                    <w:ind w:left="522"/>
                  </w:pPr>
                  <w:r>
                    <w:rPr>
                      <w:i/>
                    </w:rPr>
                    <w:t>D</w:t>
                    <w:tab/>
                  </w:r>
                  <w:r>
                    <w:rPr/>
                    <w:t>номинальный диаметр сердцевины волокна,</w:t>
                  </w:r>
                  <w:r>
                    <w:rPr>
                      <w:spacing w:val="-24"/>
                    </w:rPr>
                    <w:t> </w:t>
                  </w:r>
                  <w:r>
                    <w:rPr/>
                    <w:t>мкм:</w:t>
                  </w:r>
                </w:p>
                <w:p>
                  <w:pPr>
                    <w:spacing w:line="83" w:lineRule="exact" w:before="0"/>
                    <w:ind w:left="638" w:right="0" w:firstLine="0"/>
                    <w:jc w:val="left"/>
                    <w:rPr>
                      <w:i/>
                      <w:sz w:val="9"/>
                    </w:rPr>
                  </w:pPr>
                  <w:r>
                    <w:rPr>
                      <w:i/>
                      <w:sz w:val="9"/>
                    </w:rPr>
                    <w:t>9</w:t>
                  </w:r>
                </w:p>
                <w:p>
                  <w:pPr>
                    <w:pStyle w:val="BodyText"/>
                    <w:spacing w:line="190" w:lineRule="exact"/>
                    <w:ind w:left="522"/>
                  </w:pPr>
                  <w:r>
                    <w:rPr>
                      <w:i/>
                    </w:rPr>
                    <w:t>Ог </w:t>
                  </w:r>
                  <w:r>
                    <w:rPr/>
                    <w:t>— номинальный диаметр по второму слою оболочки, мкм:</w:t>
                  </w:r>
                </w:p>
                <w:p>
                  <w:pPr>
                    <w:pStyle w:val="BodyText"/>
                    <w:spacing w:before="63"/>
                    <w:ind w:left="522"/>
                  </w:pPr>
                  <w:r>
                    <w:rPr/>
                    <w:t>£&gt;,  — номинальный диаметр по первому слою оболочки, мкм.</w:t>
                  </w:r>
                </w:p>
                <w:p>
                  <w:pPr>
                    <w:pStyle w:val="BodyText"/>
                    <w:spacing w:before="63"/>
                    <w:ind w:firstLine="522"/>
                  </w:pPr>
                  <w:r>
                    <w:rPr/>
                    <w:t>Используют значения </w:t>
                  </w:r>
                  <w:r>
                    <w:rPr>
                      <w:i/>
                    </w:rPr>
                    <w:t>EJ </w:t>
                  </w:r>
                  <w:r>
                    <w:rPr/>
                    <w:t>и </w:t>
                  </w:r>
                  <w:r>
                    <w:rPr>
                      <w:i/>
                    </w:rPr>
                    <w:t>E</w:t>
                  </w:r>
                  <w:r>
                    <w:rPr/>
                    <w:t>t . которые соотносятся с рабочей температурой, влажностью и скоростью рас­</w:t>
                  </w:r>
                </w:p>
                <w:p>
                  <w:pPr>
                    <w:pStyle w:val="BodyText"/>
                    <w:spacing w:before="63"/>
                    <w:ind w:right="7" w:firstLine="9"/>
                    <w:jc w:val="both"/>
                  </w:pPr>
                  <w:r>
                    <w:rPr/>
                    <w:t>тяжения. Расчет наихудшего случая натрузхи. приходящейся на оболочку, может быть сделан путем замены мо­ дуля Юнга внутренней первичной оболочки на больший по значению модутъ Юнга внешней вторичной оболочки. В этом случае данные о диаметре и модуле Юнга внутренней первичной оболочки не нужны.</w:t>
                  </w:r>
                </w:p>
                <w:p>
                  <w:pPr>
                    <w:pStyle w:val="BodyText"/>
                    <w:spacing w:line="312" w:lineRule="auto"/>
                    <w:ind w:firstLine="522"/>
                  </w:pPr>
                  <w:r>
                    <w:rPr/>
                    <w:t>Рассчитывают скорректированное значение растягивающего усилия 7a{W). прикладываемого к волокну в оболочке при испытании, следующим образом:</w:t>
                  </w:r>
                </w:p>
                <w:p>
                  <w:pPr>
                    <w:pStyle w:val="BodyText"/>
                    <w:spacing w:before="9"/>
                    <w:rPr>
                      <w:sz w:val="19"/>
                    </w:rPr>
                  </w:pPr>
                </w:p>
                <w:p>
                  <w:pPr>
                    <w:pStyle w:val="BodyText"/>
                    <w:spacing w:line="175" w:lineRule="exact"/>
                    <w:ind w:left="346"/>
                    <w:jc w:val="center"/>
                  </w:pPr>
                  <w:r>
                    <w:rPr/>
                    <w:t>(0 .0 0 0 8 )0 |л „</w:t>
                  </w:r>
                </w:p>
                <w:p>
                  <w:pPr>
                    <w:pStyle w:val="BodyText"/>
                    <w:tabs>
                      <w:tab w:pos="4760" w:val="left" w:leader="none"/>
                      <w:tab w:pos="9269" w:val="left" w:leader="none"/>
                    </w:tabs>
                    <w:spacing w:line="315" w:lineRule="exact"/>
                    <w:ind w:left="4049"/>
                  </w:pPr>
                  <w:r>
                    <w:rPr>
                      <w:i/>
                      <w:spacing w:val="-9"/>
                      <w:position w:val="-2"/>
                    </w:rPr>
                    <w:t>Т*</w:t>
                    <w:tab/>
                  </w:r>
                  <w:r>
                    <w:rPr>
                      <w:position w:val="-13"/>
                    </w:rPr>
                    <w:t>( Г</w:t>
                  </w:r>
                  <w:r>
                    <w:rPr>
                      <w:spacing w:val="-20"/>
                      <w:position w:val="-13"/>
                    </w:rPr>
                    <w:t> </w:t>
                  </w:r>
                  <w:r>
                    <w:rPr>
                      <w:position w:val="-13"/>
                    </w:rPr>
                    <w:t>7</w:t>
                  </w:r>
                  <w:r>
                    <w:rPr>
                      <w:spacing w:val="6"/>
                      <w:position w:val="-13"/>
                    </w:rPr>
                    <w:t> </w:t>
                  </w:r>
                  <w:r>
                    <w:rPr>
                      <w:position w:val="-13"/>
                    </w:rPr>
                    <w:t>)</w:t>
                    <w:tab/>
                  </w:r>
                  <w:r>
                    <w:rPr>
                      <w:spacing w:val="-11"/>
                    </w:rPr>
                    <w:t>(F.4&gt;</w:t>
                  </w:r>
                </w:p>
                <w:p>
                  <w:pPr>
                    <w:pStyle w:val="BodyText"/>
                    <w:spacing w:before="8"/>
                    <w:rPr>
                      <w:sz w:val="27"/>
                    </w:rPr>
                  </w:pPr>
                </w:p>
                <w:p>
                  <w:pPr>
                    <w:pStyle w:val="BodyText"/>
                    <w:tabs>
                      <w:tab w:pos="711" w:val="left" w:leader="none"/>
                    </w:tabs>
                    <w:spacing w:line="162" w:lineRule="exact"/>
                  </w:pPr>
                  <w:r>
                    <w:rPr/>
                    <w:t>где</w:t>
                  </w:r>
                  <w:r>
                    <w:rPr>
                      <w:spacing w:val="11"/>
                    </w:rPr>
                    <w:t> </w:t>
                  </w:r>
                  <w:r>
                    <w:rPr/>
                    <w:t>О</w:t>
                    <w:tab/>
                    <w:t>номинальный диаметр сердцевины волокна,</w:t>
                  </w:r>
                  <w:r>
                    <w:rPr>
                      <w:spacing w:val="-33"/>
                    </w:rPr>
                    <w:t> </w:t>
                  </w:r>
                  <w:r>
                    <w:rPr/>
                    <w:t>мкм:</w:t>
                  </w:r>
                </w:p>
                <w:p>
                  <w:pPr>
                    <w:spacing w:line="153" w:lineRule="exact" w:before="0"/>
                    <w:ind w:left="450" w:right="0" w:firstLine="0"/>
                    <w:jc w:val="left"/>
                    <w:rPr>
                      <w:i/>
                      <w:sz w:val="18"/>
                    </w:rPr>
                  </w:pPr>
                  <w:r>
                    <w:rPr>
                      <w:i/>
                      <w:sz w:val="18"/>
                    </w:rPr>
                    <w:t>« -</w:t>
                  </w:r>
                </w:p>
                <w:p>
                  <w:pPr>
                    <w:pStyle w:val="BodyText"/>
                    <w:spacing w:line="198" w:lineRule="exact"/>
                    <w:ind w:left="540"/>
                  </w:pPr>
                  <w:r>
                    <w:rPr/>
                    <w:t>&lt;тр  -  испытательная нагрузка при растяжении. ГПэ:</w:t>
                  </w:r>
                </w:p>
                <w:p>
                  <w:pPr>
                    <w:pStyle w:val="BodyText"/>
                    <w:spacing w:before="80"/>
                    <w:ind w:left="522"/>
                  </w:pPr>
                  <w:r>
                    <w:rPr>
                      <w:i/>
                    </w:rPr>
                    <w:t>F </w:t>
                  </w:r>
                  <w:r>
                    <w:rPr/>
                    <w:t>— часть нагрузки, приходящаяся на оболочку.</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before="0"/>
                    <w:ind w:left="0" w:right="0" w:firstLine="0"/>
                    <w:jc w:val="left"/>
                    <w:rPr>
                      <w:sz w:val="19"/>
                    </w:rPr>
                  </w:pPr>
                  <w:r>
                    <w:rPr>
                      <w:sz w:val="19"/>
                    </w:rPr>
                    <w:t>22</w:t>
                  </w:r>
                </w:p>
              </w:txbxContent>
            </v:textbox>
            <w10:wrap type="none"/>
          </v:shape>
        </w:pict>
      </w:r>
      <w:r>
        <w:rPr/>
        <w:drawing>
          <wp:anchor distT="0" distB="0" distL="0" distR="0" allowOverlap="1" layoutInCell="1" locked="0" behindDoc="1" simplePos="0" relativeHeight="268317239">
            <wp:simplePos x="0" y="0"/>
            <wp:positionH relativeFrom="page">
              <wp:posOffset>0</wp:posOffset>
            </wp:positionH>
            <wp:positionV relativeFrom="page">
              <wp:posOffset>0</wp:posOffset>
            </wp:positionV>
            <wp:extent cx="7555230" cy="10698480"/>
            <wp:effectExtent l="0" t="0" r="0" b="0"/>
            <wp:wrapNone/>
            <wp:docPr id="25" name="image47.png" descr=""/>
            <wp:cNvGraphicFramePr>
              <a:graphicFrameLocks noChangeAspect="1"/>
            </wp:cNvGraphicFramePr>
            <a:graphic>
              <a:graphicData uri="http://schemas.openxmlformats.org/drawingml/2006/picture">
                <pic:pic>
                  <pic:nvPicPr>
                    <pic:cNvPr id="26" name="image47.png"/>
                    <pic:cNvPicPr/>
                  </pic:nvPicPr>
                  <pic:blipFill>
                    <a:blip r:embed="rId52"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52.599926pt;width:482.85pt;height:755.85pt;mso-position-horizontal-relative:page;mso-position-vertical-relative:page;z-index:-118192" type="#_x0000_t202" filled="false" stroked="false">
            <v:textbox inset="0,0,0,0">
              <w:txbxContent>
                <w:p>
                  <w:pPr>
                    <w:spacing w:line="212" w:lineRule="exact" w:before="0"/>
                    <w:ind w:left="0" w:right="21" w:firstLine="0"/>
                    <w:jc w:val="right"/>
                    <w:rPr>
                      <w:sz w:val="19"/>
                    </w:rPr>
                  </w:pPr>
                  <w:r>
                    <w:rPr>
                      <w:sz w:val="19"/>
                    </w:rPr>
                    <w:t>ГОСТ  Р МЭК 60793-1-33—2014</w:t>
                  </w:r>
                </w:p>
                <w:p>
                  <w:pPr>
                    <w:pStyle w:val="BodyText"/>
                    <w:spacing w:before="3"/>
                    <w:rPr>
                      <w:sz w:val="20"/>
                    </w:rPr>
                  </w:pPr>
                </w:p>
                <w:p>
                  <w:pPr>
                    <w:spacing w:line="237" w:lineRule="auto" w:before="0"/>
                    <w:ind w:left="4175" w:right="4160" w:firstLine="0"/>
                    <w:jc w:val="center"/>
                    <w:rPr>
                      <w:sz w:val="19"/>
                    </w:rPr>
                  </w:pPr>
                  <w:r>
                    <w:rPr>
                      <w:sz w:val="19"/>
                    </w:rPr>
                    <w:t>Приложение G (справочное)</w:t>
                  </w:r>
                </w:p>
                <w:p>
                  <w:pPr>
                    <w:pStyle w:val="BodyText"/>
                    <w:rPr>
                      <w:sz w:val="20"/>
                    </w:rPr>
                  </w:pPr>
                </w:p>
                <w:p>
                  <w:pPr>
                    <w:pStyle w:val="BodyText"/>
                    <w:rPr>
                      <w:sz w:val="20"/>
                    </w:rPr>
                  </w:pPr>
                </w:p>
                <w:p>
                  <w:pPr>
                    <w:pStyle w:val="BodyText"/>
                    <w:spacing w:before="9"/>
                    <w:rPr>
                      <w:sz w:val="19"/>
                    </w:rPr>
                  </w:pPr>
                </w:p>
                <w:p>
                  <w:pPr>
                    <w:spacing w:before="0"/>
                    <w:ind w:left="2574" w:right="2597" w:firstLine="0"/>
                    <w:jc w:val="center"/>
                    <w:rPr>
                      <w:sz w:val="24"/>
                    </w:rPr>
                  </w:pPr>
                  <w:r>
                    <w:rPr>
                      <w:sz w:val="24"/>
                    </w:rPr>
                    <w:t>Анализ расчета статической  усталости</w:t>
                  </w:r>
                </w:p>
                <w:p>
                  <w:pPr>
                    <w:pStyle w:val="BodyText"/>
                    <w:spacing w:before="230"/>
                    <w:ind w:left="521"/>
                  </w:pPr>
                  <w:r>
                    <w:rPr/>
                    <w:t>G.1  Гомологичны й метод</w:t>
                  </w:r>
                </w:p>
                <w:p>
                  <w:pPr>
                    <w:pStyle w:val="BodyText"/>
                    <w:spacing w:before="117"/>
                    <w:ind w:right="1" w:firstLine="531"/>
                    <w:jc w:val="both"/>
                  </w:pPr>
                  <w:r>
                    <w:rPr/>
                    <w:t>В этом методе используются все данные, но требуется, чтобы график распределения Вейбуллз был оди­ наковым и линейным для каждого набора групп образце». Так как в данной методике расчета используют все данные, то часто получают меньшее значение среднехвадратической ошибки расчета.</w:t>
                  </w:r>
                </w:p>
                <w:p>
                  <w:pPr>
                    <w:pStyle w:val="BodyText"/>
                    <w:spacing w:line="302" w:lineRule="auto" w:before="9"/>
                    <w:ind w:left="17" w:firstLine="513"/>
                    <w:jc w:val="both"/>
                  </w:pPr>
                  <w:r>
                    <w:rPr/>
                    <w:t>Пусть f _ время до разрушения /-ого образца при г-м номинальном значении нагрузки. Пусть о л _ номи­ нальное значение нагрузки, воздействующей на образец. Пусть </w:t>
                  </w:r>
                  <w:r>
                    <w:rPr>
                      <w:i/>
                    </w:rPr>
                    <w:t>N </w:t>
                  </w:r>
                  <w:r>
                    <w:rPr/>
                    <w:t>_ число испытатегъных групп образцов в г-м наборе групп образцов. Для каждого значения </w:t>
                  </w:r>
                  <w:r>
                    <w:rPr>
                      <w:i/>
                    </w:rPr>
                    <w:t>К</w:t>
                  </w:r>
                  <w:r>
                    <w:rPr/>
                    <w:t>/ рассчитывают параметр Вейбулла №</w:t>
                  </w:r>
                </w:p>
                <w:p>
                  <w:pPr>
                    <w:pStyle w:val="BodyText"/>
                    <w:rPr>
                      <w:sz w:val="20"/>
                    </w:rPr>
                  </w:pPr>
                </w:p>
                <w:p>
                  <w:pPr>
                    <w:pStyle w:val="BodyText"/>
                    <w:spacing w:before="177"/>
                    <w:ind w:right="10"/>
                    <w:jc w:val="right"/>
                  </w:pPr>
                  <w:r>
                    <w:rPr/>
                    <w:t>(G.1)</w:t>
                  </w:r>
                </w:p>
                <w:p>
                  <w:pPr>
                    <w:pStyle w:val="BodyText"/>
                    <w:rPr>
                      <w:sz w:val="20"/>
                    </w:rPr>
                  </w:pPr>
                </w:p>
                <w:p>
                  <w:pPr>
                    <w:pStyle w:val="BodyText"/>
                    <w:rPr>
                      <w:sz w:val="23"/>
                    </w:rPr>
                  </w:pPr>
                </w:p>
                <w:p>
                  <w:pPr>
                    <w:pStyle w:val="BodyText"/>
                    <w:ind w:left="521"/>
                  </w:pPr>
                  <w:r>
                    <w:rPr/>
                    <w:t>Аппроксимируют данные к модели линейной регрессии путем минимизации суммы квадратичных ошибок</w:t>
                  </w:r>
                </w:p>
                <w:p>
                  <w:pPr>
                    <w:pStyle w:val="BodyText"/>
                    <w:spacing w:before="2"/>
                    <w:rPr>
                      <w:sz w:val="24"/>
                    </w:rPr>
                  </w:pPr>
                </w:p>
                <w:p>
                  <w:pPr>
                    <w:pStyle w:val="BodyText"/>
                    <w:tabs>
                      <w:tab w:pos="5651" w:val="left" w:leader="none"/>
                    </w:tabs>
                    <w:ind w:right="10"/>
                    <w:jc w:val="right"/>
                  </w:pPr>
                  <w:r>
                    <w:rPr>
                      <w:spacing w:val="-7"/>
                    </w:rPr>
                    <w:t>в1п(Гд.}+</w:t>
                  </w:r>
                  <w:r>
                    <w:rPr>
                      <w:spacing w:val="-10"/>
                    </w:rPr>
                    <w:t> </w:t>
                  </w:r>
                  <w:r>
                    <w:rPr/>
                    <w:t>b</w:t>
                  </w:r>
                  <w:r>
                    <w:rPr>
                      <w:spacing w:val="-28"/>
                    </w:rPr>
                    <w:t> </w:t>
                  </w:r>
                  <w:r>
                    <w:rPr/>
                    <w:t>ln</w:t>
                  </w:r>
                  <w:r>
                    <w:rPr>
                      <w:spacing w:val="-29"/>
                    </w:rPr>
                    <w:t> </w:t>
                  </w:r>
                  <w:r>
                    <w:rPr>
                      <w:spacing w:val="2"/>
                    </w:rPr>
                    <w:t>(o</w:t>
                  </w:r>
                  <w:r>
                    <w:rPr>
                      <w:spacing w:val="-29"/>
                    </w:rPr>
                    <w:t> </w:t>
                  </w:r>
                  <w:r>
                    <w:rPr>
                      <w:spacing w:val="2"/>
                    </w:rPr>
                    <w:t>,)+</w:t>
                  </w:r>
                  <w:r>
                    <w:rPr>
                      <w:spacing w:val="-27"/>
                    </w:rPr>
                    <w:t> </w:t>
                  </w:r>
                  <w:r>
                    <w:rPr/>
                    <w:t>c</w:t>
                  </w:r>
                  <w:r>
                    <w:rPr>
                      <w:spacing w:val="-32"/>
                    </w:rPr>
                    <w:t> </w:t>
                  </w:r>
                  <w:r>
                    <w:rPr/>
                    <w:t>o</w:t>
                  </w:r>
                  <w:r>
                    <w:rPr>
                      <w:spacing w:val="-29"/>
                    </w:rPr>
                    <w:t> </w:t>
                  </w:r>
                  <w:r>
                    <w:rPr/>
                    <w:t>n</w:t>
                  </w:r>
                  <w:r>
                    <w:rPr>
                      <w:spacing w:val="-27"/>
                    </w:rPr>
                    <w:t> </w:t>
                  </w:r>
                  <w:r>
                    <w:rPr/>
                    <w:t>s</w:t>
                  </w:r>
                  <w:r>
                    <w:rPr>
                      <w:spacing w:val="-32"/>
                    </w:rPr>
                    <w:t> </w:t>
                  </w:r>
                  <w:r>
                    <w:rPr/>
                    <w:t>l</w:t>
                  </w:r>
                  <w:r>
                    <w:rPr>
                      <w:spacing w:val="5"/>
                    </w:rPr>
                    <w:t> </w:t>
                  </w:r>
                  <w:r>
                    <w:rPr/>
                    <w:t>*</w:t>
                    <w:tab/>
                  </w:r>
                  <w:r>
                    <w:rPr>
                      <w:spacing w:val="-4"/>
                    </w:rPr>
                    <w:t>(G.2)</w:t>
                  </w:r>
                </w:p>
                <w:p>
                  <w:pPr>
                    <w:pStyle w:val="BodyText"/>
                    <w:rPr>
                      <w:sz w:val="20"/>
                    </w:rPr>
                  </w:pPr>
                </w:p>
                <w:p>
                  <w:pPr>
                    <w:pStyle w:val="BodyText"/>
                    <w:spacing w:before="156"/>
                    <w:ind w:left="521"/>
                  </w:pPr>
                  <w:r>
                    <w:rPr/>
                    <w:t>Значение параметра  л, -  </w:t>
                  </w:r>
                  <w:r>
                    <w:rPr>
                      <w:i/>
                    </w:rPr>
                    <w:t>bja  </w:t>
                  </w:r>
                  <w:r>
                    <w:rPr/>
                    <w:t>указывают в отчете как расчетное.</w:t>
                  </w:r>
                </w:p>
                <w:p>
                  <w:pPr>
                    <w:pStyle w:val="BodyText"/>
                    <w:spacing w:line="249" w:lineRule="auto" w:before="62"/>
                    <w:ind w:left="8" w:right="13" w:firstLine="513"/>
                    <w:jc w:val="both"/>
                  </w:pPr>
                  <w:r>
                    <w:rPr/>
                    <w:t>Среднеквадратическая</w:t>
                  </w:r>
                  <w:r>
                    <w:rPr>
                      <w:spacing w:val="-10"/>
                    </w:rPr>
                    <w:t> </w:t>
                  </w:r>
                  <w:r>
                    <w:rPr/>
                    <w:t>ошибка</w:t>
                  </w:r>
                  <w:r>
                    <w:rPr>
                      <w:spacing w:val="-2"/>
                    </w:rPr>
                    <w:t> </w:t>
                  </w:r>
                  <w:r>
                    <w:rPr/>
                    <w:t>расчета</w:t>
                  </w:r>
                  <w:r>
                    <w:rPr>
                      <w:spacing w:val="-2"/>
                    </w:rPr>
                    <w:t> </w:t>
                  </w:r>
                  <w:r>
                    <w:rPr/>
                    <w:t>аппроксимирована</w:t>
                  </w:r>
                  <w:r>
                    <w:rPr>
                      <w:spacing w:val="-10"/>
                    </w:rPr>
                    <w:t> </w:t>
                  </w:r>
                  <w:r>
                    <w:rPr/>
                    <w:t>с</w:t>
                  </w:r>
                  <w:r>
                    <w:rPr>
                      <w:spacing w:val="-1"/>
                    </w:rPr>
                    <w:t> </w:t>
                  </w:r>
                  <w:r>
                    <w:rPr/>
                    <w:t>вариацией</w:t>
                  </w:r>
                  <w:r>
                    <w:rPr>
                      <w:spacing w:val="-8"/>
                    </w:rPr>
                    <w:t> </w:t>
                  </w:r>
                  <w:r>
                    <w:rPr/>
                    <w:t>и</w:t>
                  </w:r>
                  <w:r>
                    <w:rPr>
                      <w:spacing w:val="-3"/>
                    </w:rPr>
                    <w:t> </w:t>
                  </w:r>
                  <w:r>
                    <w:rPr/>
                    <w:t>ковариацией</w:t>
                  </w:r>
                  <w:r>
                    <w:rPr>
                      <w:spacing w:val="-1"/>
                    </w:rPr>
                    <w:t> </w:t>
                  </w:r>
                  <w:r>
                    <w:rPr/>
                    <w:t>а</w:t>
                  </w:r>
                  <w:r>
                    <w:rPr>
                      <w:spacing w:val="-10"/>
                    </w:rPr>
                    <w:t> </w:t>
                  </w:r>
                  <w:r>
                    <w:rPr/>
                    <w:t>и</w:t>
                  </w:r>
                  <w:r>
                    <w:rPr>
                      <w:spacing w:val="-3"/>
                    </w:rPr>
                    <w:t> </w:t>
                  </w:r>
                  <w:r>
                    <w:rPr/>
                    <w:t>6</w:t>
                  </w:r>
                  <w:r>
                    <w:rPr>
                      <w:spacing w:val="-2"/>
                    </w:rPr>
                    <w:t> </w:t>
                  </w:r>
                  <w:r>
                    <w:rPr/>
                    <w:t>в</w:t>
                  </w:r>
                  <w:r>
                    <w:rPr>
                      <w:spacing w:val="-6"/>
                    </w:rPr>
                    <w:t> </w:t>
                  </w:r>
                  <w:r>
                    <w:rPr/>
                    <w:t>соответствии с их значениями. Вариация и ковариация указывается </w:t>
                  </w:r>
                  <w:r>
                    <w:rPr>
                      <w:spacing w:val="-3"/>
                    </w:rPr>
                    <w:t>большим </w:t>
                  </w:r>
                  <w:r>
                    <w:rPr/>
                    <w:t>количеством статистических</w:t>
                  </w:r>
                  <w:r>
                    <w:rPr>
                      <w:spacing w:val="-37"/>
                    </w:rPr>
                    <w:t> </w:t>
                  </w:r>
                  <w:r>
                    <w:rPr/>
                    <w:t>пакете».</w:t>
                  </w:r>
                </w:p>
                <w:p>
                  <w:pPr>
                    <w:pStyle w:val="BodyText"/>
                    <w:rPr>
                      <w:sz w:val="20"/>
                    </w:rPr>
                  </w:pPr>
                </w:p>
                <w:p>
                  <w:pPr>
                    <w:pStyle w:val="BodyText"/>
                    <w:spacing w:before="130"/>
                    <w:ind w:right="10"/>
                    <w:jc w:val="right"/>
                  </w:pPr>
                  <w:r>
                    <w:rPr/>
                    <w:t>(G.3)</w:t>
                  </w:r>
                </w:p>
                <w:p>
                  <w:pPr>
                    <w:pStyle w:val="BodyText"/>
                    <w:rPr>
                      <w:sz w:val="20"/>
                    </w:rPr>
                  </w:pPr>
                </w:p>
                <w:p>
                  <w:pPr>
                    <w:pStyle w:val="BodyText"/>
                    <w:rPr>
                      <w:sz w:val="20"/>
                    </w:rPr>
                  </w:pPr>
                </w:p>
                <w:p>
                  <w:pPr>
                    <w:pStyle w:val="BodyText"/>
                    <w:rPr>
                      <w:sz w:val="20"/>
                    </w:rPr>
                  </w:pPr>
                </w:p>
                <w:p>
                  <w:pPr>
                    <w:pStyle w:val="BodyText"/>
                    <w:spacing w:before="146"/>
                    <w:ind w:left="530"/>
                  </w:pPr>
                  <w:r>
                    <w:rPr/>
                    <w:t>В отчете указывают медианные значения 1п(/^)  и 1п(стл).</w:t>
                  </w:r>
                </w:p>
                <w:p>
                  <w:pPr>
                    <w:pStyle w:val="BodyText"/>
                    <w:spacing w:before="11"/>
                    <w:rPr>
                      <w:sz w:val="17"/>
                    </w:rPr>
                  </w:pPr>
                </w:p>
                <w:p>
                  <w:pPr>
                    <w:pStyle w:val="BodyText"/>
                    <w:ind w:left="521"/>
                  </w:pPr>
                  <w:r>
                    <w:rPr/>
                    <w:t>G.2 Оценка  максимального правдоподобия</w:t>
                  </w:r>
                </w:p>
                <w:p>
                  <w:pPr>
                    <w:pStyle w:val="BodyText"/>
                    <w:spacing w:line="242" w:lineRule="auto" w:before="117"/>
                    <w:ind w:left="8" w:right="1" w:firstLine="513"/>
                    <w:jc w:val="both"/>
                  </w:pPr>
                  <w:r>
                    <w:rPr/>
                    <w:t>Данный метод также основан на предположении того, что график распределения Вейбулла для каждого номинального значения нагрузки был получен из одного основного распределения  разрывной нагрузки,  и чго этот график линейный. С помощью данного метода получают наилучшие результаты, но он является наиболее сложным. Данный метод можно использовать при усеченном наборе данных вследствие преждевременного пре­ рывания испытания {до разрыва всех образцов). Для завершения вычислений имеются статистические пакеты. Они основаны на следующей вероятностной модели:</w:t>
                  </w:r>
                </w:p>
                <w:p>
                  <w:pPr>
                    <w:pStyle w:val="BodyText"/>
                    <w:spacing w:before="11"/>
                    <w:rPr>
                      <w:sz w:val="20"/>
                    </w:rPr>
                  </w:pPr>
                </w:p>
                <w:p>
                  <w:pPr>
                    <w:pStyle w:val="BodyText"/>
                    <w:tabs>
                      <w:tab w:pos="5363" w:val="left" w:leader="none"/>
                    </w:tabs>
                    <w:ind w:right="10"/>
                    <w:jc w:val="right"/>
                  </w:pPr>
                  <w:r>
                    <w:rPr/>
                    <w:t>F</w:t>
                  </w:r>
                  <w:r>
                    <w:rPr>
                      <w:spacing w:val="-2"/>
                    </w:rPr>
                    <w:t> </w:t>
                  </w:r>
                  <w:r>
                    <w:rPr/>
                    <w:t>*</w:t>
                  </w:r>
                  <w:r>
                    <w:rPr>
                      <w:spacing w:val="-11"/>
                    </w:rPr>
                    <w:t> </w:t>
                  </w:r>
                  <w:r>
                    <w:rPr/>
                    <w:t>1</w:t>
                  </w:r>
                  <w:r>
                    <w:rPr>
                      <w:spacing w:val="-5"/>
                    </w:rPr>
                    <w:t> </w:t>
                  </w:r>
                  <w:r>
                    <w:rPr/>
                    <w:t>—</w:t>
                  </w:r>
                  <w:r>
                    <w:rPr>
                      <w:spacing w:val="-6"/>
                    </w:rPr>
                    <w:t> </w:t>
                  </w:r>
                  <w:r>
                    <w:rPr/>
                    <w:t>e</w:t>
                  </w:r>
                  <w:r>
                    <w:rPr>
                      <w:spacing w:val="-19"/>
                    </w:rPr>
                    <w:t> </w:t>
                  </w:r>
                  <w:r>
                    <w:rPr/>
                    <w:t>x</w:t>
                  </w:r>
                  <w:r>
                    <w:rPr>
                      <w:spacing w:val="-23"/>
                    </w:rPr>
                    <w:t> </w:t>
                  </w:r>
                  <w:r>
                    <w:rPr/>
                    <w:t>p</w:t>
                  </w:r>
                  <w:r>
                    <w:rPr>
                      <w:spacing w:val="-20"/>
                    </w:rPr>
                    <w:t> </w:t>
                  </w:r>
                  <w:r>
                    <w:rPr>
                      <w:spacing w:val="7"/>
                    </w:rPr>
                    <w:t>(-J</w:t>
                  </w:r>
                  <w:r>
                    <w:rPr>
                      <w:spacing w:val="-23"/>
                    </w:rPr>
                    <w:t> </w:t>
                  </w:r>
                  <w:r>
                    <w:rPr>
                      <w:spacing w:val="3"/>
                    </w:rPr>
                    <w:t>,/v</w:t>
                  </w:r>
                  <w:r>
                    <w:rPr>
                      <w:spacing w:val="-23"/>
                    </w:rPr>
                    <w:t> </w:t>
                  </w:r>
                  <w:r>
                    <w:rPr/>
                    <w:t>n</w:t>
                  </w:r>
                  <w:r>
                    <w:rPr>
                      <w:spacing w:val="-20"/>
                    </w:rPr>
                    <w:t> </w:t>
                  </w:r>
                  <w:r>
                    <w:rPr/>
                    <w:t>s</w:t>
                  </w:r>
                  <w:r>
                    <w:rPr>
                      <w:spacing w:val="-32"/>
                    </w:rPr>
                    <w:t> </w:t>
                  </w:r>
                  <w:r>
                    <w:rPr/>
                    <w:t>]</w:t>
                  </w:r>
                  <w:r>
                    <w:rPr>
                      <w:spacing w:val="45"/>
                    </w:rPr>
                    <w:t> </w:t>
                  </w:r>
                  <w:r>
                    <w:rPr/>
                    <w:t>.</w:t>
                    <w:tab/>
                  </w:r>
                  <w:r>
                    <w:rPr>
                      <w:spacing w:val="-3"/>
                    </w:rPr>
                    <w:t>(G.4)</w:t>
                  </w:r>
                </w:p>
                <w:p>
                  <w:pPr>
                    <w:pStyle w:val="BodyText"/>
                    <w:spacing w:before="10"/>
                    <w:rPr>
                      <w:sz w:val="28"/>
                    </w:rPr>
                  </w:pPr>
                </w:p>
                <w:p>
                  <w:pPr>
                    <w:pStyle w:val="BodyText"/>
                    <w:spacing w:line="312" w:lineRule="auto" w:before="1"/>
                    <w:ind w:left="539" w:right="3180" w:hanging="18"/>
                  </w:pPr>
                  <w:r>
                    <w:rPr/>
                    <w:t>где </w:t>
                  </w:r>
                  <w:r>
                    <w:rPr>
                      <w:i/>
                    </w:rPr>
                    <w:t>F </w:t>
                  </w:r>
                  <w:r>
                    <w:rPr/>
                    <w:t>— интегральная вероятность разрыва при времени разрыва Г,; Г, — масштабный коэффициент распределения Вейбулла:</w:t>
                  </w:r>
                </w:p>
                <w:p>
                  <w:pPr>
                    <w:pStyle w:val="BodyText"/>
                    <w:spacing w:before="2"/>
                    <w:ind w:left="530"/>
                  </w:pPr>
                  <w:r>
                    <w:rPr/>
                    <w:t>гт^ _ параметр статического распределения Вейбулла.</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spacing w:before="0"/>
                    <w:ind w:left="0" w:right="18" w:firstLine="0"/>
                    <w:jc w:val="right"/>
                    <w:rPr>
                      <w:sz w:val="19"/>
                    </w:rPr>
                  </w:pPr>
                  <w:r>
                    <w:rPr>
                      <w:sz w:val="19"/>
                    </w:rPr>
                    <w:t>23</w:t>
                  </w:r>
                </w:p>
              </w:txbxContent>
            </v:textbox>
            <w10:wrap type="none"/>
          </v:shape>
        </w:pict>
      </w:r>
      <w:r>
        <w:rPr/>
        <w:pict>
          <v:group style="position:absolute;margin-left:0pt;margin-top:.000024pt;width:594.9pt;height:842.4pt;mso-position-horizontal-relative:page;mso-position-vertical-relative:page;z-index:-118168" coordorigin="0,0" coordsize="11898,16848">
            <v:shape style="position:absolute;left:0;top:0;width:11898;height:16848" type="#_x0000_t75" stroked="false">
              <v:imagedata r:id="rId53" o:title=""/>
            </v:shape>
            <v:shape style="position:absolute;left:4887;top:5121;width:2007;height:549" type="#_x0000_t75" stroked="false">
              <v:imagedata r:id="rId54" o:title=""/>
            </v:shape>
            <v:shape style="position:absolute;left:1539;top:8019;width:6651;height:1017" type="#_x0000_t75" stroked="false">
              <v:imagedata r:id="rId55" o:title=""/>
            </v:shape>
            <w10:wrap type="none"/>
          </v:group>
        </w:pict>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49002pt;margin-top:52.599926pt;width:482.4pt;height:755.85pt;mso-position-horizontal-relative:page;mso-position-vertical-relative:page;z-index:-118144" type="#_x0000_t202" filled="false" stroked="false">
            <v:textbox inset="0,0,0,0">
              <w:txbxContent>
                <w:p>
                  <w:pPr>
                    <w:spacing w:line="212" w:lineRule="exact" w:before="0"/>
                    <w:ind w:left="18" w:right="0" w:firstLine="0"/>
                    <w:jc w:val="both"/>
                    <w:rPr>
                      <w:sz w:val="19"/>
                    </w:rPr>
                  </w:pPr>
                  <w:r>
                    <w:rPr>
                      <w:sz w:val="19"/>
                    </w:rPr>
                    <w:t>ГОСТ  Р МЭК 60793-1-33— 2014</w:t>
                  </w:r>
                </w:p>
                <w:p>
                  <w:pPr>
                    <w:pStyle w:val="BodyText"/>
                    <w:spacing w:before="3"/>
                    <w:rPr>
                      <w:sz w:val="20"/>
                    </w:rPr>
                  </w:pPr>
                </w:p>
                <w:p>
                  <w:pPr>
                    <w:spacing w:line="237" w:lineRule="auto" w:before="0"/>
                    <w:ind w:left="4176" w:right="4160" w:firstLine="0"/>
                    <w:jc w:val="center"/>
                    <w:rPr>
                      <w:sz w:val="19"/>
                    </w:rPr>
                  </w:pPr>
                  <w:r>
                    <w:rPr>
                      <w:sz w:val="19"/>
                    </w:rPr>
                    <w:t>Приложение Н (справочное)</w:t>
                  </w:r>
                </w:p>
                <w:p>
                  <w:pPr>
                    <w:pStyle w:val="BodyText"/>
                    <w:rPr>
                      <w:sz w:val="20"/>
                    </w:rPr>
                  </w:pPr>
                </w:p>
                <w:p>
                  <w:pPr>
                    <w:pStyle w:val="BodyText"/>
                    <w:rPr>
                      <w:sz w:val="20"/>
                    </w:rPr>
                  </w:pPr>
                </w:p>
                <w:p>
                  <w:pPr>
                    <w:pStyle w:val="BodyText"/>
                    <w:spacing w:before="4"/>
                    <w:rPr>
                      <w:sz w:val="23"/>
                    </w:rPr>
                  </w:pPr>
                </w:p>
                <w:p>
                  <w:pPr>
                    <w:spacing w:line="204" w:lineRule="auto" w:before="1"/>
                    <w:ind w:left="858" w:right="891" w:firstLine="0"/>
                    <w:jc w:val="center"/>
                    <w:rPr>
                      <w:sz w:val="24"/>
                    </w:rPr>
                  </w:pPr>
                  <w:r>
                    <w:rPr>
                      <w:spacing w:val="5"/>
                      <w:sz w:val="24"/>
                    </w:rPr>
                    <w:t>Анализ </w:t>
                  </w:r>
                  <w:r>
                    <w:rPr>
                      <w:spacing w:val="5"/>
                      <w:sz w:val="24"/>
                    </w:rPr>
                    <w:t>методов </w:t>
                  </w:r>
                  <w:r>
                    <w:rPr>
                      <w:spacing w:val="6"/>
                      <w:sz w:val="24"/>
                    </w:rPr>
                    <w:t>испытаний  </w:t>
                  </w:r>
                  <w:r>
                    <w:rPr>
                      <w:spacing w:val="2"/>
                      <w:sz w:val="24"/>
                    </w:rPr>
                    <w:t>по </w:t>
                  </w:r>
                  <w:r>
                    <w:rPr>
                      <w:spacing w:val="6"/>
                      <w:sz w:val="24"/>
                    </w:rPr>
                    <w:t>определению </w:t>
                  </w:r>
                  <w:r>
                    <w:rPr>
                      <w:spacing w:val="2"/>
                      <w:sz w:val="24"/>
                    </w:rPr>
                    <w:t>параметра </w:t>
                  </w:r>
                  <w:r>
                    <w:rPr>
                      <w:spacing w:val="6"/>
                      <w:sz w:val="24"/>
                    </w:rPr>
                    <w:t>стойкости </w:t>
                  </w:r>
                  <w:r>
                    <w:rPr>
                      <w:sz w:val="24"/>
                    </w:rPr>
                    <w:t>к  </w:t>
                  </w:r>
                  <w:r>
                    <w:rPr>
                      <w:spacing w:val="6"/>
                      <w:sz w:val="24"/>
                    </w:rPr>
                    <w:t>коррозии  </w:t>
                  </w:r>
                  <w:r>
                    <w:rPr>
                      <w:sz w:val="24"/>
                    </w:rPr>
                    <w:t>в </w:t>
                  </w:r>
                  <w:r>
                    <w:rPr>
                      <w:spacing w:val="5"/>
                      <w:sz w:val="24"/>
                    </w:rPr>
                    <w:t>напряженном</w:t>
                  </w:r>
                  <w:r>
                    <w:rPr>
                      <w:spacing w:val="-28"/>
                      <w:sz w:val="24"/>
                    </w:rPr>
                    <w:t> </w:t>
                  </w:r>
                  <w:r>
                    <w:rPr>
                      <w:spacing w:val="6"/>
                      <w:sz w:val="24"/>
                    </w:rPr>
                    <w:t>состоянии</w:t>
                  </w:r>
                </w:p>
                <w:p>
                  <w:pPr>
                    <w:pStyle w:val="BodyText"/>
                    <w:spacing w:before="6"/>
                    <w:rPr>
                      <w:sz w:val="21"/>
                    </w:rPr>
                  </w:pPr>
                </w:p>
                <w:p>
                  <w:pPr>
                    <w:pStyle w:val="BodyText"/>
                    <w:spacing w:before="1"/>
                    <w:ind w:left="513"/>
                  </w:pPr>
                  <w:r>
                    <w:rPr/>
                    <w:t>Н.1 Введение</w:t>
                  </w:r>
                </w:p>
                <w:p>
                  <w:pPr>
                    <w:pStyle w:val="BodyText"/>
                    <w:spacing w:line="242" w:lineRule="auto" w:before="99"/>
                    <w:ind w:firstLine="521"/>
                    <w:jc w:val="both"/>
                  </w:pPr>
                  <w:r>
                    <w:rPr/>
                    <w:t>В данном стандарте описывается несколько методов испытаний, которые можно использовать для опре­ деления параметра стойкости к коррозии в напряженном состоянии оптического волокна из стекла. Целью дан­ ного приложения является описание данного механического параметра и демонстрация связи между результа­ тами. полученными при помощи разных методов испытаний.</w:t>
                  </w:r>
                </w:p>
                <w:p>
                  <w:pPr>
                    <w:pStyle w:val="BodyText"/>
                    <w:spacing w:before="115"/>
                    <w:ind w:left="522"/>
                  </w:pPr>
                  <w:r>
                    <w:rPr/>
                    <w:t>Н.2 Рост трещины  (процесс разрыва волокна)</w:t>
                  </w:r>
                </w:p>
                <w:p>
                  <w:pPr>
                    <w:pStyle w:val="BodyText"/>
                    <w:spacing w:line="244" w:lineRule="auto" w:before="99"/>
                    <w:ind w:right="1" w:firstLine="522"/>
                    <w:jc w:val="both"/>
                  </w:pPr>
                  <w:r>
                    <w:rPr/>
                    <w:t>Многомодовые волокна типов </w:t>
                  </w:r>
                  <w:r>
                    <w:rPr>
                      <w:spacing w:val="2"/>
                    </w:rPr>
                    <w:t>А1. </w:t>
                  </w:r>
                  <w:r>
                    <w:rPr/>
                    <w:t>А2. АЗс и одномодовые волокна кагегорюг В изготавливают из кварцево­ го стекла, состоящего из кольцевых тетраэдральных образований </w:t>
                  </w:r>
                  <w:r>
                    <w:rPr>
                      <w:i/>
                    </w:rPr>
                    <w:t>SiO*. </w:t>
                  </w:r>
                  <w:r>
                    <w:rPr/>
                    <w:t>Механические связи такого типа разру­ шаются при нагрузке в 20 ГПа (то есть инертная прочность, без роста  трещины).  Концентрация напряжений </w:t>
                  </w:r>
                  <w:r>
                    <w:rPr>
                      <w:spacing w:val="-3"/>
                    </w:rPr>
                    <w:t>на  </w:t>
                  </w:r>
                  <w:r>
                    <w:rPr/>
                    <w:t>ю </w:t>
                  </w:r>
                  <w:r>
                    <w:rPr>
                      <w:spacing w:val="5"/>
                    </w:rPr>
                    <w:t>нцах </w:t>
                  </w:r>
                  <w:r>
                    <w:rPr>
                      <w:spacing w:val="-3"/>
                    </w:rPr>
                    <w:t>трещины </w:t>
                  </w:r>
                  <w:r>
                    <w:rPr/>
                    <w:t>приводит к разрушению волокна при меньших нагрузках </w:t>
                  </w:r>
                  <w:r>
                    <w:rPr>
                      <w:spacing w:val="-6"/>
                    </w:rPr>
                    <w:t>(1)- </w:t>
                  </w:r>
                  <w:r>
                    <w:rPr/>
                    <w:t>Такая концентрация напряжений характеризуется коэффициентом интенсивности</w:t>
                  </w:r>
                  <w:r>
                    <w:rPr>
                      <w:spacing w:val="-32"/>
                    </w:rPr>
                    <w:t> </w:t>
                  </w:r>
                  <w:r>
                    <w:rPr/>
                    <w:t>напряжений</w:t>
                  </w:r>
                </w:p>
                <w:p>
                  <w:pPr>
                    <w:pStyle w:val="BodyText"/>
                    <w:spacing w:before="5"/>
                    <w:rPr>
                      <w:sz w:val="25"/>
                    </w:rPr>
                  </w:pPr>
                </w:p>
                <w:p>
                  <w:pPr>
                    <w:pStyle w:val="BodyText"/>
                    <w:ind w:right="1"/>
                    <w:jc w:val="right"/>
                  </w:pPr>
                  <w:r>
                    <w:rPr/>
                    <w:t>(Н.1)</w:t>
                  </w:r>
                </w:p>
                <w:p>
                  <w:pPr>
                    <w:pStyle w:val="BodyText"/>
                    <w:spacing w:before="10"/>
                    <w:rPr>
                      <w:sz w:val="28"/>
                    </w:rPr>
                  </w:pPr>
                </w:p>
                <w:p>
                  <w:pPr>
                    <w:pStyle w:val="BodyText"/>
                    <w:jc w:val="both"/>
                  </w:pPr>
                  <w:r>
                    <w:rPr/>
                    <w:t>где  </w:t>
                  </w:r>
                  <w:r>
                    <w:rPr>
                      <w:i/>
                    </w:rPr>
                    <w:t>Y</w:t>
                  </w:r>
                  <w:r>
                    <w:rPr/>
                    <w:t>— геометрический коэффициент:</w:t>
                  </w:r>
                </w:p>
                <w:p>
                  <w:pPr>
                    <w:pStyle w:val="BodyText"/>
                    <w:spacing w:before="8"/>
                    <w:ind w:left="522"/>
                  </w:pPr>
                  <w:r>
                    <w:rPr>
                      <w:i/>
                    </w:rPr>
                    <w:t>а </w:t>
                  </w:r>
                  <w:r>
                    <w:rPr/>
                    <w:t>— глубина трещины:</w:t>
                  </w:r>
                </w:p>
                <w:p>
                  <w:pPr>
                    <w:pStyle w:val="BodyText"/>
                    <w:spacing w:line="202" w:lineRule="exact" w:before="8"/>
                    <w:ind w:left="540"/>
                  </w:pPr>
                  <w:r>
                    <w:rPr/>
                    <w:t>&lt;т — величина прилагаемой нагрузки.</w:t>
                  </w:r>
                </w:p>
                <w:p>
                  <w:pPr>
                    <w:pStyle w:val="BodyText"/>
                    <w:spacing w:line="202" w:lineRule="exact"/>
                    <w:ind w:left="9" w:firstLine="513"/>
                    <w:jc w:val="both"/>
                  </w:pPr>
                  <w:r>
                    <w:rPr/>
                    <w:t>Разрушение  происходит при достижении  К  критического значения К^. составляющего приблизительно 0.8</w:t>
                  </w:r>
                </w:p>
                <w:p>
                  <w:pPr>
                    <w:pStyle w:val="BodyText"/>
                    <w:spacing w:line="249" w:lineRule="auto" w:before="63"/>
                    <w:ind w:right="1" w:firstLine="9"/>
                    <w:jc w:val="both"/>
                  </w:pPr>
                  <w:r>
                    <w:rPr/>
                    <w:t>МПа (2]. (3]. Для полуэллиптической или полукруговой трещины </w:t>
                  </w:r>
                  <w:r>
                    <w:rPr>
                      <w:i/>
                    </w:rPr>
                    <w:t>Y </w:t>
                  </w:r>
                  <w:r>
                    <w:rPr/>
                    <w:t>= 1.24 [2]. Отсюда видно, что существует одно­ значная связь между глубиной трещины и разрывкьы усилием.</w:t>
                  </w:r>
                </w:p>
                <w:p>
                  <w:pPr>
                    <w:pStyle w:val="BodyText"/>
                    <w:spacing w:line="190" w:lineRule="exact"/>
                    <w:ind w:firstLine="521"/>
                    <w:jc w:val="both"/>
                  </w:pPr>
                  <w:r>
                    <w:rPr/>
                    <w:t>На практике разрыв происходит при гораздо меньших значениях разрывного усилия, чем следующих из со­</w:t>
                  </w:r>
                </w:p>
                <w:p>
                  <w:pPr>
                    <w:pStyle w:val="BodyText"/>
                    <w:spacing w:line="237" w:lineRule="auto" w:before="11"/>
                    <w:ind w:right="1"/>
                    <w:jc w:val="both"/>
                  </w:pPr>
                  <w:r>
                    <w:rPr/>
                    <w:t>отношения глубины трещины и разрывного усилия. Более того, разрывное усилие для оптичесхото волокна зави­ сит от времени. Это объясняется ростом трещин вследствие химической реакции в напряженном состоянии, разрушающей связи. Экспериментальные условия, особенно вода, являются важным фактором, влияющим на рост тр е щ т (cta'dl). Коррозия кварцевого стекла, вызванная напряжением, обычно описывается степенной зави­</w:t>
                  </w:r>
                </w:p>
                <w:p>
                  <w:pPr>
                    <w:pStyle w:val="BodyText"/>
                    <w:spacing w:before="62"/>
                    <w:jc w:val="both"/>
                  </w:pPr>
                  <w:r>
                    <w:rPr/>
                    <w:t>симостью.  где скорость роста трещины  </w:t>
                  </w:r>
                  <w:r>
                    <w:rPr>
                      <w:i/>
                    </w:rPr>
                    <w:t>v </w:t>
                  </w:r>
                  <w:r>
                    <w:rPr/>
                    <w:t>равна </w:t>
                  </w:r>
                  <w:r>
                    <w:rPr>
                      <w:i/>
                    </w:rPr>
                    <w:t>Ак   . </w:t>
                  </w:r>
                  <w:r>
                    <w:rPr/>
                    <w:t>где </w:t>
                  </w:r>
                  <w:r>
                    <w:rPr>
                      <w:i/>
                    </w:rPr>
                    <w:t>А  </w:t>
                  </w:r>
                  <w:r>
                    <w:rPr/>
                    <w:t>— масштабный коэффициент скорости роста трещи­</w:t>
                  </w:r>
                </w:p>
                <w:p>
                  <w:pPr>
                    <w:pStyle w:val="BodyText"/>
                    <w:spacing w:before="62"/>
                    <w:ind w:right="10"/>
                    <w:jc w:val="both"/>
                  </w:pPr>
                  <w:r>
                    <w:rPr/>
                    <w:t>ны. а гг— параметр стойкости к коррозии е напряженном состоянии [1|. В моделях надежности волокна данная степенная зависимость часто используется [5]. что показывает важность определения величины л. Эта величина может зависеть от специфических характеристик стекловолокна и^или его оболочки [6]. [7]. (8]. [9].</w:t>
                  </w:r>
                </w:p>
                <w:p>
                  <w:pPr>
                    <w:pStyle w:val="BodyText"/>
                    <w:spacing w:before="8"/>
                    <w:ind w:firstLine="513"/>
                    <w:jc w:val="both"/>
                  </w:pPr>
                  <w:r>
                    <w:rPr/>
                    <w:t>При испытаниях волокна методами, описанными в данном стандарте, тестируются сравнительно неболь­ шие длины волокна, в результате чего получают данные по коррозии в напряженном состоянии, имеющие рас­ пределение внутренней прочности.</w:t>
                  </w:r>
                </w:p>
                <w:p>
                  <w:pPr>
                    <w:pStyle w:val="BodyText"/>
                    <w:spacing w:line="242" w:lineRule="auto" w:before="8"/>
                    <w:ind w:firstLine="521"/>
                    <w:jc w:val="both"/>
                  </w:pPr>
                  <w:r>
                    <w:rPr/>
                    <w:t>На практике наличие микротрещин е волокне (то есть распределение внешней прочности ниже распреде­ ления внутренней прочности) приводит к разрушению волокна. Поэтому для расчета срока службы волокна сле­ дует использовать параметр стойкости к коррозии в напряженном состоянии этих микротрещин. Вследствие того, что данный параметр очень тяжело определить, в настоящее время используется коррозия, вызванная напряже­ нием. имеющая распределение внутренней прочности. Оправданность такого подхода была показана в экспери­ ментах с волокном, изношенным трением, где видно, что данный выбор отображает даже наихудшую ситуацию. Значение л для волокна, изношенного трением, оказалось выше, чем для распределения внутренней прочности [5]. [10), (11). (12). (13].</w:t>
                  </w:r>
                </w:p>
                <w:p>
                  <w:pPr>
                    <w:pStyle w:val="BodyText"/>
                    <w:spacing w:line="300" w:lineRule="atLeast" w:before="21"/>
                    <w:ind w:left="513" w:firstLine="9"/>
                  </w:pPr>
                  <w:r>
                    <w:rPr/>
                    <w:t>Н.З Типы методов испытаний по определению стойкости к  коррозии  в  напряженном состоянии Значение параметра стойкости  к  коррозии в напряженном  состоянии стандартного оптического стеклово­</w:t>
                  </w:r>
                </w:p>
                <w:p>
                  <w:pPr>
                    <w:pStyle w:val="BodyText"/>
                    <w:spacing w:line="242" w:lineRule="auto" w:before="8"/>
                    <w:jc w:val="both"/>
                  </w:pPr>
                  <w:r>
                    <w:rPr/>
                    <w:t>локна обычно находится в пределах 17-40, большее значение свидетельствует о более медленном росте тре­ щин. Различия в значениях параметра объясняются различиями в способах измерения. На практике применяют два вида испытаний: статические и динамические. Данные испытания описаны в следующих приложениях насто­ ящего стандарта:</w:t>
                  </w:r>
                </w:p>
                <w:p>
                  <w:pPr>
                    <w:pStyle w:val="BodyText"/>
                    <w:spacing w:line="202" w:lineRule="exact" w:before="6"/>
                    <w:ind w:left="522"/>
                  </w:pPr>
                  <w:r>
                    <w:rPr/>
                    <w:t>• динамические испытания:</w:t>
                  </w:r>
                </w:p>
                <w:p>
                  <w:pPr>
                    <w:pStyle w:val="BodyText"/>
                    <w:spacing w:line="249" w:lineRule="auto"/>
                    <w:ind w:left="513" w:right="1388"/>
                  </w:pPr>
                  <w:r>
                    <w:rPr/>
                    <w:t>приложение А: определение динамической величины п с помощью растяжения: приложение В: определение динамической величины л с помощью двухточечного изгиба:</w:t>
                  </w:r>
                </w:p>
                <w:p>
                  <w:pPr>
                    <w:pStyle w:val="BodyText"/>
                    <w:spacing w:line="202" w:lineRule="exact" w:before="6"/>
                    <w:ind w:left="522"/>
                  </w:pPr>
                  <w:r>
                    <w:rPr/>
                    <w:t>• статические испытания:</w:t>
                  </w:r>
                </w:p>
                <w:p>
                  <w:pPr>
                    <w:pStyle w:val="BodyText"/>
                    <w:spacing w:line="261" w:lineRule="auto"/>
                    <w:ind w:left="513" w:right="1544"/>
                  </w:pPr>
                  <w:r>
                    <w:rPr/>
                    <w:t>приложение С: определение статической величины л с помощью растяжения; приложение О: определение статической величины л с помощью двухточечного изгиба; приложение Е: определение статической величины л с помощью равномерного изгиба.</w:t>
                  </w:r>
                </w:p>
                <w:p>
                  <w:pPr>
                    <w:pStyle w:val="BodyText"/>
                    <w:rPr>
                      <w:sz w:val="20"/>
                    </w:rPr>
                  </w:pPr>
                </w:p>
                <w:p>
                  <w:pPr>
                    <w:pStyle w:val="BodyText"/>
                    <w:spacing w:before="8"/>
                    <w:rPr>
                      <w:sz w:val="25"/>
                    </w:rPr>
                  </w:pPr>
                </w:p>
                <w:p>
                  <w:pPr>
                    <w:spacing w:before="0"/>
                    <w:ind w:left="0" w:right="0" w:firstLine="0"/>
                    <w:jc w:val="both"/>
                    <w:rPr>
                      <w:sz w:val="19"/>
                    </w:rPr>
                  </w:pPr>
                  <w:r>
                    <w:rPr>
                      <w:sz w:val="19"/>
                    </w:rPr>
                    <w:t>24</w:t>
                  </w:r>
                </w:p>
              </w:txbxContent>
            </v:textbox>
            <w10:wrap type="none"/>
          </v:shape>
        </w:pict>
      </w:r>
      <w:r>
        <w:rPr/>
        <w:drawing>
          <wp:anchor distT="0" distB="0" distL="0" distR="0" allowOverlap="1" layoutInCell="1" locked="0" behindDoc="1" simplePos="0" relativeHeight="268317335">
            <wp:simplePos x="0" y="0"/>
            <wp:positionH relativeFrom="page">
              <wp:posOffset>0</wp:posOffset>
            </wp:positionH>
            <wp:positionV relativeFrom="page">
              <wp:posOffset>0</wp:posOffset>
            </wp:positionV>
            <wp:extent cx="7555230" cy="10698480"/>
            <wp:effectExtent l="0" t="0" r="0" b="0"/>
            <wp:wrapNone/>
            <wp:docPr id="27" name="image51.png" descr=""/>
            <wp:cNvGraphicFramePr>
              <a:graphicFrameLocks noChangeAspect="1"/>
            </wp:cNvGraphicFramePr>
            <a:graphic>
              <a:graphicData uri="http://schemas.openxmlformats.org/drawingml/2006/picture">
                <pic:pic>
                  <pic:nvPicPr>
                    <pic:cNvPr id="28" name="image51.png"/>
                    <pic:cNvPicPr/>
                  </pic:nvPicPr>
                  <pic:blipFill>
                    <a:blip r:embed="rId56"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1.299999pt;margin-top:52.599926pt;width:482.7pt;height:755.85pt;mso-position-horizontal-relative:page;mso-position-vertical-relative:page;z-index:-118096" type="#_x0000_t202" filled="false" stroked="false">
            <v:textbox inset="0,0,0,0">
              <w:txbxContent>
                <w:p>
                  <w:pPr>
                    <w:spacing w:line="212" w:lineRule="exact" w:before="0"/>
                    <w:ind w:left="0" w:right="26" w:firstLine="0"/>
                    <w:jc w:val="right"/>
                    <w:rPr>
                      <w:sz w:val="19"/>
                    </w:rPr>
                  </w:pPr>
                  <w:r>
                    <w:rPr>
                      <w:sz w:val="19"/>
                    </w:rPr>
                    <w:t>ГОСТ  Р МЭК 60793-1-33—2014</w:t>
                  </w:r>
                </w:p>
                <w:p>
                  <w:pPr>
                    <w:pStyle w:val="BodyText"/>
                    <w:spacing w:before="10"/>
                    <w:rPr>
                      <w:sz w:val="20"/>
                    </w:rPr>
                  </w:pPr>
                </w:p>
                <w:p>
                  <w:pPr>
                    <w:pStyle w:val="BodyText"/>
                    <w:spacing w:line="249" w:lineRule="auto" w:before="1"/>
                    <w:ind w:right="17" w:firstLine="522"/>
                    <w:jc w:val="both"/>
                  </w:pPr>
                  <w:r>
                    <w:rPr/>
                    <w:t>Как указано в представленных методах испытаний, данные испытания проводят в стандартных комнатных условиях Результаты этих испытаний не должны использоваться для расчетов надежности в условиях отличных от стандартных</w:t>
                  </w:r>
                </w:p>
                <w:p>
                  <w:pPr>
                    <w:pStyle w:val="BodyText"/>
                    <w:spacing w:line="190" w:lineRule="exact"/>
                    <w:ind w:left="513"/>
                  </w:pPr>
                  <w:r>
                    <w:rPr/>
                    <w:t>Для сравнения двух трупп  испытаний на  усталость возможно для  испытания  на динамическую усталость</w:t>
                  </w:r>
                </w:p>
                <w:p>
                  <w:pPr>
                    <w:pStyle w:val="BodyText"/>
                    <w:tabs>
                      <w:tab w:pos="7146" w:val="left" w:leader="none"/>
                    </w:tabs>
                    <w:spacing w:before="9"/>
                    <w:ind w:left="8"/>
                  </w:pPr>
                  <w:r>
                    <w:rPr/>
                    <w:t>перевести историю нагружения в «эффективное» статическое </w:t>
                  </w:r>
                  <w:r>
                    <w:rPr>
                      <w:spacing w:val="-3"/>
                    </w:rPr>
                    <w:t>время</w:t>
                  </w:r>
                  <w:r>
                    <w:rPr>
                      <w:spacing w:val="-12"/>
                    </w:rPr>
                    <w:t> </w:t>
                  </w:r>
                  <w:r>
                    <w:rPr>
                      <w:spacing w:val="1"/>
                    </w:rPr>
                    <w:t>до</w:t>
                  </w:r>
                  <w:r>
                    <w:rPr>
                      <w:spacing w:val="-14"/>
                    </w:rPr>
                    <w:t> </w:t>
                  </w:r>
                  <w:r>
                    <w:rPr/>
                    <w:t>разрыве</w:t>
                    <w:tab/>
                  </w:r>
                  <w:r>
                    <w:rPr>
                      <w:spacing w:val="-5"/>
                    </w:rPr>
                    <w:t>(14].</w:t>
                  </w:r>
                </w:p>
                <w:p>
                  <w:pPr>
                    <w:pStyle w:val="BodyText"/>
                    <w:spacing w:before="36"/>
                    <w:ind w:left="513"/>
                  </w:pPr>
                  <w:r>
                    <w:rPr/>
                    <w:t>Для испытания на растяжение f   записывают в виде</w:t>
                  </w:r>
                </w:p>
                <w:p>
                  <w:pPr>
                    <w:pStyle w:val="BodyText"/>
                    <w:rPr>
                      <w:sz w:val="20"/>
                    </w:rPr>
                  </w:pPr>
                </w:p>
                <w:p>
                  <w:pPr>
                    <w:pStyle w:val="BodyText"/>
                    <w:tabs>
                      <w:tab w:pos="702" w:val="left" w:leader="none"/>
                      <w:tab w:pos="1358" w:val="left" w:leader="none"/>
                      <w:tab w:pos="5102" w:val="left" w:leader="none"/>
                    </w:tabs>
                    <w:spacing w:line="232" w:lineRule="exact" w:before="139"/>
                    <w:ind w:right="16"/>
                    <w:jc w:val="right"/>
                  </w:pPr>
                  <w:r>
                    <w:rPr/>
                    <w:t>=</w:t>
                  </w:r>
                  <w:r>
                    <w:rPr>
                      <w:spacing w:val="-21"/>
                    </w:rPr>
                    <w:t> </w:t>
                  </w:r>
                  <w:r>
                    <w:rPr/>
                    <w:t>£</w:t>
                  </w:r>
                  <w:r>
                    <w:rPr>
                      <w:spacing w:val="20"/>
                    </w:rPr>
                    <w:t> </w:t>
                  </w:r>
                  <w:r>
                    <w:rPr/>
                    <w:t>*</w:t>
                    <w:tab/>
                    <w:t>L</w:t>
                  </w:r>
                  <w:r>
                    <w:rPr>
                      <w:spacing w:val="47"/>
                    </w:rPr>
                    <w:t> </w:t>
                  </w:r>
                  <w:r>
                    <w:rPr/>
                    <w:t>.</w:t>
                    <w:tab/>
                  </w:r>
                  <w:r>
                    <w:rPr>
                      <w:i/>
                    </w:rPr>
                    <w:t>к</w:t>
                    <w:tab/>
                  </w:r>
                  <w:r>
                    <w:rPr>
                      <w:spacing w:val="-3"/>
                      <w:position w:val="-4"/>
                    </w:rPr>
                    <w:t>(Н.2)</w:t>
                  </w:r>
                </w:p>
                <w:p>
                  <w:pPr>
                    <w:tabs>
                      <w:tab w:pos="1494" w:val="left" w:leader="none"/>
                    </w:tabs>
                    <w:spacing w:line="182" w:lineRule="exact" w:before="0"/>
                    <w:ind w:left="504" w:right="0" w:firstLine="0"/>
                    <w:jc w:val="center"/>
                    <w:rPr>
                      <w:sz w:val="18"/>
                    </w:rPr>
                  </w:pPr>
                  <w:r>
                    <w:rPr>
                      <w:i/>
                      <w:sz w:val="18"/>
                    </w:rPr>
                    <w:t>в   </w:t>
                  </w:r>
                  <w:r>
                    <w:rPr>
                      <w:sz w:val="18"/>
                    </w:rPr>
                    <w:t>( о</w:t>
                  </w:r>
                  <w:r>
                    <w:rPr>
                      <w:spacing w:val="-2"/>
                      <w:sz w:val="18"/>
                    </w:rPr>
                    <w:t> </w:t>
                  </w:r>
                  <w:r>
                    <w:rPr>
                      <w:sz w:val="18"/>
                    </w:rPr>
                    <w:t>+</w:t>
                  </w:r>
                  <w:r>
                    <w:rPr>
                      <w:spacing w:val="-30"/>
                      <w:sz w:val="18"/>
                    </w:rPr>
                    <w:t> </w:t>
                  </w:r>
                  <w:r>
                    <w:rPr>
                      <w:spacing w:val="-7"/>
                      <w:sz w:val="18"/>
                    </w:rPr>
                    <w:t>1)</w:t>
                    <w:tab/>
                  </w:r>
                  <w:r>
                    <w:rPr>
                      <w:spacing w:val="6"/>
                      <w:sz w:val="18"/>
                    </w:rPr>
                    <w:t>(л+1)</w:t>
                  </w:r>
                </w:p>
                <w:p>
                  <w:pPr>
                    <w:pStyle w:val="BodyText"/>
                    <w:rPr>
                      <w:sz w:val="20"/>
                    </w:rPr>
                  </w:pPr>
                </w:p>
                <w:p>
                  <w:pPr>
                    <w:pStyle w:val="BodyText"/>
                    <w:spacing w:before="3"/>
                  </w:pPr>
                </w:p>
                <w:p>
                  <w:pPr>
                    <w:pStyle w:val="BodyText"/>
                    <w:spacing w:before="1"/>
                    <w:jc w:val="right"/>
                    <w:rPr>
                      <w:i/>
                    </w:rPr>
                  </w:pPr>
                  <w:r>
                    <w:rPr/>
                    <w:t>при   n (f ) - A f ,   где  гг  —  скорость  изменения  напряжения  и динамическая  усталостная  прочность  </w:t>
                  </w:r>
                  <w:r>
                    <w:rPr>
                      <w:i/>
                    </w:rPr>
                    <w:t>аа ~ а и .</w:t>
                  </w:r>
                </w:p>
                <w:p>
                  <w:pPr>
                    <w:pStyle w:val="BodyText"/>
                    <w:spacing w:before="81"/>
                    <w:ind w:left="9"/>
                  </w:pPr>
                  <w:r>
                    <w:rPr/>
                    <w:t>где ( _ динамическое время до разрыва.</w:t>
                  </w:r>
                </w:p>
                <w:p>
                  <w:pPr>
                    <w:pStyle w:val="BodyText"/>
                    <w:spacing w:line="244" w:lineRule="auto" w:before="63"/>
                    <w:ind w:left="9" w:right="3" w:firstLine="513"/>
                    <w:jc w:val="both"/>
                  </w:pPr>
                  <w:r>
                    <w:rPr/>
                    <w:t>В данном уравнении подразумевается, что все параметры роста трещины являются постоянными величи­ нами. Для других методов испытания, в которых усилие не измеряется напрямую (то есть волокно подвергают растяжению или изгибу), данные должны быть преобразованы в значения усигыя (см. [14]). В этом случае дина­ мическая усталостная прочность может быть представлена в виде графика зависимости (log'log) от эффективно­ го времени до разрыва таким же образом, как и при испытании на статическую усталость.</w:t>
                  </w:r>
                </w:p>
                <w:p>
                  <w:pPr>
                    <w:pStyle w:val="BodyText"/>
                    <w:spacing w:before="113"/>
                    <w:ind w:left="513"/>
                  </w:pPr>
                  <w:r>
                    <w:rPr/>
                    <w:t>Н.4 Сравнение значений </w:t>
                  </w:r>
                  <w:r>
                    <w:rPr>
                      <w:i/>
                    </w:rPr>
                    <w:t>п,  </w:t>
                  </w:r>
                  <w:r>
                    <w:rPr/>
                    <w:t>полученных с помощ ью различных  методов</w:t>
                  </w:r>
                </w:p>
                <w:p>
                  <w:pPr>
                    <w:pStyle w:val="BodyText"/>
                    <w:spacing w:line="244" w:lineRule="auto" w:before="99"/>
                    <w:ind w:right="4" w:firstLine="522"/>
                    <w:jc w:val="both"/>
                  </w:pPr>
                  <w:r>
                    <w:rPr/>
                    <w:t>В испытании по круговой системе, проводимом в Европе [14]. используют почти асе методы испытаютй по определению усталости под. воздействием нагрузки. Результаты приведены на рисунке Н.1. где показано коле­ бание измеренных значений разрывного усилия. В зависимости от метода испытаний результаты изменяют свое значение по вертикальной оси из-за разницы в эффективной поверхности сердцевины испытуемого волокна (длины и геометрии).</w:t>
                  </w:r>
                </w:p>
                <w:p>
                  <w:pPr>
                    <w:pStyle w:val="BodyText"/>
                    <w:rPr>
                      <w:sz w:val="20"/>
                    </w:rPr>
                  </w:pPr>
                </w:p>
                <w:p>
                  <w:pPr>
                    <w:pStyle w:val="BodyText"/>
                    <w:spacing w:before="8"/>
                  </w:pPr>
                </w:p>
                <w:p>
                  <w:pPr>
                    <w:tabs>
                      <w:tab w:pos="1250" w:val="left" w:leader="none"/>
                    </w:tabs>
                    <w:spacing w:before="0"/>
                    <w:ind w:left="0" w:right="1095" w:firstLine="0"/>
                    <w:jc w:val="right"/>
                    <w:rPr>
                      <w:rFonts w:ascii="Courier New" w:hAnsi="Courier New"/>
                      <w:i/>
                      <w:sz w:val="16"/>
                    </w:rPr>
                  </w:pPr>
                  <w:r>
                    <w:rPr>
                      <w:rFonts w:ascii="Tahoma" w:hAnsi="Tahoma"/>
                      <w:b/>
                      <w:sz w:val="10"/>
                    </w:rPr>
                    <w:t>В   </w:t>
                  </w:r>
                  <w:r>
                    <w:rPr>
                      <w:rFonts w:ascii="Tahoma" w:hAnsi="Tahoma"/>
                      <w:b/>
                      <w:spacing w:val="28"/>
                      <w:sz w:val="10"/>
                    </w:rPr>
                    <w:t> </w:t>
                  </w:r>
                  <w:r>
                    <w:rPr>
                      <w:rFonts w:ascii="Courier New" w:hAnsi="Courier New"/>
                      <w:i/>
                      <w:sz w:val="16"/>
                    </w:rPr>
                    <w:t>7</w:t>
                    <w:tab/>
                  </w:r>
                  <w:r>
                    <w:rPr>
                      <w:rFonts w:ascii="Courier New" w:hAnsi="Courier New"/>
                      <w:i/>
                      <w:spacing w:val="-1"/>
                      <w:sz w:val="16"/>
                    </w:rPr>
                    <w:t>я</w:t>
                  </w:r>
                </w:p>
                <w:p>
                  <w:pPr>
                    <w:pStyle w:val="BodyText"/>
                  </w:pPr>
                </w:p>
                <w:p>
                  <w:pPr>
                    <w:tabs>
                      <w:tab w:pos="764" w:val="left" w:leader="none"/>
                    </w:tabs>
                    <w:spacing w:before="144"/>
                    <w:ind w:left="0" w:right="1062" w:firstLine="0"/>
                    <w:jc w:val="right"/>
                    <w:rPr>
                      <w:rFonts w:ascii="Courier New" w:hAnsi="Courier New"/>
                      <w:sz w:val="20"/>
                    </w:rPr>
                  </w:pPr>
                  <w:r>
                    <w:rPr>
                      <w:rFonts w:ascii="Courier New" w:hAnsi="Courier New"/>
                      <w:w w:val="110"/>
                      <w:sz w:val="20"/>
                    </w:rPr>
                    <w:t>•</w:t>
                    <w:tab/>
                  </w:r>
                  <w:r>
                    <w:rPr>
                      <w:rFonts w:ascii="Courier New" w:hAnsi="Courier New"/>
                      <w:spacing w:val="-15"/>
                      <w:w w:val="110"/>
                      <w:sz w:val="20"/>
                    </w:rPr>
                    <w:t>__</w:t>
                  </w:r>
                  <w:r>
                    <w:rPr>
                      <w:rFonts w:ascii="Courier New" w:hAnsi="Courier New"/>
                      <w:spacing w:val="-82"/>
                      <w:w w:val="110"/>
                      <w:sz w:val="20"/>
                    </w:rPr>
                    <w:t> </w:t>
                  </w:r>
                  <w:r>
                    <w:rPr>
                      <w:rFonts w:ascii="Courier New" w:hAnsi="Courier New"/>
                      <w:w w:val="110"/>
                      <w:sz w:val="20"/>
                    </w:rPr>
                    <w:t>_</w:t>
                  </w:r>
                </w:p>
                <w:p>
                  <w:pPr>
                    <w:pStyle w:val="BodyText"/>
                    <w:rPr>
                      <w:sz w:val="22"/>
                    </w:rPr>
                  </w:pPr>
                </w:p>
                <w:p>
                  <w:pPr>
                    <w:pStyle w:val="BodyText"/>
                    <w:tabs>
                      <w:tab w:pos="747" w:val="left" w:leader="none"/>
                      <w:tab w:pos="1035" w:val="left" w:leader="none"/>
                    </w:tabs>
                    <w:spacing w:before="156"/>
                    <w:ind w:right="1143"/>
                    <w:jc w:val="right"/>
                  </w:pPr>
                  <w:r>
                    <w:rPr/>
                    <w:t>5</w:t>
                    <w:tab/>
                    <w:t>-</w:t>
                    <w:tab/>
                    <w:t>г</w:t>
                  </w:r>
                </w:p>
                <w:p>
                  <w:pPr>
                    <w:pStyle w:val="BodyText"/>
                    <w:rPr>
                      <w:sz w:val="20"/>
                    </w:rPr>
                  </w:pPr>
                </w:p>
                <w:p>
                  <w:pPr>
                    <w:pStyle w:val="BodyText"/>
                    <w:rPr>
                      <w:sz w:val="20"/>
                    </w:rPr>
                  </w:pPr>
                </w:p>
                <w:p>
                  <w:pPr>
                    <w:pStyle w:val="BodyText"/>
                    <w:spacing w:before="7"/>
                    <w:rPr>
                      <w:sz w:val="17"/>
                    </w:rPr>
                  </w:pPr>
                </w:p>
                <w:p>
                  <w:pPr>
                    <w:tabs>
                      <w:tab w:pos="737" w:val="left" w:leader="none"/>
                    </w:tabs>
                    <w:spacing w:before="0"/>
                    <w:ind w:left="0" w:right="822" w:firstLine="0"/>
                    <w:jc w:val="right"/>
                    <w:rPr>
                      <w:rFonts w:ascii="Tahoma" w:hAnsi="Tahoma"/>
                      <w:b/>
                      <w:sz w:val="10"/>
                    </w:rPr>
                  </w:pPr>
                  <w:r>
                    <w:rPr>
                      <w:rFonts w:ascii="Tahoma" w:hAnsi="Tahoma"/>
                      <w:b/>
                      <w:sz w:val="10"/>
                    </w:rPr>
                    <w:t>4</w:t>
                    <w:tab/>
                    <w:t>С</w:t>
                  </w:r>
                  <w:r>
                    <w:rPr>
                      <w:rFonts w:ascii="Tahoma" w:hAnsi="Tahoma"/>
                      <w:b/>
                      <w:spacing w:val="2"/>
                      <w:sz w:val="10"/>
                    </w:rPr>
                    <w:t> la</w:t>
                  </w:r>
                  <w:r>
                    <w:rPr>
                      <w:rFonts w:ascii="Tahoma" w:hAnsi="Tahoma"/>
                      <w:b/>
                      <w:spacing w:val="-12"/>
                      <w:sz w:val="10"/>
                    </w:rPr>
                    <w:t> </w:t>
                  </w:r>
                  <w:r>
                    <w:rPr>
                      <w:rFonts w:ascii="Tahoma" w:hAnsi="Tahoma"/>
                      <w:b/>
                      <w:sz w:val="10"/>
                    </w:rPr>
                    <w:t>t</w:t>
                  </w:r>
                  <w:r>
                    <w:rPr>
                      <w:rFonts w:ascii="Tahoma" w:hAnsi="Tahoma"/>
                      <w:b/>
                      <w:spacing w:val="-16"/>
                      <w:sz w:val="10"/>
                    </w:rPr>
                    <w:t> </w:t>
                  </w:r>
                  <w:r>
                    <w:rPr>
                      <w:rFonts w:ascii="Tahoma" w:hAnsi="Tahoma"/>
                      <w:b/>
                      <w:sz w:val="10"/>
                    </w:rPr>
                    <w:t>m</w:t>
                  </w:r>
                  <w:r>
                    <w:rPr>
                      <w:rFonts w:ascii="Tahoma" w:hAnsi="Tahoma"/>
                      <w:b/>
                      <w:spacing w:val="-2"/>
                      <w:sz w:val="10"/>
                    </w:rPr>
                    <w:t> </w:t>
                  </w:r>
                  <w:r>
                    <w:rPr>
                      <w:rFonts w:ascii="Tahoma" w:hAnsi="Tahoma"/>
                      <w:b/>
                      <w:sz w:val="10"/>
                    </w:rPr>
                    <w:t>i</w:t>
                  </w:r>
                  <w:r>
                    <w:rPr>
                      <w:rFonts w:ascii="Tahoma" w:hAnsi="Tahoma"/>
                      <w:b/>
                      <w:spacing w:val="-21"/>
                      <w:sz w:val="10"/>
                    </w:rPr>
                    <w:t> </w:t>
                  </w:r>
                  <w:r>
                    <w:rPr>
                      <w:rFonts w:ascii="Tahoma" w:hAnsi="Tahoma"/>
                      <w:b/>
                      <w:sz w:val="10"/>
                    </w:rPr>
                    <w:t>K</w:t>
                  </w:r>
                  <w:r>
                    <w:rPr>
                      <w:rFonts w:ascii="Tahoma" w:hAnsi="Tahoma"/>
                      <w:b/>
                      <w:spacing w:val="-8"/>
                      <w:sz w:val="10"/>
                    </w:rPr>
                    <w:t> </w:t>
                  </w:r>
                  <w:r>
                    <w:rPr>
                      <w:rFonts w:ascii="Tahoma" w:hAnsi="Tahoma"/>
                      <w:b/>
                      <w:sz w:val="10"/>
                    </w:rPr>
                    <w:t>i</w:t>
                  </w:r>
                  <w:r>
                    <w:rPr>
                      <w:rFonts w:ascii="Tahoma" w:hAnsi="Tahoma"/>
                      <w:b/>
                      <w:spacing w:val="-21"/>
                      <w:sz w:val="10"/>
                    </w:rPr>
                    <w:t> </w:t>
                  </w:r>
                  <w:r>
                    <w:rPr>
                      <w:rFonts w:ascii="Tahoma" w:hAnsi="Tahoma"/>
                      <w:b/>
                      <w:sz w:val="10"/>
                    </w:rPr>
                    <w:t>N</w:t>
                  </w:r>
                  <w:r>
                    <w:rPr>
                      <w:rFonts w:ascii="Tahoma" w:hAnsi="Tahoma"/>
                      <w:b/>
                      <w:spacing w:val="-7"/>
                      <w:sz w:val="10"/>
                    </w:rPr>
                    <w:t> </w:t>
                  </w:r>
                  <w:r>
                    <w:rPr>
                      <w:rFonts w:ascii="Tahoma" w:hAnsi="Tahoma"/>
                      <w:b/>
                      <w:sz w:val="10"/>
                    </w:rPr>
                    <w:t>i</w:t>
                  </w:r>
                </w:p>
                <w:p>
                  <w:pPr>
                    <w:pStyle w:val="BodyText"/>
                    <w:spacing w:before="1"/>
                    <w:rPr>
                      <w:sz w:val="10"/>
                    </w:rPr>
                  </w:pPr>
                </w:p>
                <w:p>
                  <w:pPr>
                    <w:pStyle w:val="BodyText"/>
                    <w:ind w:right="826"/>
                    <w:jc w:val="right"/>
                  </w:pPr>
                  <w:r>
                    <w:rPr/>
                    <w:t>томмимя</w:t>
                  </w:r>
                </w:p>
                <w:p>
                  <w:pPr>
                    <w:pStyle w:val="BodyText"/>
                    <w:rPr>
                      <w:sz w:val="20"/>
                    </w:rPr>
                  </w:pPr>
                </w:p>
                <w:p>
                  <w:pPr>
                    <w:pStyle w:val="BodyText"/>
                    <w:spacing w:before="3"/>
                    <w:rPr>
                      <w:sz w:val="25"/>
                    </w:rPr>
                  </w:pPr>
                </w:p>
                <w:p>
                  <w:pPr>
                    <w:tabs>
                      <w:tab w:pos="701" w:val="left" w:leader="none"/>
                    </w:tabs>
                    <w:spacing w:before="0"/>
                    <w:ind w:left="0" w:right="1088" w:firstLine="0"/>
                    <w:jc w:val="right"/>
                    <w:rPr>
                      <w:sz w:val="13"/>
                    </w:rPr>
                  </w:pPr>
                  <w:r>
                    <w:rPr>
                      <w:sz w:val="20"/>
                    </w:rPr>
                    <w:t>3</w:t>
                    <w:tab/>
                  </w:r>
                  <w:r>
                    <w:rPr>
                      <w:sz w:val="13"/>
                    </w:rPr>
                    <w:t>—    *</w:t>
                  </w:r>
                  <w:r>
                    <w:rPr>
                      <w:spacing w:val="-2"/>
                      <w:sz w:val="13"/>
                    </w:rPr>
                    <w:t> </w:t>
                  </w:r>
                  <w:r>
                    <w:rPr>
                      <w:sz w:val="13"/>
                    </w:rPr>
                    <w:t>—</w:t>
                  </w:r>
                </w:p>
                <w:p>
                  <w:pPr>
                    <w:pStyle w:val="BodyText"/>
                    <w:spacing w:before="166"/>
                    <w:ind w:right="727"/>
                    <w:jc w:val="right"/>
                  </w:pPr>
                  <w:r>
                    <w:rPr/>
                    <w:t>часам</w:t>
                  </w:r>
                </w:p>
                <w:p>
                  <w:pPr>
                    <w:pStyle w:val="BodyText"/>
                    <w:spacing w:before="4"/>
                    <w:rPr>
                      <w:sz w:val="23"/>
                    </w:rPr>
                  </w:pPr>
                </w:p>
                <w:p>
                  <w:pPr>
                    <w:pStyle w:val="BodyText"/>
                    <w:spacing w:line="199" w:lineRule="auto"/>
                    <w:ind w:left="8091" w:right="751" w:hanging="18"/>
                    <w:jc w:val="right"/>
                  </w:pPr>
                  <w:r>
                    <w:rPr>
                      <w:spacing w:val="-23"/>
                    </w:rPr>
                    <w:t>Джвмммсам </w:t>
                  </w:r>
                  <w:r>
                    <w:rPr>
                      <w:spacing w:val="-32"/>
                    </w:rPr>
                    <w:t>яс«амчас«р*а</w:t>
                  </w:r>
                </w:p>
                <w:p>
                  <w:pPr>
                    <w:pStyle w:val="BodyText"/>
                    <w:tabs>
                      <w:tab w:pos="1161" w:val="left" w:leader="none"/>
                    </w:tabs>
                    <w:spacing w:before="17"/>
                    <w:ind w:right="1091"/>
                    <w:jc w:val="right"/>
                  </w:pPr>
                  <w:r>
                    <w:rPr/>
                    <w:t>•</w:t>
                    <w:tab/>
                    <w:t>—</w:t>
                  </w:r>
                </w:p>
                <w:p>
                  <w:pPr>
                    <w:pStyle w:val="BodyText"/>
                    <w:rPr>
                      <w:sz w:val="20"/>
                    </w:rPr>
                  </w:pPr>
                </w:p>
                <w:p>
                  <w:pPr>
                    <w:pStyle w:val="BodyText"/>
                    <w:tabs>
                      <w:tab w:pos="7183" w:val="left" w:leader="none"/>
                    </w:tabs>
                    <w:spacing w:line="271" w:lineRule="auto" w:before="174"/>
                    <w:ind w:left="405" w:right="411"/>
                    <w:jc w:val="center"/>
                  </w:pPr>
                  <w:r>
                    <w:rPr/>
                    <w:t>Рисунок </w:t>
                  </w:r>
                  <w:r>
                    <w:rPr>
                      <w:spacing w:val="-8"/>
                    </w:rPr>
                    <w:t>Н.1 </w:t>
                  </w:r>
                  <w:r>
                    <w:rPr/>
                    <w:t>-  </w:t>
                  </w:r>
                  <w:r>
                    <w:rPr>
                      <w:spacing w:val="-5"/>
                    </w:rPr>
                    <w:t>Рвзугь»тирующие </w:t>
                  </w:r>
                  <w:r>
                    <w:rPr/>
                    <w:t>графики зависимости предела</w:t>
                  </w:r>
                  <w:r>
                    <w:rPr>
                      <w:spacing w:val="-2"/>
                    </w:rPr>
                    <w:t> </w:t>
                  </w:r>
                  <w:r>
                    <w:rPr/>
                    <w:t>прочности</w:t>
                  </w:r>
                  <w:r>
                    <w:rPr>
                      <w:spacing w:val="1"/>
                    </w:rPr>
                    <w:t> </w:t>
                  </w:r>
                  <w:r>
                    <w:rPr/>
                    <w:t>при</w:t>
                    <w:tab/>
                    <w:t>разрыве от</w:t>
                  </w:r>
                  <w:r>
                    <w:rPr>
                      <w:spacing w:val="-1"/>
                    </w:rPr>
                    <w:t> </w:t>
                  </w:r>
                  <w:r>
                    <w:rPr/>
                    <w:t>времени</w:t>
                  </w:r>
                  <w:r>
                    <w:rPr>
                      <w:spacing w:val="-5"/>
                    </w:rPr>
                    <w:t> </w:t>
                  </w:r>
                  <w:r>
                    <w:rPr>
                      <w:spacing w:val="-3"/>
                    </w:rPr>
                    <w:t>при</w:t>
                  </w:r>
                  <w:r>
                    <w:rPr/>
                    <w:t> проведении испытаний по круговой</w:t>
                  </w:r>
                  <w:r>
                    <w:rPr>
                      <w:spacing w:val="-27"/>
                    </w:rPr>
                    <w:t> </w:t>
                  </w:r>
                  <w:r>
                    <w:rPr/>
                    <w:t>системе</w:t>
                  </w:r>
                </w:p>
                <w:p>
                  <w:pPr>
                    <w:pStyle w:val="BodyText"/>
                    <w:spacing w:before="9"/>
                  </w:pPr>
                </w:p>
                <w:p>
                  <w:pPr>
                    <w:pStyle w:val="BodyText"/>
                    <w:spacing w:line="244" w:lineRule="auto"/>
                    <w:ind w:right="3" w:firstLine="522"/>
                    <w:jc w:val="both"/>
                  </w:pPr>
                  <w:r>
                    <w:rPr/>
                    <w:t>На рисунке Н.2 приведены результаты, скорректированные для данных различий в поверхности сердцеви­ ны волокна [8]. [14]. что приводит к меньшему разбросу значений «эффективного» разрывного усилия. Графики коррозии в напряженном состоянии, описываемой стеленной зависимостью, представляют собой прямые линии (постоянное значение л) при изображении времени до разрыва и прикладываемой нагрузки  по координатным осям в логарифмическом масштабе. Рисунок Н.2 показывает, что значение разрывного усилия постепенно сни­ жается с увеличением времени до разрыва: одновременно угол наклона уменьшается (л увеличивается). Это возможно происходит из-за влияния времени на поверхность сердцевины волокна: это может быть вызвано за­ туплением трещины [13], [15]. что сопоставимо по значению с коррозией под воздействием нагрузки [16]. Некото­ рые исследователи даже предполагают наличие усталостного предела [12]. [17].</w:t>
                  </w:r>
                </w:p>
                <w:p>
                  <w:pPr>
                    <w:spacing w:line="242" w:lineRule="auto" w:before="0"/>
                    <w:ind w:left="0" w:right="6" w:firstLine="522"/>
                    <w:jc w:val="both"/>
                    <w:rPr>
                      <w:sz w:val="18"/>
                    </w:rPr>
                  </w:pPr>
                  <w:r>
                    <w:rPr>
                      <w:spacing w:val="-6"/>
                      <w:sz w:val="19"/>
                    </w:rPr>
                    <w:t>На </w:t>
                  </w:r>
                  <w:r>
                    <w:rPr>
                      <w:spacing w:val="-5"/>
                      <w:sz w:val="19"/>
                    </w:rPr>
                    <w:t>рисунке </w:t>
                  </w:r>
                  <w:r>
                    <w:rPr>
                      <w:spacing w:val="-6"/>
                      <w:sz w:val="19"/>
                    </w:rPr>
                    <w:t>Н.2 </w:t>
                  </w:r>
                  <w:r>
                    <w:rPr>
                      <w:spacing w:val="-5"/>
                      <w:sz w:val="19"/>
                    </w:rPr>
                    <w:t>можно </w:t>
                  </w:r>
                  <w:r>
                    <w:rPr>
                      <w:spacing w:val="-6"/>
                      <w:sz w:val="19"/>
                    </w:rPr>
                    <w:t>увидеть </w:t>
                  </w:r>
                  <w:r>
                    <w:rPr>
                      <w:spacing w:val="-3"/>
                      <w:sz w:val="19"/>
                    </w:rPr>
                    <w:t>две </w:t>
                  </w:r>
                  <w:r>
                    <w:rPr>
                      <w:spacing w:val="-4"/>
                      <w:sz w:val="19"/>
                    </w:rPr>
                    <w:t>основные </w:t>
                  </w:r>
                  <w:r>
                    <w:rPr>
                      <w:spacing w:val="-6"/>
                      <w:sz w:val="19"/>
                    </w:rPr>
                    <w:t>группы испытаний </w:t>
                  </w:r>
                  <w:r>
                    <w:rPr>
                      <w:sz w:val="19"/>
                    </w:rPr>
                    <w:t>— </w:t>
                  </w:r>
                  <w:r>
                    <w:rPr>
                      <w:spacing w:val="-5"/>
                      <w:sz w:val="19"/>
                    </w:rPr>
                    <w:t>динамические </w:t>
                  </w:r>
                  <w:r>
                    <w:rPr>
                      <w:sz w:val="19"/>
                    </w:rPr>
                    <w:t>и </w:t>
                  </w:r>
                  <w:r>
                    <w:rPr>
                      <w:spacing w:val="-6"/>
                      <w:sz w:val="19"/>
                    </w:rPr>
                    <w:t>статические </w:t>
                  </w:r>
                  <w:r>
                    <w:rPr>
                      <w:spacing w:val="-7"/>
                      <w:sz w:val="19"/>
                    </w:rPr>
                    <w:t>испытания. </w:t>
                  </w:r>
                  <w:r>
                    <w:rPr>
                      <w:sz w:val="18"/>
                    </w:rPr>
                    <w:t>Испытания на динамическую усталость обычно проводят за короткие промежутки времени, уменьшенные </w:t>
                  </w:r>
                  <w:r>
                    <w:rPr>
                      <w:spacing w:val="5"/>
                      <w:sz w:val="18"/>
                    </w:rPr>
                    <w:t>до </w:t>
                  </w:r>
                  <w:r>
                    <w:rPr>
                      <w:sz w:val="18"/>
                    </w:rPr>
                    <w:t>еще более коротких эффективных промежутков времени в сочетании с высоким значением прочности на разрыв. В основном  по  результатам  данных испытаний  получают меньшие  значения  параметра стойкости  к  коррозии в</w:t>
                  </w:r>
                </w:p>
                <w:p>
                  <w:pPr>
                    <w:spacing w:before="110"/>
                    <w:ind w:left="0" w:right="23" w:firstLine="0"/>
                    <w:jc w:val="right"/>
                    <w:rPr>
                      <w:sz w:val="19"/>
                    </w:rPr>
                  </w:pPr>
                  <w:r>
                    <w:rPr>
                      <w:sz w:val="19"/>
                    </w:rPr>
                    <w:t>25</w:t>
                  </w:r>
                </w:p>
              </w:txbxContent>
            </v:textbox>
            <w10:wrap type="none"/>
          </v:shape>
        </w:pict>
      </w:r>
      <w:r>
        <w:rPr/>
        <w:pict>
          <v:group style="position:absolute;margin-left:0pt;margin-top:.000024pt;width:594.9pt;height:842.4pt;mso-position-horizontal-relative:page;mso-position-vertical-relative:page;z-index:-118072" coordorigin="0,0" coordsize="11898,16848">
            <v:shape style="position:absolute;left:0;top:0;width:11898;height:16848" type="#_x0000_t75" stroked="false">
              <v:imagedata r:id="rId57" o:title=""/>
            </v:shape>
            <v:shape style="position:absolute;left:1053;top:7542;width:7182;height:4428" type="#_x0000_t75" stroked="false">
              <v:imagedata r:id="rId58" o:title=""/>
            </v:shape>
            <w10:wrap type="none"/>
          </v:group>
        </w:pict>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49002pt;margin-top:52.599926pt;width:482.15pt;height:755.85pt;mso-position-horizontal-relative:page;mso-position-vertical-relative:page;z-index:-118048" type="#_x0000_t202" filled="false" stroked="false">
            <v:textbox inset="0,0,0,0">
              <w:txbxContent>
                <w:p>
                  <w:pPr>
                    <w:spacing w:line="212" w:lineRule="exact" w:before="0"/>
                    <w:ind w:left="8" w:right="0" w:firstLine="0"/>
                    <w:jc w:val="left"/>
                    <w:rPr>
                      <w:sz w:val="19"/>
                    </w:rPr>
                  </w:pPr>
                  <w:r>
                    <w:rPr>
                      <w:sz w:val="19"/>
                    </w:rPr>
                    <w:t>ГОСТ  Р МЭК 60793-1-33— 2014</w:t>
                  </w:r>
                </w:p>
                <w:p>
                  <w:pPr>
                    <w:pStyle w:val="BodyText"/>
                    <w:spacing w:before="10"/>
                    <w:rPr>
                      <w:sz w:val="20"/>
                    </w:rPr>
                  </w:pPr>
                </w:p>
                <w:p>
                  <w:pPr>
                    <w:pStyle w:val="BodyText"/>
                    <w:spacing w:line="249" w:lineRule="auto" w:before="1"/>
                    <w:rPr>
                      <w:i/>
                    </w:rPr>
                  </w:pPr>
                  <w:r>
                    <w:rPr/>
                    <w:t>напряженном состоянии </w:t>
                  </w:r>
                  <w:r>
                    <w:rPr>
                      <w:i/>
                    </w:rPr>
                    <w:t>п . </w:t>
                  </w:r>
                  <w:r>
                    <w:rPr/>
                    <w:t>Статические испытания требуют несколько больших затрат времени и соответствен­ но меньших прикладываемых нагрузок; по результатам данных испытаний получают ббльшие значения </w:t>
                  </w:r>
                  <w:r>
                    <w:rPr>
                      <w:i/>
                    </w:rPr>
                    <w:t>nt .</w:t>
                  </w:r>
                </w:p>
                <w:p>
                  <w:pPr>
                    <w:pStyle w:val="BodyText"/>
                    <w:spacing w:before="91"/>
                    <w:ind w:left="522"/>
                  </w:pPr>
                  <w:r>
                    <w:rPr/>
                    <w:t>Н.5 Заключение</w:t>
                  </w:r>
                </w:p>
                <w:p>
                  <w:pPr>
                    <w:pStyle w:val="BodyText"/>
                    <w:spacing w:line="242" w:lineRule="auto" w:before="117"/>
                    <w:ind w:right="15" w:firstLine="521"/>
                    <w:jc w:val="both"/>
                  </w:pPr>
                  <w:r>
                    <w:rPr/>
                    <w:t>При сравнении результатов различных методов испытаний на усталость можно перевести динамическое время до разрыва в эффективное статическое время до разрыва и наоборот. Более того, величина разрывного усилия должна быть скорректирована в соответствии с эффективной поверхностью сердцевины испытуемого волокна.</w:t>
                  </w:r>
                </w:p>
                <w:p>
                  <w:pPr>
                    <w:pStyle w:val="BodyText"/>
                    <w:spacing w:before="7"/>
                    <w:ind w:firstLine="521"/>
                    <w:jc w:val="both"/>
                  </w:pPr>
                  <w:r>
                    <w:rPr/>
                    <w:t>После данных коррекций видно, что параметр стойкости к коррозии в напряженном состоянии не является постоянной величиной при изменяющемся эффективном времени до разрыва (см. рисунок Н.2). Эго в общих чертах описывает разгшчия между динамическими и статическими методами испытаний на усталость.</w:t>
                  </w:r>
                </w:p>
                <w:p>
                  <w:pPr>
                    <w:pStyle w:val="BodyText"/>
                    <w:spacing w:before="9"/>
                    <w:rPr>
                      <w:sz w:val="27"/>
                    </w:rPr>
                  </w:pPr>
                </w:p>
                <w:p>
                  <w:pPr>
                    <w:pStyle w:val="BodyText"/>
                    <w:spacing w:line="192" w:lineRule="auto" w:before="1"/>
                    <w:ind w:left="8496" w:right="144"/>
                    <w:jc w:val="center"/>
                  </w:pPr>
                  <w:r>
                    <w:rPr>
                      <w:spacing w:val="-20"/>
                    </w:rPr>
                    <w:t>Динамические </w:t>
                  </w:r>
                  <w:r>
                    <w:rPr/>
                    <w:t>и </w:t>
                  </w:r>
                  <w:r>
                    <w:rPr>
                      <w:spacing w:val="-17"/>
                    </w:rPr>
                    <w:t>статические </w:t>
                  </w:r>
                  <w:r>
                    <w:rPr>
                      <w:spacing w:val="-16"/>
                    </w:rPr>
                    <w:t>исгытания</w:t>
                  </w:r>
                </w:p>
                <w:p>
                  <w:pPr>
                    <w:spacing w:line="136" w:lineRule="exact" w:before="0"/>
                    <w:ind w:left="8314" w:right="0" w:firstLine="0"/>
                    <w:jc w:val="center"/>
                    <w:rPr>
                      <w:rFonts w:ascii="Times New Roman" w:hAnsi="Times New Roman"/>
                      <w:sz w:val="14"/>
                    </w:rPr>
                  </w:pPr>
                  <w:r>
                    <w:rPr>
                      <w:rFonts w:ascii="Times New Roman" w:hAnsi="Times New Roman"/>
                      <w:w w:val="99"/>
                      <w:sz w:val="14"/>
                    </w:rPr>
                    <w:t>О</w:t>
                  </w:r>
                </w:p>
                <w:p>
                  <w:pPr>
                    <w:pStyle w:val="BodyText"/>
                    <w:spacing w:before="9"/>
                    <w:rPr>
                      <w:sz w:val="21"/>
                    </w:rPr>
                  </w:pPr>
                </w:p>
                <w:p>
                  <w:pPr>
                    <w:pStyle w:val="BodyText"/>
                    <w:spacing w:line="187" w:lineRule="auto"/>
                    <w:ind w:left="8490" w:right="152"/>
                    <w:jc w:val="center"/>
                  </w:pPr>
                  <w:r>
                    <w:rPr>
                      <w:spacing w:val="-22"/>
                    </w:rPr>
                    <w:t>Димамтнесаие </w:t>
                  </w:r>
                  <w:r>
                    <w:rPr>
                      <w:spacing w:val="-19"/>
                    </w:rPr>
                    <w:t>испытания</w:t>
                  </w:r>
                </w:p>
                <w:p>
                  <w:pPr>
                    <w:spacing w:line="117" w:lineRule="exact" w:before="0"/>
                    <w:ind w:left="8313" w:right="0" w:firstLine="0"/>
                    <w:jc w:val="center"/>
                    <w:rPr>
                      <w:i/>
                      <w:sz w:val="18"/>
                    </w:rPr>
                  </w:pPr>
                  <w:r>
                    <w:rPr>
                      <w:i/>
                      <w:sz w:val="18"/>
                    </w:rPr>
                    <w:t>а</w:t>
                  </w:r>
                </w:p>
                <w:p>
                  <w:pPr>
                    <w:pStyle w:val="BodyText"/>
                    <w:spacing w:before="3"/>
                    <w:rPr>
                      <w:sz w:val="21"/>
                    </w:rPr>
                  </w:pPr>
                </w:p>
                <w:p>
                  <w:pPr>
                    <w:spacing w:line="147" w:lineRule="exact" w:before="1"/>
                    <w:ind w:left="8308" w:right="8" w:firstLine="0"/>
                    <w:jc w:val="center"/>
                    <w:rPr>
                      <w:sz w:val="14"/>
                    </w:rPr>
                  </w:pPr>
                  <w:r>
                    <w:rPr>
                      <w:sz w:val="14"/>
                    </w:rPr>
                    <w:t>Динамические</w:t>
                  </w:r>
                </w:p>
                <w:p>
                  <w:pPr>
                    <w:pStyle w:val="BodyText"/>
                    <w:spacing w:line="146" w:lineRule="auto" w:before="67"/>
                    <w:ind w:left="8622" w:right="288"/>
                    <w:jc w:val="center"/>
                  </w:pPr>
                  <w:r>
                    <w:rPr>
                      <w:spacing w:val="-17"/>
                    </w:rPr>
                    <w:t>истытвння </w:t>
                  </w:r>
                  <w:r>
                    <w:rPr/>
                    <w:t>о</w:t>
                  </w:r>
                </w:p>
                <w:p>
                  <w:pPr>
                    <w:pStyle w:val="BodyText"/>
                    <w:spacing w:before="1"/>
                    <w:rPr>
                      <w:sz w:val="21"/>
                    </w:rPr>
                  </w:pPr>
                </w:p>
                <w:p>
                  <w:pPr>
                    <w:pStyle w:val="BodyText"/>
                    <w:spacing w:line="187" w:lineRule="auto" w:before="1"/>
                    <w:ind w:left="8308" w:right="41"/>
                    <w:jc w:val="center"/>
                  </w:pPr>
                  <w:r>
                    <w:rPr>
                      <w:spacing w:val="-14"/>
                    </w:rPr>
                    <w:t>Динамичесде </w:t>
                  </w:r>
                  <w:r>
                    <w:rPr>
                      <w:spacing w:val="-8"/>
                    </w:rPr>
                    <w:t>исгытажв</w:t>
                  </w:r>
                </w:p>
                <w:p>
                  <w:pPr>
                    <w:spacing w:line="125" w:lineRule="exact" w:before="0"/>
                    <w:ind w:left="8256" w:right="0" w:firstLine="0"/>
                    <w:jc w:val="center"/>
                    <w:rPr>
                      <w:rFonts w:ascii="Symbol" w:hAnsi="Symbol"/>
                      <w:sz w:val="17"/>
                    </w:rPr>
                  </w:pPr>
                  <w:r>
                    <w:rPr>
                      <w:rFonts w:ascii="Symbol" w:hAnsi="Symbol"/>
                      <w:sz w:val="17"/>
                    </w:rPr>
                    <w:t>•</w:t>
                  </w:r>
                </w:p>
                <w:p>
                  <w:pPr>
                    <w:pStyle w:val="BodyText"/>
                    <w:spacing w:line="156" w:lineRule="auto" w:before="73"/>
                    <w:ind w:left="8443" w:right="152"/>
                    <w:jc w:val="center"/>
                  </w:pPr>
                  <w:r>
                    <w:rPr>
                      <w:spacing w:val="-18"/>
                    </w:rPr>
                    <w:t>Статические </w:t>
                  </w:r>
                  <w:r>
                    <w:rPr>
                      <w:spacing w:val="-19"/>
                    </w:rPr>
                    <w:t>испытания</w:t>
                  </w:r>
                </w:p>
                <w:p>
                  <w:pPr>
                    <w:pStyle w:val="BodyText"/>
                    <w:spacing w:line="146" w:lineRule="auto" w:before="8"/>
                    <w:ind w:left="8308" w:right="20"/>
                    <w:jc w:val="center"/>
                  </w:pPr>
                  <w:r>
                    <w:rPr>
                      <w:spacing w:val="-17"/>
                    </w:rPr>
                    <w:t>{растягивавшее </w:t>
                  </w:r>
                  <w:r>
                    <w:rPr>
                      <w:spacing w:val="-18"/>
                    </w:rPr>
                    <w:t>усгосмстео)</w:t>
                  </w:r>
                </w:p>
                <w:p>
                  <w:pPr>
                    <w:pStyle w:val="BodyText"/>
                    <w:spacing w:before="9"/>
                    <w:rPr>
                      <w:sz w:val="25"/>
                    </w:rPr>
                  </w:pPr>
                </w:p>
                <w:p>
                  <w:pPr>
                    <w:pStyle w:val="BodyText"/>
                    <w:spacing w:line="203" w:lineRule="exact"/>
                    <w:ind w:left="8308" w:right="84"/>
                    <w:jc w:val="center"/>
                  </w:pPr>
                  <w:r>
                    <w:rPr/>
                    <w:t>Динамические</w:t>
                  </w:r>
                </w:p>
                <w:p>
                  <w:pPr>
                    <w:spacing w:line="121" w:lineRule="exact" w:before="0"/>
                    <w:ind w:left="8354" w:right="152" w:firstLine="0"/>
                    <w:jc w:val="center"/>
                    <w:rPr>
                      <w:sz w:val="14"/>
                    </w:rPr>
                  </w:pPr>
                  <w:r>
                    <w:rPr>
                      <w:sz w:val="14"/>
                    </w:rPr>
                    <w:t>испытания</w:t>
                  </w:r>
                </w:p>
                <w:p>
                  <w:pPr>
                    <w:pStyle w:val="BodyText"/>
                    <w:spacing w:line="171" w:lineRule="exact"/>
                    <w:ind w:left="8223"/>
                    <w:jc w:val="center"/>
                  </w:pPr>
                  <w:r>
                    <w:rPr/>
                    <w:t>а</w:t>
                  </w:r>
                </w:p>
                <w:p>
                  <w:pPr>
                    <w:pStyle w:val="BodyText"/>
                    <w:spacing w:before="3"/>
                    <w:rPr>
                      <w:sz w:val="21"/>
                    </w:rPr>
                  </w:pPr>
                </w:p>
                <w:p>
                  <w:pPr>
                    <w:spacing w:line="147" w:lineRule="exact" w:before="0"/>
                    <w:ind w:left="8308" w:right="84" w:firstLine="0"/>
                    <w:jc w:val="center"/>
                    <w:rPr>
                      <w:sz w:val="14"/>
                    </w:rPr>
                  </w:pPr>
                  <w:r>
                    <w:rPr>
                      <w:sz w:val="14"/>
                    </w:rPr>
                    <w:t>Динамически*</w:t>
                  </w:r>
                </w:p>
                <w:p>
                  <w:pPr>
                    <w:pStyle w:val="BodyText"/>
                    <w:spacing w:line="347" w:lineRule="exact"/>
                    <w:ind w:left="8308" w:right="51"/>
                    <w:jc w:val="center"/>
                  </w:pPr>
                  <w:r>
                    <w:rPr/>
                    <w:t>испы</w:t>
                  </w:r>
                  <w:r>
                    <w:rPr>
                      <w:rFonts w:ascii="Times New Roman" w:hAnsi="Times New Roman"/>
                      <w:position w:val="-13"/>
                      <w:sz w:val="24"/>
                    </w:rPr>
                    <w:t>в</w:t>
                  </w:r>
                  <w:r>
                    <w:rPr/>
                    <w:t>таню</w:t>
                  </w:r>
                </w:p>
                <w:p>
                  <w:pPr>
                    <w:pStyle w:val="BodyText"/>
                    <w:spacing w:line="187" w:lineRule="auto" w:before="72"/>
                    <w:ind w:left="8459" w:right="197"/>
                    <w:jc w:val="center"/>
                  </w:pPr>
                  <w:r>
                    <w:rPr>
                      <w:spacing w:val="-11"/>
                    </w:rPr>
                    <w:t>Дтамичестие </w:t>
                  </w:r>
                  <w:r>
                    <w:rPr/>
                    <w:t>и </w:t>
                  </w:r>
                  <w:r>
                    <w:rPr>
                      <w:spacing w:val="-17"/>
                    </w:rPr>
                    <w:t>статические </w:t>
                  </w:r>
                  <w:r>
                    <w:rPr>
                      <w:spacing w:val="-18"/>
                    </w:rPr>
                    <w:t>испытания</w:t>
                  </w:r>
                </w:p>
                <w:p>
                  <w:pPr>
                    <w:spacing w:before="18"/>
                    <w:ind w:left="2250" w:right="0" w:firstLine="0"/>
                    <w:jc w:val="left"/>
                    <w:rPr>
                      <w:sz w:val="19"/>
                    </w:rPr>
                  </w:pPr>
                  <w:r>
                    <w:rPr>
                      <w:sz w:val="19"/>
                    </w:rPr>
                    <w:t>Ig  («эффективное»  время до разрушения), с</w:t>
                  </w:r>
                </w:p>
                <w:p>
                  <w:pPr>
                    <w:pStyle w:val="BodyText"/>
                    <w:rPr>
                      <w:sz w:val="20"/>
                    </w:rPr>
                  </w:pPr>
                </w:p>
                <w:p>
                  <w:pPr>
                    <w:pStyle w:val="BodyText"/>
                    <w:spacing w:before="5"/>
                    <w:rPr>
                      <w:sz w:val="20"/>
                    </w:rPr>
                  </w:pPr>
                </w:p>
                <w:p>
                  <w:pPr>
                    <w:spacing w:line="256" w:lineRule="auto" w:before="0"/>
                    <w:ind w:left="1997" w:right="818" w:hanging="1224"/>
                    <w:jc w:val="left"/>
                    <w:rPr>
                      <w:sz w:val="19"/>
                    </w:rPr>
                  </w:pPr>
                  <w:r>
                    <w:rPr>
                      <w:spacing w:val="3"/>
                      <w:sz w:val="19"/>
                    </w:rPr>
                    <w:t>Рисунок </w:t>
                  </w:r>
                  <w:r>
                    <w:rPr>
                      <w:sz w:val="19"/>
                    </w:rPr>
                    <w:t>Н.2 - </w:t>
                  </w:r>
                  <w:r>
                    <w:rPr>
                      <w:spacing w:val="2"/>
                      <w:sz w:val="19"/>
                    </w:rPr>
                    <w:t>Результирующие </w:t>
                  </w:r>
                  <w:r>
                    <w:rPr>
                      <w:sz w:val="19"/>
                    </w:rPr>
                    <w:t>графики </w:t>
                  </w:r>
                  <w:r>
                    <w:rPr>
                      <w:spacing w:val="2"/>
                      <w:sz w:val="19"/>
                    </w:rPr>
                    <w:t>зависимости </w:t>
                  </w:r>
                  <w:r>
                    <w:rPr>
                      <w:spacing w:val="3"/>
                      <w:sz w:val="19"/>
                    </w:rPr>
                    <w:t>предела </w:t>
                  </w:r>
                  <w:r>
                    <w:rPr>
                      <w:spacing w:val="2"/>
                      <w:sz w:val="19"/>
                    </w:rPr>
                    <w:t>прочности </w:t>
                  </w:r>
                  <w:r>
                    <w:rPr>
                      <w:sz w:val="19"/>
                    </w:rPr>
                    <w:t>при </w:t>
                  </w:r>
                  <w:r>
                    <w:rPr>
                      <w:spacing w:val="1"/>
                      <w:sz w:val="19"/>
                    </w:rPr>
                    <w:t>разрыве </w:t>
                  </w:r>
                  <w:r>
                    <w:rPr>
                      <w:spacing w:val="5"/>
                      <w:sz w:val="19"/>
                    </w:rPr>
                    <w:t>от </w:t>
                  </w:r>
                  <w:r>
                    <w:rPr>
                      <w:spacing w:val="2"/>
                      <w:sz w:val="19"/>
                    </w:rPr>
                    <w:t>времени </w:t>
                  </w:r>
                  <w:r>
                    <w:rPr>
                      <w:sz w:val="19"/>
                    </w:rPr>
                    <w:t>при  </w:t>
                  </w:r>
                  <w:r>
                    <w:rPr>
                      <w:spacing w:val="2"/>
                      <w:sz w:val="19"/>
                    </w:rPr>
                    <w:t>проведении  </w:t>
                  </w:r>
                  <w:r>
                    <w:rPr>
                      <w:spacing w:val="1"/>
                      <w:sz w:val="19"/>
                    </w:rPr>
                    <w:t>испытаний </w:t>
                  </w:r>
                  <w:r>
                    <w:rPr>
                      <w:spacing w:val="2"/>
                      <w:sz w:val="19"/>
                    </w:rPr>
                    <w:t>по круговой</w:t>
                  </w:r>
                  <w:r>
                    <w:rPr>
                      <w:spacing w:val="17"/>
                      <w:sz w:val="19"/>
                    </w:rPr>
                    <w:t> </w:t>
                  </w:r>
                  <w:r>
                    <w:rPr>
                      <w:sz w:val="19"/>
                    </w:rPr>
                    <w:t>системе</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60"/>
                    <w:ind w:left="0" w:right="0" w:firstLine="0"/>
                    <w:jc w:val="left"/>
                    <w:rPr>
                      <w:sz w:val="19"/>
                    </w:rPr>
                  </w:pPr>
                  <w:r>
                    <w:rPr>
                      <w:sz w:val="19"/>
                    </w:rPr>
                    <w:t>26</w:t>
                  </w:r>
                </w:p>
              </w:txbxContent>
            </v:textbox>
            <w10:wrap type="none"/>
          </v:shape>
        </w:pict>
      </w:r>
      <w:r>
        <w:rPr/>
        <w:pict>
          <v:group style="position:absolute;margin-left:0pt;margin-top:.000024pt;width:594.9pt;height:842.4pt;mso-position-horizontal-relative:page;mso-position-vertical-relative:page;z-index:-118024" coordorigin="0,0" coordsize="11898,16848">
            <v:shape style="position:absolute;left:0;top:0;width:11898;height:16848" type="#_x0000_t75" stroked="false">
              <v:imagedata r:id="rId59" o:title=""/>
            </v:shape>
            <v:shape style="position:absolute;left:1719;top:4545;width:7569;height:4968" type="#_x0000_t75" stroked="false">
              <v:imagedata r:id="rId60" o:title=""/>
            </v:shape>
            <w10:wrap type="none"/>
          </v:group>
        </w:pict>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1.299pt;margin-top:52.599926pt;width:481.4pt;height:755.85pt;mso-position-horizontal-relative:page;mso-position-vertical-relative:page;z-index:-118000" type="#_x0000_t202" filled="false" stroked="false">
            <v:textbox inset="0,0,0,0">
              <w:txbxContent>
                <w:p>
                  <w:pPr>
                    <w:spacing w:line="212" w:lineRule="exact" w:before="0"/>
                    <w:ind w:left="0" w:right="0" w:firstLine="0"/>
                    <w:jc w:val="right"/>
                    <w:rPr>
                      <w:sz w:val="19"/>
                    </w:rPr>
                  </w:pPr>
                  <w:r>
                    <w:rPr>
                      <w:sz w:val="19"/>
                    </w:rPr>
                    <w:t>ГОСТ  Р МЭК 60793-1-33—2014</w:t>
                  </w:r>
                </w:p>
                <w:p>
                  <w:pPr>
                    <w:pStyle w:val="BodyText"/>
                    <w:spacing w:before="3"/>
                    <w:rPr>
                      <w:sz w:val="20"/>
                    </w:rPr>
                  </w:pPr>
                </w:p>
                <w:p>
                  <w:pPr>
                    <w:spacing w:line="237" w:lineRule="auto" w:before="0"/>
                    <w:ind w:left="4091" w:right="4078" w:firstLine="0"/>
                    <w:jc w:val="center"/>
                    <w:rPr>
                      <w:sz w:val="19"/>
                    </w:rPr>
                  </w:pPr>
                  <w:r>
                    <w:rPr>
                      <w:sz w:val="19"/>
                    </w:rPr>
                    <w:t>Приложение ДА (справочное)</w:t>
                  </w:r>
                </w:p>
                <w:p>
                  <w:pPr>
                    <w:pStyle w:val="BodyText"/>
                    <w:rPr>
                      <w:sz w:val="20"/>
                    </w:rPr>
                  </w:pPr>
                </w:p>
                <w:p>
                  <w:pPr>
                    <w:pStyle w:val="BodyText"/>
                    <w:rPr>
                      <w:sz w:val="20"/>
                    </w:rPr>
                  </w:pPr>
                </w:p>
                <w:p>
                  <w:pPr>
                    <w:pStyle w:val="BodyText"/>
                    <w:spacing w:before="4"/>
                    <w:rPr>
                      <w:sz w:val="23"/>
                    </w:rPr>
                  </w:pPr>
                </w:p>
                <w:p>
                  <w:pPr>
                    <w:spacing w:line="204" w:lineRule="auto" w:before="1"/>
                    <w:ind w:left="1067" w:right="1062" w:firstLine="0"/>
                    <w:jc w:val="center"/>
                    <w:rPr>
                      <w:sz w:val="24"/>
                    </w:rPr>
                  </w:pPr>
                  <w:r>
                    <w:rPr>
                      <w:sz w:val="24"/>
                    </w:rPr>
                    <w:t>Сведения о соответствии ссы лочных международных стандартов национальным стандартам Российской  Федерации</w:t>
                  </w:r>
                </w:p>
                <w:p>
                  <w:pPr>
                    <w:pStyle w:val="BodyText"/>
                    <w:spacing w:before="6"/>
                    <w:rPr>
                      <w:sz w:val="21"/>
                    </w:rPr>
                  </w:pPr>
                </w:p>
                <w:p>
                  <w:pPr>
                    <w:pStyle w:val="BodyText"/>
                    <w:spacing w:before="1"/>
                  </w:pPr>
                  <w:r>
                    <w:rPr/>
                    <w:t>Т а б л и ц а   Д А. 1</w:t>
                  </w:r>
                </w:p>
                <w:p>
                  <w:pPr>
                    <w:pStyle w:val="BodyText"/>
                    <w:spacing w:before="8"/>
                    <w:rPr>
                      <w:sz w:val="22"/>
                    </w:rPr>
                  </w:pPr>
                </w:p>
                <w:p>
                  <w:pPr>
                    <w:pStyle w:val="BodyText"/>
                    <w:tabs>
                      <w:tab w:pos="3680" w:val="left" w:leader="none"/>
                      <w:tab w:pos="4112" w:val="left" w:leader="none"/>
                      <w:tab w:pos="5714" w:val="left" w:leader="none"/>
                      <w:tab w:pos="6272" w:val="left" w:leader="none"/>
                    </w:tabs>
                    <w:spacing w:line="218" w:lineRule="auto"/>
                    <w:ind w:left="819" w:right="551" w:hanging="36"/>
                  </w:pPr>
                  <w:r>
                    <w:rPr>
                      <w:spacing w:val="-12"/>
                    </w:rPr>
                    <w:t>Обозначение</w:t>
                  </w:r>
                  <w:r>
                    <w:rPr>
                      <w:spacing w:val="-15"/>
                    </w:rPr>
                    <w:t> </w:t>
                  </w:r>
                  <w:r>
                    <w:rPr>
                      <w:spacing w:val="-11"/>
                    </w:rPr>
                    <w:t>ссылочного</w:t>
                    <w:tab/>
                  </w:r>
                  <w:r>
                    <w:rPr>
                      <w:spacing w:val="-10"/>
                    </w:rPr>
                    <w:t>Степень</w:t>
                  </w:r>
                  <w:r>
                    <w:rPr>
                      <w:spacing w:val="-16"/>
                    </w:rPr>
                    <w:t> </w:t>
                  </w:r>
                  <w:r>
                    <w:rPr>
                      <w:spacing w:val="-15"/>
                    </w:rPr>
                    <w:t>соответ­</w:t>
                    <w:tab/>
                    <w:tab/>
                  </w:r>
                  <w:r>
                    <w:rPr>
                      <w:spacing w:val="-12"/>
                    </w:rPr>
                    <w:t>Обозначение</w:t>
                  </w:r>
                  <w:r>
                    <w:rPr>
                      <w:spacing w:val="-4"/>
                    </w:rPr>
                    <w:t> </w:t>
                  </w:r>
                  <w:r>
                    <w:rPr/>
                    <w:t>и</w:t>
                  </w:r>
                  <w:r>
                    <w:rPr>
                      <w:spacing w:val="-22"/>
                    </w:rPr>
                    <w:t> </w:t>
                  </w:r>
                  <w:r>
                    <w:rPr>
                      <w:spacing w:val="-12"/>
                    </w:rPr>
                    <w:t>наименование</w:t>
                  </w:r>
                  <w:r>
                    <w:rPr/>
                    <w:t> </w:t>
                  </w:r>
                  <w:r>
                    <w:rPr>
                      <w:spacing w:val="-19"/>
                      <w:position w:val="1"/>
                    </w:rPr>
                    <w:t>международногостандарта</w:t>
                    <w:tab/>
                    <w:tab/>
                  </w:r>
                  <w:r>
                    <w:rPr>
                      <w:spacing w:val="-13"/>
                    </w:rPr>
                    <w:t>ствия</w:t>
                    <w:tab/>
                  </w:r>
                  <w:r>
                    <w:rPr>
                      <w:spacing w:val="-11"/>
                    </w:rPr>
                    <w:t>соответствующего  </w:t>
                  </w:r>
                  <w:r>
                    <w:rPr>
                      <w:spacing w:val="-12"/>
                    </w:rPr>
                    <w:t>национального</w:t>
                  </w:r>
                  <w:r>
                    <w:rPr>
                      <w:spacing w:val="-37"/>
                    </w:rPr>
                    <w:t> </w:t>
                  </w:r>
                  <w:r>
                    <w:rPr>
                      <w:spacing w:val="-11"/>
                    </w:rPr>
                    <w:t>стандарта</w:t>
                  </w:r>
                </w:p>
                <w:p>
                  <w:pPr>
                    <w:pStyle w:val="BodyText"/>
                    <w:spacing w:before="7"/>
                    <w:rPr>
                      <w:sz w:val="15"/>
                    </w:rPr>
                  </w:pPr>
                </w:p>
                <w:p>
                  <w:pPr>
                    <w:pStyle w:val="BodyText"/>
                    <w:tabs>
                      <w:tab w:pos="4256" w:val="left" w:leader="none"/>
                      <w:tab w:pos="7370" w:val="left" w:leader="none"/>
                    </w:tabs>
                    <w:spacing w:before="1"/>
                    <w:ind w:left="117"/>
                  </w:pPr>
                  <w:r>
                    <w:rPr/>
                    <w:t>МЭК</w:t>
                  </w:r>
                  <w:r>
                    <w:rPr>
                      <w:spacing w:val="-2"/>
                    </w:rPr>
                    <w:t> </w:t>
                  </w:r>
                  <w:r>
                    <w:rPr/>
                    <w:t>62048</w:t>
                    <w:tab/>
                  </w:r>
                  <w:r>
                    <w:rPr>
                      <w:rFonts w:ascii="Times New Roman" w:hAnsi="Times New Roman"/>
                      <w:position w:val="2"/>
                      <w:sz w:val="8"/>
                    </w:rPr>
                    <w:t>-</w:t>
                    <w:tab/>
                  </w:r>
                  <w:r>
                    <w:rPr>
                      <w:position w:val="8"/>
                    </w:rPr>
                    <w:t>•</w:t>
                  </w:r>
                </w:p>
                <w:p>
                  <w:pPr>
                    <w:pStyle w:val="BodyText"/>
                    <w:spacing w:line="242" w:lineRule="auto" w:before="243"/>
                    <w:ind w:left="117" w:right="78" w:firstLine="521"/>
                    <w:jc w:val="both"/>
                  </w:pPr>
                  <w:r>
                    <w:rPr/>
                    <w:t>* Соответствующий национальный стандарт отсутствует. До его утверждения рекомендуется использо­ вать перевод на русский язык данного международного стандарта. Перевод данного международного стандар­ та находится в Открытом акционер-ном обществе «Всероссийский научно-исследовательский, проектно­ конструкторский и технологический институт кабельной промышленности» (ОАО «ВНИИКП»).</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spacing w:before="0"/>
                    <w:ind w:left="0" w:right="0" w:firstLine="0"/>
                    <w:jc w:val="right"/>
                    <w:rPr>
                      <w:sz w:val="19"/>
                    </w:rPr>
                  </w:pPr>
                  <w:r>
                    <w:rPr>
                      <w:sz w:val="19"/>
                    </w:rPr>
                    <w:t>27</w:t>
                  </w:r>
                </w:p>
              </w:txbxContent>
            </v:textbox>
            <w10:wrap type="none"/>
          </v:shape>
        </w:pict>
      </w:r>
      <w:r>
        <w:rPr/>
        <w:drawing>
          <wp:anchor distT="0" distB="0" distL="0" distR="0" allowOverlap="1" layoutInCell="1" locked="0" behindDoc="1" simplePos="0" relativeHeight="268317479">
            <wp:simplePos x="0" y="0"/>
            <wp:positionH relativeFrom="page">
              <wp:posOffset>0</wp:posOffset>
            </wp:positionH>
            <wp:positionV relativeFrom="page">
              <wp:posOffset>0</wp:posOffset>
            </wp:positionV>
            <wp:extent cx="7555230" cy="10698480"/>
            <wp:effectExtent l="0" t="0" r="0" b="0"/>
            <wp:wrapNone/>
            <wp:docPr id="29" name="image56.png" descr=""/>
            <wp:cNvGraphicFramePr>
              <a:graphicFrameLocks noChangeAspect="1"/>
            </wp:cNvGraphicFramePr>
            <a:graphic>
              <a:graphicData uri="http://schemas.openxmlformats.org/drawingml/2006/picture">
                <pic:pic>
                  <pic:nvPicPr>
                    <pic:cNvPr id="30" name="image56.png"/>
                    <pic:cNvPicPr/>
                  </pic:nvPicPr>
                  <pic:blipFill>
                    <a:blip r:embed="rId61"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52.599926pt;width:482.3pt;height:755.85pt;mso-position-horizontal-relative:page;mso-position-vertical-relative:page;z-index:-117952" type="#_x0000_t202" filled="false" stroked="false">
            <v:textbox inset="0,0,0,0">
              <w:txbxContent>
                <w:p>
                  <w:pPr>
                    <w:spacing w:line="212" w:lineRule="exact" w:before="0"/>
                    <w:ind w:left="17" w:right="0" w:firstLine="0"/>
                    <w:jc w:val="left"/>
                    <w:rPr>
                      <w:sz w:val="19"/>
                    </w:rPr>
                  </w:pPr>
                  <w:r>
                    <w:rPr>
                      <w:sz w:val="19"/>
                    </w:rPr>
                    <w:t>ГОСТ  Р МЭК 60793-1-33— 2014</w:t>
                  </w:r>
                </w:p>
                <w:p>
                  <w:pPr>
                    <w:pStyle w:val="BodyText"/>
                    <w:spacing w:before="2"/>
                    <w:rPr>
                      <w:sz w:val="19"/>
                    </w:rPr>
                  </w:pPr>
                </w:p>
                <w:p>
                  <w:pPr>
                    <w:spacing w:before="0"/>
                    <w:ind w:left="3965" w:right="3987" w:firstLine="0"/>
                    <w:jc w:val="center"/>
                    <w:rPr>
                      <w:sz w:val="24"/>
                    </w:rPr>
                  </w:pPr>
                  <w:r>
                    <w:rPr>
                      <w:sz w:val="24"/>
                    </w:rPr>
                    <w:t>Библиография</w:t>
                  </w:r>
                </w:p>
                <w:p>
                  <w:pPr>
                    <w:pStyle w:val="BodyText"/>
                    <w:spacing w:line="249" w:lineRule="auto" w:before="230"/>
                    <w:ind w:left="405" w:right="5" w:hanging="405"/>
                    <w:jc w:val="both"/>
                  </w:pPr>
                  <w:r>
                    <w:rPr/>
                    <w:t>(1| Эванс и Видерхорн, Контрольные испытания керамических материалов — аналитический базис для прогно­ зирования разрушения.  Международный журнал по механике  и физике  разрушения.  1974. 10. стр. 379-392</w:t>
                  </w:r>
                </w:p>
                <w:p>
                  <w:pPr>
                    <w:pStyle w:val="BodyText"/>
                    <w:spacing w:line="190" w:lineRule="exact"/>
                    <w:ind w:left="395"/>
                  </w:pPr>
                  <w:r>
                    <w:rPr/>
                    <w:t>{EVANS.  AG.  and  WIEDERHORN.   SM.  Proof  testing   of  ceramic  materials  —  an  analytical  basis  for failure</w:t>
                  </w:r>
                </w:p>
                <w:p>
                  <w:pPr>
                    <w:pStyle w:val="BodyText"/>
                    <w:spacing w:before="9"/>
                    <w:ind w:left="395"/>
                  </w:pPr>
                  <w:r>
                    <w:rPr/>
                    <w:t>prediction. Int. J. Fract.. 1974. 10. p. 379-392)</w:t>
                  </w:r>
                </w:p>
                <w:p>
                  <w:pPr>
                    <w:pStyle w:val="BodyText"/>
                    <w:spacing w:line="242" w:lineRule="auto" w:before="117"/>
                    <w:ind w:left="395" w:right="5" w:hanging="396"/>
                    <w:jc w:val="both"/>
                  </w:pPr>
                  <w:r>
                    <w:rPr/>
                    <w:t>[2] Калиш и Тарьял. Статическая и динамическая усталость оптических волокон с сердцевиной из плавленого кварца и полимерной оболочкой. Журнал американского керамического общества (США). 1981. 61. стр. 518- 523 (KALISH. D. and TARIYAL. ВК. Static and dynamic fatigue of a polymer-coated fused silica optical fiber. J. Am. Ceram. Soc. (USA). 1981.61. p. 518-523)</w:t>
                  </w:r>
                </w:p>
                <w:p>
                  <w:pPr>
                    <w:pStyle w:val="BodyText"/>
                    <w:spacing w:before="133"/>
                    <w:ind w:left="395" w:hanging="396"/>
                    <w:jc w:val="both"/>
                  </w:pPr>
                  <w:r>
                    <w:rPr/>
                    <w:t>[3]   Богатырев.  Буднов. Дианое. Румянцев. Семенов. Определение механической надежности оптических  воло- ю н с потм ерной и герметичной оболочкой путем проведения контрольных испытаний. Оптическая техника, июнь 1991. том 30. № 6. стр.690-699 (BOGATYRJOV. VA.. BUDNOV ММ.. OIANOV ЕМ.. RUMYANT2EV SD.. SEMJONOV SI. Mechanical retiabiSly of polymer coated and hermetically coated optical fibers based сит proof testing. Optical Engineering. June 1991. vol. 30. no. 6. p. 690-699)</w:t>
                  </w:r>
                </w:p>
                <w:p>
                  <w:pPr>
                    <w:pStyle w:val="BodyText"/>
                    <w:spacing w:before="135"/>
                    <w:ind w:left="395" w:right="3" w:hanging="396"/>
                    <w:jc w:val="both"/>
                  </w:pPr>
                  <w:r>
                    <w:rPr/>
                    <w:t>[4] Теория степенного закона при оценке надежности оптического волокна. Ассоциация телекоммуникационной промышленности США. Технический бюллетень 61. август 1994 (Power Law Theory of Optical Fibre Reliability. T1A TSB-61. August 1994)</w:t>
                  </w:r>
                </w:p>
                <w:p>
                  <w:pPr>
                    <w:pStyle w:val="BodyText"/>
                    <w:spacing w:line="244" w:lineRule="auto" w:before="117"/>
                    <w:ind w:left="395" w:right="6" w:hanging="396"/>
                    <w:jc w:val="both"/>
                  </w:pPr>
                  <w:r>
                    <w:rPr/>
                    <w:t>(5|  Гриффиоен. Бреулс.  Кочитс. Додд. Ферри. Хаслое. Оксанен. Стоктон. </w:t>
                  </w:r>
                  <w:r>
                    <w:rPr>
                      <w:spacing w:val="-4"/>
                    </w:rPr>
                    <w:t>Свенооон.  </w:t>
                  </w:r>
                  <w:r>
                    <w:rPr/>
                    <w:t>Европейская организация  по сотрудничеству в области науки и технологии 218. модели </w:t>
                  </w:r>
                  <w:r>
                    <w:rPr>
                      <w:spacing w:val="3"/>
                    </w:rPr>
                    <w:t>дпя </w:t>
                  </w:r>
                  <w:r>
                    <w:rPr/>
                    <w:t>оценки срока службы оптического </w:t>
                  </w:r>
                  <w:r>
                    <w:rPr>
                      <w:spacing w:val="-3"/>
                    </w:rPr>
                    <w:t>волокна. </w:t>
                  </w:r>
                  <w:r>
                    <w:rPr/>
                    <w:t>Международное общество по оптической технике, </w:t>
                  </w:r>
                  <w:r>
                    <w:rPr>
                      <w:spacing w:val="-3"/>
                    </w:rPr>
                    <w:t>том 1791. </w:t>
                  </w:r>
                  <w:r>
                    <w:rPr/>
                    <w:t>Надежность и испытание оптических материа­ лов. 8 </w:t>
                  </w:r>
                  <w:r>
                    <w:rPr>
                      <w:spacing w:val="2"/>
                    </w:rPr>
                    <w:t>-9 </w:t>
                  </w:r>
                  <w:r>
                    <w:rPr/>
                    <w:t>сентября </w:t>
                  </w:r>
                  <w:r>
                    <w:rPr>
                      <w:spacing w:val="-3"/>
                    </w:rPr>
                    <w:t>1992. </w:t>
                  </w:r>
                  <w:r>
                    <w:rPr/>
                    <w:t>Бостон. Массачусетс. США (GRIFFIOEN. </w:t>
                  </w:r>
                  <w:r>
                    <w:rPr>
                      <w:spacing w:val="3"/>
                    </w:rPr>
                    <w:t>W.. </w:t>
                  </w:r>
                  <w:r>
                    <w:rPr/>
                    <w:t>BREULS. Т.. COCITO. G.. OODD. </w:t>
                  </w:r>
                  <w:r>
                    <w:rPr>
                      <w:spacing w:val="-3"/>
                    </w:rPr>
                    <w:t>S.. </w:t>
                  </w:r>
                  <w:r>
                    <w:rPr/>
                    <w:t>FERRI. </w:t>
                  </w:r>
                  <w:r>
                    <w:rPr>
                      <w:spacing w:val="3"/>
                    </w:rPr>
                    <w:t>G.. </w:t>
                  </w:r>
                  <w:r>
                    <w:rPr/>
                    <w:t>HASLOV.  Р.. OKSANEN,  L .  STOCKTON.  </w:t>
                  </w:r>
                  <w:r>
                    <w:rPr>
                      <w:spacing w:val="-3"/>
                    </w:rPr>
                    <w:t>О..  </w:t>
                  </w:r>
                  <w:r>
                    <w:rPr/>
                    <w:t>SVENSSON  Т. COST  218 evaluation  </w:t>
                  </w:r>
                  <w:r>
                    <w:rPr>
                      <w:spacing w:val="5"/>
                    </w:rPr>
                    <w:t>ol </w:t>
                  </w:r>
                  <w:r>
                    <w:rPr>
                      <w:spacing w:val="6"/>
                    </w:rPr>
                    <w:t>optcal</w:t>
                  </w:r>
                  <w:r>
                    <w:rPr>
                      <w:spacing w:val="-22"/>
                    </w:rPr>
                    <w:t> </w:t>
                  </w:r>
                  <w:r>
                    <w:rPr>
                      <w:spacing w:val="-4"/>
                    </w:rPr>
                    <w:t>fibre</w:t>
                  </w:r>
                </w:p>
                <w:p>
                  <w:pPr>
                    <w:pStyle w:val="BodyText"/>
                    <w:spacing w:before="5"/>
                    <w:ind w:left="395"/>
                  </w:pPr>
                  <w:r>
                    <w:rPr/>
                    <w:t>kfetime models. SPIE Vol. 1791. Optical Materials Reliability and Testing. 8 -9 September 1992. Boston. MA. USA)</w:t>
                  </w:r>
                </w:p>
                <w:p>
                  <w:pPr>
                    <w:pStyle w:val="BodyText"/>
                    <w:spacing w:line="242" w:lineRule="auto" w:before="117"/>
                    <w:ind w:left="395" w:right="1" w:hanging="396"/>
                    <w:jc w:val="both"/>
                  </w:pPr>
                  <w:r>
                    <w:rPr/>
                    <w:t>(6|   Гулаги, Хельфинштайн, Глаземанн. Робертс.  Куэллер.  Мидлман.  Повышение надежности оптических воло- ю н </w:t>
                  </w:r>
                  <w:r>
                    <w:rPr>
                      <w:spacing w:val="-3"/>
                    </w:rPr>
                    <w:t>путем </w:t>
                  </w:r>
                  <w:r>
                    <w:rPr/>
                    <w:t>использования композиций, имеющих высокую усталостную прочность. Международное общество по оптической технике, </w:t>
                  </w:r>
                  <w:r>
                    <w:rPr>
                      <w:spacing w:val="-3"/>
                    </w:rPr>
                    <w:t>том </w:t>
                  </w:r>
                  <w:r>
                    <w:rPr/>
                    <w:t>842. Надежность волоконной оптики: Благоприятные и неблагоприятные внеш­ ние  условия.   </w:t>
                  </w:r>
                  <w:r>
                    <w:rPr>
                      <w:spacing w:val="-5"/>
                    </w:rPr>
                    <w:t>1987.   </w:t>
                  </w:r>
                  <w:r>
                    <w:rPr/>
                    <w:t>стр.  </w:t>
                  </w:r>
                  <w:r>
                    <w:rPr>
                      <w:spacing w:val="1"/>
                    </w:rPr>
                    <w:t>22-31   </w:t>
                  </w:r>
                  <w:r>
                    <w:rPr/>
                    <w:t>(GULATI  ST.,   </w:t>
                  </w:r>
                  <w:r>
                    <w:rPr>
                      <w:spacing w:val="-6"/>
                    </w:rPr>
                    <w:t>HELFINST1NE.   </w:t>
                  </w:r>
                  <w:r>
                    <w:rPr/>
                    <w:t>JD..  GLAESEMANN.  GS.,   ROBERTS. </w:t>
                  </w:r>
                  <w:r>
                    <w:rPr>
                      <w:spacing w:val="-3"/>
                    </w:rPr>
                    <w:t>DR..</w:t>
                  </w:r>
                </w:p>
                <w:p>
                  <w:pPr>
                    <w:pStyle w:val="BodyText"/>
                    <w:spacing w:line="230" w:lineRule="auto" w:before="15"/>
                    <w:ind w:left="395"/>
                  </w:pPr>
                  <w:r>
                    <w:rPr/>
                    <w:t>CUELLER. Е.. MIDDLEMAN. LM. Improvements in optical fiber reliability via high fatigue  resistant composition. SPIE Vol. 842. Fiber Optics Reliability: Benign and Adverse Environments. 1987. p. 22-31)</w:t>
                  </w:r>
                </w:p>
                <w:p>
                  <w:pPr>
                    <w:pStyle w:val="BodyText"/>
                    <w:spacing w:line="242" w:lineRule="auto" w:before="135"/>
                    <w:ind w:left="395" w:right="3" w:hanging="396"/>
                    <w:jc w:val="both"/>
                  </w:pPr>
                  <w:r>
                    <w:rPr/>
                    <w:t>[7] Богатырев. Бубнов. Гурьянов. Вечканов. Девятых. Дианое. Семенов. Влияние растворов с  разным  значени­ ем pH на прочность и динамическую усталость оптических волокон с оболочкой из кремнийорганической смолы. Научный журнал института инженеров по электротехнике и электронике США (IEEE) «Electronics Letters». 11 сентября 1986. Том 22. N» 18. стр. 1013-1014 (BOGATYRJOV. VA.. BUBNOV. ММ.. GURYANOV. AN.. VECHKANOV NN.. DEVYATYKH. GG.. DIANOV. EM.. SEMJONOV. SL. Influence of various pH solutions on strength and dynamic fatigue of siticon-resin-coated optical fibres. Eletr. Letters. 11th Sept. 1986. Vol. 22. No. 18. p. 1013-1014}</w:t>
                  </w:r>
                </w:p>
                <w:p>
                  <w:pPr>
                    <w:pStyle w:val="BodyText"/>
                    <w:spacing w:before="124"/>
                    <w:ind w:left="395" w:right="8" w:hanging="396"/>
                    <w:jc w:val="both"/>
                  </w:pPr>
                  <w:r>
                    <w:rPr/>
                    <w:t>[8] Мэтьюсом, Куркиян. Гулати. Измерение прочности оптических волокон методом изгиба. Журнал американ­ ского керамического общества (США). 69 [11]. 1986. 61. стр. 815-821 (MATTHEWSON. MJ.. KURKJIAN. CR.. GULATI. ST. Strength Measurement of optical libers by bending. J. Am. Ceram. Soc.. 69 [11]. 1986. p. 815-821)</w:t>
                  </w:r>
                </w:p>
                <w:p>
                  <w:pPr>
                    <w:pStyle w:val="BodyText"/>
                    <w:spacing w:line="242" w:lineRule="auto" w:before="135"/>
                    <w:ind w:left="395" w:hanging="396"/>
                    <w:jc w:val="both"/>
                  </w:pPr>
                  <w:r>
                    <w:rPr/>
                    <w:t>[9] Леклерк. Бреулс. Влияние активаторов склеивания на параметры старения оптических волокон в воде. Представлено на симпозиуме Международного общества по оптической технике, посвященном вопросам оптики, изображению и контрольно-измерительному оборудованию (волоконно-оптические материалы и элементы), 24-29 июля 1994. Сан Диего (LECLERCQ. JW. and BREULS. АНЕ. Influence of adhesion promoters on the aging characteristics of optical fibers in wafer. Submitted to SPIE int. symposium on optics, imaging, and instrumentation (fiberoptic materials and components). 24-29 July 1994. San Diego)</w:t>
                  </w:r>
                </w:p>
                <w:p>
                  <w:pPr>
                    <w:pStyle w:val="BodyText"/>
                    <w:spacing w:line="249" w:lineRule="auto" w:before="115"/>
                    <w:ind w:left="405" w:right="13" w:hanging="405"/>
                    <w:jc w:val="both"/>
                  </w:pPr>
                  <w:r>
                    <w:rPr/>
                    <w:t>[10] Крэйг. Дункан. Франс. Снодгас. Прочность и усталость больших трещин в кварцевых оптических волокнах. Европейская конференция по оптической связи. 1982. стр.205-208 (CRAIG. SP.. DUNCAN. WJ..  FRANCE. PW.. SNOOGAS. JE. The strength and fatigue of large flaws in silica optical tibre. ECOC. 1982. p. 205-208)</w:t>
                  </w:r>
                </w:p>
                <w:p>
                  <w:pPr>
                    <w:pStyle w:val="BodyText"/>
                    <w:spacing w:line="244" w:lineRule="auto" w:before="109"/>
                    <w:ind w:left="395" w:right="1" w:hanging="396"/>
                    <w:jc w:val="both"/>
                  </w:pPr>
                  <w:r>
                    <w:rPr/>
                    <w:t>[11] Глаземанн. Эстеп. Хельфинштайн, Кэрр. Исследование механических характеристик внутренних и внешних трещин в оптическом стекловолокне. 94-е ежегодное заседание американского керамического общества. 4- JXVI-92. апрель 1992. Миннеаполис (GLAESEMANN. GS.. ESTEP. MG.. HELFINSTINE. JD.. CARR. JJ. Examining the mechanical behavior of intrinsic and extrinsic flaws in optical glass fiber. 94th annual meeting of the Am. Cer. Soc.. 4-JXVI-92. Apnl 1992. Minneapolis)</w:t>
                  </w:r>
                </w:p>
                <w:p>
                  <w:pPr>
                    <w:pStyle w:val="BodyText"/>
                    <w:spacing w:line="242" w:lineRule="auto" w:before="113"/>
                    <w:ind w:left="395" w:right="3" w:hanging="396"/>
                    <w:jc w:val="both"/>
                  </w:pPr>
                  <w:r>
                    <w:rPr/>
                    <w:t>[12] Бреулс. Свенссон. Прочность и усталость слабых мест в оптическом волокне, вызываемых двуокисью цир­ кония. Международное общество по оптической технике, сентябрь 1993. Бостон (BREULS. A.  and SVENSSON. Т. Strength and fatigue ot zirconia induced weak spots in optical fibre. SPIE.  September  1993. Boston)</w:t>
                  </w:r>
                </w:p>
                <w:p>
                  <w:pPr>
                    <w:pStyle w:val="BodyText"/>
                    <w:rPr>
                      <w:sz w:val="20"/>
                    </w:rPr>
                  </w:pPr>
                </w:p>
                <w:p>
                  <w:pPr>
                    <w:pStyle w:val="BodyText"/>
                    <w:rPr>
                      <w:sz w:val="20"/>
                    </w:rPr>
                  </w:pPr>
                </w:p>
                <w:p>
                  <w:pPr>
                    <w:pStyle w:val="BodyText"/>
                    <w:rPr>
                      <w:sz w:val="20"/>
                    </w:rPr>
                  </w:pPr>
                </w:p>
                <w:p>
                  <w:pPr>
                    <w:pStyle w:val="BodyText"/>
                    <w:spacing w:before="5"/>
                    <w:rPr>
                      <w:sz w:val="16"/>
                    </w:rPr>
                  </w:pPr>
                </w:p>
                <w:p>
                  <w:pPr>
                    <w:spacing w:before="0"/>
                    <w:ind w:left="0" w:right="0" w:firstLine="0"/>
                    <w:jc w:val="left"/>
                    <w:rPr>
                      <w:sz w:val="19"/>
                    </w:rPr>
                  </w:pPr>
                  <w:r>
                    <w:rPr>
                      <w:sz w:val="19"/>
                    </w:rPr>
                    <w:t>28</w:t>
                  </w:r>
                </w:p>
              </w:txbxContent>
            </v:textbox>
            <w10:wrap type="none"/>
          </v:shape>
        </w:pict>
      </w:r>
      <w:r>
        <w:rPr/>
        <w:drawing>
          <wp:anchor distT="0" distB="0" distL="0" distR="0" allowOverlap="1" layoutInCell="1" locked="0" behindDoc="1" simplePos="0" relativeHeight="268317527">
            <wp:simplePos x="0" y="0"/>
            <wp:positionH relativeFrom="page">
              <wp:posOffset>0</wp:posOffset>
            </wp:positionH>
            <wp:positionV relativeFrom="page">
              <wp:posOffset>0</wp:posOffset>
            </wp:positionV>
            <wp:extent cx="7555230" cy="10698480"/>
            <wp:effectExtent l="0" t="0" r="0" b="0"/>
            <wp:wrapNone/>
            <wp:docPr id="31" name="image57.png" descr=""/>
            <wp:cNvGraphicFramePr>
              <a:graphicFrameLocks noChangeAspect="1"/>
            </wp:cNvGraphicFramePr>
            <a:graphic>
              <a:graphicData uri="http://schemas.openxmlformats.org/drawingml/2006/picture">
                <pic:pic>
                  <pic:nvPicPr>
                    <pic:cNvPr id="32" name="image57.png"/>
                    <pic:cNvPicPr/>
                  </pic:nvPicPr>
                  <pic:blipFill>
                    <a:blip r:embed="rId62"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bookmarkStart w:name="_bookmark9" w:id="10"/>
      <w:bookmarkEnd w:id="10"/>
      <w:r>
        <w:rPr/>
      </w: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1.75pt;margin-top:52.599926pt;width:481.7pt;height:755.85pt;mso-position-horizontal-relative:page;mso-position-vertical-relative:page;z-index:-117904" type="#_x0000_t202" filled="false" stroked="false">
            <v:textbox inset="0,0,0,0">
              <w:txbxContent>
                <w:p>
                  <w:pPr>
                    <w:spacing w:line="212" w:lineRule="exact" w:before="0"/>
                    <w:ind w:left="0" w:right="16" w:firstLine="0"/>
                    <w:jc w:val="right"/>
                    <w:rPr>
                      <w:sz w:val="19"/>
                    </w:rPr>
                  </w:pPr>
                  <w:r>
                    <w:rPr>
                      <w:sz w:val="19"/>
                    </w:rPr>
                    <w:t>ГОСТ  Р МЭК 60793-1-33—2014</w:t>
                  </w:r>
                </w:p>
                <w:p>
                  <w:pPr>
                    <w:pStyle w:val="BodyText"/>
                    <w:spacing w:before="10"/>
                    <w:rPr>
                      <w:sz w:val="20"/>
                    </w:rPr>
                  </w:pPr>
                </w:p>
                <w:p>
                  <w:pPr>
                    <w:pStyle w:val="BodyText"/>
                    <w:spacing w:line="244" w:lineRule="auto" w:before="1"/>
                    <w:ind w:left="387" w:right="3" w:hanging="387"/>
                    <w:jc w:val="both"/>
                  </w:pPr>
                  <w:r>
                    <w:rPr/>
                    <w:t>[13] Юс. Ки. Чэндэн. Характеристики старения волокон из расплавленного кварца, имеющих низкую прочность. Международное общество по оптической технике. Том 1366, Надежность волоконной оптики при благопри­ ятных и неблагоприятных внешних условиях IV. 1990. сгр.120-12в (YUCE. НН,, KEY. P L . CHANDAN, НС. Aging behavior of low strength (used silica fibres. SPIE. Vot. 1366. Fiber optics reliability benign and adverse environments IV. 1990. p. 120-128}</w:t>
                  </w:r>
                </w:p>
                <w:p>
                  <w:pPr>
                    <w:pStyle w:val="BodyText"/>
                    <w:spacing w:line="242" w:lineRule="auto" w:before="113"/>
                    <w:ind w:left="387" w:hanging="387"/>
                    <w:jc w:val="both"/>
                  </w:pPr>
                  <w:r>
                    <w:rPr/>
                    <w:t>[14]  Бреулс.  Европейская  организация  no  сотрудничеству  в  области  науки  и  технологии  218.  сравнение  л- в е тч и н , полученных с помощью разных методов. Протоколы конференции по измерениям в области опти- чесхих волокон. 1993, Турин, стр.9-12 (BREULS. A. A COST 218 comparison of n-values obtained with drfterent techniques Proceedings of O FM C 93.1993. Torino, p. 9-12)</w:t>
                  </w:r>
                </w:p>
                <w:p>
                  <w:pPr>
                    <w:spacing w:line="218" w:lineRule="auto" w:before="144"/>
                    <w:ind w:left="386" w:right="12" w:hanging="387"/>
                    <w:jc w:val="both"/>
                    <w:rPr>
                      <w:sz w:val="18"/>
                    </w:rPr>
                  </w:pPr>
                  <w:r>
                    <w:rPr>
                      <w:sz w:val="18"/>
                    </w:rPr>
                    <w:t>[15] Гулати. Анализ надежности длинных оптических волокон (GULATI, S. Reliability </w:t>
                  </w:r>
                  <w:r>
                    <w:rPr>
                      <w:rFonts w:ascii="Times New Roman" w:hAnsi="Times New Roman"/>
                      <w:sz w:val="19"/>
                    </w:rPr>
                    <w:t>considerations </w:t>
                  </w:r>
                  <w:r>
                    <w:rPr>
                      <w:sz w:val="18"/>
                    </w:rPr>
                    <w:t>for </w:t>
                  </w:r>
                  <w:r>
                    <w:rPr>
                      <w:rFonts w:ascii="Times New Roman" w:hAnsi="Times New Roman"/>
                      <w:sz w:val="19"/>
                    </w:rPr>
                    <w:t>long length Optical fibres. 4th  </w:t>
                  </w:r>
                  <w:r>
                    <w:rPr>
                      <w:sz w:val="18"/>
                    </w:rPr>
                    <w:t>IWCS.  1992. p.612-621)</w:t>
                  </w:r>
                </w:p>
                <w:p>
                  <w:pPr>
                    <w:pStyle w:val="BodyText"/>
                    <w:spacing w:before="132"/>
                    <w:ind w:left="386" w:right="2" w:hanging="387"/>
                    <w:jc w:val="both"/>
                  </w:pPr>
                  <w:r>
                    <w:rPr/>
                    <w:t>[16] Гриффиоен. Эффекты, влияющие на измерения стойкости к коррозии оптических волокон. Протоколы кон­ ференции по измерениям в области оптических волокон. 1993. Турин, стр.13-16 (GRIFFIOEN. W. Effects influencing measurements of optical fibre corrosion susceptibility. Proceedings of OFM C'93,1993. Torino, p. 13-16)</w:t>
                  </w:r>
                </w:p>
                <w:p>
                  <w:pPr>
                    <w:pStyle w:val="BodyText"/>
                    <w:spacing w:line="249" w:lineRule="auto" w:before="117"/>
                    <w:ind w:left="396" w:right="9" w:hanging="396"/>
                    <w:jc w:val="both"/>
                  </w:pPr>
                  <w:r>
                    <w:rPr/>
                    <w:t>[17] Куркиян. Текущие вопросы механической надежности оптических волокон (KURKJIAN, С. el al. Current issues in mechanical reliability of optical fibres. 41th IWCS. 1992. p. 599-604)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spacing w:before="0"/>
                    <w:ind w:left="0" w:right="9" w:firstLine="0"/>
                    <w:jc w:val="right"/>
                    <w:rPr>
                      <w:sz w:val="19"/>
                    </w:rPr>
                  </w:pPr>
                  <w:r>
                    <w:rPr>
                      <w:sz w:val="19"/>
                    </w:rPr>
                    <w:t>29</w:t>
                  </w:r>
                </w:p>
              </w:txbxContent>
            </v:textbox>
            <w10:wrap type="none"/>
          </v:shape>
        </w:pict>
      </w:r>
      <w:r>
        <w:rPr/>
        <w:drawing>
          <wp:anchor distT="0" distB="0" distL="0" distR="0" allowOverlap="1" layoutInCell="1" locked="0" behindDoc="1" simplePos="0" relativeHeight="268317575">
            <wp:simplePos x="0" y="0"/>
            <wp:positionH relativeFrom="page">
              <wp:posOffset>0</wp:posOffset>
            </wp:positionH>
            <wp:positionV relativeFrom="page">
              <wp:posOffset>0</wp:posOffset>
            </wp:positionV>
            <wp:extent cx="7555230" cy="10698480"/>
            <wp:effectExtent l="0" t="0" r="0" b="0"/>
            <wp:wrapNone/>
            <wp:docPr id="33" name="image58.png" descr=""/>
            <wp:cNvGraphicFramePr>
              <a:graphicFrameLocks noChangeAspect="1"/>
            </wp:cNvGraphicFramePr>
            <a:graphic>
              <a:graphicData uri="http://schemas.openxmlformats.org/drawingml/2006/picture">
                <pic:pic>
                  <pic:nvPicPr>
                    <pic:cNvPr id="34" name="image58.png"/>
                    <pic:cNvPicPr/>
                  </pic:nvPicPr>
                  <pic:blipFill>
                    <a:blip r:embed="rId63"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52.599926pt;width:481.5pt;height:755.85pt;mso-position-horizontal-relative:page;mso-position-vertical-relative:page;z-index:-117856" type="#_x0000_t202" filled="false" stroked="false">
            <v:textbox inset="0,0,0,0">
              <w:txbxContent>
                <w:p>
                  <w:pPr>
                    <w:spacing w:line="212" w:lineRule="exact" w:before="0"/>
                    <w:ind w:left="8" w:right="0" w:firstLine="0"/>
                    <w:jc w:val="left"/>
                    <w:rPr>
                      <w:sz w:val="19"/>
                    </w:rPr>
                  </w:pPr>
                  <w:r>
                    <w:rPr>
                      <w:sz w:val="19"/>
                    </w:rPr>
                    <w:t>ГОСТ  Р МЭК 60793-1-33— 2014</w:t>
                  </w:r>
                </w:p>
                <w:p>
                  <w:pPr>
                    <w:pStyle w:val="BodyText"/>
                    <w:rPr>
                      <w:sz w:val="20"/>
                    </w:rPr>
                  </w:pPr>
                </w:p>
                <w:p>
                  <w:pPr>
                    <w:pStyle w:val="BodyText"/>
                    <w:spacing w:before="7"/>
                    <w:rPr>
                      <w:sz w:val="23"/>
                    </w:rPr>
                  </w:pPr>
                </w:p>
                <w:p>
                  <w:pPr>
                    <w:spacing w:before="0"/>
                    <w:ind w:left="0" w:right="0" w:firstLine="0"/>
                    <w:jc w:val="left"/>
                    <w:rPr>
                      <w:sz w:val="19"/>
                    </w:rPr>
                  </w:pPr>
                  <w:r>
                    <w:rPr>
                      <w:sz w:val="19"/>
                    </w:rPr>
                    <w:t>УДК 681.7.068:006.354 ОКС 33.180.10 Э59 ОКП  63 6570</w:t>
                  </w:r>
                </w:p>
                <w:p>
                  <w:pPr>
                    <w:pStyle w:val="BodyText"/>
                    <w:spacing w:before="2"/>
                    <w:rPr>
                      <w:sz w:val="23"/>
                    </w:rPr>
                  </w:pPr>
                </w:p>
                <w:p>
                  <w:pPr>
                    <w:spacing w:line="276" w:lineRule="auto" w:before="1"/>
                    <w:ind w:left="8" w:right="0" w:firstLine="0"/>
                    <w:jc w:val="left"/>
                    <w:rPr>
                      <w:sz w:val="19"/>
                    </w:rPr>
                  </w:pPr>
                  <w:r>
                    <w:rPr>
                      <w:sz w:val="19"/>
                    </w:rPr>
                    <w:t>Ключевые слова: волокна оптические, коррозия в напряженном состоянии, испытательное оборудо­ вание. метод испытаний, обработка  результатов</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spacing w:before="0"/>
                    <w:ind w:left="8" w:right="0" w:firstLine="0"/>
                    <w:jc w:val="left"/>
                    <w:rPr>
                      <w:sz w:val="19"/>
                    </w:rPr>
                  </w:pPr>
                  <w:r>
                    <w:rPr>
                      <w:sz w:val="19"/>
                    </w:rPr>
                    <w:t>30</w:t>
                  </w:r>
                </w:p>
              </w:txbxContent>
            </v:textbox>
            <w10:wrap type="none"/>
          </v:shape>
        </w:pict>
      </w:r>
      <w:r>
        <w:rPr/>
        <w:drawing>
          <wp:anchor distT="0" distB="0" distL="0" distR="0" allowOverlap="1" layoutInCell="1" locked="0" behindDoc="1" simplePos="0" relativeHeight="268317623">
            <wp:simplePos x="0" y="0"/>
            <wp:positionH relativeFrom="page">
              <wp:posOffset>0</wp:posOffset>
            </wp:positionH>
            <wp:positionV relativeFrom="page">
              <wp:posOffset>0</wp:posOffset>
            </wp:positionV>
            <wp:extent cx="7555230" cy="10698480"/>
            <wp:effectExtent l="0" t="0" r="0" b="0"/>
            <wp:wrapNone/>
            <wp:docPr id="35" name="image59.png" descr=""/>
            <wp:cNvGraphicFramePr>
              <a:graphicFrameLocks noChangeAspect="1"/>
            </wp:cNvGraphicFramePr>
            <a:graphic>
              <a:graphicData uri="http://schemas.openxmlformats.org/drawingml/2006/picture">
                <pic:pic>
                  <pic:nvPicPr>
                    <pic:cNvPr id="36" name="image59.png"/>
                    <pic:cNvPicPr/>
                  </pic:nvPicPr>
                  <pic:blipFill>
                    <a:blip r:embed="rId64"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0" w:right="117" w:firstLine="0"/>
        <w:jc w:val="right"/>
        <w:rPr>
          <w:sz w:val="16"/>
        </w:rPr>
      </w:pP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spacing w:after="0"/>
        <w:rPr>
          <w:sz w:val="28"/>
        </w:rPr>
        <w:sectPr>
          <w:pgSz w:w="11900" w:h="16850"/>
          <w:pgMar w:top="460" w:bottom="280" w:left="1200" w:right="1320"/>
        </w:sectPr>
      </w:pPr>
    </w:p>
    <w:p>
      <w:pPr>
        <w:pStyle w:val="Heading1"/>
        <w:spacing w:before="94"/>
        <w:ind w:left="119"/>
      </w:pPr>
      <w:r>
        <w:rPr/>
        <w:pict>
          <v:shape style="position:absolute;margin-left:102.150002pt;margin-top:-93.679573pt;width:379.9pt;height:81.650pt;mso-position-horizontal-relative:page;mso-position-vertical-relative:paragraph;z-index:-117808" type="#_x0000_t202" filled="false" stroked="false">
            <v:textbox inset="0,0,0,0">
              <w:txbxContent>
                <w:p>
                  <w:pPr>
                    <w:pStyle w:val="BodyText"/>
                    <w:spacing w:line="201" w:lineRule="exact"/>
                    <w:ind w:left="12" w:right="7"/>
                    <w:jc w:val="center"/>
                  </w:pPr>
                  <w:r>
                    <w:rPr/>
                    <w:t>Подписано 8 печать 03.032015.   Формат 60x84%.</w:t>
                  </w:r>
                </w:p>
                <w:p>
                  <w:pPr>
                    <w:pStyle w:val="BodyText"/>
                    <w:ind w:left="18" w:right="7"/>
                    <w:jc w:val="center"/>
                  </w:pPr>
                  <w:r>
                    <w:rPr/>
                    <w:t>Уел. печ. л. 4.19. Тираж 31  экз. Зах. 1053</w:t>
                  </w:r>
                </w:p>
                <w:p>
                  <w:pPr>
                    <w:pStyle w:val="BodyText"/>
                    <w:spacing w:before="135"/>
                    <w:ind w:left="6" w:right="7"/>
                    <w:jc w:val="center"/>
                  </w:pPr>
                  <w:r>
                    <w:rPr/>
                    <w:t>Подготовлено</w:t>
                  </w:r>
                  <w:r>
                    <w:rPr>
                      <w:spacing w:val="-11"/>
                    </w:rPr>
                    <w:t> </w:t>
                  </w:r>
                  <w:r>
                    <w:rPr/>
                    <w:t>на</w:t>
                  </w:r>
                  <w:r>
                    <w:rPr>
                      <w:spacing w:val="-13"/>
                    </w:rPr>
                    <w:t> </w:t>
                  </w:r>
                  <w:r>
                    <w:rPr/>
                    <w:t>основе</w:t>
                  </w:r>
                  <w:r>
                    <w:rPr>
                      <w:spacing w:val="-19"/>
                    </w:rPr>
                    <w:t> </w:t>
                  </w:r>
                  <w:r>
                    <w:rPr/>
                    <w:t>электронной</w:t>
                  </w:r>
                  <w:r>
                    <w:rPr>
                      <w:spacing w:val="-3"/>
                    </w:rPr>
                    <w:t> </w:t>
                  </w:r>
                  <w:r>
                    <w:rPr/>
                    <w:t>версии,</w:t>
                  </w:r>
                  <w:r>
                    <w:rPr>
                      <w:spacing w:val="-9"/>
                    </w:rPr>
                    <w:t> </w:t>
                  </w:r>
                  <w:r>
                    <w:rPr/>
                    <w:t>предоставленной</w:t>
                  </w:r>
                  <w:r>
                    <w:rPr>
                      <w:spacing w:val="-4"/>
                    </w:rPr>
                    <w:t> </w:t>
                  </w:r>
                  <w:r>
                    <w:rPr/>
                    <w:t>разработчиком</w:t>
                  </w:r>
                  <w:r>
                    <w:rPr>
                      <w:spacing w:val="-10"/>
                    </w:rPr>
                    <w:t> </w:t>
                  </w:r>
                  <w:r>
                    <w:rPr/>
                    <w:t>стандарта</w:t>
                  </w:r>
                </w:p>
                <w:p>
                  <w:pPr>
                    <w:pStyle w:val="BodyText"/>
                    <w:spacing w:before="5"/>
                    <w:rPr>
                      <w:sz w:val="23"/>
                    </w:rPr>
                  </w:pPr>
                </w:p>
                <w:p>
                  <w:pPr>
                    <w:pStyle w:val="BodyText"/>
                    <w:ind w:left="6" w:right="7"/>
                    <w:jc w:val="center"/>
                  </w:pPr>
                  <w:r>
                    <w:rPr/>
                    <w:t>ФГУП «СТАНДАРТИНФОРМ».</w:t>
                  </w:r>
                </w:p>
                <w:p>
                  <w:pPr>
                    <w:pStyle w:val="BodyText"/>
                    <w:tabs>
                      <w:tab w:pos="4157" w:val="left" w:leader="none"/>
                    </w:tabs>
                    <w:spacing w:line="230" w:lineRule="auto" w:before="7"/>
                    <w:ind w:left="2123" w:right="2141" w:firstLine="33"/>
                    <w:jc w:val="center"/>
                  </w:pPr>
                  <w:r>
                    <w:rPr/>
                    <w:t>123995 Москва. Гранатный лер.. 4. </w:t>
                  </w:r>
                  <w:hyperlink r:id="rId65">
                    <w:r>
                      <w:rPr/>
                      <w:t>www.gostinfo.ru</w:t>
                    </w:r>
                  </w:hyperlink>
                  <w:r>
                    <w:rPr/>
                    <w:tab/>
                  </w:r>
                  <w:hyperlink r:id="rId66">
                    <w:r>
                      <w:rPr>
                        <w:spacing w:val="-2"/>
                      </w:rPr>
                      <w:t>info@gostinfo.ru</w:t>
                    </w:r>
                  </w:hyperlink>
                </w:p>
              </w:txbxContent>
            </v:textbox>
            <w10:wrap type="none"/>
          </v:shape>
        </w:pict>
      </w:r>
      <w:r>
        <w:rPr/>
        <w:drawing>
          <wp:anchor distT="0" distB="0" distL="0" distR="0" allowOverlap="1" layoutInCell="1" locked="0" behindDoc="1" simplePos="0" relativeHeight="268317671">
            <wp:simplePos x="0" y="0"/>
            <wp:positionH relativeFrom="page">
              <wp:posOffset>0</wp:posOffset>
            </wp:positionH>
            <wp:positionV relativeFrom="page">
              <wp:posOffset>0</wp:posOffset>
            </wp:positionV>
            <wp:extent cx="7555230" cy="10698480"/>
            <wp:effectExtent l="0" t="0" r="0" b="0"/>
            <wp:wrapNone/>
            <wp:docPr id="37" name="image60.png" descr=""/>
            <wp:cNvGraphicFramePr>
              <a:graphicFrameLocks noChangeAspect="1"/>
            </wp:cNvGraphicFramePr>
            <a:graphic>
              <a:graphicData uri="http://schemas.openxmlformats.org/drawingml/2006/picture">
                <pic:pic>
                  <pic:nvPicPr>
                    <pic:cNvPr id="38" name="image60.png"/>
                    <pic:cNvPicPr/>
                  </pic:nvPicPr>
                  <pic:blipFill>
                    <a:blip r:embed="rId67" cstate="print"/>
                    <a:stretch>
                      <a:fillRect/>
                    </a:stretch>
                  </pic:blipFill>
                  <pic:spPr>
                    <a:xfrm>
                      <a:off x="0" y="0"/>
                      <a:ext cx="7555230" cy="10698480"/>
                    </a:xfrm>
                    <a:prstGeom prst="rect">
                      <a:avLst/>
                    </a:prstGeom>
                  </pic:spPr>
                </pic:pic>
              </a:graphicData>
            </a:graphic>
          </wp:anchor>
        </w:drawing>
      </w:r>
      <w:hyperlink r:id="rId8">
        <w:r>
          <w:rPr>
            <w:color w:val="0000FF"/>
            <w:spacing w:val="-10"/>
            <w:u w:val="single" w:color="0000FF"/>
          </w:rPr>
          <w:t>Elec</w:t>
        </w:r>
        <w:r>
          <w:rPr>
            <w:color w:val="0000FF"/>
            <w:spacing w:val="-10"/>
          </w:rPr>
          <w:t>.ru</w:t>
        </w:r>
      </w:hyperlink>
    </w:p>
    <w:p>
      <w:pPr>
        <w:spacing w:before="127"/>
        <w:ind w:left="119" w:right="0" w:firstLine="0"/>
        <w:jc w:val="left"/>
        <w:rPr>
          <w:sz w:val="16"/>
        </w:rPr>
      </w:pPr>
      <w:r>
        <w:rPr/>
        <w:br w:type="column"/>
      </w:r>
      <w:r>
        <w:rPr>
          <w:sz w:val="16"/>
        </w:rPr>
        <w:t>Электротехническая библиотека Elec.ru</w:t>
      </w:r>
    </w:p>
    <w:sectPr>
      <w:type w:val="continuous"/>
      <w:pgSz w:w="11900" w:h="16850"/>
      <w:pgMar w:top="440" w:bottom="280" w:left="1200" w:right="1320"/>
      <w:cols w:num="2" w:equalWidth="0">
        <w:col w:w="641" w:space="5509"/>
        <w:col w:w="323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Calibri">
    <w:altName w:val="Calibri"/>
    <w:charset w:val="CC"/>
    <w:family w:val="swiss"/>
    <w:pitch w:val="variable"/>
  </w:font>
  <w:font w:name="Courier New">
    <w:altName w:val="Courier New"/>
    <w:charset w:val="CC"/>
    <w:family w:val="modern"/>
    <w:pitch w:val="fixed"/>
  </w:font>
  <w:font w:name="Tahoma">
    <w:altName w:val="Tahoma"/>
    <w:charset w:val="CC"/>
    <w:family w:val="swiss"/>
    <w:pitch w:val="variable"/>
  </w:font>
  <w:font w:name="Symbol">
    <w:altName w:val="Symbol"/>
    <w:charset w:val="2"/>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outlineLvl w:val="1"/>
    </w:pPr>
    <w:rPr>
      <w:rFonts w:ascii="Arial" w:hAnsi="Arial" w:eastAsia="Arial" w:cs="Arial"/>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www.elec.ru/" TargetMode="Externa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hyperlink" Target="http://www.gostinfo.ru/" TargetMode="External"/><Relationship Id="rId66" Type="http://schemas.openxmlformats.org/officeDocument/2006/relationships/hyperlink" Target="mailto:info@gostinfo.ru" TargetMode="External"/><Relationship Id="rId67"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2018-10-24T09:45:56Z</dcterms:created>
  <dcterms:modified xsi:type="dcterms:W3CDTF">2018-10-24T09:45:56Z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2015-12-29T00:00:00Z</vt:filetime>
  </property>
  <property fmtid="{D5CDD505-2E9C-101B-9397-08002B2CF9AE}" pid="3" name="Creator">
    <vt:lpwstr>PDFsharp 1.32.2608-g (www.pdfsharp.net)</vt:lpwstr>
  </property>
  <property fmtid="{D5CDD505-2E9C-101B-9397-08002B2CF9AE}" pid="4" name="LastSaved">
    <vt:filetime>2018-10-24T00:00:00Z</vt:filetime>
  </property>
</Properties>
</file>