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6"/>
        </w:rPr>
      </w:pPr>
    </w:p>
    <w:p>
      <w:pPr>
        <w:pStyle w:val="BodyText"/>
        <w:spacing w:before="94"/>
        <w:ind w:left="921"/>
      </w:pPr>
      <w:r>
        <w:rPr/>
        <w:t>МЕЖГОСУДАРСТВЕННЫЙ СОВЕТ ПО СТАНДАРТИЗАЦИИ, МЕТРОЛОГИИ И СЕРТИФИКАЦИИ</w:t>
      </w:r>
    </w:p>
    <w:p>
      <w:pPr>
        <w:pStyle w:val="BodyText"/>
        <w:spacing w:before="26"/>
        <w:ind w:left="970" w:right="1118"/>
        <w:jc w:val="center"/>
      </w:pPr>
      <w:r>
        <w:rPr/>
        <w:t>(МГС)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1" w:lineRule="auto"/>
        <w:ind w:left="970" w:right="1118"/>
        <w:jc w:val="center"/>
      </w:pPr>
      <w:r>
        <w:rPr/>
        <w:t>INTERSTATE COUNCIL FOR STANDARDIZATION, METROLOGY AND 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5"/>
          <w:footerReference w:type="default" r:id="rId6"/>
          <w:type w:val="continuous"/>
          <w:pgSz w:w="11900" w:h="16840"/>
          <w:pgMar w:header="520" w:footer="515" w:top="720" w:bottom="700" w:left="1200" w:right="1260"/>
        </w:sectPr>
      </w:pPr>
    </w:p>
    <w:p>
      <w:pPr>
        <w:pStyle w:val="BodyText"/>
        <w:spacing w:before="2"/>
        <w:rPr>
          <w:sz w:val="33"/>
        </w:rPr>
      </w:pPr>
    </w:p>
    <w:p>
      <w:pPr>
        <w:pStyle w:val="Heading1"/>
        <w:ind w:left="1195"/>
      </w:pPr>
      <w:r>
        <w:rPr/>
        <w:t>М Е Ж Г О С У Д А Р С Т В Е Н Н Ы Й </w:t>
      </w:r>
    </w:p>
    <w:p>
      <w:pPr>
        <w:spacing w:before="47"/>
        <w:ind w:left="2566" w:right="0" w:firstLine="0"/>
        <w:jc w:val="left"/>
        <w:rPr>
          <w:b/>
          <w:sz w:val="24"/>
        </w:rPr>
      </w:pPr>
      <w:r>
        <w:rPr>
          <w:b/>
          <w:sz w:val="24"/>
        </w:rPr>
        <w:t>С Т А Н Д А Р Т </w:t>
      </w:r>
    </w:p>
    <w:p>
      <w:pPr>
        <w:spacing w:line="416" w:lineRule="exact" w:before="88"/>
        <w:ind w:left="1213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sz w:val="38"/>
        </w:rPr>
        <w:t>ГОСТ</w:t>
      </w:r>
    </w:p>
    <w:p>
      <w:pPr>
        <w:tabs>
          <w:tab w:pos="2117" w:val="left" w:leader="none"/>
        </w:tabs>
        <w:spacing w:line="415" w:lineRule="exact" w:before="0"/>
        <w:ind w:left="1207" w:right="0" w:firstLine="0"/>
        <w:jc w:val="left"/>
        <w:rPr>
          <w:b/>
          <w:sz w:val="38"/>
        </w:rPr>
      </w:pPr>
      <w:r>
        <w:rPr>
          <w:b/>
          <w:sz w:val="38"/>
        </w:rPr>
        <w:t>IEC</w:t>
        <w:tab/>
        <w:t>60974-5­</w:t>
      </w:r>
    </w:p>
    <w:p>
      <w:pPr>
        <w:spacing w:line="389" w:lineRule="exact" w:before="0"/>
        <w:ind w:left="1195" w:right="0" w:firstLine="0"/>
        <w:jc w:val="left"/>
        <w:rPr>
          <w:b/>
          <w:sz w:val="34"/>
        </w:rPr>
      </w:pPr>
      <w:r>
        <w:rPr>
          <w:b/>
          <w:sz w:val="34"/>
        </w:rPr>
        <w:t>2014</w:t>
      </w:r>
    </w:p>
    <w:p>
      <w:pPr>
        <w:spacing w:after="0" w:line="389" w:lineRule="exact"/>
        <w:jc w:val="left"/>
        <w:rPr>
          <w:sz w:val="34"/>
        </w:rPr>
        <w:sectPr>
          <w:type w:val="continuous"/>
          <w:pgSz w:w="11900" w:h="16840"/>
          <w:pgMar w:top="720" w:bottom="700" w:left="1200" w:right="1260"/>
          <w:cols w:num="2" w:equalWidth="0">
            <w:col w:w="5590" w:space="107"/>
            <w:col w:w="37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87"/>
        <w:ind w:left="574" w:right="0" w:firstLine="0"/>
        <w:jc w:val="left"/>
        <w:rPr>
          <w:b/>
          <w:sz w:val="38"/>
        </w:rPr>
      </w:pPr>
      <w:r>
        <w:rPr>
          <w:b/>
          <w:sz w:val="38"/>
        </w:rPr>
        <w:t>ОБОРУДОВАНИЕ ДЛЯ ДУГОВОЙ СВАРКИ</w:t>
      </w:r>
    </w:p>
    <w:p>
      <w:pPr>
        <w:tabs>
          <w:tab w:pos="1372" w:val="left" w:leader="none"/>
        </w:tabs>
        <w:spacing w:before="305"/>
        <w:ind w:left="0" w:right="231" w:firstLine="0"/>
        <w:jc w:val="center"/>
        <w:rPr>
          <w:b/>
          <w:sz w:val="26"/>
        </w:rPr>
      </w:pPr>
      <w:bookmarkStart w:name="_bookmark0" w:id="1"/>
      <w:bookmarkEnd w:id="1"/>
      <w:r>
        <w:rPr/>
      </w:r>
      <w:r>
        <w:rPr>
          <w:b/>
          <w:spacing w:val="15"/>
          <w:sz w:val="26"/>
        </w:rPr>
        <w:t>Ч а с</w:t>
      </w:r>
      <w:r>
        <w:rPr>
          <w:b/>
          <w:spacing w:val="-31"/>
          <w:sz w:val="26"/>
        </w:rPr>
        <w:t> </w:t>
      </w:r>
      <w:r>
        <w:rPr>
          <w:b/>
          <w:spacing w:val="15"/>
          <w:sz w:val="26"/>
        </w:rPr>
        <w:t>т</w:t>
      </w:r>
      <w:r>
        <w:rPr>
          <w:b/>
          <w:sz w:val="26"/>
        </w:rPr>
        <w:t> ь</w:t>
        <w:tab/>
        <w:t>5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970" w:right="1116" w:firstLine="0"/>
        <w:jc w:val="center"/>
        <w:rPr>
          <w:b/>
          <w:sz w:val="34"/>
        </w:rPr>
      </w:pPr>
      <w:r>
        <w:rPr>
          <w:b/>
          <w:sz w:val="34"/>
        </w:rPr>
        <w:t>Механизм подачи проволоки</w:t>
      </w:r>
    </w:p>
    <w:p>
      <w:pPr>
        <w:pStyle w:val="BodyText"/>
        <w:spacing w:before="8"/>
        <w:rPr>
          <w:sz w:val="42"/>
        </w:rPr>
      </w:pPr>
    </w:p>
    <w:p>
      <w:pPr>
        <w:pStyle w:val="Heading1"/>
        <w:ind w:left="965" w:right="1118"/>
        <w:jc w:val="center"/>
      </w:pPr>
      <w:r>
        <w:rPr/>
        <w:t>(IEC 60974-5:2013, ЮТ)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6"/>
        <w:ind w:left="965" w:right="1118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4363" w:right="3726" w:firstLine="490"/>
        <w:jc w:val="left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2930525</wp:posOffset>
            </wp:positionH>
            <wp:positionV relativeFrom="paragraph">
              <wp:posOffset>15530</wp:posOffset>
            </wp:positionV>
            <wp:extent cx="449579" cy="35814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79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0"/>
          <w:sz w:val="17"/>
        </w:rPr>
        <w:t>Москва </w:t>
      </w:r>
      <w:r>
        <w:rPr>
          <w:b/>
          <w:spacing w:val="-11"/>
          <w:sz w:val="17"/>
        </w:rPr>
        <w:t>Стандартииформ</w:t>
      </w:r>
    </w:p>
    <w:p>
      <w:pPr>
        <w:spacing w:before="9"/>
        <w:ind w:left="970" w:right="146" w:firstLine="0"/>
        <w:jc w:val="center"/>
        <w:rPr>
          <w:b/>
          <w:sz w:val="17"/>
        </w:rPr>
      </w:pPr>
      <w:r>
        <w:rPr>
          <w:b/>
          <w:sz w:val="17"/>
        </w:rPr>
        <w:t>2015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720" w:bottom="700" w:left="12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2"/>
        <w:spacing w:before="94"/>
        <w:ind w:left="142"/>
        <w:jc w:val="left"/>
      </w:pPr>
      <w:r>
        <w:rPr/>
        <w:t>ГОСТ IEC 60974-5—2014</w:t>
      </w:r>
    </w:p>
    <w:p>
      <w:pPr>
        <w:pStyle w:val="BodyText"/>
        <w:spacing w:before="1"/>
        <w:rPr>
          <w:sz w:val="16"/>
        </w:rPr>
      </w:pPr>
    </w:p>
    <w:p>
      <w:pPr>
        <w:spacing w:before="92"/>
        <w:ind w:left="4123" w:right="4123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7" w:lineRule="auto"/>
        <w:ind w:left="134" w:right="144" w:firstLine="521"/>
        <w:jc w:val="both"/>
      </w:pPr>
      <w:r>
        <w:rPr/>
        <w:t>Цели, основные принципы и основной порядок проведения работ по межгосударственной стандар­ тизации установлены в ГОСТ 1.0—92 «Межгосударственная система стандартизации. Основные положе­ ния)» и ГОСТ 1.2—2009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приме­ нения. обновления и отмены»»</w:t>
      </w:r>
    </w:p>
    <w:p>
      <w:pPr>
        <w:pStyle w:val="BodyText"/>
        <w:spacing w:before="128"/>
        <w:ind w:left="647"/>
      </w:pPr>
      <w:r>
        <w:rPr/>
        <w:t>Сведения о стандарте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242" w:lineRule="auto" w:before="134" w:after="0"/>
        <w:ind w:left="134" w:right="132" w:firstLine="525"/>
        <w:jc w:val="both"/>
        <w:rPr>
          <w:b/>
          <w:sz w:val="18"/>
        </w:rPr>
      </w:pPr>
      <w:r>
        <w:rPr>
          <w:b/>
          <w:sz w:val="18"/>
        </w:rPr>
        <w:t>ПОДГОТОВЛЕН Федеральным государственным автономным учреждением «Научно-учебный центр «Сварка и контроль» при МГТУ им. Н.Э. Баумана (ФГАУ НУЦСК при МГТУ им. Н.Э. Баумана), На­ циональным агентством контроля и сварки (НАКС), Научно-производственной фирмой «Инженерный и технологический</w:t>
      </w:r>
      <w:r>
        <w:rPr>
          <w:b/>
          <w:spacing w:val="33"/>
          <w:sz w:val="18"/>
        </w:rPr>
        <w:t> </w:t>
      </w:r>
      <w:r>
        <w:rPr>
          <w:b/>
          <w:sz w:val="18"/>
        </w:rPr>
        <w:t>сервис)»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(НПФ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«ИТС»).</w:t>
      </w:r>
      <w:r>
        <w:rPr>
          <w:b/>
          <w:spacing w:val="33"/>
          <w:sz w:val="18"/>
        </w:rPr>
        <w:t> </w:t>
      </w:r>
      <w:r>
        <w:rPr>
          <w:b/>
          <w:sz w:val="18"/>
        </w:rPr>
        <w:t>Обществом</w:t>
      </w:r>
      <w:r>
        <w:rPr>
          <w:b/>
          <w:spacing w:val="32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32"/>
          <w:sz w:val="18"/>
        </w:rPr>
        <w:t> </w:t>
      </w:r>
      <w:r>
        <w:rPr>
          <w:b/>
          <w:sz w:val="18"/>
        </w:rPr>
        <w:t>ограниченной</w:t>
      </w:r>
      <w:r>
        <w:rPr>
          <w:b/>
          <w:spacing w:val="33"/>
          <w:sz w:val="18"/>
        </w:rPr>
        <w:t> </w:t>
      </w:r>
      <w:r>
        <w:rPr>
          <w:b/>
          <w:sz w:val="18"/>
        </w:rPr>
        <w:t>ответственностью</w:t>
      </w:r>
      <w:r>
        <w:rPr>
          <w:b/>
          <w:spacing w:val="32"/>
          <w:sz w:val="18"/>
        </w:rPr>
        <w:t> </w:t>
      </w:r>
      <w:r>
        <w:rPr>
          <w:b/>
          <w:sz w:val="18"/>
        </w:rPr>
        <w:t>«Шторм»</w:t>
      </w:r>
      <w:r>
        <w:rPr>
          <w:b/>
          <w:spacing w:val="32"/>
          <w:sz w:val="18"/>
        </w:rPr>
        <w:t> </w:t>
      </w:r>
      <w:r>
        <w:rPr>
          <w:b/>
          <w:sz w:val="18"/>
        </w:rPr>
        <w:t>(ООО</w:t>
      </w:r>
    </w:p>
    <w:p>
      <w:pPr>
        <w:pStyle w:val="BodyText"/>
        <w:spacing w:line="249" w:lineRule="auto" w:before="6"/>
        <w:ind w:left="125" w:firstLine="21"/>
      </w:pPr>
      <w:r>
        <w:rPr/>
        <w:t>«Шторм») на основе собственного аутентичного перевода на русский язык англоязычной версии стан­ дарта. указанного в пункте 5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126" w:after="0"/>
        <w:ind w:left="872" w:right="0" w:hanging="225"/>
        <w:jc w:val="left"/>
        <w:rPr>
          <w:b/>
          <w:sz w:val="18"/>
        </w:rPr>
      </w:pPr>
      <w:r>
        <w:rPr>
          <w:b/>
          <w:sz w:val="18"/>
        </w:rPr>
        <w:t>ВНЕСЕН Техническим комитетом по стандартизации ТК 364 «Сварка и родственные</w:t>
      </w:r>
      <w:r>
        <w:rPr>
          <w:b/>
          <w:spacing w:val="-29"/>
          <w:sz w:val="18"/>
        </w:rPr>
        <w:t> </w:t>
      </w:r>
      <w:r>
        <w:rPr>
          <w:b/>
          <w:sz w:val="18"/>
        </w:rPr>
        <w:t>процессы»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25" w:lineRule="auto" w:before="147" w:after="0"/>
        <w:ind w:left="134" w:right="181" w:firstLine="513"/>
        <w:jc w:val="both"/>
        <w:rPr>
          <w:b/>
          <w:sz w:val="18"/>
        </w:rPr>
      </w:pPr>
      <w:r>
        <w:rPr>
          <w:b/>
          <w:sz w:val="18"/>
        </w:rPr>
        <w:t>ПРИНЯТ Межгосударственным советом по стандартизации, метрологии и сертификации (прото­ кол от 29 августа 2014 г. №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69-П)</w:t>
      </w:r>
    </w:p>
    <w:p>
      <w:pPr>
        <w:pStyle w:val="BodyText"/>
        <w:spacing w:before="156" w:after="53"/>
        <w:ind w:left="656"/>
      </w:pPr>
      <w:r>
        <w:rPr/>
        <w:t>За принятие проголосовали:</w:t>
      </w: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6"/>
        <w:gridCol w:w="2322"/>
        <w:gridCol w:w="4752"/>
      </w:tblGrid>
      <w:tr>
        <w:trPr>
          <w:trHeight w:val="580" w:hRule="atLeast"/>
        </w:trPr>
        <w:tc>
          <w:tcPr>
            <w:tcW w:w="2586" w:type="dxa"/>
          </w:tcPr>
          <w:p>
            <w:pPr>
              <w:pStyle w:val="TableParagraph"/>
              <w:spacing w:line="290" w:lineRule="auto" w:before="127"/>
              <w:ind w:left="461" w:right="180" w:hanging="240"/>
              <w:rPr>
                <w:b/>
                <w:sz w:val="14"/>
              </w:rPr>
            </w:pPr>
            <w:r>
              <w:rPr>
                <w:b/>
                <w:sz w:val="14"/>
              </w:rPr>
              <w:t>Краткое наименование страны по МК (ИСО 3166) 004-97</w:t>
            </w:r>
          </w:p>
        </w:tc>
        <w:tc>
          <w:tcPr>
            <w:tcW w:w="2322" w:type="dxa"/>
          </w:tcPr>
          <w:p>
            <w:pPr>
              <w:pStyle w:val="TableParagraph"/>
              <w:spacing w:before="124"/>
              <w:ind w:left="753"/>
              <w:rPr>
                <w:b/>
                <w:sz w:val="14"/>
              </w:rPr>
            </w:pPr>
            <w:r>
              <w:rPr>
                <w:b/>
                <w:sz w:val="14"/>
              </w:rPr>
              <w:t>Код страны</w:t>
            </w:r>
          </w:p>
          <w:p>
            <w:pPr>
              <w:pStyle w:val="TableParagraph"/>
              <w:spacing w:before="39"/>
              <w:ind w:left="165"/>
              <w:rPr>
                <w:b/>
                <w:sz w:val="14"/>
              </w:rPr>
            </w:pPr>
            <w:r>
              <w:rPr>
                <w:b/>
                <w:sz w:val="14"/>
              </w:rPr>
              <w:t>по МК (ИСО 31661004-97</w:t>
            </w:r>
          </w:p>
        </w:tc>
        <w:tc>
          <w:tcPr>
            <w:tcW w:w="475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8"/>
              <w:ind w:left="1673" w:right="16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 стандартизации</w:t>
            </w:r>
          </w:p>
        </w:tc>
      </w:tr>
      <w:tr>
        <w:trPr>
          <w:trHeight w:val="240" w:hRule="atLeast"/>
        </w:trPr>
        <w:tc>
          <w:tcPr>
            <w:tcW w:w="2586" w:type="dxa"/>
            <w:tcBorders>
              <w:bottom w:val="nil"/>
            </w:tcBorders>
          </w:tcPr>
          <w:p>
            <w:pPr>
              <w:pStyle w:val="TableParagraph"/>
              <w:spacing w:line="181" w:lineRule="exact" w:before="54"/>
              <w:ind w:left="136"/>
              <w:rPr>
                <w:b/>
                <w:sz w:val="17"/>
              </w:rPr>
            </w:pPr>
            <w:r>
              <w:rPr>
                <w:b/>
                <w:sz w:val="17"/>
              </w:rPr>
              <w:t>Армения</w:t>
            </w: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57"/>
              <w:ind w:left="993" w:right="10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AM</w:t>
            </w:r>
          </w:p>
        </w:tc>
        <w:tc>
          <w:tcPr>
            <w:tcW w:w="4752" w:type="dxa"/>
            <w:tcBorders>
              <w:bottom w:val="nil"/>
            </w:tcBorders>
          </w:tcPr>
          <w:p>
            <w:pPr>
              <w:pStyle w:val="TableParagraph"/>
              <w:spacing w:line="181" w:lineRule="exact" w:before="54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Минэкономики Республики Армения</w:t>
            </w:r>
          </w:p>
        </w:tc>
      </w:tr>
      <w:tr>
        <w:trPr>
          <w:trHeight w:val="180" w:hRule="atLeast"/>
        </w:trPr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Беларусь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999" w:right="10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BY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Госстандарт Республики Беларусь</w:t>
            </w:r>
          </w:p>
        </w:tc>
      </w:tr>
      <w:tr>
        <w:trPr>
          <w:trHeight w:val="180" w:hRule="atLeast"/>
        </w:trPr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Киргизия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992" w:right="10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KG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Кыргыэствндарт</w:t>
            </w:r>
          </w:p>
        </w:tc>
      </w:tr>
      <w:tr>
        <w:trPr>
          <w:trHeight w:val="180" w:hRule="atLeast"/>
        </w:trPr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Молдова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"/>
              <w:ind w:left="1000" w:right="9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MD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Мол довв-сте ндарт</w:t>
            </w:r>
          </w:p>
        </w:tc>
      </w:tr>
      <w:tr>
        <w:trPr>
          <w:trHeight w:val="200" w:hRule="atLeast"/>
        </w:trPr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1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Россия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4"/>
              <w:ind w:left="992" w:right="10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RU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Росстандврт</w:t>
            </w:r>
          </w:p>
        </w:tc>
      </w:tr>
      <w:tr>
        <w:trPr>
          <w:trHeight w:val="240" w:hRule="atLeast"/>
        </w:trPr>
        <w:tc>
          <w:tcPr>
            <w:tcW w:w="2586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Украине</w:t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TableParagraph"/>
              <w:spacing w:before="9"/>
              <w:ind w:left="1000" w:right="99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UA</w:t>
            </w:r>
          </w:p>
        </w:tc>
        <w:tc>
          <w:tcPr>
            <w:tcW w:w="4752" w:type="dxa"/>
            <w:tcBorders>
              <w:top w:val="nil"/>
            </w:tcBorders>
          </w:tcPr>
          <w:p>
            <w:pPr>
              <w:pStyle w:val="TableParagraph"/>
              <w:spacing w:before="3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Минэкономразвития Украины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9" w:lineRule="auto" w:before="114" w:after="0"/>
        <w:ind w:left="133" w:right="134" w:firstLine="504"/>
        <w:jc w:val="both"/>
        <w:rPr>
          <w:b/>
          <w:sz w:val="18"/>
        </w:rPr>
      </w:pPr>
      <w:r>
        <w:rPr>
          <w:b/>
          <w:sz w:val="18"/>
        </w:rPr>
        <w:t>Приказом Федерального агентства по техническому регулированию и метрологии  от  29  мая 2015 г. No 496-ст межгосударственный стандарт ГОСТ IEC 60974-5—2014 введен в действие в качестве национального стандарта Российской Федерации с 1 января 2016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г.</w:t>
      </w:r>
    </w:p>
    <w:p>
      <w:pPr>
        <w:pStyle w:val="ListParagraph"/>
        <w:numPr>
          <w:ilvl w:val="0"/>
          <w:numId w:val="1"/>
        </w:numPr>
        <w:tabs>
          <w:tab w:pos="886" w:val="left" w:leader="none"/>
        </w:tabs>
        <w:spacing w:line="254" w:lineRule="auto" w:before="124" w:after="0"/>
        <w:ind w:left="134" w:right="182" w:firstLine="516"/>
        <w:jc w:val="both"/>
        <w:rPr>
          <w:b/>
          <w:sz w:val="18"/>
        </w:rPr>
      </w:pPr>
      <w:r>
        <w:rPr>
          <w:b/>
          <w:sz w:val="18"/>
        </w:rPr>
        <w:t>Настоящий стандарт идентичен международному стандарту IEC 60974-5:2013 Arc welding equip­ ment — Part 5: Wire feeders (Оборудование для дуговой сварки. Часть 5. Механизмы педачи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проволоки).</w:t>
      </w:r>
    </w:p>
    <w:p>
      <w:pPr>
        <w:pStyle w:val="BodyText"/>
        <w:spacing w:line="183" w:lineRule="exact"/>
        <w:ind w:left="656"/>
      </w:pPr>
      <w:r>
        <w:rPr/>
        <w:t>Международный  стандарт  разработан  техническим  комитетом  по  стандартизации  ТС  26 «Элек­</w:t>
      </w:r>
    </w:p>
    <w:p>
      <w:pPr>
        <w:pStyle w:val="BodyText"/>
        <w:spacing w:before="12"/>
        <w:ind w:left="137"/>
      </w:pPr>
      <w:r>
        <w:rPr/>
        <w:t>тросварка» Международной электротехнической комиссии (IEC).</w:t>
      </w:r>
    </w:p>
    <w:p>
      <w:pPr>
        <w:pStyle w:val="BodyText"/>
        <w:spacing w:before="9"/>
        <w:ind w:left="656"/>
      </w:pPr>
      <w:r>
        <w:rPr/>
        <w:t>Перевод с английского языка (еп).</w:t>
      </w:r>
    </w:p>
    <w:p>
      <w:pPr>
        <w:pStyle w:val="BodyText"/>
        <w:spacing w:before="9"/>
        <w:ind w:left="134" w:right="142" w:firstLine="513"/>
        <w:jc w:val="both"/>
      </w:pPr>
      <w:r>
        <w:rPr/>
        <w:t>Официальные экземпляры международного стандарта, на основе которого подготовлен настоя­ щий межгосударственный стандарт, и международных стандартов, на которые даны ссылки, имеются в Федеральном агентстве по техническому регулированию и метрологии.</w:t>
      </w:r>
    </w:p>
    <w:p>
      <w:pPr>
        <w:pStyle w:val="BodyText"/>
        <w:spacing w:line="249" w:lineRule="auto" w:before="9"/>
        <w:ind w:left="137" w:right="182" w:firstLine="510"/>
        <w:jc w:val="both"/>
      </w:pPr>
      <w:r>
        <w:rPr/>
        <w:t>Сведения о соответствии межгосударственных стандартов ссылочным международным стандар­ там приведены в дополнительном приложении ДА.</w:t>
      </w:r>
    </w:p>
    <w:p>
      <w:pPr>
        <w:pStyle w:val="BodyText"/>
        <w:spacing w:line="190" w:lineRule="exact"/>
        <w:ind w:left="647"/>
      </w:pPr>
      <w:r>
        <w:rPr/>
        <w:t>Степень соответствия — идентичная (ЮТ)</w:t>
      </w: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132" w:after="0"/>
        <w:ind w:left="872" w:right="0" w:hanging="225"/>
        <w:jc w:val="left"/>
        <w:rPr>
          <w:b/>
          <w:sz w:val="18"/>
        </w:rPr>
      </w:pPr>
      <w:r>
        <w:rPr>
          <w:b/>
          <w:sz w:val="18"/>
        </w:rPr>
        <w:t>ВВЕДЕН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ВПЕРВЫЕ</w:t>
      </w:r>
    </w:p>
    <w:p>
      <w:pPr>
        <w:pStyle w:val="BodyText"/>
        <w:rPr>
          <w:sz w:val="20"/>
        </w:rPr>
      </w:pPr>
    </w:p>
    <w:p>
      <w:pPr>
        <w:spacing w:line="244" w:lineRule="auto" w:before="175"/>
        <w:ind w:left="133" w:right="109" w:firstLine="516"/>
        <w:jc w:val="left"/>
        <w:rPr>
          <w:b/>
          <w:i/>
          <w:sz w:val="18"/>
        </w:rPr>
      </w:pPr>
      <w:r>
        <w:rPr>
          <w:b/>
          <w:i/>
          <w:sz w:val="18"/>
        </w:rPr>
        <w:t>Информаций об изменениях к настоящему стандарту публикуется в ежегодном информацион­ </w:t>
      </w:r>
      <w:r>
        <w:rPr>
          <w:b/>
          <w:i/>
          <w:sz w:val="18"/>
        </w:rPr>
        <w:t>ном указателе «Национальные стандарты», а текст изменений и поправок </w:t>
      </w:r>
      <w:r>
        <w:rPr>
          <w:b/>
          <w:sz w:val="18"/>
        </w:rPr>
        <w:t>— е ежемесячном </w:t>
      </w:r>
      <w:r>
        <w:rPr>
          <w:b/>
          <w:i/>
          <w:sz w:val="18"/>
        </w:rPr>
        <w:t>инфор­ </w:t>
      </w:r>
      <w:r>
        <w:rPr>
          <w:b/>
          <w:i/>
          <w:sz w:val="18"/>
        </w:rPr>
        <w:t>мационном указателе «Национальные стандарты</w:t>
      </w:r>
      <w:r>
        <w:rPr>
          <w:b/>
          <w:sz w:val="18"/>
        </w:rPr>
        <w:t>». </w:t>
      </w:r>
      <w:r>
        <w:rPr>
          <w:b/>
          <w:i/>
          <w:sz w:val="18"/>
        </w:rPr>
        <w:t>В случае пересмотра (замены) ипи отмены </w:t>
      </w:r>
      <w:r>
        <w:rPr>
          <w:b/>
          <w:i/>
          <w:sz w:val="18"/>
        </w:rPr>
        <w:t>настоящего стандарта соответствующее уведомпение будет опубликовано в ежемесячном инфор­ мационном указателе «Национальные стандарты». Соответствующая информация, уведомпение и тексты размещаются также в информационной системе общего пользования </w:t>
      </w:r>
      <w:r>
        <w:rPr>
          <w:b/>
          <w:sz w:val="18"/>
        </w:rPr>
        <w:t>— </w:t>
      </w:r>
      <w:r>
        <w:rPr>
          <w:b/>
          <w:i/>
          <w:sz w:val="18"/>
        </w:rPr>
        <w:t>на официальном </w:t>
      </w:r>
      <w:r>
        <w:rPr>
          <w:b/>
          <w:i/>
          <w:sz w:val="18"/>
        </w:rPr>
        <w:t>сайте Федерального агентства по техническому регулированию и метрологии в сети Интернет</w:t>
      </w:r>
    </w:p>
    <w:p>
      <w:pPr>
        <w:pStyle w:val="BodyText"/>
        <w:spacing w:line="450" w:lineRule="atLeast" w:before="158"/>
        <w:ind w:left="656" w:right="109" w:firstLine="6862"/>
      </w:pPr>
      <w:r>
        <w:rPr/>
        <w:t>© Стандартинформ. 2015 В Российской Федерации настоящий стандарт не может быть полностью или частично воспроизве­</w:t>
      </w:r>
    </w:p>
    <w:p>
      <w:pPr>
        <w:pStyle w:val="BodyText"/>
        <w:spacing w:line="232" w:lineRule="auto"/>
        <w:ind w:left="134" w:hanging="9"/>
      </w:pPr>
      <w:r>
        <w:rPr/>
        <w:t>ден.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>
      <w:pPr>
        <w:pStyle w:val="BodyText"/>
        <w:spacing w:before="177"/>
        <w:ind w:left="134"/>
      </w:pPr>
      <w:r>
        <w:rPr/>
        <w:t>и</w:t>
      </w:r>
    </w:p>
    <w:p>
      <w:pPr>
        <w:spacing w:after="0"/>
        <w:sectPr>
          <w:headerReference w:type="default" r:id="rId8"/>
          <w:pgSz w:w="11900" w:h="16840"/>
          <w:pgMar w:header="520" w:footer="515" w:top="700" w:bottom="720" w:left="14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ind w:right="206"/>
      </w:pPr>
      <w:r>
        <w:rPr/>
        <w:t>ГОСТ IEC 60974-5—2014</w:t>
      </w:r>
    </w:p>
    <w:p>
      <w:pPr>
        <w:pStyle w:val="BodyText"/>
        <w:spacing w:before="9"/>
        <w:rPr>
          <w:sz w:val="15"/>
        </w:rPr>
      </w:pPr>
    </w:p>
    <w:p>
      <w:pPr>
        <w:spacing w:before="93"/>
        <w:ind w:left="4181" w:right="4156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33" w:val="left" w:leader="dot"/>
            </w:tabs>
            <w:spacing w:line="240" w:lineRule="auto" w:before="302" w:after="0"/>
            <w:ind w:left="351" w:right="0" w:hanging="212"/>
            <w:jc w:val="left"/>
          </w:pPr>
          <w:hyperlink w:history="true" w:anchor="_TOC_250012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30" w:val="left" w:leader="dot"/>
            </w:tabs>
            <w:spacing w:line="240" w:lineRule="auto" w:before="44" w:after="0"/>
            <w:ind w:left="351" w:right="0" w:hanging="230"/>
            <w:jc w:val="left"/>
          </w:pPr>
          <w:hyperlink w:history="true" w:anchor="_TOC_250011">
            <w:r>
              <w:rPr/>
              <w:t>Нормативные</w:t>
            </w:r>
            <w:r>
              <w:rPr>
                <w:spacing w:val="-7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62" w:val="left" w:leader="dot"/>
            </w:tabs>
            <w:spacing w:line="240" w:lineRule="auto" w:before="44" w:after="0"/>
            <w:ind w:left="351" w:right="0" w:hanging="221"/>
            <w:jc w:val="left"/>
          </w:pPr>
          <w:hyperlink w:history="true" w:anchor="_TOC_250010">
            <w:r>
              <w:rPr/>
              <w:t>Термины и определения.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8" w:val="left" w:leader="dot"/>
            </w:tabs>
            <w:spacing w:line="240" w:lineRule="auto" w:before="44" w:after="0"/>
            <w:ind w:left="352" w:right="0" w:hanging="234"/>
            <w:jc w:val="left"/>
          </w:pPr>
          <w:hyperlink w:history="true" w:anchor="_TOC_250009">
            <w:r>
              <w:rPr/>
              <w:t>Условия</w:t>
            </w:r>
            <w:r>
              <w:rPr>
                <w:spacing w:val="-3"/>
              </w:rPr>
              <w:t> </w:t>
            </w:r>
            <w:r>
              <w:rPr/>
              <w:t>окружающей</w:t>
            </w:r>
            <w:r>
              <w:rPr>
                <w:spacing w:val="-3"/>
              </w:rPr>
              <w:t> </w:t>
            </w:r>
            <w:r>
              <w:rPr/>
              <w:t>среды.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63" w:val="left" w:leader="dot"/>
            </w:tabs>
            <w:spacing w:line="240" w:lineRule="auto" w:before="41" w:after="0"/>
            <w:ind w:left="351" w:right="0" w:hanging="221"/>
            <w:jc w:val="left"/>
          </w:pPr>
          <w:hyperlink w:history="true" w:anchor="_TOC_250008">
            <w:r>
              <w:rPr/>
              <w:t>Испытания.</w:t>
              <w:tab/>
              <w:t>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34" w:val="left" w:leader="none"/>
              <w:tab w:pos="9365" w:val="left" w:leader="dot"/>
            </w:tabs>
            <w:spacing w:line="240" w:lineRule="auto" w:before="47" w:after="0"/>
            <w:ind w:left="733" w:right="0" w:hanging="382"/>
            <w:jc w:val="left"/>
          </w:pPr>
          <w:r>
            <w:rPr/>
            <w:t>Условия</w:t>
          </w:r>
          <w:r>
            <w:rPr>
              <w:spacing w:val="-2"/>
            </w:rPr>
            <w:t> </w:t>
          </w:r>
          <w:r>
            <w:rPr/>
            <w:t>проведения</w:t>
          </w:r>
          <w:r>
            <w:rPr>
              <w:spacing w:val="-2"/>
            </w:rPr>
            <w:t> </w:t>
          </w:r>
          <w:r>
            <w:rPr/>
            <w:t>испытаний.</w:t>
            <w:tab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361" w:val="left" w:leader="dot"/>
            </w:tabs>
            <w:spacing w:line="240" w:lineRule="auto" w:before="62" w:after="0"/>
            <w:ind w:left="747" w:right="0" w:hanging="396"/>
            <w:jc w:val="left"/>
          </w:pPr>
          <w:r>
            <w:rPr/>
            <w:t>Измерительные приборы.</w:t>
            <w:tab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347" w:val="left" w:leader="dot"/>
            </w:tabs>
            <w:spacing w:line="240" w:lineRule="auto" w:before="44" w:after="0"/>
            <w:ind w:left="738" w:right="0" w:hanging="387"/>
            <w:jc w:val="left"/>
          </w:pPr>
          <w:r>
            <w:rPr/>
            <w:t>Соответствие</w:t>
          </w:r>
          <w:r>
            <w:rPr>
              <w:spacing w:val="-9"/>
            </w:rPr>
            <w:t> </w:t>
          </w:r>
          <w:r>
            <w:rPr/>
            <w:t>компонентов.</w:t>
            <w:tab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364" w:val="left" w:leader="dot"/>
            </w:tabs>
            <w:spacing w:line="240" w:lineRule="auto" w:before="41" w:after="0"/>
            <w:ind w:left="738" w:right="0" w:hanging="387"/>
            <w:jc w:val="left"/>
          </w:pPr>
          <w:r>
            <w:rPr/>
            <w:t>Типовые (периодические) испытания.</w:t>
            <w:tab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364" w:val="left" w:leader="dot"/>
            </w:tabs>
            <w:spacing w:line="240" w:lineRule="auto" w:before="47" w:after="0"/>
            <w:ind w:left="738" w:right="0" w:hanging="387"/>
            <w:jc w:val="left"/>
          </w:pPr>
          <w:r>
            <w:rPr/>
            <w:t>Стандартные</w:t>
          </w:r>
          <w:r>
            <w:rPr>
              <w:spacing w:val="-4"/>
            </w:rPr>
            <w:t> </w:t>
          </w:r>
          <w:r>
            <w:rPr/>
            <w:t>(приемо-сдаточные)</w:t>
          </w:r>
          <w:r>
            <w:rPr>
              <w:spacing w:val="-3"/>
            </w:rPr>
            <w:t> </w:t>
          </w:r>
          <w:r>
            <w:rPr/>
            <w:t>испытания.</w:t>
            <w:tab/>
            <w:t>3</w:t>
          </w:r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9" w:val="left" w:leader="dot"/>
            </w:tabs>
            <w:spacing w:line="240" w:lineRule="auto" w:before="44" w:after="0"/>
            <w:ind w:left="351" w:right="0" w:hanging="230"/>
            <w:jc w:val="left"/>
          </w:pPr>
          <w:hyperlink w:history="true" w:anchor="_TOC_250007">
            <w:r>
              <w:rPr/>
              <w:t>Защита от поражения</w:t>
            </w:r>
            <w:r>
              <w:rPr>
                <w:spacing w:val="-10"/>
              </w:rPr>
              <w:t> </w:t>
            </w:r>
            <w:r>
              <w:rPr/>
              <w:t>электрическим</w:t>
            </w:r>
            <w:r>
              <w:rPr>
                <w:spacing w:val="-4"/>
              </w:rPr>
              <w:t> </w:t>
            </w:r>
            <w:r>
              <w:rPr/>
              <w:t>током.</w:t>
              <w:tab/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364" w:val="left" w:leader="dot"/>
            </w:tabs>
            <w:spacing w:line="240" w:lineRule="auto" w:before="44" w:after="0"/>
            <w:ind w:left="772" w:right="0" w:hanging="421"/>
            <w:jc w:val="left"/>
          </w:pPr>
          <w:r>
            <w:rPr/>
            <w:t>Изоляция.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55" w:val="left" w:leader="dot"/>
            </w:tabs>
            <w:spacing w:line="288" w:lineRule="auto" w:before="44" w:after="0"/>
            <w:ind w:left="772" w:right="202" w:hanging="421"/>
            <w:jc w:val="left"/>
          </w:pPr>
          <w:r>
            <w:rPr/>
            <w:t>Защита  от  поражения  электрическим  током  в  штатном  режиме  эксплуатации  (прямой контакт).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</w:tabs>
            <w:spacing w:line="240" w:lineRule="auto" w:before="7" w:after="0"/>
            <w:ind w:left="772" w:right="0" w:hanging="421"/>
            <w:jc w:val="left"/>
          </w:pPr>
          <w:r>
            <w:rPr/>
            <w:t>Защита от поражения электрическим током в случае возникновения</w:t>
          </w:r>
          <w:r>
            <w:rPr>
              <w:spacing w:val="-25"/>
            </w:rPr>
            <w:t> </w:t>
          </w:r>
          <w:r>
            <w:rPr/>
            <w:t>неисправности</w:t>
          </w:r>
        </w:p>
        <w:p>
          <w:pPr>
            <w:pStyle w:val="TOC4"/>
            <w:tabs>
              <w:tab w:pos="9545" w:val="left" w:leader="dot"/>
            </w:tabs>
          </w:pPr>
          <w:r>
            <w:rPr/>
            <w:t>(косвенный</w:t>
          </w:r>
          <w:r>
            <w:rPr>
              <w:spacing w:val="-3"/>
            </w:rPr>
            <w:t> </w:t>
          </w:r>
          <w:r>
            <w:rPr/>
            <w:t>контакт).</w:t>
            <w:tab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341" w:val="left" w:leader="dot"/>
            </w:tabs>
            <w:spacing w:line="240" w:lineRule="auto" w:before="41" w:after="0"/>
            <w:ind w:left="772" w:right="0" w:hanging="421"/>
            <w:jc w:val="left"/>
          </w:pPr>
          <w:r>
            <w:rPr/>
            <w:t>Напряжение</w:t>
          </w:r>
          <w:r>
            <w:rPr>
              <w:spacing w:val="-4"/>
            </w:rPr>
            <w:t> </w:t>
          </w:r>
          <w:r>
            <w:rPr/>
            <w:t>питания.</w:t>
            <w:tab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9339" w:val="left" w:leader="dot"/>
            </w:tabs>
            <w:spacing w:line="240" w:lineRule="auto" w:before="47" w:after="0"/>
            <w:ind w:left="738" w:right="0" w:hanging="387"/>
            <w:jc w:val="left"/>
          </w:pPr>
          <w:r>
            <w:rPr/>
            <w:t>Средства</w:t>
          </w:r>
          <w:r>
            <w:rPr>
              <w:spacing w:val="-6"/>
            </w:rPr>
            <w:t> </w:t>
          </w:r>
          <w:r>
            <w:rPr/>
            <w:t>защиты.</w:t>
            <w:tab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743" w:val="left" w:leader="none"/>
              <w:tab w:pos="9363" w:val="left" w:leader="dot"/>
            </w:tabs>
            <w:spacing w:line="240" w:lineRule="auto" w:before="44" w:after="0"/>
            <w:ind w:left="742" w:right="0" w:hanging="391"/>
            <w:jc w:val="left"/>
          </w:pPr>
          <w:r>
            <w:rPr/>
            <w:t>Защита цели питания от перегрузок</w:t>
          </w:r>
          <w:r>
            <w:rPr>
              <w:spacing w:val="-5"/>
            </w:rPr>
            <w:t> </w:t>
          </w:r>
          <w:r>
            <w:rPr/>
            <w:t>по</w:t>
          </w:r>
          <w:r>
            <w:rPr>
              <w:spacing w:val="-1"/>
            </w:rPr>
            <w:t> </w:t>
          </w:r>
          <w:r>
            <w:rPr/>
            <w:t>току.</w:t>
            <w:tab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343" w:val="left" w:leader="dot"/>
            </w:tabs>
            <w:spacing w:line="240" w:lineRule="auto" w:before="44" w:after="0"/>
            <w:ind w:left="772" w:right="0" w:hanging="421"/>
            <w:jc w:val="left"/>
          </w:pPr>
          <w:r>
            <w:rPr/>
            <w:t>Крепление</w:t>
          </w:r>
          <w:r>
            <w:rPr>
              <w:spacing w:val="-6"/>
            </w:rPr>
            <w:t> </w:t>
          </w:r>
          <w:r>
            <w:rPr/>
            <w:t>кабелей.</w:t>
            <w:tab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359" w:val="left" w:leader="dot"/>
            </w:tabs>
            <w:spacing w:line="240" w:lineRule="auto" w:before="44" w:after="0"/>
            <w:ind w:left="772" w:right="0" w:hanging="421"/>
            <w:jc w:val="left"/>
          </w:pPr>
          <w:r>
            <w:rPr/>
            <w:t>Вспомогательный</w:t>
          </w:r>
          <w:r>
            <w:rPr>
              <w:spacing w:val="-5"/>
            </w:rPr>
            <w:t> </w:t>
          </w:r>
          <w:r>
            <w:rPr/>
            <w:t>источник</w:t>
          </w:r>
          <w:r>
            <w:rPr>
              <w:spacing w:val="-4"/>
            </w:rPr>
            <w:t> </w:t>
          </w:r>
          <w:r>
            <w:rPr/>
            <w:t>питания.</w:t>
            <w:tab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362" w:val="left" w:leader="dot"/>
            </w:tabs>
            <w:spacing w:line="240" w:lineRule="auto" w:before="59" w:after="0"/>
            <w:ind w:left="772" w:right="0" w:hanging="421"/>
            <w:jc w:val="left"/>
          </w:pPr>
          <w:r>
            <w:rPr/>
            <w:t>Входные</w:t>
          </w:r>
          <w:r>
            <w:rPr>
              <w:spacing w:val="-3"/>
            </w:rPr>
            <w:t> </w:t>
          </w:r>
          <w:r>
            <w:rPr/>
            <w:t>отверстия.</w:t>
            <w:tab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856" w:val="left" w:leader="none"/>
              <w:tab w:pos="9356" w:val="left" w:leader="dot"/>
            </w:tabs>
            <w:spacing w:line="240" w:lineRule="auto" w:before="47" w:after="0"/>
            <w:ind w:left="855" w:right="0" w:hanging="504"/>
            <w:jc w:val="left"/>
          </w:pPr>
          <w:r>
            <w:rPr/>
            <w:t>Цепи</w:t>
          </w:r>
          <w:r>
            <w:rPr>
              <w:spacing w:val="-6"/>
            </w:rPr>
            <w:t> </w:t>
          </w:r>
          <w:r>
            <w:rPr/>
            <w:t>управления.</w:t>
            <w:tab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838" w:val="left" w:leader="none"/>
              <w:tab w:pos="9359" w:val="left" w:leader="dot"/>
            </w:tabs>
            <w:spacing w:line="240" w:lineRule="auto" w:before="44" w:after="0"/>
            <w:ind w:left="837" w:right="0" w:hanging="486"/>
            <w:jc w:val="left"/>
          </w:pPr>
          <w:r>
            <w:rPr/>
            <w:t>Изоляция средств</w:t>
          </w:r>
          <w:r>
            <w:rPr>
              <w:spacing w:val="-4"/>
            </w:rPr>
            <w:t> </w:t>
          </w:r>
          <w:r>
            <w:rPr/>
            <w:t>для</w:t>
          </w:r>
          <w:r>
            <w:rPr>
              <w:spacing w:val="-2"/>
            </w:rPr>
            <w:t> </w:t>
          </w:r>
          <w:r>
            <w:rPr/>
            <w:t>подвешивания.</w:t>
            <w:tab/>
            <w:t>5</w:t>
          </w:r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60" w:val="left" w:leader="dot"/>
            </w:tabs>
            <w:spacing w:line="240" w:lineRule="auto" w:before="44" w:after="0"/>
            <w:ind w:left="351" w:right="0" w:hanging="225"/>
            <w:jc w:val="left"/>
          </w:pPr>
          <w:hyperlink w:history="true" w:anchor="_TOC_250006">
            <w:r>
              <w:rPr/>
              <w:t>Системы</w:t>
            </w:r>
            <w:r>
              <w:rPr>
                <w:spacing w:val="-3"/>
              </w:rPr>
              <w:t> </w:t>
            </w:r>
            <w:r>
              <w:rPr/>
              <w:t>жидкостного</w:t>
            </w:r>
            <w:r>
              <w:rPr>
                <w:spacing w:val="-2"/>
              </w:rPr>
              <w:t> </w:t>
            </w:r>
            <w:r>
              <w:rPr/>
              <w:t>охлаждения.</w:t>
              <w:tab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64" w:val="left" w:leader="dot"/>
            </w:tabs>
            <w:spacing w:line="240" w:lineRule="auto" w:before="44" w:after="0"/>
            <w:ind w:left="351" w:right="0" w:hanging="225"/>
            <w:jc w:val="left"/>
          </w:pPr>
          <w:hyperlink w:history="true" w:anchor="_TOC_250005">
            <w:r>
              <w:rPr/>
              <w:t>Подача</w:t>
            </w:r>
            <w:r>
              <w:rPr>
                <w:spacing w:val="-2"/>
              </w:rPr>
              <w:t> </w:t>
            </w:r>
            <w:r>
              <w:rPr/>
              <w:t>защитного</w:t>
            </w:r>
            <w:r>
              <w:rPr>
                <w:spacing w:val="-2"/>
              </w:rPr>
              <w:t> </w:t>
            </w:r>
            <w:r>
              <w:rPr/>
              <w:t>газа.</w:t>
              <w:tab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63" w:val="left" w:leader="dot"/>
            </w:tabs>
            <w:spacing w:line="240" w:lineRule="auto" w:before="44" w:after="0"/>
            <w:ind w:left="351" w:right="0" w:hanging="225"/>
            <w:jc w:val="left"/>
          </w:pPr>
          <w:hyperlink w:history="true" w:anchor="_TOC_250004">
            <w:r>
              <w:rPr/>
              <w:t>Термические требования.</w:t>
              <w:tab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562" w:val="left" w:leader="dot"/>
            </w:tabs>
            <w:spacing w:line="240" w:lineRule="auto" w:before="44" w:after="0"/>
            <w:ind w:left="468" w:right="0" w:hanging="329"/>
            <w:jc w:val="left"/>
          </w:pPr>
          <w:hyperlink w:history="true" w:anchor="_TOC_250003">
            <w:r>
              <w:rPr/>
              <w:t>Механические</w:t>
            </w:r>
            <w:r>
              <w:rPr>
                <w:spacing w:val="-4"/>
              </w:rPr>
              <w:t> </w:t>
            </w:r>
            <w:r>
              <w:rPr/>
              <w:t>требования.</w:t>
              <w:tab/>
              <w:t>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64" w:val="left" w:leader="none"/>
              <w:tab w:pos="9359" w:val="left" w:leader="dot"/>
            </w:tabs>
            <w:spacing w:line="240" w:lineRule="auto" w:before="44" w:after="0"/>
            <w:ind w:left="963" w:right="0" w:hanging="482"/>
            <w:jc w:val="left"/>
          </w:pPr>
          <w:hyperlink w:history="true" w:anchor="_bookmark0">
            <w:r>
              <w:rPr/>
              <w:t>Механизм</w:t>
            </w:r>
            <w:r>
              <w:rPr>
                <w:spacing w:val="-2"/>
              </w:rPr>
              <w:t> </w:t>
            </w:r>
            <w:r>
              <w:rPr/>
              <w:t>подачи</w:t>
            </w:r>
            <w:r>
              <w:rPr>
                <w:spacing w:val="-2"/>
              </w:rPr>
              <w:t> </w:t>
            </w:r>
            <w:r>
              <w:rPr/>
              <w:t>проволоки.</w:t>
              <w:tab/>
              <w:t>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64" w:val="left" w:leader="none"/>
              <w:tab w:pos="9353" w:val="left" w:leader="dot"/>
            </w:tabs>
            <w:spacing w:line="240" w:lineRule="auto" w:before="44" w:after="0"/>
            <w:ind w:left="963" w:right="0" w:hanging="482"/>
            <w:jc w:val="left"/>
          </w:pPr>
          <w:r>
            <w:rPr/>
            <w:t>Прочность</w:t>
          </w:r>
          <w:r>
            <w:rPr>
              <w:spacing w:val="-3"/>
            </w:rPr>
            <w:t> </w:t>
          </w:r>
          <w:r>
            <w:rPr/>
            <w:t>корпуса.</w:t>
            <w:tab/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964" w:val="left" w:leader="none"/>
              <w:tab w:pos="9556" w:val="left" w:leader="dot"/>
            </w:tabs>
            <w:spacing w:line="240" w:lineRule="auto" w:before="62" w:after="0"/>
            <w:ind w:left="963" w:right="0" w:hanging="482"/>
            <w:jc w:val="left"/>
          </w:pPr>
          <w:r>
            <w:rPr/>
            <w:t>Средства, обеспечивающие выполнение</w:t>
          </w:r>
          <w:r>
            <w:rPr>
              <w:spacing w:val="-5"/>
            </w:rPr>
            <w:t> </w:t>
          </w:r>
          <w:r>
            <w:rPr/>
            <w:t>погрузочно-разгрузочных</w:t>
          </w:r>
          <w:r>
            <w:rPr>
              <w:spacing w:val="-2"/>
            </w:rPr>
            <w:t> </w:t>
          </w:r>
          <w:r>
            <w:rPr/>
            <w:t>работ</w:t>
            <w:tab/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964" w:val="left" w:leader="none"/>
              <w:tab w:pos="9353" w:val="left" w:leader="dot"/>
            </w:tabs>
            <w:spacing w:line="240" w:lineRule="auto" w:before="41" w:after="0"/>
            <w:ind w:left="963" w:right="0" w:hanging="482"/>
            <w:jc w:val="left"/>
          </w:pPr>
          <w:r>
            <w:rPr/>
            <w:t>Устойчивость</w:t>
          </w:r>
          <w:r>
            <w:rPr>
              <w:spacing w:val="-3"/>
            </w:rPr>
            <w:t> </w:t>
          </w:r>
          <w:r>
            <w:rPr/>
            <w:t>к</w:t>
          </w:r>
          <w:r>
            <w:rPr>
              <w:spacing w:val="-4"/>
            </w:rPr>
            <w:t> </w:t>
          </w:r>
          <w:r>
            <w:rPr/>
            <w:t>падению.</w:t>
            <w:tab/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964" w:val="left" w:leader="none"/>
              <w:tab w:pos="9355" w:val="left" w:leader="dot"/>
            </w:tabs>
            <w:spacing w:line="240" w:lineRule="auto" w:before="47" w:after="0"/>
            <w:ind w:left="963" w:right="0" w:hanging="482"/>
            <w:jc w:val="left"/>
          </w:pPr>
          <w:r>
            <w:rPr/>
            <w:t>Устойчивость</w:t>
          </w:r>
          <w:r>
            <w:rPr>
              <w:spacing w:val="-3"/>
            </w:rPr>
            <w:t> </w:t>
          </w:r>
          <w:r>
            <w:rPr/>
            <w:t>к</w:t>
          </w:r>
          <w:r>
            <w:rPr>
              <w:spacing w:val="-4"/>
            </w:rPr>
            <w:t> </w:t>
          </w:r>
          <w:r>
            <w:rPr/>
            <w:t>опрокидыванию.</w:t>
            <w:tab/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964" w:val="left" w:leader="none"/>
              <w:tab w:pos="9350" w:val="left" w:leader="dot"/>
            </w:tabs>
            <w:spacing w:line="240" w:lineRule="auto" w:before="44" w:after="0"/>
            <w:ind w:left="963" w:right="0" w:hanging="482"/>
            <w:jc w:val="left"/>
          </w:pPr>
          <w:r>
            <w:rPr/>
            <w:t>Катушка со</w:t>
          </w:r>
          <w:r>
            <w:rPr>
              <w:spacing w:val="-8"/>
            </w:rPr>
            <w:t> </w:t>
          </w:r>
          <w:r>
            <w:rPr/>
            <w:t>сварочной</w:t>
          </w:r>
          <w:r>
            <w:rPr>
              <w:spacing w:val="-4"/>
            </w:rPr>
            <w:t> </w:t>
          </w:r>
          <w:r>
            <w:rPr/>
            <w:t>проволокой.</w:t>
            <w:tab/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964" w:val="left" w:leader="none"/>
              <w:tab w:pos="9354" w:val="left" w:leader="dot"/>
            </w:tabs>
            <w:spacing w:line="240" w:lineRule="auto" w:before="41" w:after="0"/>
            <w:ind w:left="963" w:right="0" w:hanging="482"/>
            <w:jc w:val="left"/>
          </w:pPr>
          <w:r>
            <w:rPr/>
            <w:t>Подача проволоки.</w:t>
            <w:tab/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964" w:val="left" w:leader="none"/>
              <w:tab w:pos="9364" w:val="left" w:leader="dot"/>
            </w:tabs>
            <w:spacing w:line="240" w:lineRule="auto" w:before="47" w:after="0"/>
            <w:ind w:left="963" w:right="0" w:hanging="482"/>
            <w:jc w:val="left"/>
          </w:pPr>
          <w:r>
            <w:rPr/>
            <w:t>Защита от опасностей, связанных с</w:t>
          </w:r>
          <w:r>
            <w:rPr>
              <w:spacing w:val="-11"/>
            </w:rPr>
            <w:t> </w:t>
          </w:r>
          <w:r>
            <w:rPr/>
            <w:t>работой</w:t>
          </w:r>
          <w:r>
            <w:rPr>
              <w:spacing w:val="-2"/>
            </w:rPr>
            <w:t> </w:t>
          </w:r>
          <w:r>
            <w:rPr/>
            <w:t>механизмов.</w:t>
            <w:tab/>
            <w:t>8</w:t>
          </w:r>
        </w:p>
        <w:p>
          <w:pPr>
            <w:pStyle w:val="TOC1"/>
            <w:numPr>
              <w:ilvl w:val="0"/>
              <w:numId w:val="2"/>
            </w:numPr>
            <w:tabs>
              <w:tab w:pos="451" w:val="left" w:leader="none"/>
              <w:tab w:pos="9563" w:val="left" w:leader="dot"/>
            </w:tabs>
            <w:spacing w:line="240" w:lineRule="auto" w:before="44" w:after="0"/>
            <w:ind w:left="450" w:right="0" w:hanging="311"/>
            <w:jc w:val="left"/>
          </w:pPr>
          <w:hyperlink w:history="true" w:anchor="_TOC_250002">
            <w:r>
              <w:rPr/>
              <w:t>Паспортная табличка.</w:t>
              <w:tab/>
              <w:t>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46" w:val="left" w:leader="none"/>
              <w:tab w:pos="9360" w:val="left" w:leader="dot"/>
            </w:tabs>
            <w:spacing w:line="240" w:lineRule="auto" w:before="44" w:after="0"/>
            <w:ind w:left="945" w:right="0" w:hanging="464"/>
            <w:jc w:val="left"/>
          </w:pPr>
          <w:r>
            <w:rPr/>
            <w:t>Общие положения.</w:t>
            <w:tab/>
            <w:t>8</w:t>
          </w:r>
        </w:p>
        <w:p>
          <w:pPr>
            <w:pStyle w:val="TOC3"/>
            <w:numPr>
              <w:ilvl w:val="1"/>
              <w:numId w:val="2"/>
            </w:numPr>
            <w:tabs>
              <w:tab w:pos="946" w:val="left" w:leader="none"/>
              <w:tab w:pos="9363" w:val="left" w:leader="dot"/>
            </w:tabs>
            <w:spacing w:line="240" w:lineRule="auto" w:before="44" w:after="0"/>
            <w:ind w:left="945" w:right="0" w:hanging="464"/>
            <w:jc w:val="left"/>
          </w:pPr>
          <w:r>
            <w:rPr/>
            <w:t>Описание.</w:t>
            <w:tab/>
            <w:t>9</w:t>
          </w:r>
        </w:p>
        <w:p>
          <w:pPr>
            <w:pStyle w:val="TOC3"/>
            <w:numPr>
              <w:ilvl w:val="1"/>
              <w:numId w:val="2"/>
            </w:numPr>
            <w:tabs>
              <w:tab w:pos="946" w:val="left" w:leader="none"/>
              <w:tab w:pos="9357" w:val="left" w:leader="dot"/>
            </w:tabs>
            <w:spacing w:line="240" w:lineRule="auto" w:before="44" w:after="0"/>
            <w:ind w:left="945" w:right="0" w:hanging="464"/>
            <w:jc w:val="left"/>
          </w:pPr>
          <w:r>
            <w:rPr/>
            <w:t>Содержание.</w:t>
            <w:tab/>
            <w:t>9</w:t>
          </w:r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559" w:val="left" w:leader="dot"/>
            </w:tabs>
            <w:spacing w:line="240" w:lineRule="auto" w:before="62" w:after="0"/>
            <w:ind w:left="468" w:right="0" w:hanging="329"/>
            <w:jc w:val="left"/>
          </w:pPr>
          <w:hyperlink w:history="true" w:anchor="_TOC_250001">
            <w:r>
              <w:rPr/>
              <w:t>Индикация скорости</w:t>
            </w:r>
            <w:r>
              <w:rPr>
                <w:spacing w:val="-4"/>
              </w:rPr>
              <w:t> </w:t>
            </w:r>
            <w:r>
              <w:rPr/>
              <w:t>подачи</w:t>
            </w:r>
            <w:r>
              <w:rPr>
                <w:spacing w:val="-2"/>
              </w:rPr>
              <w:t> </w:t>
            </w:r>
            <w:r>
              <w:rPr/>
              <w:t>проволоки.</w:t>
              <w:tab/>
              <w:t>9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69" w:val="left" w:leader="none"/>
              <w:tab w:pos="9463" w:val="left" w:leader="dot"/>
            </w:tabs>
            <w:spacing w:line="240" w:lineRule="auto" w:before="44" w:after="0"/>
            <w:ind w:left="468" w:right="0" w:hanging="329"/>
            <w:jc w:val="left"/>
          </w:pPr>
          <w:hyperlink w:history="true" w:anchor="_TOC_250000">
            <w:r>
              <w:rPr/>
              <w:t>Инструкции и маркировка.</w:t>
              <w:tab/>
              <w:t>10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64" w:val="left" w:leader="none"/>
              <w:tab w:pos="9266" w:val="left" w:leader="dot"/>
            </w:tabs>
            <w:spacing w:line="240" w:lineRule="auto" w:before="44" w:after="0"/>
            <w:ind w:left="963" w:right="0" w:hanging="482"/>
            <w:jc w:val="left"/>
          </w:pPr>
          <w:r>
            <w:rPr/>
            <w:t>Инструкции.</w:t>
            <w:tab/>
            <w:t>10</w:t>
          </w:r>
        </w:p>
        <w:p>
          <w:pPr>
            <w:pStyle w:val="TOC3"/>
            <w:numPr>
              <w:ilvl w:val="1"/>
              <w:numId w:val="2"/>
            </w:numPr>
            <w:tabs>
              <w:tab w:pos="964" w:val="left" w:leader="none"/>
              <w:tab w:pos="9260" w:val="left" w:leader="dot"/>
            </w:tabs>
            <w:spacing w:line="240" w:lineRule="auto" w:before="44" w:after="0"/>
            <w:ind w:left="963" w:right="0" w:hanging="482"/>
            <w:jc w:val="left"/>
          </w:pPr>
          <w:r>
            <w:rPr/>
            <w:t>Маркировка.</w:t>
            <w:tab/>
            <w:t>10</w:t>
          </w:r>
        </w:p>
        <w:p>
          <w:pPr>
            <w:pStyle w:val="TOC1"/>
            <w:tabs>
              <w:tab w:pos="9434" w:val="left" w:leader="dot"/>
            </w:tabs>
            <w:ind w:left="136"/>
          </w:pPr>
          <w:r>
            <w:rPr/>
            <w:t>Приложение А (обязательное)Определение изменения скорости</w:t>
          </w:r>
          <w:r>
            <w:rPr>
              <w:spacing w:val="-7"/>
            </w:rPr>
            <w:t> </w:t>
          </w:r>
          <w:r>
            <w:rPr/>
            <w:t>подачи</w:t>
          </w:r>
          <w:r>
            <w:rPr>
              <w:spacing w:val="-1"/>
            </w:rPr>
            <w:t> </w:t>
          </w:r>
          <w:r>
            <w:rPr/>
            <w:t>проволоки.</w:t>
            <w:tab/>
            <w:t>11</w:t>
          </w:r>
        </w:p>
        <w:p>
          <w:pPr>
            <w:pStyle w:val="TOC1"/>
            <w:ind w:left="136"/>
          </w:pPr>
          <w:r>
            <w:rPr/>
            <w:t>Приложение В (справочное) Пример паспортной таблички для отдельно стоящего механизма</w:t>
          </w:r>
        </w:p>
        <w:p>
          <w:pPr>
            <w:pStyle w:val="TOC5"/>
            <w:tabs>
              <w:tab w:pos="9459" w:val="left" w:leader="dot"/>
            </w:tabs>
          </w:pPr>
          <w:r>
            <w:rPr/>
            <w:t>подачи проволоки.</w:t>
            <w:tab/>
            <w:t>12</w:t>
          </w:r>
        </w:p>
        <w:p>
          <w:pPr>
            <w:pStyle w:val="TOC1"/>
            <w:spacing w:before="65"/>
            <w:ind w:left="136"/>
          </w:pPr>
          <w:r>
            <w:rPr/>
            <w:t>Приложение ДА (справочное) Сведения о соответствии межгосударственных стандартов</w:t>
          </w:r>
        </w:p>
        <w:p>
          <w:pPr>
            <w:pStyle w:val="TOC6"/>
            <w:tabs>
              <w:tab w:pos="9458" w:val="left" w:leader="dot"/>
            </w:tabs>
          </w:pPr>
          <w:r>
            <w:rPr/>
            <w:t>ссылочным</w:t>
          </w:r>
          <w:r>
            <w:rPr>
              <w:spacing w:val="-6"/>
            </w:rPr>
            <w:t> </w:t>
          </w:r>
          <w:r>
            <w:rPr/>
            <w:t>международным</w:t>
          </w:r>
          <w:r>
            <w:rPr>
              <w:spacing w:val="-5"/>
            </w:rPr>
            <w:t> </w:t>
          </w:r>
          <w:r>
            <w:rPr/>
            <w:t>стандартам.</w:t>
            <w:tab/>
            <w:t>13</w:t>
          </w:r>
        </w:p>
        <w:p>
          <w:pPr>
            <w:pStyle w:val="TOC1"/>
            <w:tabs>
              <w:tab w:pos="9453" w:val="left" w:leader="dot"/>
            </w:tabs>
            <w:spacing w:before="47"/>
            <w:ind w:left="136"/>
          </w:pPr>
          <w:r>
            <w:rPr/>
            <w:t>Библиография.</w:t>
            <w:tab/>
            <w:t>14</w:t>
          </w:r>
        </w:p>
      </w:sdtContent>
    </w:sdt>
    <w:p>
      <w:pPr>
        <w:pStyle w:val="BodyText"/>
        <w:spacing w:before="422"/>
        <w:ind w:right="103"/>
        <w:jc w:val="right"/>
      </w:pPr>
      <w:r>
        <w:rPr/>
        <w:t>in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4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1"/>
        </w:rPr>
      </w:pPr>
    </w:p>
    <w:p>
      <w:pPr>
        <w:spacing w:before="1"/>
        <w:ind w:left="120" w:right="0" w:firstLine="6818"/>
        <w:jc w:val="left"/>
        <w:rPr>
          <w:b/>
          <w:sz w:val="22"/>
        </w:rPr>
      </w:pPr>
      <w:r>
        <w:rPr>
          <w:b/>
          <w:sz w:val="22"/>
        </w:rPr>
        <w:t>ГОСТ IEC 60974-5—2014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379" w:val="left" w:leader="none"/>
          <w:tab w:pos="729" w:val="left" w:leader="none"/>
          <w:tab w:pos="1122" w:val="left" w:leader="none"/>
          <w:tab w:pos="1454" w:val="left" w:leader="none"/>
          <w:tab w:pos="1824" w:val="left" w:leader="none"/>
          <w:tab w:pos="2184" w:val="left" w:leader="none"/>
          <w:tab w:pos="2526" w:val="left" w:leader="none"/>
          <w:tab w:pos="2884" w:val="left" w:leader="none"/>
          <w:tab w:pos="3244" w:val="left" w:leader="none"/>
          <w:tab w:pos="3594" w:val="left" w:leader="none"/>
          <w:tab w:pos="3954" w:val="left" w:leader="none"/>
          <w:tab w:pos="4294" w:val="left" w:leader="none"/>
          <w:tab w:pos="4654" w:val="left" w:leader="none"/>
          <w:tab w:pos="5004" w:val="left" w:leader="none"/>
          <w:tab w:pos="5364" w:val="left" w:leader="none"/>
          <w:tab w:pos="5724" w:val="left" w:leader="none"/>
          <w:tab w:pos="6131" w:val="left" w:leader="none"/>
          <w:tab w:pos="6770" w:val="left" w:leader="none"/>
          <w:tab w:pos="7130" w:val="left" w:leader="none"/>
          <w:tab w:pos="7470" w:val="left" w:leader="none"/>
          <w:tab w:pos="7830" w:val="left" w:leader="none"/>
          <w:tab w:pos="8190" w:val="left" w:leader="none"/>
          <w:tab w:pos="8548" w:val="left" w:leader="none"/>
          <w:tab w:pos="8908" w:val="left" w:leader="none"/>
          <w:tab w:pos="9258" w:val="left" w:leader="none"/>
        </w:tabs>
        <w:ind w:right="469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0"/>
        <w:ind w:right="245"/>
        <w:jc w:val="center"/>
      </w:pPr>
      <w:r>
        <w:rPr/>
        <w:t>ОБОРУДОВАНИЕ ДЛЯ ДУГОВОЙ СВАРКИ</w:t>
      </w:r>
    </w:p>
    <w:p>
      <w:pPr>
        <w:pStyle w:val="BodyText"/>
        <w:spacing w:before="3"/>
        <w:rPr>
          <w:sz w:val="23"/>
        </w:rPr>
      </w:pPr>
    </w:p>
    <w:p>
      <w:pPr>
        <w:spacing w:before="1"/>
        <w:ind w:left="0" w:right="275" w:firstLine="0"/>
        <w:jc w:val="center"/>
        <w:rPr>
          <w:b/>
          <w:sz w:val="21"/>
        </w:rPr>
      </w:pPr>
      <w:r>
        <w:rPr>
          <w:b/>
          <w:spacing w:val="40"/>
          <w:sz w:val="21"/>
        </w:rPr>
        <w:t>Часть</w:t>
      </w:r>
      <w:r>
        <w:rPr>
          <w:b/>
          <w:spacing w:val="98"/>
          <w:sz w:val="21"/>
        </w:rPr>
        <w:t> </w:t>
      </w:r>
      <w:r>
        <w:rPr>
          <w:b/>
          <w:sz w:val="21"/>
        </w:rPr>
        <w:t>5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right="233"/>
        <w:jc w:val="center"/>
      </w:pPr>
      <w:r>
        <w:rPr/>
        <w:t>Механизм подачи проволоки</w:t>
      </w:r>
    </w:p>
    <w:p>
      <w:pPr>
        <w:pStyle w:val="BodyText"/>
        <w:rPr>
          <w:sz w:val="25"/>
        </w:rPr>
      </w:pPr>
    </w:p>
    <w:p>
      <w:pPr>
        <w:spacing w:before="0"/>
        <w:ind w:left="0" w:right="240" w:firstLine="0"/>
        <w:jc w:val="center"/>
        <w:rPr>
          <w:b/>
          <w:sz w:val="17"/>
        </w:rPr>
      </w:pPr>
      <w:r>
        <w:rPr>
          <w:b/>
          <w:sz w:val="17"/>
        </w:rPr>
        <w:t>Arc welding equipment. Pert 5. Wire feeders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55"/>
        <w:ind w:left="0" w:right="361" w:firstLine="0"/>
        <w:jc w:val="right"/>
        <w:rPr>
          <w:b/>
          <w:sz w:val="17"/>
        </w:rPr>
      </w:pPr>
      <w:r>
        <w:rPr>
          <w:b/>
          <w:sz w:val="17"/>
        </w:rPr>
        <w:t>Дата введения — 2016—01—01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890" w:val="left" w:leader="none"/>
        </w:tabs>
        <w:spacing w:line="240" w:lineRule="auto" w:before="117" w:after="0"/>
        <w:ind w:left="890" w:right="0" w:hanging="258"/>
        <w:jc w:val="left"/>
      </w:pPr>
      <w:bookmarkStart w:name="_TOC_250012" w:id="2"/>
      <w:bookmarkEnd w:id="2"/>
      <w:r>
        <w:rPr/>
        <w:t>Область применения</w:t>
      </w:r>
    </w:p>
    <w:p>
      <w:pPr>
        <w:pStyle w:val="BodyText"/>
        <w:spacing w:line="273" w:lineRule="auto" w:before="209"/>
        <w:ind w:left="119" w:right="340" w:firstLine="518"/>
        <w:jc w:val="both"/>
      </w:pPr>
      <w:r>
        <w:rPr/>
        <w:t>Настоящий стандарт устанавливает требования к эксплуатационным характеристикам и к безопас­ ности промышленного и профессионального оборудования, предназначенного для подачи сварочной проволоки и используемого при дуговой сварке и родственных процессах.</w:t>
      </w:r>
    </w:p>
    <w:p>
      <w:pPr>
        <w:pStyle w:val="BodyText"/>
        <w:spacing w:line="280" w:lineRule="auto" w:before="34"/>
        <w:ind w:left="115" w:right="326" w:firstLine="522"/>
        <w:jc w:val="both"/>
      </w:pPr>
      <w:r>
        <w:rPr/>
        <w:t>Механизм подачи сварочной проволоки может  быть  выполнен  в  виде  отдельного  блока, который подключается к источнику сварочного тока, или представлять собой комплекс, где источник сварочного тока и механизм подачи проволоки находятся в общем корпусе.</w:t>
      </w:r>
    </w:p>
    <w:p>
      <w:pPr>
        <w:pStyle w:val="BodyText"/>
        <w:spacing w:line="271" w:lineRule="auto" w:before="10"/>
        <w:ind w:left="115" w:right="339" w:firstLine="522"/>
        <w:jc w:val="both"/>
      </w:pPr>
      <w:r>
        <w:rPr/>
        <w:t>Механизм подачи сварочной проволоки может работать с горелками, имеющими как ручное, так и автоматическое управление.</w:t>
      </w:r>
    </w:p>
    <w:p>
      <w:pPr>
        <w:pStyle w:val="BodyText"/>
        <w:spacing w:line="292" w:lineRule="auto" w:before="18"/>
        <w:ind w:left="119" w:right="391" w:firstLine="518"/>
        <w:jc w:val="both"/>
      </w:pPr>
      <w:r>
        <w:rPr/>
        <w:t>Настоящий стандарт не распространяется на горелки с установленными на них катушками, кото­ рые рассматриваются в IEC 60974-7.</w:t>
      </w:r>
    </w:p>
    <w:p>
      <w:pPr>
        <w:pStyle w:val="BodyText"/>
        <w:spacing w:line="271" w:lineRule="auto"/>
        <w:ind w:left="125" w:right="394" w:firstLine="512"/>
        <w:jc w:val="both"/>
      </w:pPr>
      <w:r>
        <w:rPr/>
        <w:t>Настоящий стандарт не распространяется на механизмы подачи проволоки, которые предназначе­ ны для бытового использования и в соответствии с !ЕС 60974-6.</w:t>
      </w:r>
    </w:p>
    <w:p>
      <w:pPr>
        <w:spacing w:line="264" w:lineRule="auto" w:before="118"/>
        <w:ind w:left="106" w:right="0" w:firstLine="513"/>
        <w:jc w:val="left"/>
        <w:rPr>
          <w:b/>
          <w:sz w:val="17"/>
        </w:rPr>
      </w:pPr>
      <w:r>
        <w:rPr>
          <w:b/>
          <w:sz w:val="17"/>
        </w:rPr>
        <w:t>П р и м е ч а н и е 1 — Типичными родственными процессами являются электрод у говея резка и электроду- гоаое напыление.</w:t>
      </w:r>
    </w:p>
    <w:p>
      <w:pPr>
        <w:spacing w:line="268" w:lineRule="auto" w:before="106"/>
        <w:ind w:left="104" w:right="389" w:firstLine="515"/>
        <w:jc w:val="both"/>
        <w:rPr>
          <w:b/>
          <w:sz w:val="17"/>
        </w:rPr>
      </w:pPr>
      <w:r>
        <w:rPr>
          <w:b/>
          <w:sz w:val="17"/>
        </w:rPr>
        <w:t>П р и м е ч а н и е 2 — Настоящий стандарт не устанавливает требований к электромагнитной совмести­ мости (ЭМС).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900" w:val="left" w:leader="none"/>
        </w:tabs>
        <w:spacing w:line="240" w:lineRule="auto" w:before="0" w:after="0"/>
        <w:ind w:left="899" w:right="0" w:hanging="279"/>
        <w:jc w:val="left"/>
      </w:pPr>
      <w:bookmarkStart w:name="_TOC_250011" w:id="3"/>
      <w:r>
        <w:rPr/>
        <w:t>Нормативные</w:t>
      </w:r>
      <w:r>
        <w:rPr>
          <w:spacing w:val="-17"/>
        </w:rPr>
        <w:t> </w:t>
      </w:r>
      <w:bookmarkEnd w:id="3"/>
      <w:r>
        <w:rPr/>
        <w:t>ссылки</w:t>
      </w:r>
    </w:p>
    <w:p>
      <w:pPr>
        <w:pStyle w:val="BodyText"/>
        <w:spacing w:line="280" w:lineRule="auto" w:before="211"/>
        <w:ind w:left="116" w:right="339" w:firstLine="504"/>
        <w:jc w:val="both"/>
      </w:pPr>
      <w:r>
        <w:rPr/>
        <w:t>Для применения настоящего стандарта необходимы следующие ссылочные документы. Для дати­ рованных ссылок применяют только указанное издание ссылочного документа, для недатированных ссылок применяют последнее издание ссылочного документа (включая все его изменения):</w:t>
      </w:r>
    </w:p>
    <w:p>
      <w:pPr>
        <w:pStyle w:val="BodyText"/>
        <w:spacing w:line="280" w:lineRule="auto" w:before="10"/>
        <w:ind w:left="115" w:right="340" w:firstLine="522"/>
        <w:jc w:val="both"/>
      </w:pPr>
      <w:r>
        <w:rPr/>
        <w:t>IEC 60050-195 International Electrotechnical Vocabulary (IEV) — Part 195: Earthing and  protection  against electric shock (Международный электротехнический словарь (IEV). Часть 195. Заземление и за­ щита от поражения электрическим</w:t>
      </w:r>
      <w:r>
        <w:rPr>
          <w:spacing w:val="-13"/>
        </w:rPr>
        <w:t> </w:t>
      </w:r>
      <w:r>
        <w:rPr/>
        <w:t>током)</w:t>
      </w:r>
    </w:p>
    <w:p>
      <w:pPr>
        <w:pStyle w:val="BodyText"/>
        <w:spacing w:line="292" w:lineRule="auto" w:before="13"/>
        <w:ind w:left="116" w:right="395" w:firstLine="521"/>
        <w:jc w:val="both"/>
      </w:pPr>
      <w:r>
        <w:rPr/>
        <w:t>IEC 60529 Degrees of protection provided by enclosures (IP Code) [Степени защиты, обеспечивае­  мые корпусами (Код</w:t>
      </w:r>
      <w:r>
        <w:rPr>
          <w:spacing w:val="-9"/>
        </w:rPr>
        <w:t> </w:t>
      </w:r>
      <w:r>
        <w:rPr/>
        <w:t>IP)]</w:t>
      </w:r>
    </w:p>
    <w:p>
      <w:pPr>
        <w:pStyle w:val="BodyText"/>
        <w:spacing w:line="273" w:lineRule="auto"/>
        <w:ind w:left="116" w:right="386" w:firstLine="521"/>
        <w:jc w:val="both"/>
      </w:pPr>
      <w:r>
        <w:rPr/>
        <w:t>IEC 60974-1:2012 Arc welding equipment — Part 1: Welding power sources (Оборудование для дуго­ вой сварки. Часть 1. Источники сварочного тока)</w:t>
      </w:r>
    </w:p>
    <w:p>
      <w:pPr>
        <w:pStyle w:val="BodyText"/>
        <w:spacing w:before="37"/>
        <w:ind w:left="637"/>
      </w:pPr>
      <w:r>
        <w:rPr/>
        <w:t>IEC 60974-7 Arc welding equipment — Part 7: Torches (Оборудование для дуговой сварки. Часть 7.</w:t>
      </w:r>
    </w:p>
    <w:p>
      <w:pPr>
        <w:pStyle w:val="BodyText"/>
        <w:spacing w:before="26"/>
        <w:ind w:left="115"/>
      </w:pPr>
      <w:r>
        <w:rPr/>
        <w:t>Горелки)</w:t>
      </w:r>
    </w:p>
    <w:p>
      <w:pPr>
        <w:pStyle w:val="BodyText"/>
        <w:spacing w:line="271" w:lineRule="auto" w:before="62"/>
        <w:ind w:left="387" w:right="325" w:firstLine="895"/>
      </w:pPr>
      <w:r>
        <w:rPr/>
        <w:t>IEC 60974-10 Arc welding equipment — Part 10: Electromagnetic compatibility (EMC) requirements [Оборудование для дуговой сварки. Часть 10. Требования по электромагнитной совместимости (ЭМС)]</w:t>
      </w:r>
    </w:p>
    <w:p>
      <w:pPr>
        <w:pStyle w:val="BodyText"/>
        <w:spacing w:before="6"/>
        <w:rPr>
          <w:sz w:val="14"/>
        </w:rPr>
      </w:pPr>
    </w:p>
    <w:p>
      <w:pPr>
        <w:spacing w:before="94"/>
        <w:ind w:left="125" w:right="0" w:firstLine="0"/>
        <w:jc w:val="left"/>
        <w:rPr>
          <w:b/>
          <w:sz w:val="17"/>
        </w:rPr>
      </w:pPr>
      <w:r>
        <w:rPr>
          <w:b/>
          <w:sz w:val="17"/>
        </w:rPr>
        <w:t>Издание официальное</w:t>
      </w:r>
    </w:p>
    <w:p>
      <w:pPr>
        <w:pStyle w:val="BodyText"/>
        <w:spacing w:before="3"/>
        <w:rPr>
          <w:sz w:val="15"/>
        </w:rPr>
      </w:pPr>
    </w:p>
    <w:p>
      <w:pPr>
        <w:spacing w:before="0"/>
        <w:ind w:left="0" w:right="324" w:firstLine="0"/>
        <w:jc w:val="right"/>
        <w:rPr>
          <w:b/>
          <w:sz w:val="17"/>
        </w:rPr>
      </w:pPr>
      <w:r>
        <w:rPr>
          <w:b/>
          <w:w w:val="99"/>
          <w:sz w:val="17"/>
        </w:rPr>
        <w:t>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left="122"/>
        <w:jc w:val="left"/>
      </w:pPr>
      <w:r>
        <w:rPr/>
        <w:t>ГОСТ IEC 60974-5—2014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0" w:lineRule="auto"/>
        <w:ind w:left="132" w:right="462" w:firstLine="513"/>
        <w:jc w:val="both"/>
      </w:pPr>
      <w:r>
        <w:rPr/>
        <w:t>IEC 61140 Protection against electric shock — Common aspects for installation and equipment (Защи­   та от поражения электрическим током. Общие аспекты, связанные с электроустановками и электрообо­ рудованием)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numPr>
          <w:ilvl w:val="0"/>
          <w:numId w:val="3"/>
        </w:numPr>
        <w:tabs>
          <w:tab w:pos="892" w:val="left" w:leader="none"/>
        </w:tabs>
        <w:spacing w:line="240" w:lineRule="auto" w:before="0" w:after="0"/>
        <w:ind w:left="891" w:right="0" w:hanging="255"/>
        <w:jc w:val="left"/>
      </w:pPr>
      <w:bookmarkStart w:name="_TOC_250010" w:id="4"/>
      <w:bookmarkEnd w:id="4"/>
      <w:r>
        <w:rPr/>
        <w:t>Термины и определения</w:t>
      </w:r>
    </w:p>
    <w:p>
      <w:pPr>
        <w:pStyle w:val="BodyText"/>
        <w:spacing w:line="271" w:lineRule="auto" w:before="193"/>
        <w:ind w:left="132" w:right="423" w:firstLine="504"/>
        <w:jc w:val="both"/>
      </w:pPr>
      <w:r>
        <w:rPr/>
        <w:t>8  настоящем  стандарте  применены  термины  в  соответствии  с  IEC  60050-195.  IEC  60974-1  и  IEC 60974-7. а также следующие термины с соответствующими</w:t>
      </w:r>
      <w:r>
        <w:rPr>
          <w:spacing w:val="-28"/>
        </w:rPr>
        <w:t> </w:t>
      </w:r>
      <w:r>
        <w:rPr/>
        <w:t>определениями:</w:t>
      </w:r>
    </w:p>
    <w:p>
      <w:pPr>
        <w:pStyle w:val="ListParagraph"/>
        <w:numPr>
          <w:ilvl w:val="1"/>
          <w:numId w:val="4"/>
        </w:numPr>
        <w:tabs>
          <w:tab w:pos="1052" w:val="left" w:leader="none"/>
        </w:tabs>
        <w:spacing w:line="268" w:lineRule="auto" w:before="18" w:after="0"/>
        <w:ind w:left="132" w:right="464" w:firstLine="507"/>
        <w:jc w:val="both"/>
        <w:rPr>
          <w:b/>
          <w:sz w:val="18"/>
        </w:rPr>
      </w:pPr>
      <w:r>
        <w:rPr>
          <w:b/>
          <w:sz w:val="18"/>
        </w:rPr>
        <w:t>приводной ролик (drive roll): Ролик, находящийся в контакте со сварочной проволокой, кото­ рый передает ей механическую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энергию.</w:t>
      </w:r>
    </w:p>
    <w:p>
      <w:pPr>
        <w:pStyle w:val="ListParagraph"/>
        <w:numPr>
          <w:ilvl w:val="1"/>
          <w:numId w:val="4"/>
        </w:numPr>
        <w:tabs>
          <w:tab w:pos="1066" w:val="left" w:leader="none"/>
        </w:tabs>
        <w:spacing w:line="271" w:lineRule="auto" w:before="23" w:after="0"/>
        <w:ind w:left="132" w:right="463" w:firstLine="507"/>
        <w:jc w:val="both"/>
        <w:rPr>
          <w:b/>
          <w:sz w:val="18"/>
        </w:rPr>
      </w:pPr>
      <w:r>
        <w:rPr>
          <w:b/>
          <w:sz w:val="18"/>
        </w:rPr>
        <w:t>источник сварочной проволоки (filler wire supply): Источник снабжения сварочной проволо­ кой и средства для ее направления в механизм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подачи.</w:t>
      </w:r>
    </w:p>
    <w:p>
      <w:pPr>
        <w:pStyle w:val="ListParagraph"/>
        <w:numPr>
          <w:ilvl w:val="1"/>
          <w:numId w:val="4"/>
        </w:numPr>
        <w:tabs>
          <w:tab w:pos="1032" w:val="left" w:leader="none"/>
        </w:tabs>
        <w:spacing w:line="240" w:lineRule="auto" w:before="15" w:after="0"/>
        <w:ind w:left="1031" w:right="0" w:hanging="392"/>
        <w:jc w:val="left"/>
        <w:rPr>
          <w:b/>
          <w:sz w:val="18"/>
        </w:rPr>
      </w:pPr>
      <w:r>
        <w:rPr>
          <w:b/>
          <w:sz w:val="18"/>
        </w:rPr>
        <w:t>направляющая втулка (liner): Сменный элемент, который направляет сварочную</w:t>
      </w:r>
      <w:r>
        <w:rPr>
          <w:b/>
          <w:spacing w:val="-31"/>
          <w:sz w:val="18"/>
        </w:rPr>
        <w:t> </w:t>
      </w:r>
      <w:r>
        <w:rPr>
          <w:b/>
          <w:sz w:val="18"/>
        </w:rPr>
        <w:t>проволоку.</w:t>
      </w:r>
    </w:p>
    <w:p>
      <w:pPr>
        <w:pStyle w:val="ListParagraph"/>
        <w:numPr>
          <w:ilvl w:val="1"/>
          <w:numId w:val="4"/>
        </w:numPr>
        <w:tabs>
          <w:tab w:pos="1100" w:val="left" w:leader="none"/>
        </w:tabs>
        <w:spacing w:line="268" w:lineRule="auto" w:before="47" w:after="0"/>
        <w:ind w:left="132" w:right="422" w:firstLine="507"/>
        <w:jc w:val="both"/>
        <w:rPr>
          <w:b/>
          <w:sz w:val="18"/>
        </w:rPr>
      </w:pPr>
      <w:r>
        <w:rPr>
          <w:b/>
          <w:sz w:val="18"/>
        </w:rPr>
        <w:t>максимальная нагрузка (maximum load): Максимальное значение силы, необходимой для подачи указанных типов и размеров сварочной проволоки в пределах номинального диапазона скорос­ тей.</w:t>
      </w:r>
    </w:p>
    <w:p>
      <w:pPr>
        <w:pStyle w:val="ListParagraph"/>
        <w:numPr>
          <w:ilvl w:val="1"/>
          <w:numId w:val="4"/>
        </w:numPr>
        <w:tabs>
          <w:tab w:pos="1075" w:val="left" w:leader="none"/>
        </w:tabs>
        <w:spacing w:line="283" w:lineRule="auto" w:before="20" w:after="0"/>
        <w:ind w:left="132" w:right="462" w:firstLine="507"/>
        <w:jc w:val="both"/>
        <w:rPr>
          <w:b/>
          <w:sz w:val="18"/>
        </w:rPr>
      </w:pPr>
      <w:r>
        <w:rPr>
          <w:b/>
          <w:sz w:val="18"/>
        </w:rPr>
        <w:t>номинальный диапазон скоростей (rated speed range): Диапазон скоростей подачи свароч­  ной проволоки, определенный производителем оборудования для каждого из указанных размеров про­ волоки.</w:t>
      </w:r>
    </w:p>
    <w:p>
      <w:pPr>
        <w:pStyle w:val="ListParagraph"/>
        <w:numPr>
          <w:ilvl w:val="1"/>
          <w:numId w:val="4"/>
        </w:numPr>
        <w:tabs>
          <w:tab w:pos="1068" w:val="left" w:leader="none"/>
        </w:tabs>
        <w:spacing w:line="230" w:lineRule="auto" w:before="15" w:after="0"/>
        <w:ind w:left="135" w:right="462" w:firstLine="504"/>
        <w:jc w:val="left"/>
        <w:rPr>
          <w:b/>
          <w:sz w:val="18"/>
        </w:rPr>
      </w:pPr>
      <w:r>
        <w:rPr>
          <w:b/>
          <w:sz w:val="18"/>
        </w:rPr>
        <w:t>номинальный ток литания (rated supply current) /</w:t>
      </w:r>
      <w:r>
        <w:rPr>
          <w:b/>
          <w:position w:val="-4"/>
          <w:sz w:val="12"/>
        </w:rPr>
        <w:t>t</w:t>
      </w:r>
      <w:r>
        <w:rPr>
          <w:b/>
          <w:sz w:val="18"/>
        </w:rPr>
        <w:t>: Среднеквадратическое значение тока пи­ тания механизма подачи проволоки, работающего в режиме максимальной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нагрузки.</w:t>
      </w:r>
    </w:p>
    <w:p>
      <w:pPr>
        <w:pStyle w:val="ListParagraph"/>
        <w:numPr>
          <w:ilvl w:val="1"/>
          <w:numId w:val="4"/>
        </w:numPr>
        <w:tabs>
          <w:tab w:pos="1077" w:val="left" w:leader="none"/>
        </w:tabs>
        <w:spacing w:line="271" w:lineRule="auto" w:before="44" w:after="0"/>
        <w:ind w:left="123" w:right="464" w:firstLine="516"/>
        <w:jc w:val="both"/>
        <w:rPr>
          <w:b/>
          <w:sz w:val="18"/>
        </w:rPr>
      </w:pPr>
      <w:r>
        <w:rPr>
          <w:b/>
          <w:sz w:val="18"/>
        </w:rPr>
        <w:t>устройство управления подачей проволоки (wire-feed control): Электрическое или механи­ ческое устройство либо сочетание таких устройств, управляющее скоростью движения сварочной про­ волоки. последовательностью операций и, при необходимости, выполняющее другие функции.</w:t>
      </w:r>
    </w:p>
    <w:p>
      <w:pPr>
        <w:spacing w:before="117"/>
        <w:ind w:left="105" w:right="0" w:firstLine="522"/>
        <w:jc w:val="left"/>
        <w:rPr>
          <w:b/>
          <w:sz w:val="17"/>
        </w:rPr>
      </w:pPr>
      <w:r>
        <w:rPr>
          <w:b/>
          <w:sz w:val="17"/>
        </w:rPr>
        <w:t>П р и м е ч а н и е - Устройство управления может быть встроено в механизм подачи проволоки или нахо­ диться в отдельном корпусе.</w:t>
      </w:r>
    </w:p>
    <w:p>
      <w:pPr>
        <w:pStyle w:val="ListParagraph"/>
        <w:numPr>
          <w:ilvl w:val="1"/>
          <w:numId w:val="4"/>
        </w:numPr>
        <w:tabs>
          <w:tab w:pos="1109" w:val="left" w:leader="none"/>
        </w:tabs>
        <w:spacing w:line="271" w:lineRule="auto" w:before="139" w:after="0"/>
        <w:ind w:left="132" w:right="413" w:firstLine="507"/>
        <w:jc w:val="both"/>
        <w:rPr>
          <w:b/>
          <w:sz w:val="18"/>
        </w:rPr>
      </w:pPr>
      <w:r>
        <w:rPr>
          <w:b/>
          <w:sz w:val="18"/>
        </w:rPr>
        <w:t>механизм подачи проволоки (wire-feeder): Оборудование, которое доставляет сварочную проволоку к месту формирования дуги или в зону сварки и имеет средства для сообщения движения сварочной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проволоке.</w:t>
      </w:r>
    </w:p>
    <w:p>
      <w:pPr>
        <w:spacing w:line="249" w:lineRule="auto" w:before="117"/>
        <w:ind w:left="111" w:right="104" w:firstLine="516"/>
        <w:jc w:val="both"/>
        <w:rPr>
          <w:b/>
          <w:sz w:val="17"/>
        </w:rPr>
      </w:pPr>
      <w:r>
        <w:rPr>
          <w:b/>
          <w:sz w:val="17"/>
        </w:rPr>
        <w:t>П р и м е ч а н и е — Механизм подачи проволоки также может содержать устройство управления, катушку со сварочной проволокой, элементы управления подачей газа, индикаторы и разъемы для подключения средств дис­ танционного управления.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891" w:val="left" w:leader="none"/>
        </w:tabs>
        <w:spacing w:line="240" w:lineRule="auto" w:before="0" w:after="0"/>
        <w:ind w:left="891" w:right="0" w:hanging="264"/>
        <w:jc w:val="left"/>
      </w:pPr>
      <w:bookmarkStart w:name="_TOC_250009" w:id="5"/>
      <w:r>
        <w:rPr/>
        <w:t>Условия окружающей</w:t>
      </w:r>
      <w:r>
        <w:rPr>
          <w:spacing w:val="-11"/>
        </w:rPr>
        <w:t> </w:t>
      </w:r>
      <w:bookmarkEnd w:id="5"/>
      <w:r>
        <w:rPr/>
        <w:t>среды</w:t>
      </w:r>
    </w:p>
    <w:p>
      <w:pPr>
        <w:pStyle w:val="BodyText"/>
        <w:spacing w:before="190"/>
        <w:ind w:left="636"/>
      </w:pPr>
      <w:r>
        <w:rPr/>
        <w:t>6 соответствии с разделом 4 IEC 60974-1.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0"/>
          <w:numId w:val="5"/>
        </w:numPr>
        <w:tabs>
          <w:tab w:pos="906" w:val="left" w:leader="none"/>
        </w:tabs>
        <w:spacing w:line="240" w:lineRule="auto" w:before="1" w:after="0"/>
        <w:ind w:left="906" w:right="0" w:hanging="270"/>
        <w:jc w:val="left"/>
      </w:pPr>
      <w:bookmarkStart w:name="_TOC_250008" w:id="6"/>
      <w:bookmarkEnd w:id="6"/>
      <w:r>
        <w:rPr/>
        <w:t>Испытания</w:t>
      </w:r>
    </w:p>
    <w:p>
      <w:pPr>
        <w:pStyle w:val="BodyText"/>
        <w:spacing w:before="194"/>
        <w:ind w:left="636"/>
      </w:pPr>
      <w:r>
        <w:rPr/>
        <w:t>5.1   Условия проведения испытаний</w:t>
      </w:r>
    </w:p>
    <w:p>
      <w:pPr>
        <w:pStyle w:val="ListParagraph"/>
        <w:numPr>
          <w:ilvl w:val="0"/>
          <w:numId w:val="5"/>
        </w:numPr>
        <w:tabs>
          <w:tab w:pos="816" w:val="left" w:leader="none"/>
        </w:tabs>
        <w:spacing w:line="240" w:lineRule="auto" w:before="80" w:after="0"/>
        <w:ind w:left="816" w:right="0" w:hanging="180"/>
        <w:jc w:val="left"/>
        <w:rPr>
          <w:b/>
          <w:sz w:val="18"/>
        </w:rPr>
      </w:pPr>
      <w:r>
        <w:rPr>
          <w:b/>
          <w:sz w:val="18"/>
        </w:rPr>
        <w:t>соответствии с пунктом 5.1 IEC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60974-1.</w:t>
      </w:r>
    </w:p>
    <w:p>
      <w:pPr>
        <w:pStyle w:val="ListParagraph"/>
        <w:numPr>
          <w:ilvl w:val="1"/>
          <w:numId w:val="6"/>
        </w:numPr>
        <w:tabs>
          <w:tab w:pos="1023" w:val="left" w:leader="none"/>
        </w:tabs>
        <w:spacing w:line="240" w:lineRule="auto" w:before="80" w:after="0"/>
        <w:ind w:left="1023" w:right="0" w:hanging="387"/>
        <w:jc w:val="left"/>
        <w:rPr>
          <w:b/>
          <w:sz w:val="18"/>
        </w:rPr>
      </w:pPr>
      <w:r>
        <w:rPr>
          <w:b/>
          <w:sz w:val="18"/>
        </w:rPr>
        <w:t>Измерительные приборы</w:t>
      </w:r>
    </w:p>
    <w:p>
      <w:pPr>
        <w:pStyle w:val="BodyText"/>
        <w:spacing w:before="77"/>
        <w:ind w:left="636"/>
      </w:pPr>
      <w:r>
        <w:rPr/>
        <w:t>Требования к точности измерительных приборов:</w:t>
      </w:r>
    </w:p>
    <w:p>
      <w:pPr>
        <w:pStyle w:val="ListParagraph"/>
        <w:numPr>
          <w:ilvl w:val="0"/>
          <w:numId w:val="7"/>
        </w:numPr>
        <w:tabs>
          <w:tab w:pos="953" w:val="left" w:leader="none"/>
        </w:tabs>
        <w:spacing w:line="280" w:lineRule="auto" w:before="29" w:after="0"/>
        <w:ind w:left="132" w:right="426" w:firstLine="504"/>
        <w:jc w:val="both"/>
        <w:rPr>
          <w:b/>
          <w:sz w:val="18"/>
        </w:rPr>
      </w:pPr>
      <w:r>
        <w:rPr>
          <w:b/>
          <w:sz w:val="18"/>
        </w:rPr>
        <w:t>электроизмерительные приборы: класс 1 </w:t>
      </w:r>
      <w:r>
        <w:rPr>
          <w:b/>
          <w:spacing w:val="-3"/>
          <w:sz w:val="18"/>
        </w:rPr>
        <w:t>(±1 </w:t>
      </w:r>
      <w:r>
        <w:rPr>
          <w:b/>
          <w:sz w:val="18"/>
        </w:rPr>
        <w:t>% от полного значения шкалы), за исключением измерения сопротивления изоляции и диэлектрической прочности, е отношении которых точность при­ боров не определена, но должна учитываться в результатах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измерений:</w:t>
      </w:r>
    </w:p>
    <w:p>
      <w:pPr>
        <w:pStyle w:val="ListParagraph"/>
        <w:numPr>
          <w:ilvl w:val="0"/>
          <w:numId w:val="7"/>
        </w:numPr>
        <w:tabs>
          <w:tab w:pos="927" w:val="left" w:leader="none"/>
        </w:tabs>
        <w:spacing w:line="240" w:lineRule="auto" w:before="10" w:after="0"/>
        <w:ind w:left="926" w:right="0" w:hanging="290"/>
        <w:jc w:val="left"/>
        <w:rPr>
          <w:b/>
          <w:sz w:val="14"/>
        </w:rPr>
      </w:pPr>
      <w:r>
        <w:rPr>
          <w:b/>
          <w:sz w:val="18"/>
        </w:rPr>
        <w:t>)   термометры: </w:t>
      </w:r>
      <w:r>
        <w:rPr>
          <w:b/>
          <w:spacing w:val="-4"/>
          <w:sz w:val="18"/>
        </w:rPr>
        <w:t>±2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К:</w:t>
      </w:r>
    </w:p>
    <w:p>
      <w:pPr>
        <w:pStyle w:val="ListParagraph"/>
        <w:numPr>
          <w:ilvl w:val="0"/>
          <w:numId w:val="7"/>
        </w:numPr>
        <w:tabs>
          <w:tab w:pos="915" w:val="left" w:leader="none"/>
        </w:tabs>
        <w:spacing w:line="240" w:lineRule="auto" w:before="26" w:after="0"/>
        <w:ind w:left="915" w:right="0" w:hanging="279"/>
        <w:jc w:val="left"/>
        <w:rPr>
          <w:b/>
          <w:sz w:val="18"/>
        </w:rPr>
      </w:pPr>
      <w:r>
        <w:rPr>
          <w:b/>
          <w:sz w:val="18"/>
        </w:rPr>
        <w:t>тахометры: </w:t>
      </w:r>
      <w:r>
        <w:rPr>
          <w:b/>
          <w:spacing w:val="-4"/>
          <w:sz w:val="18"/>
        </w:rPr>
        <w:t>±1 </w:t>
      </w:r>
      <w:r>
        <w:rPr>
          <w:b/>
          <w:sz w:val="18"/>
        </w:rPr>
        <w:t>% от полного значения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шкалы:</w:t>
      </w:r>
    </w:p>
    <w:p>
      <w:pPr>
        <w:pStyle w:val="ListParagraph"/>
        <w:numPr>
          <w:ilvl w:val="0"/>
          <w:numId w:val="7"/>
        </w:numPr>
        <w:tabs>
          <w:tab w:pos="924" w:val="left" w:leader="none"/>
        </w:tabs>
        <w:spacing w:line="240" w:lineRule="auto" w:before="44" w:after="0"/>
        <w:ind w:left="924" w:right="0" w:hanging="288"/>
        <w:jc w:val="left"/>
        <w:rPr>
          <w:b/>
          <w:sz w:val="18"/>
        </w:rPr>
      </w:pPr>
      <w:r>
        <w:rPr>
          <w:b/>
          <w:sz w:val="18"/>
        </w:rPr>
        <w:t>приборы для измерения давления: класс 2.5 (±2,5 % от полного значения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шкалы).</w:t>
      </w:r>
    </w:p>
    <w:p>
      <w:pPr>
        <w:pStyle w:val="ListParagraph"/>
        <w:numPr>
          <w:ilvl w:val="1"/>
          <w:numId w:val="6"/>
        </w:numPr>
        <w:tabs>
          <w:tab w:pos="1014" w:val="left" w:leader="none"/>
        </w:tabs>
        <w:spacing w:line="240" w:lineRule="auto" w:before="80" w:after="0"/>
        <w:ind w:left="1013" w:right="0" w:hanging="383"/>
        <w:jc w:val="left"/>
        <w:rPr>
          <w:b/>
          <w:sz w:val="18"/>
        </w:rPr>
      </w:pPr>
      <w:r>
        <w:rPr>
          <w:b/>
          <w:sz w:val="18"/>
        </w:rPr>
        <w:t>Соответствие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компонентов</w:t>
      </w:r>
    </w:p>
    <w:p>
      <w:pPr>
        <w:pStyle w:val="ListParagraph"/>
        <w:numPr>
          <w:ilvl w:val="0"/>
          <w:numId w:val="6"/>
        </w:numPr>
        <w:tabs>
          <w:tab w:pos="787" w:val="left" w:leader="none"/>
        </w:tabs>
        <w:spacing w:line="240" w:lineRule="auto" w:before="62" w:after="0"/>
        <w:ind w:left="786" w:right="0" w:hanging="150"/>
        <w:jc w:val="left"/>
        <w:rPr>
          <w:b/>
          <w:sz w:val="18"/>
        </w:rPr>
      </w:pPr>
      <w:r>
        <w:rPr>
          <w:b/>
          <w:sz w:val="18"/>
        </w:rPr>
        <w:t>соответствии с пунктом 5.3 IEC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60974-1.</w:t>
      </w:r>
    </w:p>
    <w:p>
      <w:pPr>
        <w:pStyle w:val="ListParagraph"/>
        <w:numPr>
          <w:ilvl w:val="1"/>
          <w:numId w:val="8"/>
        </w:numPr>
        <w:tabs>
          <w:tab w:pos="1018" w:val="left" w:leader="none"/>
        </w:tabs>
        <w:spacing w:line="240" w:lineRule="auto" w:before="80" w:after="0"/>
        <w:ind w:left="1017" w:right="0" w:hanging="381"/>
        <w:jc w:val="left"/>
        <w:rPr>
          <w:b/>
          <w:sz w:val="18"/>
        </w:rPr>
      </w:pPr>
      <w:r>
        <w:rPr>
          <w:b/>
          <w:sz w:val="18"/>
        </w:rPr>
        <w:t>Типовые (периодические) испытания</w:t>
      </w:r>
    </w:p>
    <w:p>
      <w:pPr>
        <w:pStyle w:val="BodyText"/>
        <w:spacing w:line="271" w:lineRule="auto" w:before="80"/>
        <w:ind w:left="132" w:firstLine="504"/>
      </w:pPr>
      <w:r>
        <w:rPr/>
        <w:t>Все приведенные ниже типовые испытания выполняются на одном и том же механизме подачи сварочной проволоки.</w:t>
      </w:r>
    </w:p>
    <w:p>
      <w:pPr>
        <w:spacing w:before="153"/>
        <w:ind w:left="114" w:right="0" w:firstLine="0"/>
        <w:jc w:val="left"/>
        <w:rPr>
          <w:b/>
          <w:sz w:val="17"/>
        </w:rPr>
      </w:pPr>
      <w:r>
        <w:rPr>
          <w:b/>
          <w:w w:val="99"/>
          <w:sz w:val="17"/>
        </w:rPr>
        <w:t>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spacing w:before="94"/>
        <w:ind w:right="246"/>
      </w:pPr>
      <w:r>
        <w:rPr/>
        <w:t>ГОСТ IEC 60974-5—2014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68" w:lineRule="auto"/>
        <w:ind w:left="145" w:right="330" w:firstLine="497"/>
      </w:pPr>
      <w:r>
        <w:rPr/>
        <w:t>Условием для определения соответствия требованиям является проведение испытаний е указан­ ной ниже последовательности:</w:t>
      </w:r>
    </w:p>
    <w:p>
      <w:pPr>
        <w:pStyle w:val="ListParagraph"/>
        <w:numPr>
          <w:ilvl w:val="0"/>
          <w:numId w:val="9"/>
        </w:numPr>
        <w:tabs>
          <w:tab w:pos="937" w:val="left" w:leader="none"/>
        </w:tabs>
        <w:spacing w:line="240" w:lineRule="auto" w:before="38" w:after="0"/>
        <w:ind w:left="139" w:right="0" w:firstLine="503"/>
        <w:jc w:val="left"/>
        <w:rPr>
          <w:b/>
          <w:sz w:val="18"/>
        </w:rPr>
      </w:pPr>
      <w:r>
        <w:rPr>
          <w:b/>
          <w:sz w:val="18"/>
        </w:rPr>
        <w:t>визуальный осмотр (в соответствии с пунктом 3.7 IEC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60974-1);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71" w:lineRule="auto" w:before="65" w:after="0"/>
        <w:ind w:left="139" w:right="571" w:firstLine="513"/>
        <w:jc w:val="left"/>
        <w:rPr>
          <w:b/>
          <w:sz w:val="14"/>
        </w:rPr>
      </w:pPr>
      <w:r>
        <w:rPr>
          <w:b/>
          <w:i/>
          <w:sz w:val="18"/>
        </w:rPr>
        <w:t>) </w:t>
      </w:r>
      <w:r>
        <w:rPr>
          <w:b/>
          <w:sz w:val="18"/>
        </w:rPr>
        <w:t>сопротивление изоляции (в соответствии с пунктом 6.1.4 IEC 60974-1 [предварительная про­ верка));</w:t>
      </w:r>
    </w:p>
    <w:p>
      <w:pPr>
        <w:pStyle w:val="ListParagraph"/>
        <w:numPr>
          <w:ilvl w:val="0"/>
          <w:numId w:val="9"/>
        </w:numPr>
        <w:tabs>
          <w:tab w:pos="928" w:val="left" w:leader="none"/>
        </w:tabs>
        <w:spacing w:line="240" w:lineRule="auto" w:before="33" w:after="0"/>
        <w:ind w:left="927" w:right="0" w:hanging="285"/>
        <w:jc w:val="left"/>
        <w:rPr>
          <w:b/>
          <w:sz w:val="18"/>
        </w:rPr>
      </w:pPr>
      <w:r>
        <w:rPr>
          <w:b/>
          <w:sz w:val="18"/>
        </w:rPr>
        <w:t>корпус (в соответствии с подразделом 14.2 IEC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60974-1);</w:t>
      </w:r>
    </w:p>
    <w:p>
      <w:pPr>
        <w:pStyle w:val="ListParagraph"/>
        <w:numPr>
          <w:ilvl w:val="0"/>
          <w:numId w:val="9"/>
        </w:numPr>
        <w:tabs>
          <w:tab w:pos="937" w:val="left" w:leader="none"/>
        </w:tabs>
        <w:spacing w:line="240" w:lineRule="auto" w:before="65" w:after="0"/>
        <w:ind w:left="937" w:right="0" w:hanging="297"/>
        <w:jc w:val="left"/>
        <w:rPr>
          <w:b/>
          <w:sz w:val="18"/>
        </w:rPr>
      </w:pPr>
      <w:r>
        <w:rPr>
          <w:b/>
          <w:sz w:val="18"/>
        </w:rPr>
        <w:t>средства для погрузки и разгрузки (в соответствии с пунктом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10.3):</w:t>
      </w:r>
    </w:p>
    <w:p>
      <w:pPr>
        <w:pStyle w:val="ListParagraph"/>
        <w:numPr>
          <w:ilvl w:val="0"/>
          <w:numId w:val="9"/>
        </w:numPr>
        <w:tabs>
          <w:tab w:pos="931" w:val="left" w:leader="none"/>
        </w:tabs>
        <w:spacing w:line="240" w:lineRule="auto" w:before="62" w:after="0"/>
        <w:ind w:left="931" w:right="0" w:hanging="279"/>
        <w:jc w:val="left"/>
        <w:rPr>
          <w:b/>
          <w:sz w:val="18"/>
        </w:rPr>
      </w:pPr>
      <w:r>
        <w:rPr>
          <w:b/>
          <w:sz w:val="18"/>
        </w:rPr>
        <w:t>стойкость к падению (в соответствии с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10.4);</w:t>
      </w:r>
    </w:p>
    <w:p>
      <w:pPr>
        <w:pStyle w:val="ListParagraph"/>
        <w:numPr>
          <w:ilvl w:val="0"/>
          <w:numId w:val="9"/>
        </w:numPr>
        <w:tabs>
          <w:tab w:pos="887" w:val="left" w:leader="none"/>
        </w:tabs>
        <w:spacing w:line="240" w:lineRule="auto" w:before="62" w:after="0"/>
        <w:ind w:left="886" w:right="0" w:hanging="237"/>
        <w:jc w:val="left"/>
        <w:rPr>
          <w:b/>
          <w:sz w:val="18"/>
        </w:rPr>
      </w:pPr>
      <w:r>
        <w:rPr>
          <w:b/>
          <w:sz w:val="18"/>
        </w:rPr>
        <w:t>защита, обеспечиваемая корпусом (в соответствии с</w:t>
      </w:r>
      <w:r>
        <w:rPr>
          <w:b/>
          <w:spacing w:val="-28"/>
          <w:sz w:val="18"/>
        </w:rPr>
        <w:t> </w:t>
      </w:r>
      <w:r>
        <w:rPr>
          <w:b/>
          <w:sz w:val="18"/>
        </w:rPr>
        <w:t>6.2.1);</w:t>
      </w:r>
    </w:p>
    <w:p>
      <w:pPr>
        <w:pStyle w:val="BodyText"/>
        <w:spacing w:before="62"/>
        <w:ind w:left="640"/>
      </w:pPr>
      <w:r>
        <w:rPr>
          <w:i/>
        </w:rPr>
        <w:t>д) </w:t>
      </w:r>
      <w:r>
        <w:rPr/>
        <w:t>сопротивление изоляции (в соответствии с пунктом 6.1.4 IEC 60974-1);</w:t>
      </w:r>
    </w:p>
    <w:p>
      <w:pPr>
        <w:pStyle w:val="ListParagraph"/>
        <w:numPr>
          <w:ilvl w:val="0"/>
          <w:numId w:val="10"/>
        </w:numPr>
        <w:tabs>
          <w:tab w:pos="928" w:val="left" w:leader="none"/>
        </w:tabs>
        <w:spacing w:line="240" w:lineRule="auto" w:before="59" w:after="0"/>
        <w:ind w:left="927" w:right="0" w:hanging="275"/>
        <w:jc w:val="left"/>
        <w:rPr>
          <w:b/>
          <w:sz w:val="18"/>
        </w:rPr>
      </w:pPr>
      <w:r>
        <w:rPr>
          <w:b/>
          <w:sz w:val="18"/>
        </w:rPr>
        <w:t>диэлектрическая прочность (в соответствии с пунктом 6.1.5 IEC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60974-1);</w:t>
      </w:r>
    </w:p>
    <w:p>
      <w:pPr>
        <w:pStyle w:val="ListParagraph"/>
        <w:numPr>
          <w:ilvl w:val="0"/>
          <w:numId w:val="10"/>
        </w:numPr>
        <w:tabs>
          <w:tab w:pos="874" w:val="left" w:leader="none"/>
        </w:tabs>
        <w:spacing w:line="240" w:lineRule="auto" w:before="65" w:after="0"/>
        <w:ind w:left="874" w:right="0" w:hanging="225"/>
        <w:jc w:val="left"/>
        <w:rPr>
          <w:b/>
          <w:sz w:val="18"/>
        </w:rPr>
      </w:pPr>
      <w:r>
        <w:rPr>
          <w:b/>
          <w:sz w:val="18"/>
        </w:rPr>
        <w:t>визуальный осмотр (в соответствии с пунктом 3.7 IEC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60974-1).</w:t>
      </w:r>
    </w:p>
    <w:p>
      <w:pPr>
        <w:pStyle w:val="BodyText"/>
        <w:spacing w:line="292" w:lineRule="auto" w:before="44"/>
        <w:ind w:left="136" w:right="204" w:firstLine="521"/>
      </w:pPr>
      <w:r>
        <w:rPr/>
        <w:t>Прочие испытания, указанные в настоящем стандарте, но здесь не перечисленные, должны прово­ диться обязательно в любой удобной последовательности.</w:t>
      </w:r>
    </w:p>
    <w:p>
      <w:pPr>
        <w:pStyle w:val="ListParagraph"/>
        <w:numPr>
          <w:ilvl w:val="1"/>
          <w:numId w:val="8"/>
        </w:numPr>
        <w:tabs>
          <w:tab w:pos="1109" w:val="left" w:leader="none"/>
          <w:tab w:pos="1110" w:val="left" w:leader="none"/>
        </w:tabs>
        <w:spacing w:line="240" w:lineRule="auto" w:before="54" w:after="0"/>
        <w:ind w:left="1109" w:right="0" w:hanging="467"/>
        <w:jc w:val="left"/>
        <w:rPr>
          <w:b/>
          <w:sz w:val="18"/>
        </w:rPr>
      </w:pPr>
      <w:r>
        <w:rPr>
          <w:b/>
          <w:sz w:val="18"/>
        </w:rPr>
        <w:t>Стандартные (приемо-сдаточные)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испытания</w:t>
      </w:r>
    </w:p>
    <w:p>
      <w:pPr>
        <w:pStyle w:val="BodyText"/>
        <w:spacing w:line="292" w:lineRule="auto" w:before="99"/>
        <w:ind w:left="145" w:right="261" w:firstLine="512"/>
      </w:pPr>
      <w:r>
        <w:rPr/>
        <w:t>Все приведенные ниже стандартные испытания должны выполняться на одном и том же механиз­ ме подачи проволоки в следующей последовательности: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240" w:lineRule="auto" w:before="1" w:after="0"/>
        <w:ind w:left="940" w:right="0" w:hanging="291"/>
        <w:jc w:val="left"/>
        <w:rPr>
          <w:b/>
          <w:sz w:val="18"/>
        </w:rPr>
      </w:pPr>
      <w:r>
        <w:rPr>
          <w:b/>
          <w:sz w:val="18"/>
        </w:rPr>
        <w:t>визуальный осмотр в соответствии с рекомендациями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производителя:</w:t>
      </w:r>
    </w:p>
    <w:p>
      <w:pPr>
        <w:pStyle w:val="ListParagraph"/>
        <w:numPr>
          <w:ilvl w:val="0"/>
          <w:numId w:val="11"/>
        </w:numPr>
        <w:tabs>
          <w:tab w:pos="937" w:val="left" w:leader="none"/>
        </w:tabs>
        <w:spacing w:line="240" w:lineRule="auto" w:before="63" w:after="0"/>
        <w:ind w:left="936" w:right="0" w:hanging="284"/>
        <w:jc w:val="left"/>
        <w:rPr>
          <w:b/>
          <w:sz w:val="14"/>
        </w:rPr>
      </w:pPr>
      <w:r>
        <w:rPr>
          <w:b/>
          <w:i/>
          <w:sz w:val="18"/>
        </w:rPr>
        <w:t>)  </w:t>
      </w:r>
      <w:r>
        <w:rPr>
          <w:b/>
          <w:sz w:val="18"/>
        </w:rPr>
        <w:t>целостность цепи защиты, если применимо (в соответствии с пунктом 10.5.3 IEC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60974-1);</w:t>
      </w:r>
    </w:p>
    <w:p>
      <w:pPr>
        <w:pStyle w:val="ListParagraph"/>
        <w:numPr>
          <w:ilvl w:val="0"/>
          <w:numId w:val="11"/>
        </w:numPr>
        <w:tabs>
          <w:tab w:pos="919" w:val="left" w:leader="none"/>
        </w:tabs>
        <w:spacing w:line="240" w:lineRule="auto" w:before="63" w:after="0"/>
        <w:ind w:left="919" w:right="0" w:hanging="279"/>
        <w:jc w:val="left"/>
        <w:rPr>
          <w:b/>
          <w:sz w:val="18"/>
        </w:rPr>
      </w:pPr>
      <w:r>
        <w:rPr>
          <w:b/>
          <w:sz w:val="18"/>
        </w:rPr>
        <w:t>диэлектрическая прочность (в соответствии с пунктом 6.1.5 IEC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60974-1).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0"/>
          <w:numId w:val="8"/>
        </w:numPr>
        <w:tabs>
          <w:tab w:pos="958" w:val="left" w:leader="none"/>
        </w:tabs>
        <w:spacing w:line="240" w:lineRule="auto" w:before="0" w:after="0"/>
        <w:ind w:left="957" w:right="0" w:hanging="317"/>
        <w:jc w:val="left"/>
      </w:pPr>
      <w:bookmarkStart w:name="_TOC_250007" w:id="7"/>
      <w:r>
        <w:rPr/>
        <w:t>Защита от поражения электрическим</w:t>
      </w:r>
      <w:r>
        <w:rPr>
          <w:spacing w:val="-19"/>
        </w:rPr>
        <w:t> </w:t>
      </w:r>
      <w:bookmarkEnd w:id="7"/>
      <w:r>
        <w:rPr/>
        <w:t>током</w:t>
      </w:r>
    </w:p>
    <w:p>
      <w:pPr>
        <w:pStyle w:val="ListParagraph"/>
        <w:numPr>
          <w:ilvl w:val="1"/>
          <w:numId w:val="12"/>
        </w:numPr>
        <w:tabs>
          <w:tab w:pos="1036" w:val="left" w:leader="none"/>
        </w:tabs>
        <w:spacing w:line="240" w:lineRule="auto" w:before="215" w:after="0"/>
        <w:ind w:left="640" w:right="0" w:firstLine="0"/>
        <w:jc w:val="left"/>
        <w:rPr>
          <w:b/>
          <w:sz w:val="18"/>
        </w:rPr>
      </w:pPr>
      <w:r>
        <w:rPr>
          <w:b/>
          <w:sz w:val="18"/>
        </w:rPr>
        <w:t>Изоляция</w:t>
      </w:r>
    </w:p>
    <w:p>
      <w:pPr>
        <w:pStyle w:val="BodyText"/>
        <w:spacing w:before="96"/>
        <w:ind w:left="657"/>
      </w:pPr>
      <w:r>
        <w:rPr/>
        <w:t>В соответствии с подразделом 6.1 IEC 60974-1.</w:t>
      </w:r>
    </w:p>
    <w:p>
      <w:pPr>
        <w:pStyle w:val="ListParagraph"/>
        <w:numPr>
          <w:ilvl w:val="1"/>
          <w:numId w:val="12"/>
        </w:numPr>
        <w:tabs>
          <w:tab w:pos="1111" w:val="left" w:leader="none"/>
          <w:tab w:pos="1112" w:val="left" w:leader="none"/>
        </w:tabs>
        <w:spacing w:line="268" w:lineRule="auto" w:before="120" w:after="0"/>
        <w:ind w:left="640" w:right="316" w:firstLine="0"/>
        <w:jc w:val="left"/>
        <w:rPr>
          <w:b/>
          <w:sz w:val="18"/>
        </w:rPr>
      </w:pPr>
      <w:r>
        <w:rPr>
          <w:b/>
          <w:sz w:val="18"/>
        </w:rPr>
        <w:t>Защита от поражения электрическим током в штатном режиме эксплуатации (прямой  контакт)</w:t>
      </w:r>
    </w:p>
    <w:p>
      <w:pPr>
        <w:pStyle w:val="ListParagraph"/>
        <w:numPr>
          <w:ilvl w:val="2"/>
          <w:numId w:val="12"/>
        </w:numPr>
        <w:tabs>
          <w:tab w:pos="1262" w:val="left" w:leader="none"/>
          <w:tab w:pos="1263" w:val="left" w:leader="none"/>
        </w:tabs>
        <w:spacing w:line="240" w:lineRule="auto" w:before="96" w:after="0"/>
        <w:ind w:left="636" w:right="0" w:firstLine="13"/>
        <w:jc w:val="left"/>
        <w:rPr>
          <w:b/>
          <w:sz w:val="18"/>
        </w:rPr>
      </w:pPr>
      <w:r>
        <w:rPr>
          <w:b/>
          <w:sz w:val="18"/>
        </w:rPr>
        <w:t>Защита, обеспечиваемая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корпусом</w:t>
      </w:r>
    </w:p>
    <w:p>
      <w:pPr>
        <w:pStyle w:val="BodyText"/>
        <w:spacing w:line="292" w:lineRule="auto" w:before="45"/>
        <w:ind w:left="138" w:right="431" w:firstLine="519"/>
      </w:pPr>
      <w:r>
        <w:rPr/>
        <w:t>Механизм подачи проволоки должен обладать минимальной степенью защиты в соответствии с таблицей ^определенной с использованием методов и условий испытаний по IEC 60529.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126" w:right="0" w:firstLine="0"/>
        <w:jc w:val="left"/>
        <w:rPr>
          <w:b/>
          <w:sz w:val="17"/>
        </w:rPr>
      </w:pPr>
      <w:r>
        <w:rPr>
          <w:b/>
          <w:sz w:val="17"/>
        </w:rPr>
        <w:t>Т а б л и ц а  1 — Минимальная степень защиты</w:t>
      </w: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8"/>
        <w:gridCol w:w="1872"/>
        <w:gridCol w:w="1890"/>
      </w:tblGrid>
      <w:tr>
        <w:trPr>
          <w:trHeight w:val="560" w:hRule="atLeast"/>
        </w:trPr>
        <w:tc>
          <w:tcPr>
            <w:tcW w:w="5898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2544" w:right="25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Компонент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8"/>
              <w:ind w:left="520"/>
              <w:rPr>
                <w:b/>
                <w:sz w:val="14"/>
              </w:rPr>
            </w:pPr>
            <w:r>
              <w:rPr>
                <w:b/>
                <w:sz w:val="14"/>
              </w:rPr>
              <w:t>помещений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41"/>
              <w:ind w:left="224" w:right="2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открытого оохдухл</w:t>
            </w:r>
          </w:p>
        </w:tc>
      </w:tr>
      <w:tr>
        <w:trPr>
          <w:trHeight w:val="700" w:hRule="atLeast"/>
        </w:trPr>
        <w:tc>
          <w:tcPr>
            <w:tcW w:w="5898" w:type="dxa"/>
          </w:tcPr>
          <w:p>
            <w:pPr>
              <w:pStyle w:val="TableParagraph"/>
              <w:spacing w:line="244" w:lineRule="auto" w:before="72"/>
              <w:ind w:left="106" w:right="-20" w:firstLine="279"/>
              <w:rPr>
                <w:b/>
                <w:sz w:val="17"/>
              </w:rPr>
            </w:pPr>
            <w:r>
              <w:rPr>
                <w:b/>
                <w:sz w:val="17"/>
              </w:rPr>
              <w:t>Питание двигателя и устройства управления напряжением, меньшим или равным уровню безопасного низковольтного напряж ния (SELV)</w:t>
            </w:r>
          </w:p>
        </w:tc>
        <w:tc>
          <w:tcPr>
            <w:tcW w:w="1872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740" w:val="left" w:leader="none"/>
              </w:tabs>
              <w:ind w:left="-9"/>
              <w:rPr>
                <w:b/>
                <w:sz w:val="17"/>
              </w:rPr>
            </w:pPr>
            <w:r>
              <w:rPr>
                <w:b/>
                <w:sz w:val="17"/>
              </w:rPr>
              <w:t>е­</w:t>
              <w:tab/>
              <w:t>IP2X</w:t>
            </w:r>
          </w:p>
        </w:tc>
        <w:tc>
          <w:tcPr>
            <w:tcW w:w="189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224" w:right="2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IP23S</w:t>
            </w:r>
          </w:p>
        </w:tc>
      </w:tr>
      <w:tr>
        <w:trPr>
          <w:trHeight w:val="680" w:hRule="atLeast"/>
        </w:trPr>
        <w:tc>
          <w:tcPr>
            <w:tcW w:w="5898" w:type="dxa"/>
          </w:tcPr>
          <w:p>
            <w:pPr>
              <w:pStyle w:val="TableParagraph"/>
              <w:spacing w:line="242" w:lineRule="auto" w:before="63"/>
              <w:ind w:left="106" w:firstLine="279"/>
              <w:rPr>
                <w:b/>
                <w:sz w:val="17"/>
              </w:rPr>
            </w:pPr>
            <w:r>
              <w:rPr>
                <w:b/>
                <w:sz w:val="17"/>
              </w:rPr>
              <w:t>Питание двигателя и устройстве управления напряжением, пре­ восходящим уровень безопасного низковольтного напряжения (SELV)</w:t>
            </w:r>
          </w:p>
        </w:tc>
        <w:tc>
          <w:tcPr>
            <w:tcW w:w="1872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675" w:right="6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IP21S</w:t>
            </w:r>
          </w:p>
        </w:tc>
        <w:tc>
          <w:tcPr>
            <w:tcW w:w="1890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224" w:right="2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IP23S</w:t>
            </w:r>
          </w:p>
        </w:tc>
      </w:tr>
      <w:tr>
        <w:trPr>
          <w:trHeight w:val="880" w:hRule="atLeast"/>
        </w:trPr>
        <w:tc>
          <w:tcPr>
            <w:tcW w:w="5898" w:type="dxa"/>
          </w:tcPr>
          <w:p>
            <w:pPr>
              <w:pStyle w:val="TableParagraph"/>
              <w:spacing w:line="242" w:lineRule="auto" w:before="63"/>
              <w:ind w:left="99" w:right="-47" w:firstLine="285"/>
              <w:rPr>
                <w:b/>
                <w:sz w:val="17"/>
              </w:rPr>
            </w:pPr>
            <w:r>
              <w:rPr>
                <w:b/>
                <w:sz w:val="17"/>
              </w:rPr>
              <w:t>Токоаедущие элементы, имеющие потенциал сварочного напря­ жения для механизмов подачи проволоки, которые используются с горелками, направляемыми вручную (например, сварочная прово­ локе. катушке с проволокой, приводные</w:t>
            </w:r>
            <w:r>
              <w:rPr>
                <w:b/>
                <w:spacing w:val="-13"/>
                <w:sz w:val="17"/>
              </w:rPr>
              <w:t> </w:t>
            </w:r>
            <w:r>
              <w:rPr>
                <w:b/>
                <w:sz w:val="17"/>
              </w:rPr>
              <w:t>ролики)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4"/>
              <w:ind w:left="675" w:right="68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IPXX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4"/>
              <w:ind w:left="224" w:right="2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IPX3</w:t>
            </w:r>
          </w:p>
        </w:tc>
      </w:tr>
      <w:tr>
        <w:trPr>
          <w:trHeight w:val="880" w:hRule="atLeast"/>
        </w:trPr>
        <w:tc>
          <w:tcPr>
            <w:tcW w:w="5898" w:type="dxa"/>
          </w:tcPr>
          <w:p>
            <w:pPr>
              <w:pStyle w:val="TableParagraph"/>
              <w:spacing w:line="242" w:lineRule="auto" w:before="63"/>
              <w:ind w:left="100" w:right="-47" w:firstLine="285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Токоведущие элементы, имеющие потенциал сварочного напря­ жения для механизмов подачи проволоки, которые используются с механически направляемыми горелками (например, сварочная про­ волока. катушка с проволокой, приводные ролики)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675" w:right="6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IPXX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24" w:right="2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IPXX</w:t>
            </w:r>
          </w:p>
        </w:tc>
      </w:tr>
      <w:tr>
        <w:trPr>
          <w:trHeight w:val="300" w:hRule="atLeast"/>
        </w:trPr>
        <w:tc>
          <w:tcPr>
            <w:tcW w:w="9660" w:type="dxa"/>
            <w:gridSpan w:val="3"/>
          </w:tcPr>
          <w:p>
            <w:pPr>
              <w:pStyle w:val="TableParagraph"/>
              <w:spacing w:before="63"/>
              <w:ind w:left="320"/>
              <w:rPr>
                <w:b/>
                <w:sz w:val="17"/>
              </w:rPr>
            </w:pPr>
            <w:r>
              <w:rPr>
                <w:b/>
                <w:sz w:val="17"/>
              </w:rPr>
              <w:t>П р и м е ч а н и е  — Дополнительные требования, связанные с работой механизмов, приведены в 10.8.</w:t>
            </w: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BodyText"/>
        <w:spacing w:line="271" w:lineRule="auto" w:before="94"/>
        <w:ind w:left="139" w:right="228" w:firstLine="518"/>
      </w:pPr>
      <w:r>
        <w:rPr/>
        <w:t>Механизмы педачи проволоки со степенью защиты IP23S допускается хранить на открытом возду­ хе, но нельзя эксплуатировать во время атмосферных осадков, если они не находятся под навесом.</w:t>
      </w:r>
    </w:p>
    <w:p>
      <w:pPr>
        <w:pStyle w:val="BodyText"/>
        <w:spacing w:before="144"/>
        <w:ind w:right="140"/>
        <w:jc w:val="right"/>
      </w:pPr>
      <w:r>
        <w:rPr/>
        <w:t>з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ind w:left="122"/>
        <w:jc w:val="left"/>
      </w:pPr>
      <w:r>
        <w:rPr/>
        <w:t>ГОСТ IEC 60974-5—2014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0" w:lineRule="auto"/>
        <w:ind w:left="123" w:right="199" w:firstLine="513"/>
        <w:jc w:val="both"/>
      </w:pPr>
      <w:r>
        <w:rPr/>
        <w:t>8 корпусе должны быть предусмотрены средства для отвода воды. Остатки воды не должны вли­ ять на работу оборудования или создавать угрозу безопасности. Количество воды, которое может по­ пасть внутрь корпуса при проведении испытания, не ограничено.</w:t>
      </w:r>
    </w:p>
    <w:p>
      <w:pPr>
        <w:pStyle w:val="BodyText"/>
        <w:spacing w:before="10"/>
        <w:ind w:left="636"/>
      </w:pPr>
      <w:r>
        <w:rPr/>
        <w:t>Соответствие требованиям необходимо проверить путем проведения следующего испытания:</w:t>
      </w:r>
    </w:p>
    <w:p>
      <w:pPr>
        <w:pStyle w:val="BodyText"/>
        <w:spacing w:line="271" w:lineRule="auto" w:before="44"/>
        <w:ind w:left="123" w:right="373" w:firstLine="513"/>
      </w:pPr>
      <w:r>
        <w:rPr/>
        <w:t>Сварочная проволока должна подаваться в приводную систему. Все наружные разъемы должны быть подключены или закрыты крышками.</w:t>
      </w:r>
    </w:p>
    <w:p>
      <w:pPr>
        <w:pStyle w:val="BodyText"/>
        <w:spacing w:line="278" w:lineRule="auto" w:before="18"/>
        <w:ind w:left="123" w:right="162" w:firstLine="512"/>
        <w:jc w:val="both"/>
      </w:pPr>
      <w:r>
        <w:rPr/>
        <w:t>Механизм подачи сварочной проволоки подвергается соответствующему испытанию на водостой­ кость в обесточенном состоянии. Сразу же после проведения испытания необходимо переместить меха­ низм подачи проволоки в безопасное место и провести проверку сопротивления изоляции в соответствии с 5.4д) и испытание диэлектрической прочности в соответствии с 5.4 h).</w:t>
      </w:r>
    </w:p>
    <w:p>
      <w:pPr>
        <w:pStyle w:val="BodyText"/>
        <w:spacing w:line="280" w:lineRule="auto" w:before="12"/>
        <w:ind w:left="117" w:right="151" w:firstLine="519"/>
        <w:jc w:val="both"/>
      </w:pPr>
      <w:r>
        <w:rPr/>
        <w:t>На всех защищенных от атмосферных осадков тоководущих деталях, имеющих потенциал свароч­ ного напряжения, после проведения испытаний механизма подачи проволоки, не должно быть видимых следов влаги.</w:t>
      </w:r>
    </w:p>
    <w:p>
      <w:pPr>
        <w:pStyle w:val="ListParagraph"/>
        <w:numPr>
          <w:ilvl w:val="2"/>
          <w:numId w:val="12"/>
        </w:numPr>
        <w:tabs>
          <w:tab w:pos="1194" w:val="left" w:leader="none"/>
        </w:tabs>
        <w:spacing w:line="240" w:lineRule="auto" w:before="10" w:after="0"/>
        <w:ind w:left="1194" w:right="0" w:hanging="558"/>
        <w:jc w:val="left"/>
        <w:rPr>
          <w:b/>
          <w:sz w:val="18"/>
        </w:rPr>
      </w:pPr>
      <w:r>
        <w:rPr>
          <w:b/>
          <w:sz w:val="18"/>
        </w:rPr>
        <w:t>Конденсаторы</w:t>
      </w:r>
    </w:p>
    <w:p>
      <w:pPr>
        <w:pStyle w:val="BodyText"/>
        <w:spacing w:before="44"/>
        <w:ind w:left="636"/>
      </w:pPr>
      <w:r>
        <w:rPr/>
        <w:t>8 соответствии с пунктом 6.2.2 IEC 60974-1.</w:t>
      </w:r>
    </w:p>
    <w:p>
      <w:pPr>
        <w:pStyle w:val="ListParagraph"/>
        <w:numPr>
          <w:ilvl w:val="2"/>
          <w:numId w:val="12"/>
        </w:numPr>
        <w:tabs>
          <w:tab w:pos="1189" w:val="left" w:leader="none"/>
        </w:tabs>
        <w:spacing w:line="288" w:lineRule="auto" w:before="62" w:after="0"/>
        <w:ind w:left="636" w:right="2204" w:firstLine="0"/>
        <w:jc w:val="left"/>
        <w:rPr>
          <w:b/>
          <w:sz w:val="18"/>
        </w:rPr>
      </w:pPr>
      <w:r>
        <w:rPr>
          <w:b/>
          <w:sz w:val="18"/>
        </w:rPr>
        <w:t>Автоматический разряд конденсаторов, установленных в цели</w:t>
      </w:r>
      <w:r>
        <w:rPr>
          <w:b/>
          <w:spacing w:val="-37"/>
          <w:sz w:val="18"/>
        </w:rPr>
        <w:t> </w:t>
      </w:r>
      <w:r>
        <w:rPr>
          <w:b/>
          <w:sz w:val="18"/>
        </w:rPr>
        <w:t>питания В соответствии с пунктом 6.2.3 IEC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60974-1.</w:t>
      </w:r>
    </w:p>
    <w:p>
      <w:pPr>
        <w:pStyle w:val="ListParagraph"/>
        <w:numPr>
          <w:ilvl w:val="2"/>
          <w:numId w:val="12"/>
        </w:numPr>
        <w:tabs>
          <w:tab w:pos="1194" w:val="left" w:leader="none"/>
        </w:tabs>
        <w:spacing w:line="240" w:lineRule="auto" w:before="7" w:after="0"/>
        <w:ind w:left="1194" w:right="0" w:hanging="558"/>
        <w:jc w:val="left"/>
        <w:rPr>
          <w:b/>
          <w:sz w:val="18"/>
        </w:rPr>
      </w:pPr>
      <w:r>
        <w:rPr>
          <w:b/>
          <w:sz w:val="18"/>
        </w:rPr>
        <w:t>Изоляция цепи сварочного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тока</w:t>
      </w:r>
    </w:p>
    <w:p>
      <w:pPr>
        <w:pStyle w:val="BodyText"/>
        <w:spacing w:before="41"/>
        <w:ind w:left="636"/>
      </w:pPr>
      <w:r>
        <w:rPr/>
        <w:t>8 соответствии с пунктом 6.2.4 (ЕС 60974-1.</w:t>
      </w:r>
    </w:p>
    <w:p>
      <w:pPr>
        <w:pStyle w:val="ListParagraph"/>
        <w:numPr>
          <w:ilvl w:val="2"/>
          <w:numId w:val="12"/>
        </w:numPr>
        <w:tabs>
          <w:tab w:pos="1194" w:val="left" w:leader="none"/>
        </w:tabs>
        <w:spacing w:line="240" w:lineRule="auto" w:before="65" w:after="0"/>
        <w:ind w:left="1194" w:right="0" w:hanging="558"/>
        <w:jc w:val="left"/>
        <w:rPr>
          <w:b/>
          <w:sz w:val="18"/>
        </w:rPr>
      </w:pPr>
      <w:r>
        <w:rPr>
          <w:b/>
          <w:sz w:val="18"/>
        </w:rPr>
        <w:t>величина тока прикосновения в сварочной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цели</w:t>
      </w:r>
    </w:p>
    <w:p>
      <w:pPr>
        <w:pStyle w:val="BodyText"/>
        <w:spacing w:line="268" w:lineRule="auto" w:before="44"/>
        <w:ind w:left="132" w:right="155" w:firstLine="495"/>
        <w:jc w:val="both"/>
      </w:pPr>
      <w:r>
        <w:rPr/>
        <w:t>Для отдельно стоящих механизмов подачи проволоки  класса  I. в  соответствии с пунктом  6.2.5  IEC</w:t>
      </w:r>
      <w:r>
        <w:rPr>
          <w:spacing w:val="-1"/>
        </w:rPr>
        <w:t> </w:t>
      </w:r>
      <w:r>
        <w:rPr/>
        <w:t>60974-1.</w:t>
      </w:r>
    </w:p>
    <w:p>
      <w:pPr>
        <w:pStyle w:val="ListParagraph"/>
        <w:numPr>
          <w:ilvl w:val="2"/>
          <w:numId w:val="12"/>
        </w:numPr>
        <w:tabs>
          <w:tab w:pos="1194" w:val="left" w:leader="none"/>
        </w:tabs>
        <w:spacing w:line="292" w:lineRule="auto" w:before="23" w:after="0"/>
        <w:ind w:left="636" w:right="3692" w:firstLine="0"/>
        <w:jc w:val="left"/>
        <w:rPr>
          <w:b/>
          <w:sz w:val="18"/>
        </w:rPr>
      </w:pPr>
      <w:r>
        <w:rPr>
          <w:b/>
          <w:sz w:val="18"/>
        </w:rPr>
        <w:t>Величина тока прикосновения в нормальных условиях 8 соответствии с пунктом 6.2.6 IEC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60974-1.</w:t>
      </w:r>
    </w:p>
    <w:p>
      <w:pPr>
        <w:pStyle w:val="ListParagraph"/>
        <w:numPr>
          <w:ilvl w:val="1"/>
          <w:numId w:val="12"/>
        </w:numPr>
        <w:tabs>
          <w:tab w:pos="928" w:val="left" w:leader="none"/>
        </w:tabs>
        <w:spacing w:line="288" w:lineRule="auto" w:before="54" w:after="0"/>
        <w:ind w:left="636" w:right="1375" w:hanging="9"/>
        <w:jc w:val="left"/>
        <w:rPr>
          <w:b/>
          <w:sz w:val="18"/>
        </w:rPr>
      </w:pPr>
      <w:r>
        <w:rPr>
          <w:b/>
          <w:sz w:val="18"/>
        </w:rPr>
        <w:t>Защита от поражения электрическим током в случае возникновения неисправности (косвенный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контакт)</w:t>
      </w:r>
    </w:p>
    <w:p>
      <w:pPr>
        <w:pStyle w:val="ListParagraph"/>
        <w:numPr>
          <w:ilvl w:val="2"/>
          <w:numId w:val="12"/>
        </w:numPr>
        <w:tabs>
          <w:tab w:pos="1194" w:val="left" w:leader="none"/>
        </w:tabs>
        <w:spacing w:line="240" w:lineRule="auto" w:before="43" w:after="0"/>
        <w:ind w:left="636" w:right="0" w:firstLine="0"/>
        <w:jc w:val="left"/>
        <w:rPr>
          <w:b/>
          <w:sz w:val="18"/>
        </w:rPr>
      </w:pPr>
      <w:r>
        <w:rPr>
          <w:b/>
          <w:sz w:val="18"/>
        </w:rPr>
        <w:t>Средства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защиты</w:t>
      </w:r>
    </w:p>
    <w:p>
      <w:pPr>
        <w:pStyle w:val="BodyText"/>
        <w:spacing w:line="292" w:lineRule="auto" w:before="44"/>
        <w:ind w:left="132" w:right="202" w:firstLine="503"/>
        <w:jc w:val="both"/>
      </w:pPr>
      <w:r>
        <w:rPr/>
        <w:t>Согласно стандарту (ЕС 61140. механизмы подачи проволоки, за исключением сварочных конту­ ров. должны относиться к оборудованию класса I или класса II.</w:t>
      </w:r>
    </w:p>
    <w:p>
      <w:pPr>
        <w:pStyle w:val="ListParagraph"/>
        <w:numPr>
          <w:ilvl w:val="2"/>
          <w:numId w:val="12"/>
        </w:numPr>
        <w:tabs>
          <w:tab w:pos="1194" w:val="left" w:leader="none"/>
        </w:tabs>
        <w:spacing w:line="292" w:lineRule="auto" w:before="0" w:after="0"/>
        <w:ind w:left="636" w:right="2735" w:firstLine="0"/>
        <w:jc w:val="left"/>
        <w:rPr>
          <w:b/>
          <w:sz w:val="18"/>
        </w:rPr>
      </w:pPr>
      <w:r>
        <w:rPr>
          <w:b/>
          <w:sz w:val="18"/>
        </w:rPr>
        <w:t>Изоляция между обмотками цепи питания и цепи сварочного тока 8 соответствии с пунктом 6.3.2 IEC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60974-1.</w:t>
      </w:r>
    </w:p>
    <w:p>
      <w:pPr>
        <w:pStyle w:val="ListParagraph"/>
        <w:numPr>
          <w:ilvl w:val="2"/>
          <w:numId w:val="12"/>
        </w:numPr>
        <w:tabs>
          <w:tab w:pos="1194" w:val="left" w:leader="none"/>
        </w:tabs>
        <w:spacing w:line="292" w:lineRule="auto" w:before="0" w:after="0"/>
        <w:ind w:left="636" w:right="5226" w:firstLine="0"/>
        <w:jc w:val="left"/>
        <w:rPr>
          <w:b/>
          <w:sz w:val="18"/>
        </w:rPr>
      </w:pPr>
      <w:r>
        <w:rPr>
          <w:b/>
          <w:sz w:val="18"/>
        </w:rPr>
        <w:t>Внутренние проводники и соединения В соответствии с пунктом 6.3.3 IEC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60974-1.</w:t>
      </w:r>
    </w:p>
    <w:p>
      <w:pPr>
        <w:pStyle w:val="ListParagraph"/>
        <w:numPr>
          <w:ilvl w:val="2"/>
          <w:numId w:val="12"/>
        </w:numPr>
        <w:tabs>
          <w:tab w:pos="1194" w:val="left" w:leader="none"/>
        </w:tabs>
        <w:spacing w:line="240" w:lineRule="auto" w:before="18" w:after="0"/>
        <w:ind w:left="636" w:right="0" w:firstLine="0"/>
        <w:jc w:val="left"/>
        <w:rPr>
          <w:b/>
          <w:sz w:val="18"/>
        </w:rPr>
      </w:pPr>
      <w:r>
        <w:rPr>
          <w:b/>
          <w:sz w:val="18"/>
        </w:rPr>
        <w:t>Изоляция сварочной цепи от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каркаса</w:t>
      </w:r>
    </w:p>
    <w:p>
      <w:pPr>
        <w:pStyle w:val="BodyText"/>
        <w:spacing w:line="276" w:lineRule="auto" w:before="45"/>
        <w:ind w:left="123" w:right="161" w:firstLine="515"/>
        <w:jc w:val="both"/>
      </w:pPr>
      <w:r>
        <w:rPr/>
        <w:t>Токоведущие элементы, имеющие потенциал сварочного напряжения (например, сварочная про­ волока. катушка с проволокой, приводные ролики), должны быть изолированы от каркаса механизма подачи проволоки или других элементов конструкции, к которым они прикреплены, при помощи основ­ ной изоляции (минимальные зазоры приведены в таблице 1 IEC 60974-1. а минимальные длины путей тока утечки указаны в таблице 2 IEC 60974-1).</w:t>
      </w:r>
    </w:p>
    <w:p>
      <w:pPr>
        <w:pStyle w:val="BodyText"/>
        <w:spacing w:before="15"/>
        <w:ind w:left="636"/>
      </w:pPr>
      <w:r>
        <w:rPr/>
        <w:t>Соответствие требованиям проверяется в соответствии с пунктами 6.1.2 и S.1.3 IEC 60974-1.</w:t>
      </w:r>
    </w:p>
    <w:p>
      <w:pPr>
        <w:pStyle w:val="ListParagraph"/>
        <w:numPr>
          <w:ilvl w:val="2"/>
          <w:numId w:val="12"/>
        </w:numPr>
        <w:tabs>
          <w:tab w:pos="1194" w:val="left" w:leader="none"/>
        </w:tabs>
        <w:spacing w:line="240" w:lineRule="auto" w:before="63" w:after="0"/>
        <w:ind w:left="636" w:right="0" w:firstLine="0"/>
        <w:jc w:val="left"/>
        <w:rPr>
          <w:b/>
          <w:sz w:val="18"/>
        </w:rPr>
      </w:pPr>
      <w:r>
        <w:rPr>
          <w:b/>
          <w:sz w:val="18"/>
        </w:rPr>
        <w:t>Величина тока прикосновения при возникновении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неисправности</w:t>
      </w:r>
    </w:p>
    <w:p>
      <w:pPr>
        <w:pStyle w:val="BodyText"/>
        <w:spacing w:line="271" w:lineRule="auto" w:before="45"/>
        <w:ind w:left="117" w:right="118" w:firstLine="510"/>
        <w:jc w:val="both"/>
      </w:pPr>
      <w:r>
        <w:rPr/>
        <w:t>Для механизмов подачи проволоки класса I. выполненных в виде отдельного блока, в соответствии с пунктом 6.3.6 IEC 60974-1.</w:t>
      </w:r>
    </w:p>
    <w:p>
      <w:pPr>
        <w:pStyle w:val="ListParagraph"/>
        <w:numPr>
          <w:ilvl w:val="1"/>
          <w:numId w:val="13"/>
        </w:numPr>
        <w:tabs>
          <w:tab w:pos="1023" w:val="left" w:leader="none"/>
        </w:tabs>
        <w:spacing w:line="240" w:lineRule="auto" w:before="55" w:after="0"/>
        <w:ind w:left="637" w:right="0" w:hanging="10"/>
        <w:jc w:val="left"/>
        <w:rPr>
          <w:b/>
          <w:sz w:val="18"/>
        </w:rPr>
      </w:pPr>
      <w:r>
        <w:rPr>
          <w:b/>
          <w:sz w:val="18"/>
        </w:rPr>
        <w:t>Напряжение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питания</w:t>
      </w:r>
    </w:p>
    <w:p>
      <w:pPr>
        <w:pStyle w:val="BodyText"/>
        <w:spacing w:line="271" w:lineRule="auto" w:before="99"/>
        <w:ind w:left="132" w:right="153" w:firstLine="504"/>
        <w:jc w:val="both"/>
      </w:pPr>
      <w:r>
        <w:rPr/>
        <w:t>Напряжение питания должно поступать от источника сварочного тока, как указано в пункте 11.5    IEC 60974-1. или от сети питания, при условии выполнения требований</w:t>
      </w:r>
      <w:r>
        <w:rPr>
          <w:spacing w:val="-12"/>
        </w:rPr>
        <w:t> </w:t>
      </w:r>
      <w:r>
        <w:rPr/>
        <w:t>6.5.</w:t>
      </w:r>
    </w:p>
    <w:p>
      <w:pPr>
        <w:pStyle w:val="ListParagraph"/>
        <w:numPr>
          <w:ilvl w:val="1"/>
          <w:numId w:val="13"/>
        </w:numPr>
        <w:tabs>
          <w:tab w:pos="1014" w:val="left" w:leader="none"/>
        </w:tabs>
        <w:spacing w:line="240" w:lineRule="auto" w:before="73" w:after="0"/>
        <w:ind w:left="1014" w:right="0" w:hanging="387"/>
        <w:jc w:val="left"/>
        <w:rPr>
          <w:b/>
          <w:sz w:val="18"/>
        </w:rPr>
      </w:pPr>
      <w:r>
        <w:rPr>
          <w:b/>
          <w:sz w:val="18"/>
        </w:rPr>
        <w:t>Средства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защиты</w:t>
      </w:r>
    </w:p>
    <w:p>
      <w:pPr>
        <w:pStyle w:val="BodyText"/>
        <w:spacing w:line="271" w:lineRule="auto" w:before="99"/>
        <w:ind w:left="132" w:right="98" w:firstLine="504"/>
        <w:jc w:val="both"/>
      </w:pPr>
      <w:r>
        <w:rPr/>
        <w:t>Подключение открытых токопроводящих  деталей  к  проводу  защитного  заземления  не  требуется, если напряжение питания поступает от цепи сварки или в случае использования безопас­   ного низковольтного напряжения (safety extra low voltage —</w:t>
      </w:r>
      <w:r>
        <w:rPr>
          <w:spacing w:val="-1"/>
        </w:rPr>
        <w:t> </w:t>
      </w:r>
      <w:r>
        <w:rPr/>
        <w:t>SELV).</w:t>
      </w:r>
    </w:p>
    <w:p>
      <w:pPr>
        <w:pStyle w:val="BodyText"/>
        <w:spacing w:line="271" w:lineRule="auto" w:before="18"/>
        <w:ind w:left="114" w:right="164" w:firstLine="522"/>
        <w:jc w:val="both"/>
      </w:pPr>
      <w:r>
        <w:rPr/>
        <w:t>Если механизм подачи проволоки питается напряжением, превышающим уровень SELV. то откры­ тые токопроводящие детали необходимо подключить к проводу защитного заземления. Провод защит­ ного  заземления  должен  быть  надежно  прикреплен  к  каркасу  или  кожуху  с  помощью  винта  или</w:t>
      </w:r>
    </w:p>
    <w:p>
      <w:pPr>
        <w:spacing w:before="144"/>
        <w:ind w:left="114" w:right="0" w:firstLine="0"/>
        <w:jc w:val="left"/>
        <w:rPr>
          <w:b/>
          <w:sz w:val="17"/>
        </w:rPr>
      </w:pPr>
      <w:r>
        <w:rPr>
          <w:b/>
          <w:w w:val="99"/>
          <w:sz w:val="17"/>
        </w:rPr>
        <w:t>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spacing w:before="94"/>
        <w:ind w:right="226"/>
      </w:pPr>
      <w:r>
        <w:rPr/>
        <w:t>ГОСТ IEC 60974-5—2014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71" w:lineRule="auto"/>
        <w:ind w:left="116" w:firstLine="3"/>
      </w:pPr>
      <w:r>
        <w:rPr/>
        <w:t>крепежного приспособления, которое не потребует демонтажа во время проведения технического об­ служивания. Для крепления провода защитного заземления использовать только лайку не допускается.</w:t>
      </w:r>
    </w:p>
    <w:p>
      <w:pPr>
        <w:pStyle w:val="BodyText"/>
        <w:spacing w:line="276" w:lineRule="auto" w:before="18"/>
        <w:ind w:left="125" w:firstLine="504"/>
      </w:pPr>
      <w:r>
        <w:rPr/>
        <w:t>Сварочная цепь и токопроводящие элементы, соединенные со сварочной цепью, не должны под­ ключаться к проводу защитного заземления.</w:t>
      </w:r>
    </w:p>
    <w:p>
      <w:pPr>
        <w:pStyle w:val="BodyText"/>
        <w:spacing w:line="276" w:lineRule="auto" w:before="11"/>
        <w:ind w:left="115" w:right="119" w:firstLine="522"/>
        <w:jc w:val="both"/>
      </w:pPr>
      <w:r>
        <w:rPr/>
        <w:t>При использовании провода заземления его необходимо защитить от повреждения блуждающими сварочными токами, например, с помощью устройства, которое может определить присутствие свароч­ ного тока в проводе заземления при возникновении неисправности и отключить сварочную цель, либо путем изоляции соответствующих металлических деталей, например, закрыв их корпусом механизма подачи проволоки.</w:t>
      </w:r>
    </w:p>
    <w:p>
      <w:pPr>
        <w:pStyle w:val="BodyText"/>
        <w:spacing w:line="288" w:lineRule="auto"/>
        <w:ind w:left="125" w:firstLine="504"/>
      </w:pPr>
      <w:r>
        <w:rPr/>
        <w:t>Соответствие требованиям необходимо проверить путем внешнего осмотра и проведения модели­ рования следующих неисправностей:</w:t>
      </w:r>
    </w:p>
    <w:p>
      <w:pPr>
        <w:pStyle w:val="ListParagraph"/>
        <w:numPr>
          <w:ilvl w:val="0"/>
          <w:numId w:val="14"/>
        </w:numPr>
        <w:tabs>
          <w:tab w:pos="932" w:val="left" w:leader="none"/>
        </w:tabs>
        <w:spacing w:line="271" w:lineRule="auto" w:before="0" w:after="0"/>
        <w:ind w:left="119" w:right="171" w:firstLine="510"/>
        <w:jc w:val="left"/>
        <w:rPr>
          <w:b/>
          <w:sz w:val="18"/>
        </w:rPr>
      </w:pPr>
      <w:r>
        <w:rPr>
          <w:b/>
          <w:sz w:val="18"/>
        </w:rPr>
        <w:t>подачи тока, величина которого не превышает номинальное значение тока, на который рассчи­ тан провод защитного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заземления:</w:t>
      </w:r>
    </w:p>
    <w:p>
      <w:pPr>
        <w:pStyle w:val="ListParagraph"/>
        <w:numPr>
          <w:ilvl w:val="0"/>
          <w:numId w:val="14"/>
        </w:numPr>
        <w:tabs>
          <w:tab w:pos="960" w:val="left" w:leader="none"/>
        </w:tabs>
        <w:spacing w:line="271" w:lineRule="auto" w:before="25" w:after="0"/>
        <w:ind w:left="116" w:right="119" w:firstLine="521"/>
        <w:jc w:val="left"/>
        <w:rPr>
          <w:b/>
          <w:sz w:val="14"/>
        </w:rPr>
      </w:pPr>
      <w:r>
        <w:rPr>
          <w:b/>
          <w:sz w:val="18"/>
        </w:rPr>
        <w:t>) пропускания  максимально  допустимого  сварочного  тока  через  провод  защитного заземления без его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повреждения.</w:t>
      </w:r>
    </w:p>
    <w:p>
      <w:pPr>
        <w:pStyle w:val="ListParagraph"/>
        <w:numPr>
          <w:ilvl w:val="1"/>
          <w:numId w:val="13"/>
        </w:numPr>
        <w:tabs>
          <w:tab w:pos="1007" w:val="left" w:leader="none"/>
        </w:tabs>
        <w:spacing w:line="240" w:lineRule="auto" w:before="54" w:after="0"/>
        <w:ind w:left="1007" w:right="0" w:hanging="387"/>
        <w:jc w:val="left"/>
        <w:rPr>
          <w:b/>
          <w:sz w:val="18"/>
        </w:rPr>
      </w:pPr>
      <w:r>
        <w:rPr>
          <w:b/>
          <w:sz w:val="18"/>
        </w:rPr>
        <w:t>Защита цепи питания от перегрузок по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току</w:t>
      </w:r>
    </w:p>
    <w:p>
      <w:pPr>
        <w:pStyle w:val="BodyText"/>
        <w:spacing w:line="271" w:lineRule="auto" w:before="81"/>
        <w:ind w:left="118" w:firstLine="519"/>
      </w:pPr>
      <w:r>
        <w:rPr/>
        <w:t>Внутренняя электропроводка должна бьггь защищена с помощью устройства защиты от перегрузок по току, например, путем использования плавких предохранителей или автоматического выключателя.</w:t>
      </w:r>
    </w:p>
    <w:p>
      <w:pPr>
        <w:pStyle w:val="BodyText"/>
        <w:spacing w:line="295" w:lineRule="auto"/>
        <w:ind w:left="116" w:firstLine="521"/>
      </w:pPr>
      <w:r>
        <w:rPr/>
        <w:t>Если механизм подачи проволоки предназначен для использования с особым источником свароч­ ного тока, то устройство защиты от перегрузок по току должно устанавливаться внутри этою источника.</w:t>
      </w:r>
    </w:p>
    <w:p>
      <w:pPr>
        <w:pStyle w:val="BodyText"/>
        <w:spacing w:line="188" w:lineRule="exact" w:before="2"/>
        <w:ind w:left="629"/>
      </w:pPr>
      <w:r>
        <w:rPr/>
        <w:t>Соответствие требованиям проверяется путем внешнего осмотра.</w:t>
      </w:r>
    </w:p>
    <w:p>
      <w:pPr>
        <w:pStyle w:val="ListParagraph"/>
        <w:numPr>
          <w:ilvl w:val="1"/>
          <w:numId w:val="13"/>
        </w:numPr>
        <w:tabs>
          <w:tab w:pos="1016" w:val="left" w:leader="none"/>
        </w:tabs>
        <w:spacing w:line="240" w:lineRule="auto" w:before="81" w:after="0"/>
        <w:ind w:left="1016" w:right="0" w:hanging="396"/>
        <w:jc w:val="left"/>
        <w:rPr>
          <w:b/>
          <w:sz w:val="18"/>
        </w:rPr>
      </w:pPr>
      <w:r>
        <w:rPr>
          <w:b/>
          <w:sz w:val="18"/>
        </w:rPr>
        <w:t>Крепление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кабелей</w:t>
      </w:r>
    </w:p>
    <w:p>
      <w:pPr>
        <w:pStyle w:val="BodyText"/>
        <w:spacing w:line="278" w:lineRule="auto" w:before="81"/>
        <w:ind w:left="116" w:right="120" w:firstLine="521"/>
        <w:jc w:val="both"/>
      </w:pPr>
      <w:r>
        <w:rPr/>
        <w:t>Крепление кабеля питания механизмов подачи проволоки, которые питаются напряжением, пре­ вышающим уровень безопасного низковольтного напряжения (SELV). должно производиться в соотве­ тствии с пунктом 10.6 IEC 60974-1. за исключением случаев, когда питание осуществляется от цепи сварочного тока.</w:t>
      </w:r>
    </w:p>
    <w:p>
      <w:pPr>
        <w:pStyle w:val="ListParagraph"/>
        <w:numPr>
          <w:ilvl w:val="1"/>
          <w:numId w:val="13"/>
        </w:numPr>
        <w:tabs>
          <w:tab w:pos="1016" w:val="left" w:leader="none"/>
        </w:tabs>
        <w:spacing w:line="333" w:lineRule="auto" w:before="31" w:after="0"/>
        <w:ind w:left="637" w:right="5363" w:hanging="17"/>
        <w:jc w:val="left"/>
        <w:rPr>
          <w:b/>
          <w:sz w:val="18"/>
        </w:rPr>
      </w:pPr>
      <w:r>
        <w:rPr>
          <w:b/>
          <w:sz w:val="18"/>
        </w:rPr>
        <w:t>Вспомогательный  источник  питания В соответствии с пунктом 11.6 IEC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60974-1.</w:t>
      </w:r>
    </w:p>
    <w:p>
      <w:pPr>
        <w:pStyle w:val="ListParagraph"/>
        <w:numPr>
          <w:ilvl w:val="1"/>
          <w:numId w:val="13"/>
        </w:numPr>
        <w:tabs>
          <w:tab w:pos="1016" w:val="left" w:leader="none"/>
        </w:tabs>
        <w:spacing w:line="240" w:lineRule="auto" w:before="2" w:after="0"/>
        <w:ind w:left="1016" w:right="0" w:hanging="396"/>
        <w:jc w:val="left"/>
        <w:rPr>
          <w:b/>
          <w:sz w:val="18"/>
        </w:rPr>
      </w:pPr>
      <w:r>
        <w:rPr>
          <w:b/>
          <w:sz w:val="18"/>
        </w:rPr>
        <w:t>Входные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отверстия</w:t>
      </w:r>
    </w:p>
    <w:p>
      <w:pPr>
        <w:pStyle w:val="BodyText"/>
        <w:spacing w:before="77"/>
        <w:ind w:left="637"/>
      </w:pPr>
      <w:r>
        <w:rPr/>
        <w:t>В соответствии с пунктом 10.7 IEC 60974-1.</w:t>
      </w:r>
    </w:p>
    <w:p>
      <w:pPr>
        <w:pStyle w:val="ListParagraph"/>
        <w:numPr>
          <w:ilvl w:val="1"/>
          <w:numId w:val="13"/>
        </w:numPr>
        <w:tabs>
          <w:tab w:pos="1124" w:val="left" w:leader="none"/>
        </w:tabs>
        <w:spacing w:line="240" w:lineRule="auto" w:before="65" w:after="0"/>
        <w:ind w:left="1124" w:right="0" w:hanging="504"/>
        <w:jc w:val="left"/>
        <w:rPr>
          <w:b/>
          <w:sz w:val="18"/>
        </w:rPr>
      </w:pPr>
      <w:r>
        <w:rPr>
          <w:b/>
          <w:sz w:val="18"/>
        </w:rPr>
        <w:t>Цепи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управления</w:t>
      </w:r>
    </w:p>
    <w:p>
      <w:pPr>
        <w:pStyle w:val="BodyText"/>
        <w:spacing w:before="77"/>
        <w:ind w:left="637"/>
      </w:pPr>
      <w:r>
        <w:rPr/>
        <w:t>В соответствии с разделом 12 IEC 60974-1:12.</w:t>
      </w:r>
    </w:p>
    <w:p>
      <w:pPr>
        <w:pStyle w:val="ListParagraph"/>
        <w:numPr>
          <w:ilvl w:val="1"/>
          <w:numId w:val="13"/>
        </w:numPr>
        <w:tabs>
          <w:tab w:pos="1124" w:val="left" w:leader="none"/>
        </w:tabs>
        <w:spacing w:line="240" w:lineRule="auto" w:before="83" w:after="0"/>
        <w:ind w:left="1124" w:right="0" w:hanging="504"/>
        <w:jc w:val="left"/>
        <w:rPr>
          <w:b/>
          <w:sz w:val="18"/>
        </w:rPr>
      </w:pPr>
      <w:r>
        <w:rPr>
          <w:b/>
          <w:sz w:val="18"/>
        </w:rPr>
        <w:t>Изоляция средств для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подвешивания</w:t>
      </w:r>
    </w:p>
    <w:p>
      <w:pPr>
        <w:pStyle w:val="BodyText"/>
        <w:spacing w:line="276" w:lineRule="auto" w:before="77"/>
        <w:ind w:left="124" w:firstLine="513"/>
      </w:pPr>
      <w:r>
        <w:rPr/>
        <w:t>При наличии специальною приспособления для подвешивания механизма подачи проволоки во время сварки оно должно быть электрически изолировано от его корпуса.</w:t>
      </w:r>
    </w:p>
    <w:p>
      <w:pPr>
        <w:pStyle w:val="BodyText"/>
        <w:spacing w:line="280" w:lineRule="auto"/>
        <w:ind w:left="115" w:firstLine="522"/>
      </w:pPr>
      <w:r>
        <w:rPr/>
        <w:t>В руководстве по эксплуатации должно присутствовать предупреждение, что при использовании альтернативных держателей они также должны быть изолированы от корпуса механизма подачи прово­ локи.</w:t>
      </w:r>
    </w:p>
    <w:p>
      <w:pPr>
        <w:pStyle w:val="BodyText"/>
        <w:spacing w:line="203" w:lineRule="exact"/>
        <w:ind w:left="629"/>
      </w:pPr>
      <w:r>
        <w:rPr/>
        <w:t>Соответствие требованиям проверяется путем внешнего осмотра.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13"/>
        </w:numPr>
        <w:tabs>
          <w:tab w:pos="891" w:val="left" w:leader="none"/>
        </w:tabs>
        <w:spacing w:line="240" w:lineRule="auto" w:before="0" w:after="0"/>
        <w:ind w:left="890" w:right="0" w:hanging="268"/>
        <w:jc w:val="left"/>
      </w:pPr>
      <w:bookmarkStart w:name="_TOC_250006" w:id="8"/>
      <w:r>
        <w:rPr/>
        <w:t>Системы жидкостного</w:t>
      </w:r>
      <w:r>
        <w:rPr>
          <w:spacing w:val="-7"/>
        </w:rPr>
        <w:t> </w:t>
      </w:r>
      <w:bookmarkEnd w:id="8"/>
      <w:r>
        <w:rPr/>
        <w:t>охлаждения</w:t>
      </w:r>
    </w:p>
    <w:p>
      <w:pPr>
        <w:pStyle w:val="BodyText"/>
        <w:spacing w:line="280" w:lineRule="auto" w:before="193"/>
        <w:ind w:left="125" w:right="119" w:firstLine="495"/>
        <w:jc w:val="both"/>
      </w:pPr>
      <w:r>
        <w:rPr/>
        <w:t>Детали конструкции механизма подачи проволоки, через которые протекает охлаждающая жид­ кость. должны быть рассчитаны на входное давление до 0.S МПа (5 бар) и температуру хладагента до    70 °С без образования</w:t>
      </w:r>
      <w:r>
        <w:rPr>
          <w:spacing w:val="-1"/>
        </w:rPr>
        <w:t> </w:t>
      </w:r>
      <w:r>
        <w:rPr/>
        <w:t>протечек.</w:t>
      </w:r>
    </w:p>
    <w:p>
      <w:pPr>
        <w:pStyle w:val="BodyText"/>
        <w:spacing w:line="292" w:lineRule="auto"/>
        <w:ind w:left="125" w:right="123" w:firstLine="504"/>
        <w:jc w:val="both"/>
      </w:pPr>
      <w:r>
        <w:rPr/>
        <w:t>Соответствие проверяется путем внешнего осмотра при создании давления 0.75 МПа (7.5 бар) в течение 120 с, при условиях испытаний, приведенных в 5.1.</w:t>
      </w:r>
    </w:p>
    <w:p>
      <w:pPr>
        <w:pStyle w:val="BodyText"/>
        <w:spacing w:before="3"/>
        <w:rPr>
          <w:sz w:val="19"/>
        </w:rPr>
      </w:pPr>
    </w:p>
    <w:p>
      <w:pPr>
        <w:pStyle w:val="Heading1"/>
        <w:numPr>
          <w:ilvl w:val="0"/>
          <w:numId w:val="13"/>
        </w:numPr>
        <w:tabs>
          <w:tab w:pos="899" w:val="left" w:leader="none"/>
        </w:tabs>
        <w:spacing w:line="240" w:lineRule="auto" w:before="0" w:after="0"/>
        <w:ind w:left="898" w:right="0" w:hanging="276"/>
        <w:jc w:val="left"/>
      </w:pPr>
      <w:bookmarkStart w:name="_TOC_250005" w:id="9"/>
      <w:r>
        <w:rPr/>
        <w:t>Подача защитного</w:t>
      </w:r>
      <w:r>
        <w:rPr>
          <w:spacing w:val="-8"/>
        </w:rPr>
        <w:t> </w:t>
      </w:r>
      <w:bookmarkEnd w:id="9"/>
      <w:r>
        <w:rPr/>
        <w:t>газа</w:t>
      </w:r>
    </w:p>
    <w:p>
      <w:pPr>
        <w:pStyle w:val="BodyText"/>
        <w:spacing w:line="278" w:lineRule="auto" w:before="175"/>
        <w:ind w:left="119" w:right="118" w:firstLine="501"/>
        <w:jc w:val="both"/>
      </w:pPr>
      <w:r>
        <w:rPr/>
        <w:t>Детали конструкции механизма подачи проволоки, через которые проходит защитный газ и кото­ рые находятся под давлением при закрытом газовом клапане, должны быть рассчитаны на работу при входном давлении 0.5 МПа (5 бар) без образования утечек. В случае использования нескольких клапа­ нов каждый из них подвергается отдельному испытанию.</w:t>
      </w:r>
    </w:p>
    <w:p>
      <w:pPr>
        <w:pStyle w:val="Heading2"/>
        <w:spacing w:before="129"/>
        <w:ind w:right="105"/>
      </w:pPr>
      <w:r>
        <w:rPr>
          <w:w w:val="99"/>
        </w:rPr>
        <w:t>5</w:t>
      </w:r>
    </w:p>
    <w:p>
      <w:pPr>
        <w:spacing w:after="0"/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122" w:right="0" w:firstLine="0"/>
        <w:jc w:val="left"/>
        <w:rPr>
          <w:b/>
          <w:sz w:val="19"/>
        </w:rPr>
      </w:pPr>
      <w:r>
        <w:rPr>
          <w:b/>
          <w:sz w:val="19"/>
        </w:rPr>
        <w:t>ГОСТ IEC 60974-5—2014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0" w:lineRule="auto"/>
        <w:ind w:left="126" w:right="120" w:firstLine="509"/>
        <w:jc w:val="both"/>
      </w:pPr>
      <w:r>
        <w:rPr/>
        <w:t>Соответствие проверяется путем внешнего осмотра (например, путем контроля с помощью мыль­ ной пены или испытанием на падение давления), при создании входного давления 0.75 МПа (7.5 бар) в течение 30 с.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numPr>
          <w:ilvl w:val="0"/>
          <w:numId w:val="13"/>
        </w:numPr>
        <w:tabs>
          <w:tab w:pos="952" w:val="left" w:leader="none"/>
        </w:tabs>
        <w:spacing w:line="240" w:lineRule="auto" w:before="0" w:after="0"/>
        <w:ind w:left="951" w:right="0" w:hanging="324"/>
        <w:jc w:val="left"/>
      </w:pPr>
      <w:bookmarkStart w:name="_TOC_250004" w:id="10"/>
      <w:bookmarkEnd w:id="10"/>
      <w:r>
        <w:rPr/>
        <w:t>Термические требования</w:t>
      </w:r>
    </w:p>
    <w:p>
      <w:pPr>
        <w:pStyle w:val="BodyText"/>
        <w:spacing w:line="278" w:lineRule="auto" w:before="175"/>
        <w:ind w:left="114" w:right="122" w:firstLine="521"/>
        <w:jc w:val="both"/>
      </w:pPr>
      <w:r>
        <w:rPr/>
        <w:t>Механизмы подачи проволоки, предназначенные для работы с ручными горелками, должны обес­ печивать  работу при максимальной  нагрузке,  соответствующей требованиям 10.7 при цикле нагрузки  60 % (6 мин «екл» и 4 мин «выкл»). без нагрева каких-либо элементов до температуры, превышающей допустимый</w:t>
      </w:r>
      <w:r>
        <w:rPr>
          <w:spacing w:val="-8"/>
        </w:rPr>
        <w:t> </w:t>
      </w:r>
      <w:r>
        <w:rPr/>
        <w:t>уровень.</w:t>
      </w:r>
    </w:p>
    <w:p>
      <w:pPr>
        <w:pStyle w:val="BodyText"/>
        <w:spacing w:line="271" w:lineRule="auto" w:before="12"/>
        <w:ind w:left="132" w:right="111" w:firstLine="506"/>
        <w:jc w:val="both"/>
      </w:pPr>
      <w:r>
        <w:rPr/>
        <w:t>Если механизм подачи проволоки и источник сварочного тока находятся в общем корпусе, то меха­ низм  подачи  должен  обеспечивать  работоспособность  при  максимальной  нагрузке,  определенной  в</w:t>
      </w:r>
    </w:p>
    <w:p>
      <w:pPr>
        <w:pStyle w:val="ListParagraph"/>
        <w:numPr>
          <w:ilvl w:val="1"/>
          <w:numId w:val="15"/>
        </w:numPr>
        <w:tabs>
          <w:tab w:pos="586" w:val="left" w:leader="none"/>
        </w:tabs>
        <w:spacing w:line="240" w:lineRule="auto" w:before="0" w:after="0"/>
        <w:ind w:left="585" w:right="0" w:hanging="450"/>
        <w:jc w:val="left"/>
        <w:rPr>
          <w:b/>
          <w:sz w:val="18"/>
        </w:rPr>
      </w:pPr>
      <w:r>
        <w:rPr>
          <w:b/>
          <w:sz w:val="18"/>
        </w:rPr>
        <w:t>при цикле нагрузки, соответствующем максимально допустимому току сварочного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аппарата.</w:t>
      </w:r>
    </w:p>
    <w:p>
      <w:pPr>
        <w:pStyle w:val="BodyText"/>
        <w:spacing w:line="271" w:lineRule="auto" w:before="44"/>
        <w:ind w:left="114" w:right="119" w:firstLine="522"/>
        <w:jc w:val="both"/>
      </w:pPr>
      <w:r>
        <w:rPr/>
        <w:t>Механизм подачи проволоки, предназначенный для работы с механическими горелками, должен обеспечивать работу при максимальной нагрузке, соответствующей требованиям 10.7 при цикле нагруз­ ки 100 %. без нагрева каких-либо элементов до температуры, превышающей допустимый уровень.</w:t>
      </w:r>
    </w:p>
    <w:p>
      <w:pPr>
        <w:pStyle w:val="BodyText"/>
        <w:spacing w:line="271" w:lineRule="auto" w:before="18"/>
        <w:ind w:left="114" w:right="159" w:firstLine="513"/>
        <w:jc w:val="both"/>
      </w:pPr>
      <w:r>
        <w:rPr/>
        <w:t>Для аппаратов с жидкостным охлаждением данное испытание проводится при минимальном рас­ ходе и максимальной температуре охлаждающей жидкости, в соответствии с рекомендациями произво­ дителя.</w:t>
      </w:r>
    </w:p>
    <w:p>
      <w:pPr>
        <w:pStyle w:val="BodyText"/>
        <w:spacing w:line="271" w:lineRule="auto" w:before="18"/>
        <w:ind w:left="132" w:right="112" w:firstLine="503"/>
        <w:jc w:val="both"/>
      </w:pPr>
      <w:r>
        <w:rPr/>
        <w:t>Кроме того, механизм подачи проволоки должен отвечать указанным выше требованиям, когда на­ грузка  включена в  течение 4 с и  выключена  в течение  2 с в  пределах 6-минутного интервала в режиме</w:t>
      </w:r>
    </w:p>
    <w:p>
      <w:pPr>
        <w:pStyle w:val="BodyText"/>
        <w:ind w:left="132"/>
      </w:pPr>
      <w:r>
        <w:rPr/>
        <w:t>«вкл» для цикла нагрузки, приведенного выше.</w:t>
      </w:r>
    </w:p>
    <w:p>
      <w:pPr>
        <w:pStyle w:val="BodyText"/>
        <w:spacing w:line="278" w:lineRule="auto" w:before="44"/>
        <w:ind w:left="117" w:right="147" w:firstLine="518"/>
      </w:pPr>
      <w:r>
        <w:rPr/>
        <w:t>Токоведущие компоненты должны выдерживать номинальный уровень сварочного тока без нагре­ ва внешних поверхностей механизма  псдачи  проволоки  выше  температур,  указанных  в  таблице  7  IEC 60974-1. Температура внешних поверхностей в зонах ограниченною доступа, например, при ис­ пользовании в составе роботизированною оборудования, или на закрытых участках в режиме обычной эксплуатации, например, температура сварочной цепи, может превышать пределы, указанные в табли­  це 7 IEC 60974-1, на величину до 60 К относительно температуры окружающею воздуха, если на оборудовании имеется следующий знак по IEC</w:t>
      </w:r>
      <w:r>
        <w:rPr>
          <w:spacing w:val="-13"/>
        </w:rPr>
        <w:t> </w:t>
      </w:r>
      <w:r>
        <w:rPr/>
        <w:t>60417-5041:</w:t>
      </w:r>
    </w:p>
    <w:p>
      <w:pPr>
        <w:pStyle w:val="BodyText"/>
        <w:spacing w:before="6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3837304</wp:posOffset>
            </wp:positionH>
            <wp:positionV relativeFrom="paragraph">
              <wp:posOffset>145463</wp:posOffset>
            </wp:positionV>
            <wp:extent cx="461010" cy="396239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271" w:lineRule="auto"/>
        <w:ind w:left="126" w:right="147" w:firstLine="510"/>
      </w:pPr>
      <w:r>
        <w:rPr/>
        <w:t>Соответствие требованиям проверяется путем проведения измерений в соответствии с подразделом 7.2 IEC 60974-1. при максимальной нагрузке  механизма  подачи  проволоки,  опреде­  ленной в соответствии с</w:t>
      </w:r>
      <w:r>
        <w:rPr>
          <w:spacing w:val="-19"/>
        </w:rPr>
        <w:t> </w:t>
      </w:r>
      <w:r>
        <w:rPr/>
        <w:t>10.7.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numPr>
          <w:ilvl w:val="0"/>
          <w:numId w:val="13"/>
        </w:numPr>
        <w:tabs>
          <w:tab w:pos="1011" w:val="left" w:leader="none"/>
        </w:tabs>
        <w:spacing w:line="240" w:lineRule="auto" w:before="1" w:after="0"/>
        <w:ind w:left="1010" w:right="0" w:hanging="365"/>
        <w:jc w:val="left"/>
      </w:pPr>
      <w:bookmarkStart w:name="_TOC_250003" w:id="11"/>
      <w:r>
        <w:rPr/>
        <w:t>Механические</w:t>
      </w:r>
      <w:r>
        <w:rPr>
          <w:spacing w:val="-11"/>
        </w:rPr>
        <w:t> </w:t>
      </w:r>
      <w:bookmarkEnd w:id="11"/>
      <w:r>
        <w:rPr/>
        <w:t>требования</w:t>
      </w:r>
    </w:p>
    <w:p>
      <w:pPr>
        <w:pStyle w:val="ListParagraph"/>
        <w:numPr>
          <w:ilvl w:val="1"/>
          <w:numId w:val="16"/>
        </w:numPr>
        <w:tabs>
          <w:tab w:pos="1131" w:val="left" w:leader="none"/>
        </w:tabs>
        <w:spacing w:line="240" w:lineRule="auto" w:before="212" w:after="0"/>
        <w:ind w:left="657" w:right="0" w:hanging="18"/>
        <w:jc w:val="left"/>
        <w:rPr>
          <w:b/>
          <w:sz w:val="18"/>
        </w:rPr>
      </w:pPr>
      <w:r>
        <w:rPr>
          <w:b/>
          <w:sz w:val="18"/>
        </w:rPr>
        <w:t>Механизм подачи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проволоки</w:t>
      </w:r>
    </w:p>
    <w:p>
      <w:pPr>
        <w:pStyle w:val="BodyText"/>
        <w:spacing w:line="278" w:lineRule="auto" w:before="80"/>
        <w:ind w:left="117" w:right="107" w:firstLine="519"/>
        <w:jc w:val="both"/>
      </w:pPr>
      <w:r>
        <w:rPr/>
        <w:t>Механизм подачи проволоки должен быть спроектирован и собран так. чтобы его прочность и жесткость выдерживали нагрузки, которые могут возникнуть в процессе штатной эксплуатации. Необходимо предусмотреть защиту от представляющих опасность движущихся частей (таких  как  шкивы, ремни, вентиляторы, зубчатые передачи и т.</w:t>
      </w:r>
      <w:r>
        <w:rPr>
          <w:spacing w:val="-13"/>
        </w:rPr>
        <w:t> </w:t>
      </w:r>
      <w:r>
        <w:rPr/>
        <w:t>д.).</w:t>
      </w:r>
    </w:p>
    <w:p>
      <w:pPr>
        <w:pStyle w:val="BodyText"/>
        <w:spacing w:line="271" w:lineRule="auto" w:before="12"/>
        <w:ind w:left="132" w:right="130" w:firstLine="503"/>
        <w:jc w:val="both"/>
      </w:pPr>
      <w:r>
        <w:rPr/>
        <w:t>Открытые для доступа детали не должны иметь острых краев, шершавых поверхностей или высту­ пающих частей, которые создают большую вероятность получения телесных повреждений.</w:t>
      </w:r>
    </w:p>
    <w:p>
      <w:pPr>
        <w:pStyle w:val="BodyText"/>
        <w:spacing w:line="278" w:lineRule="auto" w:before="18"/>
        <w:ind w:left="114" w:right="112" w:firstLine="522"/>
        <w:jc w:val="both"/>
      </w:pPr>
      <w:r>
        <w:rPr/>
        <w:t>После проведения испытаний согласно указаниям с 10.2 по 10.4 механизм подачи проволоки должен отвечать положениям, представленным  в  данном  стандарте.  Некоторая  деформация элементов конструкции либо корпуса  допускается  при  условии,  что  это  не  влечет  за  собой  снижения уровня</w:t>
      </w:r>
      <w:r>
        <w:rPr>
          <w:spacing w:val="-14"/>
        </w:rPr>
        <w:t> </w:t>
      </w:r>
      <w:r>
        <w:rPr/>
        <w:t>безопасности.</w:t>
      </w:r>
    </w:p>
    <w:p>
      <w:pPr>
        <w:pStyle w:val="BodyText"/>
        <w:spacing w:line="264" w:lineRule="auto" w:before="12"/>
        <w:ind w:left="135" w:right="122" w:firstLine="501"/>
        <w:jc w:val="both"/>
      </w:pPr>
      <w:r>
        <w:rPr/>
        <w:t>Соответствие требованиям необходимо проверить путем внешнею осмотра после выполнения требований 10.2—10.7.</w:t>
      </w:r>
    </w:p>
    <w:p>
      <w:pPr>
        <w:pStyle w:val="ListParagraph"/>
        <w:numPr>
          <w:ilvl w:val="1"/>
          <w:numId w:val="16"/>
        </w:numPr>
        <w:tabs>
          <w:tab w:pos="1131" w:val="left" w:leader="none"/>
        </w:tabs>
        <w:spacing w:line="240" w:lineRule="auto" w:before="66" w:after="0"/>
        <w:ind w:left="657" w:right="0" w:hanging="18"/>
        <w:jc w:val="left"/>
        <w:rPr>
          <w:b/>
          <w:sz w:val="18"/>
        </w:rPr>
      </w:pPr>
      <w:r>
        <w:rPr>
          <w:b/>
          <w:sz w:val="18"/>
        </w:rPr>
        <w:t>Прочность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корпуса</w:t>
      </w:r>
    </w:p>
    <w:p>
      <w:pPr>
        <w:pStyle w:val="BodyText"/>
        <w:spacing w:before="80"/>
        <w:ind w:left="636"/>
      </w:pPr>
      <w:r>
        <w:rPr/>
        <w:t>8 соответствии с пунктом 14.2.2 IEC 60974-1.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114" w:right="0" w:firstLine="0"/>
        <w:jc w:val="left"/>
        <w:rPr>
          <w:b/>
          <w:sz w:val="17"/>
        </w:rPr>
      </w:pPr>
      <w:r>
        <w:rPr>
          <w:b/>
          <w:w w:val="99"/>
          <w:sz w:val="17"/>
        </w:rPr>
        <w:t>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ind w:right="366"/>
      </w:pPr>
      <w:r>
        <w:rPr/>
        <w:t>ГОСТ IEC 60974-5—2014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1144" w:val="left" w:leader="none"/>
        </w:tabs>
        <w:spacing w:line="280" w:lineRule="atLeast" w:before="0" w:after="0"/>
        <w:ind w:left="657" w:right="2114" w:hanging="8"/>
        <w:jc w:val="left"/>
        <w:rPr>
          <w:b/>
          <w:sz w:val="18"/>
        </w:rPr>
      </w:pPr>
      <w:r>
        <w:rPr>
          <w:b/>
          <w:sz w:val="18"/>
        </w:rPr>
        <w:t>Средства, обеспечивающие» выполнение погрузочно-разгрузочных работ В соответствии с подразделом 14.3 IEC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60974-1.</w:t>
      </w:r>
    </w:p>
    <w:p>
      <w:pPr>
        <w:pStyle w:val="BodyText"/>
        <w:spacing w:line="280" w:lineRule="auto" w:before="26"/>
        <w:ind w:left="136" w:right="259" w:firstLine="513"/>
        <w:jc w:val="both"/>
      </w:pPr>
      <w:r>
        <w:rPr/>
        <w:t>Соответствие требованиям проверяется в условиях, когда на механизме подачи находится катуш­ ка с максимальным весом сварочной проволоки, допустимым для данного типа устройства, а прочие приспособления отсутствуют.</w:t>
      </w:r>
    </w:p>
    <w:p>
      <w:pPr>
        <w:pStyle w:val="ListParagraph"/>
        <w:numPr>
          <w:ilvl w:val="1"/>
          <w:numId w:val="16"/>
        </w:numPr>
        <w:tabs>
          <w:tab w:pos="1139" w:val="left" w:leader="none"/>
        </w:tabs>
        <w:spacing w:line="240" w:lineRule="auto" w:before="43" w:after="0"/>
        <w:ind w:left="1138" w:right="0" w:hanging="489"/>
        <w:jc w:val="left"/>
        <w:rPr>
          <w:b/>
          <w:sz w:val="18"/>
        </w:rPr>
      </w:pPr>
      <w:r>
        <w:rPr>
          <w:b/>
          <w:sz w:val="18"/>
        </w:rPr>
        <w:t>Устойчивость к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падению</w:t>
      </w:r>
    </w:p>
    <w:p>
      <w:pPr>
        <w:pStyle w:val="BodyText"/>
        <w:spacing w:before="81"/>
        <w:ind w:left="657"/>
      </w:pPr>
      <w:r>
        <w:rPr/>
        <w:t>В соответствии с пунктом 14.4 IEC 60974-1.</w:t>
      </w:r>
    </w:p>
    <w:p>
      <w:pPr>
        <w:pStyle w:val="BodyText"/>
        <w:spacing w:line="280" w:lineRule="auto" w:before="30"/>
        <w:ind w:left="136" w:right="262" w:firstLine="513"/>
        <w:jc w:val="both"/>
      </w:pPr>
      <w:r>
        <w:rPr/>
        <w:t>Соответствие требованиям проверяется в условиях, когда на механизме подачи находится катуш­ ка с максимальным весом сварочной проволоки, допустимым для данного типа устройства, а прочие приспособления отсутствуют.</w:t>
      </w:r>
    </w:p>
    <w:p>
      <w:pPr>
        <w:pStyle w:val="BodyText"/>
        <w:spacing w:line="271" w:lineRule="auto"/>
        <w:ind w:left="136" w:right="315" w:firstLine="521"/>
        <w:jc w:val="both"/>
      </w:pPr>
      <w:r>
        <w:rPr/>
        <w:t>Механизм педачи проволоки, предназначенный для стационарного монтажа, например, на меха­ низированном оборудовании, данной проверке не подлежат.</w:t>
      </w:r>
    </w:p>
    <w:p>
      <w:pPr>
        <w:pStyle w:val="ListParagraph"/>
        <w:numPr>
          <w:ilvl w:val="1"/>
          <w:numId w:val="16"/>
        </w:numPr>
        <w:tabs>
          <w:tab w:pos="1148" w:val="left" w:leader="none"/>
        </w:tabs>
        <w:spacing w:line="240" w:lineRule="auto" w:before="62" w:after="0"/>
        <w:ind w:left="1147" w:right="0" w:hanging="498"/>
        <w:jc w:val="left"/>
        <w:rPr>
          <w:b/>
          <w:sz w:val="18"/>
        </w:rPr>
      </w:pPr>
      <w:r>
        <w:rPr>
          <w:b/>
          <w:sz w:val="18"/>
        </w:rPr>
        <w:t>Устойчивость к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опрокидыванию</w:t>
      </w:r>
    </w:p>
    <w:p>
      <w:pPr>
        <w:pStyle w:val="BodyText"/>
        <w:spacing w:before="78"/>
        <w:ind w:left="657"/>
      </w:pPr>
      <w:r>
        <w:rPr/>
        <w:t>В соответствии с пунктом 14.5 IEC 60974-1.</w:t>
      </w:r>
    </w:p>
    <w:p>
      <w:pPr>
        <w:pStyle w:val="ListParagraph"/>
        <w:numPr>
          <w:ilvl w:val="1"/>
          <w:numId w:val="16"/>
        </w:numPr>
        <w:tabs>
          <w:tab w:pos="1144" w:val="left" w:leader="none"/>
        </w:tabs>
        <w:spacing w:line="240" w:lineRule="auto" w:before="84" w:after="0"/>
        <w:ind w:left="1144" w:right="0" w:hanging="495"/>
        <w:jc w:val="left"/>
        <w:rPr>
          <w:b/>
          <w:sz w:val="18"/>
        </w:rPr>
      </w:pPr>
      <w:r>
        <w:rPr>
          <w:b/>
          <w:sz w:val="18"/>
        </w:rPr>
        <w:t>Катушка со сварочной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проволокой</w:t>
      </w:r>
    </w:p>
    <w:p>
      <w:pPr>
        <w:pStyle w:val="ListParagraph"/>
        <w:numPr>
          <w:ilvl w:val="2"/>
          <w:numId w:val="16"/>
        </w:numPr>
        <w:tabs>
          <w:tab w:pos="1324" w:val="left" w:leader="none"/>
        </w:tabs>
        <w:spacing w:line="240" w:lineRule="auto" w:before="81" w:after="0"/>
        <w:ind w:left="1323" w:right="0" w:hanging="662"/>
        <w:jc w:val="left"/>
        <w:rPr>
          <w:b/>
          <w:sz w:val="18"/>
        </w:rPr>
      </w:pPr>
      <w:r>
        <w:rPr>
          <w:b/>
          <w:sz w:val="18"/>
        </w:rPr>
        <w:t>Монтаж катушки со сварочной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проволокой</w:t>
      </w:r>
    </w:p>
    <w:p>
      <w:pPr>
        <w:pStyle w:val="BodyText"/>
        <w:spacing w:line="268" w:lineRule="auto" w:before="45"/>
        <w:ind w:left="135" w:right="260" w:firstLine="522"/>
        <w:jc w:val="both"/>
      </w:pPr>
      <w:r>
        <w:rPr/>
        <w:t>Приспособление для монтажа катушки со сварочной проволокой должно иметь прочность и жесткость, необходимую для выдерживания веса проволоки, в соответствии с рекомендациями производителя.</w:t>
      </w:r>
    </w:p>
    <w:p>
      <w:pPr>
        <w:pStyle w:val="BodyText"/>
        <w:spacing w:line="292" w:lineRule="auto" w:before="5"/>
        <w:ind w:left="145" w:right="260" w:firstLine="504"/>
        <w:jc w:val="both"/>
      </w:pPr>
      <w:r>
        <w:rPr/>
        <w:t>Соответствие требованиям необходимо проверить путем внешнего осмотра после выполнения требований 10.4.</w:t>
      </w:r>
    </w:p>
    <w:p>
      <w:pPr>
        <w:pStyle w:val="ListParagraph"/>
        <w:numPr>
          <w:ilvl w:val="2"/>
          <w:numId w:val="16"/>
        </w:numPr>
        <w:tabs>
          <w:tab w:pos="1318" w:val="left" w:leader="none"/>
        </w:tabs>
        <w:spacing w:line="190" w:lineRule="exact" w:before="0" w:after="0"/>
        <w:ind w:left="1318" w:right="0" w:hanging="657"/>
        <w:jc w:val="left"/>
        <w:rPr>
          <w:b/>
          <w:sz w:val="18"/>
        </w:rPr>
      </w:pPr>
      <w:r>
        <w:rPr>
          <w:b/>
          <w:sz w:val="18"/>
        </w:rPr>
        <w:t>Устройство фиксации катушки с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проволокой</w:t>
      </w:r>
    </w:p>
    <w:p>
      <w:pPr>
        <w:pStyle w:val="BodyText"/>
        <w:spacing w:line="271" w:lineRule="auto" w:before="45"/>
        <w:ind w:left="136" w:right="207" w:firstLine="506"/>
      </w:pPr>
      <w:r>
        <w:rPr/>
        <w:t>Устройство фиксации катушки с проволокой должно иметь конструкцию, которая во время враще­ ния. запусков и остановов не допускает разбалтывания или падения катушки с монтажного основания, для любых видов держателей катушек, в соответствии с требованиями производителя.</w:t>
      </w:r>
    </w:p>
    <w:p>
      <w:pPr>
        <w:spacing w:line="268" w:lineRule="auto" w:before="114"/>
        <w:ind w:left="127" w:right="279" w:firstLine="512"/>
        <w:jc w:val="both"/>
        <w:rPr>
          <w:b/>
          <w:sz w:val="17"/>
        </w:rPr>
      </w:pPr>
      <w:r>
        <w:rPr>
          <w:b/>
          <w:sz w:val="17"/>
        </w:rPr>
        <w:t>П р и м е ч а н и е — Механизм подачи проволоки имеет конструкцию для монтажа на горизонтальной по­ верхности. подвесном устройстве или оба варианта.</w:t>
      </w:r>
    </w:p>
    <w:p>
      <w:pPr>
        <w:pStyle w:val="BodyText"/>
        <w:spacing w:line="288" w:lineRule="auto" w:before="78"/>
        <w:ind w:left="139" w:right="309" w:firstLine="510"/>
        <w:jc w:val="both"/>
      </w:pPr>
      <w:r>
        <w:rPr/>
        <w:t>Соответствие требованиям проверяется путем внешнего осмотра и проведения следующего испы­ тания.</w:t>
      </w:r>
    </w:p>
    <w:p>
      <w:pPr>
        <w:pStyle w:val="BodyText"/>
        <w:spacing w:line="194" w:lineRule="exact"/>
        <w:ind w:left="136" w:firstLine="521"/>
        <w:jc w:val="both"/>
      </w:pPr>
      <w:r>
        <w:rPr/>
        <w:t>На катушке размещается сварочная проволока с максимальным весом, рекомендуемым произво­</w:t>
      </w:r>
    </w:p>
    <w:p>
      <w:pPr>
        <w:pStyle w:val="BodyText"/>
        <w:spacing w:line="276" w:lineRule="auto" w:before="48"/>
        <w:ind w:left="139" w:right="257" w:hanging="3"/>
        <w:jc w:val="both"/>
      </w:pPr>
      <w:r>
        <w:rPr/>
        <w:t>дителем. Механизм подачи проволоки располагается под углом 15° к горизонтальной плоскости в на­ правлении. при котором на устройстве фиксации катушки создается максимальная нагрузка, а также при использовании наиболее неблагоприятного опорного приспособления, в соответствии с рекомендация­ ми производителя. Механизм педачи проволоки приводится в действие на максимальной скорости при выполнении 100 запусков и остановов и использовании всех возможных опорных приспособлений. При этом не должно наблюдаться ослабления устройства фиксации.</w:t>
      </w:r>
    </w:p>
    <w:p>
      <w:pPr>
        <w:spacing w:line="261" w:lineRule="auto" w:before="96"/>
        <w:ind w:left="120" w:right="0" w:firstLine="519"/>
        <w:jc w:val="left"/>
        <w:rPr>
          <w:b/>
          <w:sz w:val="17"/>
        </w:rPr>
      </w:pPr>
      <w:r>
        <w:rPr>
          <w:b/>
          <w:sz w:val="17"/>
        </w:rPr>
        <w:t>П р и м е ч а н и е — 6 число неблагоприятных случаев может входить состояние механизма подачи прово­ локи с открытыми деериами или корпусом.</w:t>
      </w:r>
    </w:p>
    <w:p>
      <w:pPr>
        <w:pStyle w:val="ListParagraph"/>
        <w:numPr>
          <w:ilvl w:val="2"/>
          <w:numId w:val="16"/>
        </w:numPr>
        <w:tabs>
          <w:tab w:pos="1324" w:val="left" w:leader="none"/>
        </w:tabs>
        <w:spacing w:line="240" w:lineRule="auto" w:before="104" w:after="0"/>
        <w:ind w:left="1323" w:right="0" w:hanging="662"/>
        <w:jc w:val="left"/>
        <w:rPr>
          <w:b/>
          <w:sz w:val="18"/>
        </w:rPr>
      </w:pPr>
      <w:r>
        <w:rPr>
          <w:b/>
          <w:sz w:val="18"/>
        </w:rPr>
        <w:t>Излишнее сматывание сварочной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проволоки</w:t>
      </w:r>
    </w:p>
    <w:p>
      <w:pPr>
        <w:pStyle w:val="BodyText"/>
        <w:spacing w:line="280" w:lineRule="auto" w:before="44"/>
        <w:ind w:left="136" w:right="257" w:firstLine="521"/>
        <w:jc w:val="both"/>
      </w:pPr>
      <w:r>
        <w:rPr/>
        <w:t>Механизм подачи сварочной проволоки должен ограничить излишнее сматывание проволоки с ка­ тушки во время нормального вращения, при запуске и останове, а также поддерживать минимальные зазоры, как определено в таблице 1 стандарта IEC 60974-1.</w:t>
      </w:r>
    </w:p>
    <w:p>
      <w:pPr>
        <w:pStyle w:val="BodyText"/>
        <w:spacing w:line="197" w:lineRule="exact"/>
        <w:ind w:left="649"/>
      </w:pPr>
      <w:r>
        <w:rPr/>
        <w:t>Соответствие требованиям проверяется путем проведения испытания по 10.7.</w:t>
      </w:r>
    </w:p>
    <w:p>
      <w:pPr>
        <w:pStyle w:val="ListParagraph"/>
        <w:numPr>
          <w:ilvl w:val="1"/>
          <w:numId w:val="17"/>
        </w:numPr>
        <w:tabs>
          <w:tab w:pos="1144" w:val="left" w:leader="none"/>
        </w:tabs>
        <w:spacing w:line="240" w:lineRule="auto" w:before="84" w:after="0"/>
        <w:ind w:left="1144" w:right="0" w:hanging="495"/>
        <w:jc w:val="left"/>
        <w:rPr>
          <w:b/>
          <w:sz w:val="18"/>
        </w:rPr>
      </w:pPr>
      <w:r>
        <w:rPr>
          <w:b/>
          <w:sz w:val="18"/>
        </w:rPr>
        <w:t>Подача проволоки</w:t>
      </w:r>
    </w:p>
    <w:p>
      <w:pPr>
        <w:pStyle w:val="BodyText"/>
        <w:spacing w:line="283" w:lineRule="auto" w:before="59"/>
        <w:ind w:left="135" w:right="253" w:firstLine="522"/>
        <w:jc w:val="both"/>
      </w:pPr>
      <w:r>
        <w:rPr/>
        <w:t>Механизм педачи должен обеспечивать прохождение проволоки через горелку, в соответствии с указаниями производителя. Максимальная нагрузка определяется в условиях испытаний, описанных ниже.</w:t>
      </w:r>
    </w:p>
    <w:p>
      <w:pPr>
        <w:pStyle w:val="BodyText"/>
        <w:spacing w:line="268" w:lineRule="auto" w:before="8"/>
        <w:ind w:left="118" w:right="260" w:firstLine="531"/>
        <w:jc w:val="both"/>
      </w:pPr>
      <w:r>
        <w:rPr/>
        <w:t>Соответствие требованиям проверяется путем проведения следующего испытания при наиболее неблагоприятном сочетании размера и типа проволоки, а также веса катушки с проволокой, как рекомен­ довано производителем.</w:t>
      </w:r>
    </w:p>
    <w:p>
      <w:pPr>
        <w:pStyle w:val="BodyText"/>
        <w:spacing w:line="271" w:lineRule="auto" w:before="23"/>
        <w:ind w:left="136" w:right="257" w:firstLine="513"/>
        <w:jc w:val="both"/>
      </w:pPr>
      <w:r>
        <w:rPr/>
        <w:t>Скорость подачи проволоки измеряется (например, с помощью тахометра, энкодера или путем из­ мерения расстояния, проходимого проволокой за определенный интервал времени) при минимальном и максимальном положении органа управления скоростью в следующих условиях:</w:t>
      </w:r>
    </w:p>
    <w:p>
      <w:pPr>
        <w:spacing w:before="153"/>
        <w:ind w:left="0" w:right="253" w:firstLine="0"/>
        <w:jc w:val="right"/>
        <w:rPr>
          <w:b/>
          <w:sz w:val="17"/>
        </w:rPr>
      </w:pPr>
      <w:r>
        <w:rPr>
          <w:b/>
          <w:w w:val="99"/>
          <w:sz w:val="17"/>
        </w:rPr>
        <w:t>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0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ind w:left="122"/>
        <w:jc w:val="left"/>
      </w:pPr>
      <w:r>
        <w:rPr/>
        <w:t>ГОСТ IEC 60974-5—2014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939" w:val="left" w:leader="none"/>
        </w:tabs>
        <w:spacing w:line="278" w:lineRule="auto" w:before="0" w:after="0"/>
        <w:ind w:left="114" w:right="108" w:firstLine="522"/>
        <w:jc w:val="both"/>
        <w:rPr>
          <w:b/>
          <w:sz w:val="18"/>
        </w:rPr>
      </w:pPr>
      <w:r>
        <w:rPr>
          <w:b/>
          <w:sz w:val="18"/>
        </w:rPr>
        <w:t>при использовании газового шланга с кабелем в сборе (шланговый пакет) он должен распола­ гаться так, чтобы образовывать петлю радиусом 0.3 м, начинающуюся непосредственно у механизма подачи проволоки. Если газовый шланг с кабелем в сборе (шланговый пакет) имеет длину, достаточную для образования одного полного витка, то оставшаяся часть должна быть прямой;</w:t>
      </w:r>
    </w:p>
    <w:p>
      <w:pPr>
        <w:pStyle w:val="ListParagraph"/>
        <w:numPr>
          <w:ilvl w:val="0"/>
          <w:numId w:val="18"/>
        </w:numPr>
        <w:tabs>
          <w:tab w:pos="924" w:val="left" w:leader="none"/>
        </w:tabs>
        <w:spacing w:line="271" w:lineRule="auto" w:before="12" w:after="0"/>
        <w:ind w:left="132" w:right="155" w:firstLine="504"/>
        <w:jc w:val="both"/>
        <w:rPr>
          <w:b/>
          <w:sz w:val="14"/>
        </w:rPr>
      </w:pPr>
      <w:r>
        <w:rPr>
          <w:b/>
          <w:sz w:val="18"/>
        </w:rPr>
        <w:t>) устройства фиксации катушки и предотвращения излишнего сматывания проволоки должны ре­ гулироваться в соответствии с 10.6.2 и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10.6.3;</w:t>
      </w:r>
    </w:p>
    <w:p>
      <w:pPr>
        <w:pStyle w:val="ListParagraph"/>
        <w:numPr>
          <w:ilvl w:val="0"/>
          <w:numId w:val="18"/>
        </w:numPr>
        <w:tabs>
          <w:tab w:pos="942" w:val="left" w:leader="none"/>
        </w:tabs>
        <w:spacing w:line="271" w:lineRule="auto" w:before="18" w:after="0"/>
        <w:ind w:left="132" w:right="120" w:firstLine="504"/>
        <w:jc w:val="both"/>
        <w:rPr>
          <w:b/>
          <w:sz w:val="18"/>
        </w:rPr>
      </w:pPr>
      <w:r>
        <w:rPr>
          <w:b/>
          <w:sz w:val="18"/>
        </w:rPr>
        <w:t>все компоненты, например, приводные ролики, приспособления для выпрямления проволоки, наконечники, направляющие втулки и т. д. должны находиться на своих местах, быть отрегулированы, а их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состояние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должно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соответствовать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качеству,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котором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они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поставляются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для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сварки.</w:t>
      </w:r>
    </w:p>
    <w:p>
      <w:pPr>
        <w:pStyle w:val="BodyText"/>
        <w:spacing w:line="278" w:lineRule="auto" w:before="15"/>
        <w:ind w:left="114" w:right="111" w:firstLine="522"/>
        <w:jc w:val="both"/>
      </w:pPr>
      <w:r>
        <w:rPr/>
        <w:t>Механизм подачи сварочной проволоки соответствует требованиям, если проволока подается, а  ее скорость при минимальном положении органа регулировки равна или меньше, чем минимально до­ пустимое значение номинального диапазона скоростей, в то время как скорость при максимальном по­ ложении органа регулировки равна или больше максимально допустимого значения номинальною диапазона</w:t>
      </w:r>
      <w:r>
        <w:rPr>
          <w:spacing w:val="-10"/>
        </w:rPr>
        <w:t> </w:t>
      </w:r>
      <w:r>
        <w:rPr/>
        <w:t>скоростей.</w:t>
      </w:r>
    </w:p>
    <w:p>
      <w:pPr>
        <w:pStyle w:val="ListParagraph"/>
        <w:numPr>
          <w:ilvl w:val="1"/>
          <w:numId w:val="17"/>
        </w:numPr>
        <w:tabs>
          <w:tab w:pos="1163" w:val="left" w:leader="none"/>
        </w:tabs>
        <w:spacing w:line="240" w:lineRule="auto" w:before="48" w:after="0"/>
        <w:ind w:left="1162" w:right="0" w:hanging="523"/>
        <w:jc w:val="left"/>
        <w:rPr>
          <w:b/>
          <w:sz w:val="18"/>
        </w:rPr>
      </w:pPr>
      <w:r>
        <w:rPr>
          <w:b/>
          <w:sz w:val="18"/>
        </w:rPr>
        <w:t>Защита от опасностей, связанных с работой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механизмов</w:t>
      </w:r>
    </w:p>
    <w:p>
      <w:pPr>
        <w:pStyle w:val="BodyText"/>
        <w:spacing w:before="77"/>
        <w:ind w:left="636"/>
      </w:pPr>
      <w:r>
        <w:rPr/>
        <w:t>Механизм подачи сварочной проволоки должен обеспечивать защиту от:</w:t>
      </w:r>
    </w:p>
    <w:p>
      <w:pPr>
        <w:pStyle w:val="ListParagraph"/>
        <w:numPr>
          <w:ilvl w:val="0"/>
          <w:numId w:val="19"/>
        </w:numPr>
        <w:tabs>
          <w:tab w:pos="951" w:val="left" w:leader="none"/>
        </w:tabs>
        <w:spacing w:line="271" w:lineRule="auto" w:before="47" w:after="0"/>
        <w:ind w:left="132" w:right="122" w:firstLine="504"/>
        <w:jc w:val="both"/>
        <w:rPr>
          <w:b/>
          <w:sz w:val="18"/>
        </w:rPr>
      </w:pPr>
      <w:r>
        <w:rPr>
          <w:b/>
          <w:sz w:val="18"/>
        </w:rPr>
        <w:t>непреднамеренного опасного контакта с движущимися деталями (т. е. приводными роликами, зубчатыми передачами) во время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работы.</w:t>
      </w:r>
    </w:p>
    <w:p>
      <w:pPr>
        <w:spacing w:before="115"/>
        <w:ind w:left="627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е  — Контакт с движущимися деталями не всегда представляет опасность.</w:t>
      </w:r>
    </w:p>
    <w:p>
      <w:pPr>
        <w:spacing w:before="110"/>
        <w:ind w:left="630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Пример 1</w:t>
      </w:r>
    </w:p>
    <w:p>
      <w:pPr>
        <w:spacing w:line="254" w:lineRule="auto" w:before="41"/>
        <w:ind w:left="114" w:right="153" w:firstLine="522"/>
        <w:jc w:val="both"/>
        <w:rPr>
          <w:b/>
          <w:i/>
          <w:sz w:val="17"/>
        </w:rPr>
      </w:pPr>
      <w:r>
        <w:rPr>
          <w:b/>
          <w:i/>
          <w:sz w:val="17"/>
        </w:rPr>
        <w:t>Защите может достигаться путем  выбора  специальной конструкции  редуктора  механизма пода­ </w:t>
      </w:r>
      <w:r>
        <w:rPr>
          <w:b/>
          <w:i/>
          <w:sz w:val="17"/>
        </w:rPr>
        <w:t>чи сварочной проволоки или путем углубления деталей за пределы плоскости возможного соприкосно­ вения либо за счет использования откидной крышки или предохранительного щитка.</w:t>
      </w:r>
    </w:p>
    <w:p>
      <w:pPr>
        <w:pStyle w:val="ListParagraph"/>
        <w:numPr>
          <w:ilvl w:val="0"/>
          <w:numId w:val="19"/>
        </w:numPr>
        <w:tabs>
          <w:tab w:pos="924" w:val="left" w:leader="none"/>
        </w:tabs>
        <w:spacing w:line="240" w:lineRule="auto" w:before="162" w:after="0"/>
        <w:ind w:left="923" w:right="0" w:hanging="287"/>
        <w:jc w:val="left"/>
        <w:rPr>
          <w:b/>
          <w:sz w:val="14"/>
        </w:rPr>
      </w:pPr>
      <w:r>
        <w:rPr>
          <w:b/>
          <w:sz w:val="18"/>
        </w:rPr>
        <w:t>)  раздавливания конечностей человека во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время:</w:t>
      </w:r>
    </w:p>
    <w:p>
      <w:pPr>
        <w:pStyle w:val="ListParagraph"/>
        <w:numPr>
          <w:ilvl w:val="1"/>
          <w:numId w:val="19"/>
        </w:numPr>
        <w:tabs>
          <w:tab w:pos="924" w:val="left" w:leader="none"/>
        </w:tabs>
        <w:spacing w:line="240" w:lineRule="auto" w:before="45" w:after="0"/>
        <w:ind w:left="923" w:right="0" w:hanging="276"/>
        <w:jc w:val="left"/>
        <w:rPr>
          <w:b/>
          <w:sz w:val="18"/>
        </w:rPr>
      </w:pPr>
      <w:r>
        <w:rPr>
          <w:b/>
          <w:sz w:val="18"/>
        </w:rPr>
        <w:t>заправки сварочной проволоки в механизм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подачи.</w:t>
      </w:r>
    </w:p>
    <w:p>
      <w:pPr>
        <w:spacing w:before="162"/>
        <w:ind w:left="630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Пример 2</w:t>
      </w:r>
    </w:p>
    <w:p>
      <w:pPr>
        <w:spacing w:before="20"/>
        <w:ind w:left="630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Защита может обеспечиваться за счет:</w:t>
      </w:r>
    </w:p>
    <w:p>
      <w:pPr>
        <w:pStyle w:val="ListParagraph"/>
        <w:numPr>
          <w:ilvl w:val="2"/>
          <w:numId w:val="15"/>
        </w:numPr>
        <w:tabs>
          <w:tab w:pos="790" w:val="left" w:leader="none"/>
        </w:tabs>
        <w:spacing w:line="240" w:lineRule="auto" w:before="20" w:after="0"/>
        <w:ind w:left="114" w:right="0" w:firstLine="513"/>
        <w:jc w:val="left"/>
        <w:rPr>
          <w:b/>
          <w:i/>
          <w:sz w:val="17"/>
        </w:rPr>
      </w:pPr>
      <w:r>
        <w:rPr>
          <w:b/>
          <w:i/>
          <w:sz w:val="17"/>
        </w:rPr>
        <w:t>использования низкой скорости при заправке</w:t>
      </w:r>
      <w:r>
        <w:rPr>
          <w:b/>
          <w:i/>
          <w:spacing w:val="-17"/>
          <w:sz w:val="17"/>
        </w:rPr>
        <w:t> </w:t>
      </w:r>
      <w:r>
        <w:rPr>
          <w:b/>
          <w:i/>
          <w:sz w:val="17"/>
        </w:rPr>
        <w:t>проволоки;</w:t>
      </w:r>
    </w:p>
    <w:p>
      <w:pPr>
        <w:pStyle w:val="ListParagraph"/>
        <w:numPr>
          <w:ilvl w:val="2"/>
          <w:numId w:val="15"/>
        </w:numPr>
        <w:tabs>
          <w:tab w:pos="859" w:val="left" w:leader="none"/>
        </w:tabs>
        <w:spacing w:line="264" w:lineRule="auto" w:before="38" w:after="0"/>
        <w:ind w:left="114" w:right="120" w:firstLine="513"/>
        <w:jc w:val="both"/>
        <w:rPr>
          <w:b/>
          <w:i/>
          <w:sz w:val="17"/>
        </w:rPr>
      </w:pPr>
      <w:r>
        <w:rPr>
          <w:b/>
          <w:i/>
          <w:sz w:val="17"/>
        </w:rPr>
        <w:t>кратковременного перемещения проволоки, которое продолжается до тех пор.  пока  нажата  </w:t>
      </w:r>
      <w:r>
        <w:rPr>
          <w:b/>
          <w:i/>
          <w:sz w:val="17"/>
        </w:rPr>
        <w:t>кнопка (управление типа «работа при</w:t>
      </w:r>
      <w:r>
        <w:rPr>
          <w:b/>
          <w:i/>
          <w:spacing w:val="-4"/>
          <w:sz w:val="17"/>
        </w:rPr>
        <w:t> </w:t>
      </w:r>
      <w:r>
        <w:rPr>
          <w:b/>
          <w:i/>
          <w:sz w:val="17"/>
        </w:rPr>
        <w:t>нажатии»);</w:t>
      </w:r>
    </w:p>
    <w:p>
      <w:pPr>
        <w:pStyle w:val="ListParagraph"/>
        <w:numPr>
          <w:ilvl w:val="2"/>
          <w:numId w:val="15"/>
        </w:numPr>
        <w:tabs>
          <w:tab w:pos="850" w:val="left" w:leader="none"/>
        </w:tabs>
        <w:spacing w:line="268" w:lineRule="auto" w:before="0" w:after="0"/>
        <w:ind w:left="114" w:right="153" w:firstLine="513"/>
        <w:jc w:val="both"/>
        <w:rPr>
          <w:b/>
          <w:i/>
          <w:sz w:val="17"/>
        </w:rPr>
      </w:pPr>
      <w:r>
        <w:rPr>
          <w:b/>
          <w:sz w:val="17"/>
        </w:rPr>
        <w:t>выборе </w:t>
      </w:r>
      <w:r>
        <w:rPr>
          <w:b/>
          <w:i/>
          <w:sz w:val="17"/>
        </w:rPr>
        <w:t>конструкции механизма подачи, который обеспечивает  заправку  проволоки  в  привод­  </w:t>
      </w:r>
      <w:r>
        <w:rPr>
          <w:b/>
          <w:i/>
          <w:sz w:val="17"/>
        </w:rPr>
        <w:t>ную систему без необходимости включения</w:t>
      </w:r>
      <w:r>
        <w:rPr>
          <w:b/>
          <w:i/>
          <w:spacing w:val="-21"/>
          <w:sz w:val="17"/>
        </w:rPr>
        <w:t> </w:t>
      </w:r>
      <w:r>
        <w:rPr>
          <w:b/>
          <w:i/>
          <w:sz w:val="17"/>
        </w:rPr>
        <w:t>двиеателя.</w:t>
      </w:r>
    </w:p>
    <w:p>
      <w:pPr>
        <w:pStyle w:val="ListParagraph"/>
        <w:numPr>
          <w:ilvl w:val="1"/>
          <w:numId w:val="19"/>
        </w:numPr>
        <w:tabs>
          <w:tab w:pos="924" w:val="left" w:leader="none"/>
        </w:tabs>
        <w:spacing w:line="240" w:lineRule="auto" w:before="134" w:after="0"/>
        <w:ind w:left="924" w:right="0" w:hanging="288"/>
        <w:jc w:val="left"/>
        <w:rPr>
          <w:b/>
          <w:sz w:val="18"/>
        </w:rPr>
      </w:pPr>
      <w:r>
        <w:rPr>
          <w:b/>
          <w:sz w:val="18"/>
        </w:rPr>
        <w:t>вращения катушки с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проволокой.</w:t>
      </w:r>
    </w:p>
    <w:p>
      <w:pPr>
        <w:spacing w:before="162"/>
        <w:ind w:left="630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Пример 3</w:t>
      </w:r>
    </w:p>
    <w:p>
      <w:pPr>
        <w:spacing w:line="264" w:lineRule="auto" w:before="38"/>
        <w:ind w:left="113" w:right="155" w:firstLine="518"/>
        <w:jc w:val="both"/>
        <w:rPr>
          <w:b/>
          <w:i/>
          <w:sz w:val="17"/>
        </w:rPr>
      </w:pPr>
      <w:r>
        <w:rPr>
          <w:b/>
          <w:i/>
          <w:sz w:val="17"/>
        </w:rPr>
        <w:t>Защита может также достигаться путем разработки конструкции кожуха, закрывающего  ка­  </w:t>
      </w:r>
      <w:r>
        <w:rPr>
          <w:b/>
          <w:i/>
          <w:sz w:val="17"/>
        </w:rPr>
        <w:t>тушку с проволокой и указанием в инструкции о необходимости зксплуатации механизма подачи толь­     ко с закрытым</w:t>
      </w:r>
      <w:r>
        <w:rPr>
          <w:b/>
          <w:i/>
          <w:spacing w:val="-9"/>
          <w:sz w:val="17"/>
        </w:rPr>
        <w:t> </w:t>
      </w:r>
      <w:r>
        <w:rPr>
          <w:b/>
          <w:i/>
          <w:sz w:val="17"/>
        </w:rPr>
        <w:t>кожухом.</w:t>
      </w:r>
    </w:p>
    <w:p>
      <w:pPr>
        <w:pStyle w:val="BodyText"/>
        <w:spacing w:line="280" w:lineRule="auto" w:before="139"/>
        <w:ind w:left="114" w:right="124" w:firstLine="513"/>
        <w:jc w:val="both"/>
      </w:pPr>
      <w:r>
        <w:rPr/>
        <w:t>Для устройств, где катушка с проволокой не имеет кожуха, защита для исключения раздавливания пальцев между рамой и катушкой может обеспечиваться за счет выполнения как минимум одного из сле­ дующих требований:</w:t>
      </w:r>
    </w:p>
    <w:p>
      <w:pPr>
        <w:pStyle w:val="ListParagraph"/>
        <w:numPr>
          <w:ilvl w:val="0"/>
          <w:numId w:val="20"/>
        </w:numPr>
        <w:tabs>
          <w:tab w:pos="816" w:val="left" w:leader="none"/>
        </w:tabs>
        <w:spacing w:line="200" w:lineRule="exact" w:before="0" w:after="0"/>
        <w:ind w:left="816" w:right="0" w:hanging="171"/>
        <w:jc w:val="left"/>
        <w:rPr>
          <w:b/>
          <w:sz w:val="18"/>
        </w:rPr>
      </w:pPr>
      <w:r>
        <w:rPr>
          <w:b/>
          <w:sz w:val="18"/>
        </w:rPr>
        <w:t>максимальное расстояние между рамой и катушкой с проволокой не превышает 6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мм:</w:t>
      </w:r>
    </w:p>
    <w:p>
      <w:pPr>
        <w:pStyle w:val="ListParagraph"/>
        <w:numPr>
          <w:ilvl w:val="0"/>
          <w:numId w:val="20"/>
        </w:numPr>
        <w:tabs>
          <w:tab w:pos="816" w:val="left" w:leader="none"/>
        </w:tabs>
        <w:spacing w:line="240" w:lineRule="auto" w:before="45" w:after="0"/>
        <w:ind w:left="816" w:right="0" w:hanging="171"/>
        <w:jc w:val="left"/>
        <w:rPr>
          <w:b/>
          <w:sz w:val="18"/>
        </w:rPr>
      </w:pPr>
      <w:r>
        <w:rPr>
          <w:b/>
          <w:sz w:val="18"/>
        </w:rPr>
        <w:t>минимальное расстояние между рамой и катушкой не менее 30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мм;</w:t>
      </w:r>
    </w:p>
    <w:p>
      <w:pPr>
        <w:pStyle w:val="BodyText"/>
        <w:spacing w:line="271" w:lineRule="auto" w:before="45"/>
        <w:ind w:left="132" w:right="121" w:firstLine="513"/>
        <w:jc w:val="both"/>
      </w:pPr>
      <w:r>
        <w:rPr/>
        <w:t>- наличие ограничительных устройств, например, отражательной перегородки, для исключения зоны защемления (расстояние между рамой и катушкой менее 30 мм).</w:t>
      </w:r>
    </w:p>
    <w:p>
      <w:pPr>
        <w:pStyle w:val="BodyText"/>
        <w:spacing w:before="18"/>
        <w:ind w:left="636"/>
      </w:pPr>
      <w:r>
        <w:rPr/>
        <w:t>Соответствие требованиям проверяется путем внешнего осмотра.</w:t>
      </w: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0"/>
          <w:numId w:val="17"/>
        </w:numPr>
        <w:tabs>
          <w:tab w:pos="1094" w:val="left" w:leader="none"/>
        </w:tabs>
        <w:spacing w:line="240" w:lineRule="auto" w:before="1" w:after="0"/>
        <w:ind w:left="1093" w:right="0" w:hanging="454"/>
        <w:jc w:val="left"/>
      </w:pPr>
      <w:bookmarkStart w:name="_TOC_250002" w:id="12"/>
      <w:bookmarkEnd w:id="12"/>
      <w:r>
        <w:rPr/>
        <w:t>Паспортная табличка</w:t>
      </w:r>
    </w:p>
    <w:p>
      <w:pPr>
        <w:pStyle w:val="ListParagraph"/>
        <w:numPr>
          <w:ilvl w:val="1"/>
          <w:numId w:val="21"/>
        </w:numPr>
        <w:tabs>
          <w:tab w:pos="1136" w:val="left" w:leader="none"/>
        </w:tabs>
        <w:spacing w:line="240" w:lineRule="auto" w:before="191" w:after="0"/>
        <w:ind w:left="1135" w:right="0" w:hanging="496"/>
        <w:jc w:val="left"/>
        <w:rPr>
          <w:b/>
          <w:sz w:val="18"/>
        </w:rPr>
      </w:pPr>
      <w:r>
        <w:rPr>
          <w:b/>
          <w:sz w:val="18"/>
        </w:rPr>
        <w:t>Общие положения</w:t>
      </w:r>
    </w:p>
    <w:p>
      <w:pPr>
        <w:pStyle w:val="BodyText"/>
        <w:spacing w:line="271" w:lineRule="auto" w:before="83"/>
        <w:ind w:left="132" w:right="119" w:firstLine="504"/>
        <w:jc w:val="both"/>
      </w:pPr>
      <w:r>
        <w:rPr/>
        <w:t>Паспортная табличка с четкой и нестираемой маркировкой должна быть надежно закреплена на каждом отдельно стоящем механизме подачи проволоки или напечатана на нем.</w:t>
      </w:r>
    </w:p>
    <w:p>
      <w:pPr>
        <w:pStyle w:val="BodyText"/>
        <w:spacing w:line="271" w:lineRule="auto" w:before="18"/>
        <w:ind w:left="132" w:right="121" w:firstLine="504"/>
        <w:jc w:val="both"/>
      </w:pPr>
      <w:r>
        <w:rPr/>
        <w:t>Соответствие требованиям проверяется путем визуальною осмотра и проведением испытания, приведенною в пункте 15.1 IEC 60974-1.</w:t>
      </w:r>
    </w:p>
    <w:p>
      <w:pPr>
        <w:spacing w:before="154"/>
        <w:ind w:left="114" w:right="0" w:firstLine="0"/>
        <w:jc w:val="left"/>
        <w:rPr>
          <w:b/>
          <w:sz w:val="17"/>
        </w:rPr>
      </w:pPr>
      <w:r>
        <w:rPr>
          <w:b/>
          <w:w w:val="99"/>
          <w:sz w:val="17"/>
        </w:rPr>
        <w:t>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spacing w:before="94"/>
        <w:ind w:right="406"/>
      </w:pPr>
      <w:r>
        <w:rPr/>
        <w:t>ГОСТ IEC 60974-5—2014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21"/>
        </w:numPr>
        <w:tabs>
          <w:tab w:pos="1208" w:val="left" w:leader="none"/>
          <w:tab w:pos="1209" w:val="left" w:leader="none"/>
        </w:tabs>
        <w:spacing w:line="240" w:lineRule="auto" w:before="0" w:after="0"/>
        <w:ind w:left="1208" w:right="0" w:hanging="556"/>
        <w:jc w:val="left"/>
        <w:rPr>
          <w:b/>
          <w:sz w:val="18"/>
        </w:rPr>
      </w:pPr>
      <w:r>
        <w:rPr>
          <w:b/>
          <w:sz w:val="18"/>
        </w:rPr>
        <w:t>Описание</w:t>
      </w:r>
    </w:p>
    <w:p>
      <w:pPr>
        <w:pStyle w:val="BodyText"/>
        <w:spacing w:before="80"/>
        <w:ind w:left="657"/>
      </w:pPr>
      <w:r>
        <w:rPr/>
        <w:t>Паспортная табличка содержит две части: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</w:tabs>
        <w:spacing w:line="240" w:lineRule="auto" w:before="26" w:after="0"/>
        <w:ind w:left="939" w:right="0" w:hanging="297"/>
        <w:jc w:val="left"/>
        <w:rPr>
          <w:b/>
          <w:sz w:val="18"/>
        </w:rPr>
      </w:pPr>
      <w:r>
        <w:rPr>
          <w:b/>
          <w:sz w:val="18"/>
        </w:rPr>
        <w:t>идентификационные данные отдельно стоящего механизма подачи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проволоки;</w:t>
      </w:r>
    </w:p>
    <w:p>
      <w:pPr>
        <w:pStyle w:val="ListParagraph"/>
        <w:numPr>
          <w:ilvl w:val="0"/>
          <w:numId w:val="22"/>
        </w:numPr>
        <w:tabs>
          <w:tab w:pos="928" w:val="left" w:leader="none"/>
        </w:tabs>
        <w:spacing w:line="240" w:lineRule="auto" w:before="44" w:after="0"/>
        <w:ind w:left="927" w:right="0" w:hanging="275"/>
        <w:jc w:val="left"/>
        <w:rPr>
          <w:b/>
          <w:sz w:val="14"/>
        </w:rPr>
      </w:pPr>
      <w:r>
        <w:rPr>
          <w:b/>
          <w:sz w:val="18"/>
        </w:rPr>
        <w:t>)  сведения о питании механизма подачи проволоки в виде отдельного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блока.</w:t>
      </w:r>
    </w:p>
    <w:p>
      <w:pPr>
        <w:pStyle w:val="BodyText"/>
        <w:spacing w:line="271" w:lineRule="auto" w:before="26"/>
        <w:ind w:left="145" w:right="374" w:firstLine="512"/>
      </w:pPr>
      <w:r>
        <w:rPr/>
        <w:t>Порядок и последовательность расположения сведений должны соответствовать принципу офор­ мления. представленному на рисунке 1 (пример заполнения приведен в приложении В).</w:t>
      </w:r>
    </w:p>
    <w:p>
      <w:pPr>
        <w:pStyle w:val="BodyText"/>
        <w:spacing w:line="276" w:lineRule="auto" w:before="15"/>
        <w:ind w:left="141" w:right="321" w:firstLine="501"/>
      </w:pPr>
      <w:r>
        <w:rPr/>
        <w:t>Жесткие требования к размерам паспортной таблички отсутствуют, т. е. размеры могут выбираться по собственному усмотрению.</w:t>
      </w:r>
    </w:p>
    <w:p>
      <w:pPr>
        <w:spacing w:line="252" w:lineRule="auto" w:before="95"/>
        <w:ind w:left="118" w:right="117" w:firstLine="521"/>
        <w:jc w:val="both"/>
        <w:rPr>
          <w:b/>
          <w:sz w:val="17"/>
        </w:rPr>
      </w:pPr>
      <w:r>
        <w:rPr>
          <w:b/>
          <w:sz w:val="17"/>
        </w:rPr>
        <w:t>П р и м е ч а н и е — При необходимости паспортная табличка может содержать дополнительную информа­ цию. Остальная техническая информация приводится а технической документации, поставляемой изготовителем оборудования (см. раздел 13).</w:t>
      </w:r>
    </w:p>
    <w:p>
      <w:pPr>
        <w:pStyle w:val="BodyText"/>
        <w:spacing w:before="5"/>
        <w:rPr>
          <w:sz w:val="20"/>
        </w:rPr>
      </w:pPr>
    </w:p>
    <w:p>
      <w:pPr>
        <w:spacing w:before="0" w:after="13"/>
        <w:ind w:left="1342" w:right="0" w:firstLine="0"/>
        <w:jc w:val="left"/>
        <w:rPr>
          <w:b/>
          <w:sz w:val="17"/>
        </w:rPr>
      </w:pPr>
      <w:r>
        <w:rPr>
          <w:b/>
          <w:sz w:val="17"/>
        </w:rPr>
        <w:t>а) Идентификационные данные</w:t>
      </w:r>
    </w:p>
    <w:p>
      <w:pPr>
        <w:pStyle w:val="BodyText"/>
        <w:ind w:left="1311"/>
        <w:rPr>
          <w:b w:val="0"/>
          <w:sz w:val="20"/>
        </w:rPr>
      </w:pPr>
      <w:r>
        <w:rPr>
          <w:b w:val="0"/>
          <w:sz w:val="20"/>
        </w:rPr>
        <w:pict>
          <v:group style="width:356.2pt;height:42.2pt;mso-position-horizontal-relative:char;mso-position-vertical-relative:line" coordorigin="0,0" coordsize="7124,844">
            <v:line style="position:absolute" from="10,5" to="10,839" stroked="true" strokeweight=".5pt" strokecolor="#000000">
              <v:stroke dashstyle="solid"/>
            </v:line>
            <v:line style="position:absolute" from="7114,5" to="7114,839" stroked="true" strokeweight=".5pt" strokecolor="#000000">
              <v:stroke dashstyle="solid"/>
            </v:line>
            <v:line style="position:absolute" from="5,5" to="7119,5" stroked="true" strokeweight=".5pt" strokecolor="#000000">
              <v:stroke dashstyle="solid"/>
            </v:line>
            <v:line style="position:absolute" from="3850,287" to="3850,839" stroked="true" strokeweight=".5pt" strokecolor="#000000">
              <v:stroke dashstyle="solid"/>
            </v:line>
            <v:line style="position:absolute" from="5,287" to="7119,287" stroked="true" strokeweight=".5pt" strokecolor="#000000">
              <v:stroke dashstyle="solid"/>
            </v:line>
            <v:line style="position:absolute" from="3845,557" to="7119,557" stroked="true" strokeweight=".5pt" strokecolor="#000000">
              <v:stroke dashstyle="solid"/>
            </v:line>
            <v:line style="position:absolute" from="5,839" to="7119,839" stroked="true" strokeweight=".5pt" strokecolor="#000000">
              <v:stroke dashstyle="solid"/>
            </v:line>
            <v:shape style="position:absolute;left:94;top:88;width:172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1)</w:t>
                    </w:r>
                  </w:p>
                </w:txbxContent>
              </v:textbox>
              <w10:wrap type="none"/>
            </v:shape>
            <v:shape style="position:absolute;left:79;top:337;width:172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2)</w:t>
                    </w:r>
                  </w:p>
                </w:txbxContent>
              </v:textbox>
              <w10:wrap type="none"/>
            </v:shape>
            <v:shape style="position:absolute;left:3850;top:287;width:3264;height:270" type="#_x0000_t202" filled="false" stroked="true" strokeweight=".5pt" strokecolor="#000000">
              <v:textbox inset="0,0,0,0">
                <w:txbxContent>
                  <w:p>
                    <w:pPr>
                      <w:spacing w:before="36"/>
                      <w:ind w:left="46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Э&gt;</w:t>
                    </w:r>
                  </w:p>
                </w:txbxContent>
              </v:textbox>
              <v:stroke dashstyle="solid"/>
              <w10:wrap type="none"/>
            </v:shape>
            <v:shape style="position:absolute;left:3901;top:616;width:172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4)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line="193" w:lineRule="exact" w:before="0" w:after="19"/>
        <w:ind w:left="1342" w:right="0" w:firstLine="0"/>
        <w:jc w:val="left"/>
        <w:rPr>
          <w:b/>
          <w:sz w:val="17"/>
        </w:rPr>
      </w:pPr>
      <w:r>
        <w:rPr>
          <w:b/>
          <w:sz w:val="17"/>
        </w:rPr>
        <w:t>Ь) Сведения о питании</w:t>
      </w:r>
    </w:p>
    <w:p>
      <w:pPr>
        <w:pStyle w:val="BodyText"/>
        <w:ind w:left="1311"/>
        <w:rPr>
          <w:b w:val="0"/>
          <w:sz w:val="20"/>
        </w:rPr>
      </w:pPr>
      <w:r>
        <w:rPr>
          <w:b w:val="0"/>
          <w:sz w:val="20"/>
        </w:rPr>
        <w:pict>
          <v:group style="width:356.2pt;height:64.4pt;mso-position-horizontal-relative:char;mso-position-vertical-relative:line" coordorigin="0,0" coordsize="7124,1288">
            <v:line style="position:absolute" from="7114,47" to="7119,47" stroked="true" strokeweight=".25pt" strokecolor="#000000">
              <v:stroke dashstyle="solid"/>
            </v:line>
            <v:line style="position:absolute" from="7114,5" to="7114,1283" stroked="true" strokeweight=".5pt" strokecolor="#000000">
              <v:stroke dashstyle="solid"/>
            </v:line>
            <v:line style="position:absolute" from="3850,5" to="3850,1283" stroked="true" strokeweight=".5pt" strokecolor="#000000">
              <v:stroke dashstyle="solid"/>
            </v:line>
            <v:line style="position:absolute" from="5,5" to="7119,5" stroked="true" strokeweight=".5pt" strokecolor="#000000">
              <v:stroke dashstyle="solid"/>
            </v:line>
            <v:line style="position:absolute" from="701,1019" to="7119,1019" stroked="true" strokeweight=".5pt" strokecolor="#000000">
              <v:stroke dashstyle="solid"/>
            </v:line>
            <v:line style="position:absolute" from="5,1283" to="7119,1283" stroked="true" strokeweight=".5pt" strokecolor="#000000">
              <v:stroke dashstyle="solid"/>
            </v:line>
            <v:shape style="position:absolute;left:10;top:5;width:696;height:1278" type="#_x0000_t202" filled="false" stroked="true" strokeweight=".5pt" strokecolor="#000000">
              <v:textbox inset="0,0,0,0">
                <w:txbxContent>
                  <w:p>
                    <w:pPr>
                      <w:spacing w:before="48"/>
                      <w:ind w:left="7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5)</w:t>
                    </w:r>
                  </w:p>
                  <w:p>
                    <w:pPr>
                      <w:spacing w:line="240" w:lineRule="auto" w:before="5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58" w:right="0" w:firstLine="0"/>
                      <w:jc w:val="left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sz w:val="38"/>
                      </w:rPr>
                      <w:t>Do</w:t>
                    </w:r>
                  </w:p>
                </w:txbxContent>
              </v:textbox>
              <v:stroke dashstyle="solid"/>
              <w10:wrap type="none"/>
            </v:shape>
            <v:shape style="position:absolute;left:768;top:67;width:172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6)</w:t>
                    </w:r>
                  </w:p>
                </w:txbxContent>
              </v:textbox>
              <w10:wrap type="none"/>
            </v:shape>
            <v:shape style="position:absolute;left:3904;top:76;width:172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7)</w:t>
                    </w:r>
                  </w:p>
                </w:txbxContent>
              </v:textbox>
              <w10:wrap type="none"/>
            </v:shape>
            <v:shape style="position:absolute;left:768;top:1066;width:182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в)</w:t>
                    </w:r>
                  </w:p>
                </w:txbxContent>
              </v:textbox>
              <w10:wrap type="none"/>
            </v:shape>
            <v:shape style="position:absolute;left:3892;top:1081;width:172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9)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line="268" w:lineRule="auto" w:before="94"/>
        <w:ind w:left="2504" w:right="2685" w:firstLine="0"/>
        <w:jc w:val="center"/>
        <w:rPr>
          <w:b/>
          <w:sz w:val="17"/>
        </w:rPr>
      </w:pPr>
      <w:r>
        <w:rPr>
          <w:b/>
          <w:sz w:val="17"/>
        </w:rPr>
        <w:t>Рисунок 1 — Принцип оформления паспортной таблички отдельно стоящего механизма подачи проволоки</w:t>
      </w:r>
    </w:p>
    <w:p>
      <w:pPr>
        <w:pStyle w:val="BodyText"/>
      </w:pP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1"/>
          <w:numId w:val="21"/>
        </w:numPr>
        <w:tabs>
          <w:tab w:pos="1208" w:val="left" w:leader="none"/>
          <w:tab w:pos="1209" w:val="left" w:leader="none"/>
        </w:tabs>
        <w:spacing w:line="240" w:lineRule="auto" w:before="0" w:after="0"/>
        <w:ind w:left="1208" w:right="0" w:hanging="556"/>
        <w:jc w:val="left"/>
        <w:rPr>
          <w:b/>
          <w:sz w:val="18"/>
        </w:rPr>
      </w:pPr>
      <w:r>
        <w:rPr>
          <w:b/>
          <w:sz w:val="18"/>
        </w:rPr>
        <w:t>Содержание</w:t>
      </w:r>
    </w:p>
    <w:p>
      <w:pPr>
        <w:pStyle w:val="ListParagraph"/>
        <w:numPr>
          <w:ilvl w:val="0"/>
          <w:numId w:val="23"/>
        </w:numPr>
        <w:tabs>
          <w:tab w:pos="946" w:val="left" w:leader="none"/>
        </w:tabs>
        <w:spacing w:line="240" w:lineRule="auto" w:before="62" w:after="0"/>
        <w:ind w:left="946" w:right="0" w:hanging="297"/>
        <w:jc w:val="left"/>
        <w:rPr>
          <w:b/>
          <w:sz w:val="18"/>
        </w:rPr>
      </w:pPr>
      <w:r>
        <w:rPr>
          <w:b/>
          <w:sz w:val="18"/>
        </w:rPr>
        <w:t>Идентификационные данные</w:t>
      </w:r>
    </w:p>
    <w:p>
      <w:pPr>
        <w:pStyle w:val="BodyText"/>
        <w:spacing w:line="271" w:lineRule="auto" w:before="44"/>
        <w:ind w:left="141" w:right="765" w:firstLine="516"/>
      </w:pPr>
      <w:r>
        <w:rPr/>
        <w:t>Поле 1 Наименование и адрес изготовителя, дистрибьютора или импортера, и дополнительно, по запросу, торговая марка и страна изготовления.</w:t>
      </w:r>
    </w:p>
    <w:p>
      <w:pPr>
        <w:pStyle w:val="BodyText"/>
        <w:spacing w:before="18"/>
        <w:ind w:left="657"/>
      </w:pPr>
      <w:r>
        <w:rPr/>
        <w:t>Поле 2 Тип (идентификационные данные) присваемые изготовителем.</w:t>
      </w:r>
    </w:p>
    <w:p>
      <w:pPr>
        <w:pStyle w:val="BodyText"/>
        <w:spacing w:before="27"/>
        <w:ind w:left="657"/>
      </w:pPr>
      <w:r>
        <w:rPr/>
        <w:t>Поле 3 Указание на вариант исполнения и производственные данные (например, серийный но­</w:t>
      </w:r>
    </w:p>
    <w:p>
      <w:pPr>
        <w:pStyle w:val="BodyText"/>
        <w:spacing w:before="27"/>
        <w:ind w:left="145"/>
      </w:pPr>
      <w:r>
        <w:rPr/>
        <w:t>мер).</w:t>
      </w:r>
    </w:p>
    <w:p>
      <w:pPr>
        <w:pStyle w:val="BodyText"/>
        <w:spacing w:before="45"/>
        <w:ind w:left="657"/>
      </w:pPr>
      <w:r>
        <w:rPr/>
        <w:t>Поле 4 Ссылка на настоящий стандарт, подтверждающая, что устройство подачи проволоки со­</w:t>
      </w:r>
    </w:p>
    <w:p>
      <w:pPr>
        <w:pStyle w:val="BodyText"/>
        <w:spacing w:before="24"/>
        <w:ind w:left="136"/>
      </w:pPr>
      <w:r>
        <w:rPr/>
        <w:t>ответствует установленным требованиям.</w:t>
      </w:r>
    </w:p>
    <w:p>
      <w:pPr>
        <w:pStyle w:val="ListParagraph"/>
        <w:numPr>
          <w:ilvl w:val="0"/>
          <w:numId w:val="23"/>
        </w:numPr>
        <w:tabs>
          <w:tab w:pos="937" w:val="left" w:leader="none"/>
        </w:tabs>
        <w:spacing w:line="240" w:lineRule="auto" w:before="48" w:after="0"/>
        <w:ind w:left="936" w:right="0" w:hanging="284"/>
        <w:jc w:val="left"/>
        <w:rPr>
          <w:b/>
          <w:sz w:val="14"/>
        </w:rPr>
      </w:pPr>
      <w:r>
        <w:rPr>
          <w:b/>
          <w:sz w:val="18"/>
        </w:rPr>
        <w:t>)  Сведения о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питании</w:t>
      </w:r>
    </w:p>
    <w:p>
      <w:pPr>
        <w:pStyle w:val="BodyText"/>
        <w:tabs>
          <w:tab w:pos="1550" w:val="left" w:leader="none"/>
          <w:tab w:pos="1642" w:val="left" w:leader="none"/>
          <w:tab w:pos="2116" w:val="left" w:leader="none"/>
        </w:tabs>
        <w:spacing w:line="300" w:lineRule="atLeast" w:before="60"/>
        <w:ind w:left="657" w:right="3489"/>
      </w:pPr>
      <w:r>
        <w:rPr/>
        <w:t>Поле</w:t>
      </w:r>
      <w:r>
        <w:rPr>
          <w:spacing w:val="-1"/>
        </w:rPr>
        <w:t> </w:t>
      </w:r>
      <w:r>
        <w:rPr/>
        <w:t>5</w:t>
        <w:tab/>
        <w:t>£)£&gt;</w:t>
        <w:tab/>
        <w:t>Символ энергопитания (в соответствии</w:t>
      </w:r>
      <w:r>
        <w:rPr>
          <w:spacing w:val="-26"/>
        </w:rPr>
        <w:t> </w:t>
      </w:r>
      <w:r>
        <w:rPr/>
        <w:t>с</w:t>
      </w:r>
      <w:r>
        <w:rPr>
          <w:spacing w:val="-7"/>
        </w:rPr>
        <w:t> </w:t>
      </w:r>
      <w:r>
        <w:rPr/>
        <w:t>6.4). Поле</w:t>
      </w:r>
      <w:r>
        <w:rPr>
          <w:spacing w:val="-1"/>
        </w:rPr>
        <w:t> </w:t>
      </w:r>
      <w:r>
        <w:rPr/>
        <w:t>6</w:t>
        <w:tab/>
        <w:tab/>
        <w:t>U,</w:t>
        <w:tab/>
        <w:t>Номинальное напряжение (напряжения)</w:t>
      </w:r>
      <w:r>
        <w:rPr>
          <w:spacing w:val="-11"/>
        </w:rPr>
        <w:t> </w:t>
      </w:r>
      <w:r>
        <w:rPr/>
        <w:t>питания.</w:t>
      </w:r>
    </w:p>
    <w:p>
      <w:pPr>
        <w:pStyle w:val="BodyText"/>
        <w:tabs>
          <w:tab w:pos="1677" w:val="left" w:leader="none"/>
          <w:tab w:pos="2116" w:val="left" w:leader="none"/>
        </w:tabs>
        <w:spacing w:line="280" w:lineRule="auto" w:before="45"/>
        <w:ind w:left="136" w:right="374" w:firstLine="521"/>
      </w:pPr>
      <w:r>
        <w:rPr/>
        <w:t>Поле</w:t>
      </w:r>
      <w:r>
        <w:rPr>
          <w:spacing w:val="-1"/>
        </w:rPr>
        <w:t> </w:t>
      </w:r>
      <w:r>
        <w:rPr/>
        <w:t>7</w:t>
        <w:tab/>
        <w:t>],</w:t>
        <w:tab/>
        <w:t>Номинальный потребляемый ток (токи) при максимальной нагрузке</w:t>
      </w:r>
      <w:r>
        <w:rPr>
          <w:spacing w:val="-10"/>
        </w:rPr>
        <w:t> </w:t>
      </w:r>
      <w:r>
        <w:rPr/>
        <w:t>(не</w:t>
      </w:r>
      <w:r>
        <w:rPr>
          <w:spacing w:val="-2"/>
        </w:rPr>
        <w:t> </w:t>
      </w:r>
      <w:r>
        <w:rPr/>
        <w:t>требуется для отдельно стоящего устройства подачи проволоки, предназначенного для работы с конкретным ис­ точником сварочного</w:t>
      </w:r>
      <w:r>
        <w:rPr>
          <w:spacing w:val="-10"/>
        </w:rPr>
        <w:t> </w:t>
      </w:r>
      <w:r>
        <w:rPr/>
        <w:t>тока).</w:t>
      </w:r>
    </w:p>
    <w:p>
      <w:pPr>
        <w:pStyle w:val="BodyText"/>
        <w:tabs>
          <w:tab w:pos="1647" w:val="left" w:leader="none"/>
          <w:tab w:pos="2116" w:val="left" w:leader="none"/>
        </w:tabs>
        <w:spacing w:before="11"/>
        <w:ind w:left="657"/>
      </w:pPr>
      <w:r>
        <w:rPr/>
        <w:t>Поле</w:t>
      </w:r>
      <w:r>
        <w:rPr>
          <w:spacing w:val="-1"/>
        </w:rPr>
        <w:t> </w:t>
      </w:r>
      <w:r>
        <w:rPr/>
        <w:t>8</w:t>
        <w:tab/>
        <w:t>IP</w:t>
        <w:tab/>
        <w:t>Степень защиты для двигателя и системы</w:t>
      </w:r>
      <w:r>
        <w:rPr>
          <w:spacing w:val="-30"/>
        </w:rPr>
        <w:t> </w:t>
      </w:r>
      <w:r>
        <w:rPr/>
        <w:t>управления.</w:t>
      </w:r>
    </w:p>
    <w:p>
      <w:pPr>
        <w:pStyle w:val="BodyText"/>
        <w:tabs>
          <w:tab w:pos="1673" w:val="left" w:leader="none"/>
          <w:tab w:pos="2115" w:val="left" w:leader="none"/>
        </w:tabs>
        <w:spacing w:line="249" w:lineRule="auto" w:before="45"/>
        <w:ind w:left="136" w:right="374" w:firstLine="521"/>
      </w:pPr>
      <w:r>
        <w:rPr/>
        <w:t>Поле</w:t>
      </w:r>
      <w:r>
        <w:rPr>
          <w:spacing w:val="-1"/>
        </w:rPr>
        <w:t> </w:t>
      </w:r>
      <w:r>
        <w:rPr/>
        <w:t>9</w:t>
        <w:tab/>
      </w:r>
      <w:r>
        <w:rPr>
          <w:i/>
        </w:rPr>
        <w:t>\</w:t>
      </w:r>
      <w:r>
        <w:rPr>
          <w:i/>
          <w:position w:val="-4"/>
          <w:sz w:val="12"/>
        </w:rPr>
        <w:t>2</w:t>
        <w:tab/>
      </w:r>
      <w:r>
        <w:rPr/>
        <w:t>Номинальный сварочный ток при цикле нагрузки 100 % (постоянная</w:t>
      </w:r>
      <w:r>
        <w:rPr>
          <w:spacing w:val="-19"/>
        </w:rPr>
        <w:t> </w:t>
      </w:r>
      <w:r>
        <w:rPr/>
        <w:t>нагрузка)</w:t>
      </w:r>
      <w:r>
        <w:rPr>
          <w:spacing w:val="-2"/>
        </w:rPr>
        <w:t> </w:t>
      </w:r>
      <w:r>
        <w:rPr/>
        <w:t>или 60 %. либо для обоих случаев при температуре окружающего воздуха 40 °С. Эта характеристика приво­ дится</w:t>
      </w:r>
      <w:r>
        <w:rPr>
          <w:spacing w:val="-3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3"/>
        </w:rPr>
        <w:t> </w:t>
      </w:r>
      <w:r>
        <w:rPr/>
        <w:t>случае,</w:t>
      </w:r>
      <w:r>
        <w:rPr>
          <w:spacing w:val="-4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устройство</w:t>
      </w:r>
      <w:r>
        <w:rPr>
          <w:spacing w:val="-4"/>
        </w:rPr>
        <w:t> </w:t>
      </w:r>
      <w:r>
        <w:rPr/>
        <w:t>подачи</w:t>
      </w:r>
      <w:r>
        <w:rPr>
          <w:spacing w:val="-3"/>
        </w:rPr>
        <w:t> </w:t>
      </w:r>
      <w:r>
        <w:rPr/>
        <w:t>проволоки</w:t>
      </w:r>
      <w:r>
        <w:rPr>
          <w:spacing w:val="-3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частью</w:t>
      </w:r>
      <w:r>
        <w:rPr>
          <w:spacing w:val="-3"/>
        </w:rPr>
        <w:t> </w:t>
      </w:r>
      <w:r>
        <w:rPr/>
        <w:t>сварочной</w:t>
      </w:r>
      <w:r>
        <w:rPr>
          <w:spacing w:val="-4"/>
        </w:rPr>
        <w:t> </w:t>
      </w:r>
      <w:r>
        <w:rPr/>
        <w:t>цепи.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21"/>
        </w:numPr>
        <w:tabs>
          <w:tab w:pos="1084" w:val="left" w:leader="none"/>
        </w:tabs>
        <w:spacing w:line="240" w:lineRule="auto" w:before="0" w:after="0"/>
        <w:ind w:left="1083" w:right="0" w:hanging="431"/>
        <w:jc w:val="left"/>
      </w:pPr>
      <w:bookmarkStart w:name="_TOC_250001" w:id="13"/>
      <w:r>
        <w:rPr/>
        <w:t>Индикация скорости подачи</w:t>
      </w:r>
      <w:r>
        <w:rPr>
          <w:spacing w:val="-8"/>
        </w:rPr>
        <w:t> </w:t>
      </w:r>
      <w:bookmarkEnd w:id="13"/>
      <w:r>
        <w:rPr/>
        <w:t>проволоки</w:t>
      </w:r>
    </w:p>
    <w:p>
      <w:pPr>
        <w:pStyle w:val="BodyText"/>
        <w:spacing w:line="271" w:lineRule="auto" w:before="194"/>
        <w:ind w:left="144" w:right="254" w:firstLine="513"/>
      </w:pPr>
      <w:r>
        <w:rPr/>
        <w:t>Если индикация скорости подачи проволоки производится в м/мин или. дополнительно, в дюймах е минуту, то точность показаний должна быть следующей:</w:t>
      </w:r>
    </w:p>
    <w:p>
      <w:pPr>
        <w:pStyle w:val="ListParagraph"/>
        <w:numPr>
          <w:ilvl w:val="0"/>
          <w:numId w:val="24"/>
        </w:numPr>
        <w:tabs>
          <w:tab w:pos="928" w:val="left" w:leader="none"/>
        </w:tabs>
        <w:spacing w:line="240" w:lineRule="auto" w:before="18" w:after="0"/>
        <w:ind w:left="927" w:right="0" w:hanging="285"/>
        <w:jc w:val="left"/>
        <w:rPr>
          <w:b/>
          <w:sz w:val="18"/>
        </w:rPr>
      </w:pPr>
      <w:r>
        <w:rPr>
          <w:b/>
          <w:sz w:val="18"/>
        </w:rPr>
        <w:t>в диапазоне между 100 </w:t>
      </w:r>
      <w:r>
        <w:rPr>
          <w:b/>
          <w:i/>
          <w:sz w:val="18"/>
        </w:rPr>
        <w:t>% </w:t>
      </w:r>
      <w:r>
        <w:rPr>
          <w:b/>
          <w:sz w:val="18"/>
        </w:rPr>
        <w:t>и 25 </w:t>
      </w:r>
      <w:r>
        <w:rPr>
          <w:b/>
          <w:i/>
          <w:sz w:val="18"/>
        </w:rPr>
        <w:t>% </w:t>
      </w:r>
      <w:r>
        <w:rPr>
          <w:b/>
          <w:sz w:val="18"/>
        </w:rPr>
        <w:t>максимального значения скорости: ± 10 % от истинного</w:t>
      </w:r>
      <w:r>
        <w:rPr>
          <w:b/>
          <w:spacing w:val="-28"/>
          <w:sz w:val="18"/>
        </w:rPr>
        <w:t> </w:t>
      </w:r>
      <w:r>
        <w:rPr>
          <w:b/>
          <w:sz w:val="18"/>
        </w:rPr>
        <w:t>значения: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</w:tabs>
        <w:spacing w:line="240" w:lineRule="auto" w:before="26" w:after="0"/>
        <w:ind w:left="939" w:right="0" w:hanging="287"/>
        <w:jc w:val="left"/>
        <w:rPr>
          <w:b/>
          <w:sz w:val="14"/>
        </w:rPr>
      </w:pPr>
      <w:r>
        <w:rPr>
          <w:b/>
          <w:i/>
          <w:sz w:val="18"/>
        </w:rPr>
        <w:t>)  </w:t>
      </w:r>
      <w:r>
        <w:rPr>
          <w:b/>
          <w:sz w:val="18"/>
        </w:rPr>
        <w:t>ниже 25 % максимального значения скорости: ±2,5 % от максимального значения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скорости.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0" w:right="302" w:firstLine="0"/>
        <w:jc w:val="right"/>
        <w:rPr>
          <w:b/>
          <w:sz w:val="17"/>
        </w:rPr>
      </w:pPr>
      <w:r>
        <w:rPr>
          <w:b/>
          <w:w w:val="99"/>
          <w:sz w:val="17"/>
        </w:rPr>
        <w:t>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0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ind w:left="102"/>
        <w:jc w:val="left"/>
      </w:pPr>
      <w:r>
        <w:rPr/>
        <w:t>ГОСТ (ЕС 60974-5—2014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0" w:lineRule="auto"/>
        <w:ind w:left="106" w:right="138" w:firstLine="510"/>
        <w:jc w:val="both"/>
      </w:pPr>
      <w:r>
        <w:rPr/>
        <w:t>Если для максимального изменения скорости подачи проволоки в зависимости от нагрузки, вели­ чины питающего напряжения или повышения температуры указаны другие данные, то они определяют­ ся в соответствии с приложением А.</w:t>
      </w:r>
    </w:p>
    <w:p>
      <w:pPr>
        <w:pStyle w:val="BodyText"/>
        <w:spacing w:line="268" w:lineRule="auto" w:before="10"/>
        <w:ind w:left="112" w:firstLine="503"/>
      </w:pPr>
      <w:r>
        <w:rPr/>
        <w:t>Соответствие требованиям проверяется путем проведения измерений и расчетов в диапазоне ре­ гулировок скоростей, с использованием условий, приведенных в 10.7.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0"/>
          <w:numId w:val="21"/>
        </w:numPr>
        <w:tabs>
          <w:tab w:pos="1110" w:val="left" w:leader="none"/>
          <w:tab w:pos="1111" w:val="left" w:leader="none"/>
        </w:tabs>
        <w:spacing w:line="240" w:lineRule="auto" w:before="0" w:after="0"/>
        <w:ind w:left="1111" w:right="0" w:hanging="492"/>
        <w:jc w:val="left"/>
      </w:pPr>
      <w:bookmarkStart w:name="_TOC_250000" w:id="14"/>
      <w:bookmarkEnd w:id="14"/>
      <w:r>
        <w:rPr/>
        <w:t>Инструкции и маркировка</w:t>
      </w:r>
    </w:p>
    <w:p>
      <w:pPr>
        <w:pStyle w:val="ListParagraph"/>
        <w:numPr>
          <w:ilvl w:val="1"/>
          <w:numId w:val="21"/>
        </w:numPr>
        <w:tabs>
          <w:tab w:pos="1111" w:val="left" w:leader="none"/>
        </w:tabs>
        <w:spacing w:line="240" w:lineRule="auto" w:before="194" w:after="0"/>
        <w:ind w:left="1110" w:right="0" w:hanging="491"/>
        <w:jc w:val="left"/>
        <w:rPr>
          <w:b/>
          <w:sz w:val="18"/>
        </w:rPr>
      </w:pPr>
      <w:r>
        <w:rPr>
          <w:b/>
          <w:sz w:val="18"/>
        </w:rPr>
        <w:t>Инструкции</w:t>
      </w:r>
    </w:p>
    <w:p>
      <w:pPr>
        <w:pStyle w:val="BodyText"/>
        <w:spacing w:line="271" w:lineRule="auto" w:before="81"/>
        <w:ind w:left="112" w:firstLine="503"/>
      </w:pPr>
      <w:r>
        <w:rPr/>
        <w:t>Руководство по эксплуатации, входящее в комплект поставки каждого механизма подачи проволо­ ки. должно включать следующие сведения (если применимо):</w:t>
      </w:r>
    </w:p>
    <w:p>
      <w:pPr>
        <w:pStyle w:val="ListParagraph"/>
        <w:numPr>
          <w:ilvl w:val="0"/>
          <w:numId w:val="25"/>
        </w:numPr>
        <w:tabs>
          <w:tab w:pos="904" w:val="left" w:leader="none"/>
        </w:tabs>
        <w:spacing w:line="240" w:lineRule="auto" w:before="19" w:after="0"/>
        <w:ind w:left="106" w:right="0" w:firstLine="510"/>
        <w:jc w:val="left"/>
        <w:rPr>
          <w:b/>
          <w:sz w:val="18"/>
        </w:rPr>
      </w:pPr>
      <w:r>
        <w:rPr>
          <w:b/>
          <w:sz w:val="18"/>
        </w:rPr>
        <w:t>общее описание:</w:t>
      </w:r>
    </w:p>
    <w:p>
      <w:pPr>
        <w:pStyle w:val="ListParagraph"/>
        <w:numPr>
          <w:ilvl w:val="0"/>
          <w:numId w:val="25"/>
        </w:numPr>
        <w:tabs>
          <w:tab w:pos="904" w:val="left" w:leader="none"/>
        </w:tabs>
        <w:spacing w:line="240" w:lineRule="auto" w:before="45" w:after="0"/>
        <w:ind w:left="903" w:right="0" w:hanging="287"/>
        <w:jc w:val="left"/>
        <w:rPr>
          <w:b/>
          <w:sz w:val="14"/>
        </w:rPr>
      </w:pPr>
      <w:r>
        <w:rPr>
          <w:b/>
          <w:sz w:val="18"/>
        </w:rPr>
        <w:t>)   правильные методы погрузки и</w:t>
      </w:r>
      <w:r>
        <w:rPr>
          <w:b/>
          <w:spacing w:val="-27"/>
          <w:sz w:val="18"/>
        </w:rPr>
        <w:t> </w:t>
      </w:r>
      <w:r>
        <w:rPr>
          <w:b/>
          <w:sz w:val="18"/>
        </w:rPr>
        <w:t>разгрузки;</w:t>
      </w:r>
    </w:p>
    <w:p>
      <w:pPr>
        <w:pStyle w:val="ListParagraph"/>
        <w:numPr>
          <w:ilvl w:val="0"/>
          <w:numId w:val="25"/>
        </w:numPr>
        <w:tabs>
          <w:tab w:pos="901" w:val="left" w:leader="none"/>
        </w:tabs>
        <w:spacing w:line="240" w:lineRule="auto" w:before="45" w:after="0"/>
        <w:ind w:left="900" w:right="0" w:hanging="284"/>
        <w:jc w:val="left"/>
        <w:rPr>
          <w:b/>
          <w:sz w:val="18"/>
        </w:rPr>
      </w:pPr>
      <w:r>
        <w:rPr>
          <w:b/>
          <w:sz w:val="18"/>
        </w:rPr>
        <w:t>расшифровка обозначений, маркировки и графических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символов;</w:t>
      </w:r>
    </w:p>
    <w:p>
      <w:pPr>
        <w:pStyle w:val="ListParagraph"/>
        <w:numPr>
          <w:ilvl w:val="0"/>
          <w:numId w:val="25"/>
        </w:numPr>
        <w:tabs>
          <w:tab w:pos="960" w:val="left" w:leader="none"/>
        </w:tabs>
        <w:spacing w:line="271" w:lineRule="auto" w:before="45" w:after="0"/>
        <w:ind w:left="106" w:right="102" w:firstLine="510"/>
        <w:jc w:val="left"/>
        <w:rPr>
          <w:b/>
          <w:sz w:val="18"/>
        </w:rPr>
      </w:pPr>
      <w:r>
        <w:rPr>
          <w:b/>
          <w:sz w:val="18"/>
        </w:rPr>
        <w:t>требования к интерфейсу источника сварочного тока, например, управляющее напряжение, сигналы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управления,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статические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характеристики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средства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подключения:</w:t>
      </w:r>
    </w:p>
    <w:p>
      <w:pPr>
        <w:pStyle w:val="ListParagraph"/>
        <w:numPr>
          <w:ilvl w:val="0"/>
          <w:numId w:val="25"/>
        </w:numPr>
        <w:tabs>
          <w:tab w:pos="904" w:val="left" w:leader="none"/>
        </w:tabs>
        <w:spacing w:line="240" w:lineRule="auto" w:before="19" w:after="0"/>
        <w:ind w:left="106" w:right="0" w:firstLine="510"/>
        <w:jc w:val="left"/>
        <w:rPr>
          <w:b/>
          <w:sz w:val="18"/>
        </w:rPr>
      </w:pPr>
      <w:r>
        <w:rPr>
          <w:b/>
          <w:sz w:val="18"/>
        </w:rPr>
        <w:t>размер, тип и максимальный вес подходящих катушек сварочной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проволоки;</w:t>
      </w:r>
    </w:p>
    <w:p>
      <w:pPr>
        <w:pStyle w:val="ListParagraph"/>
        <w:numPr>
          <w:ilvl w:val="0"/>
          <w:numId w:val="25"/>
        </w:numPr>
        <w:tabs>
          <w:tab w:pos="850" w:val="left" w:leader="none"/>
        </w:tabs>
        <w:spacing w:line="288" w:lineRule="auto" w:before="45" w:after="0"/>
        <w:ind w:left="616" w:right="3189" w:firstLine="0"/>
        <w:jc w:val="left"/>
        <w:rPr>
          <w:b/>
          <w:sz w:val="18"/>
        </w:rPr>
      </w:pPr>
      <w:r>
        <w:rPr>
          <w:b/>
          <w:sz w:val="18"/>
        </w:rPr>
        <w:t>максимальный и минимальный диаметр сварочной проволоки; д) номинальный диапазон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скоростей;</w:t>
      </w:r>
    </w:p>
    <w:p>
      <w:pPr>
        <w:pStyle w:val="ListParagraph"/>
        <w:numPr>
          <w:ilvl w:val="0"/>
          <w:numId w:val="26"/>
        </w:numPr>
        <w:tabs>
          <w:tab w:pos="836" w:val="left" w:leader="none"/>
        </w:tabs>
        <w:spacing w:line="240" w:lineRule="auto" w:before="7" w:after="0"/>
        <w:ind w:left="835" w:right="0" w:hanging="219"/>
        <w:jc w:val="left"/>
        <w:rPr>
          <w:b/>
          <w:sz w:val="18"/>
        </w:rPr>
      </w:pPr>
      <w:r>
        <w:rPr>
          <w:b/>
          <w:sz w:val="18"/>
        </w:rPr>
        <w:t>максимальное давление газа. т. е. 0,5 МПа (5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бар);</w:t>
      </w:r>
    </w:p>
    <w:p>
      <w:pPr>
        <w:pStyle w:val="ListParagraph"/>
        <w:numPr>
          <w:ilvl w:val="1"/>
          <w:numId w:val="26"/>
        </w:numPr>
        <w:tabs>
          <w:tab w:pos="793" w:val="left" w:leader="none"/>
        </w:tabs>
        <w:spacing w:line="271" w:lineRule="auto" w:before="44" w:after="0"/>
        <w:ind w:left="115" w:right="102" w:firstLine="501"/>
        <w:jc w:val="left"/>
        <w:rPr>
          <w:b/>
          <w:sz w:val="18"/>
        </w:rPr>
      </w:pPr>
      <w:r>
        <w:rPr>
          <w:b/>
          <w:sz w:val="18"/>
        </w:rPr>
        <w:t>методы правильной эксплуатации механизма подачи проволоки, например, диаметр проволоки, тип проволоки, технические характеристики приводных роликов и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горелки:</w:t>
      </w:r>
    </w:p>
    <w:p>
      <w:pPr>
        <w:pStyle w:val="ListParagraph"/>
        <w:numPr>
          <w:ilvl w:val="0"/>
          <w:numId w:val="27"/>
        </w:numPr>
        <w:tabs>
          <w:tab w:pos="844" w:val="left" w:leader="none"/>
        </w:tabs>
        <w:spacing w:line="240" w:lineRule="auto" w:before="18" w:after="0"/>
        <w:ind w:left="844" w:right="0" w:hanging="234"/>
        <w:jc w:val="left"/>
        <w:rPr>
          <w:b/>
          <w:sz w:val="18"/>
        </w:rPr>
      </w:pPr>
      <w:r>
        <w:rPr>
          <w:b/>
          <w:sz w:val="18"/>
        </w:rPr>
        <w:t>возможности по выполнению сварки, ограничения по циклам нагрузок и сведения о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теплоизоля­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header="520" w:footer="515" w:top="720" w:bottom="720" w:left="1500" w:right="580"/>
        </w:sectPr>
      </w:pPr>
    </w:p>
    <w:p>
      <w:pPr>
        <w:pStyle w:val="BodyText"/>
        <w:spacing w:before="44"/>
        <w:ind w:left="112"/>
      </w:pPr>
      <w:r>
        <w:rPr/>
        <w:t>ции;</w:t>
      </w:r>
    </w:p>
    <w:p>
      <w:pPr>
        <w:pStyle w:val="BodyText"/>
        <w:spacing w:before="2"/>
        <w:rPr>
          <w:sz w:val="24"/>
        </w:rPr>
      </w:pPr>
      <w:r>
        <w:rPr>
          <w:b w:val="0"/>
        </w:rPr>
        <w:br w:type="column"/>
      </w:r>
      <w:r>
        <w:rPr>
          <w:sz w:val="24"/>
        </w:rPr>
      </w:r>
    </w:p>
    <w:p>
      <w:pPr>
        <w:pStyle w:val="ListParagraph"/>
        <w:numPr>
          <w:ilvl w:val="0"/>
          <w:numId w:val="27"/>
        </w:numPr>
        <w:tabs>
          <w:tab w:pos="342" w:val="left" w:leader="none"/>
        </w:tabs>
        <w:spacing w:line="240" w:lineRule="auto" w:before="0" w:after="0"/>
        <w:ind w:left="341" w:right="0" w:hanging="270"/>
        <w:jc w:val="left"/>
        <w:rPr>
          <w:b/>
          <w:sz w:val="18"/>
        </w:rPr>
      </w:pPr>
      <w:r>
        <w:rPr>
          <w:b/>
          <w:sz w:val="18"/>
        </w:rPr>
        <w:t>ограничения по использованию в соответствии с имеющейся степенью</w:t>
      </w:r>
      <w:r>
        <w:rPr>
          <w:b/>
          <w:spacing w:val="-28"/>
          <w:sz w:val="18"/>
        </w:rPr>
        <w:t> </w:t>
      </w:r>
      <w:r>
        <w:rPr>
          <w:b/>
          <w:sz w:val="18"/>
        </w:rPr>
        <w:t>защиты:</w:t>
      </w:r>
    </w:p>
    <w:p>
      <w:pPr>
        <w:pStyle w:val="BodyText"/>
        <w:spacing w:before="44"/>
        <w:ind w:left="71"/>
      </w:pPr>
      <w:r>
        <w:rPr>
          <w:sz w:val="14"/>
        </w:rPr>
        <w:t>l </w:t>
      </w:r>
      <w:r>
        <w:rPr/>
        <w:t>) указания по техническому обслуживанию механизма подачи проволоки, например, рекомендуе­</w:t>
      </w:r>
    </w:p>
    <w:p>
      <w:pPr>
        <w:spacing w:after="0"/>
        <w:sectPr>
          <w:type w:val="continuous"/>
          <w:pgSz w:w="11900" w:h="16840"/>
          <w:pgMar w:top="720" w:bottom="700" w:left="1500" w:right="580"/>
          <w:cols w:num="2" w:equalWidth="0">
            <w:col w:w="505" w:space="40"/>
            <w:col w:w="9275"/>
          </w:cols>
        </w:sectPr>
      </w:pPr>
    </w:p>
    <w:p>
      <w:pPr>
        <w:pStyle w:val="BodyText"/>
        <w:spacing w:line="271" w:lineRule="auto" w:before="44"/>
        <w:ind w:left="115" w:hanging="3"/>
      </w:pPr>
      <w:r>
        <w:rPr/>
        <w:t>мая периодичность проведения частичной и полной проверки, а также прочие операции (например, чис­ тка);</w:t>
      </w:r>
    </w:p>
    <w:p>
      <w:pPr>
        <w:pStyle w:val="BodyText"/>
        <w:spacing w:before="15"/>
        <w:ind w:left="616"/>
      </w:pPr>
      <w:r>
        <w:rPr/>
        <w:t>т) перечень деталей, которые обычно подлежат замене вследствие износа;</w:t>
      </w:r>
    </w:p>
    <w:p>
      <w:pPr>
        <w:pStyle w:val="BodyText"/>
        <w:spacing w:line="271" w:lineRule="auto" w:before="47"/>
        <w:ind w:left="106" w:right="156" w:firstLine="510"/>
      </w:pPr>
      <w:r>
        <w:rPr/>
        <w:t>п) меры предосторожности для предотвращения опрокидывания при установке механизма пода­  чи проволоки на наклонной</w:t>
      </w:r>
      <w:r>
        <w:rPr>
          <w:spacing w:val="-1"/>
        </w:rPr>
        <w:t> </w:t>
      </w:r>
      <w:r>
        <w:rPr/>
        <w:t>плоскости;</w:t>
      </w:r>
    </w:p>
    <w:p>
      <w:pPr>
        <w:pStyle w:val="BodyText"/>
        <w:spacing w:line="271" w:lineRule="auto" w:before="18"/>
        <w:ind w:left="112" w:right="156" w:firstLine="503"/>
      </w:pPr>
      <w:r>
        <w:rPr/>
        <w:t>о) основные рекомендации по защите операторов от опасностей, связанных с работой механиз­ мов. например, запрет на ношение рукавиц при заправке проволоки и замене катушки с проволокой:</w:t>
      </w:r>
    </w:p>
    <w:p>
      <w:pPr>
        <w:pStyle w:val="BodyText"/>
        <w:spacing w:line="292" w:lineRule="auto" w:before="18"/>
        <w:ind w:left="112" w:right="156" w:firstLine="503"/>
      </w:pPr>
      <w:r>
        <w:rPr/>
        <w:t>р) классификация по ЭМС в соответствии с IEC 60974-10 (только для отдельно стоящих механиз­ мов подачи проволоки).</w:t>
      </w:r>
    </w:p>
    <w:p>
      <w:pPr>
        <w:pStyle w:val="BodyText"/>
        <w:spacing w:line="271" w:lineRule="auto"/>
        <w:ind w:left="112" w:firstLine="495"/>
      </w:pPr>
      <w:r>
        <w:rPr/>
        <w:t>Допускается также внесение прочей полезной информации, например, класса изоляции, степени загрязнения, правил подключения к компьютерным системам управления и т. д.</w:t>
      </w:r>
    </w:p>
    <w:p>
      <w:pPr>
        <w:pStyle w:val="BodyText"/>
        <w:spacing w:before="18"/>
        <w:ind w:left="616"/>
      </w:pPr>
      <w:r>
        <w:rPr/>
        <w:t>Соответствие требованиям проверяется путем ознакомления с инструкциями.</w:t>
      </w:r>
    </w:p>
    <w:p>
      <w:pPr>
        <w:pStyle w:val="ListParagraph"/>
        <w:numPr>
          <w:ilvl w:val="1"/>
          <w:numId w:val="21"/>
        </w:numPr>
        <w:tabs>
          <w:tab w:pos="1111" w:val="left" w:leader="none"/>
        </w:tabs>
        <w:spacing w:line="240" w:lineRule="auto" w:before="80" w:after="0"/>
        <w:ind w:left="1110" w:right="0" w:hanging="491"/>
        <w:jc w:val="left"/>
        <w:rPr>
          <w:b/>
          <w:sz w:val="18"/>
        </w:rPr>
      </w:pPr>
      <w:r>
        <w:rPr>
          <w:b/>
          <w:sz w:val="18"/>
        </w:rPr>
        <w:t>Маркировка</w:t>
      </w:r>
    </w:p>
    <w:p>
      <w:pPr>
        <w:pStyle w:val="BodyText"/>
        <w:spacing w:line="292" w:lineRule="auto" w:before="80"/>
        <w:ind w:left="112" w:right="100" w:firstLine="504"/>
      </w:pPr>
      <w:r>
        <w:rPr/>
        <w:t>Входные и выходные патрубки для подключения охлаждающей жидкости и защитного газа должны иметь четкую, нестираемую маркировку с использованием следующих условных обозначений:</w:t>
      </w:r>
    </w:p>
    <w:p>
      <w:pPr>
        <w:pStyle w:val="BodyText"/>
        <w:tabs>
          <w:tab w:pos="4140" w:val="left" w:leader="none"/>
        </w:tabs>
        <w:spacing w:before="103"/>
        <w:ind w:left="616"/>
      </w:pPr>
      <w:r>
        <w:rPr/>
        <w:t>а) Вход для</w:t>
      </w:r>
      <w:r>
        <w:rPr>
          <w:spacing w:val="-5"/>
        </w:rPr>
        <w:t> </w:t>
      </w:r>
      <w:r>
        <w:rPr/>
        <w:t>охлаждающей</w:t>
      </w:r>
      <w:r>
        <w:rPr>
          <w:spacing w:val="-2"/>
        </w:rPr>
        <w:t> </w:t>
      </w:r>
      <w:r>
        <w:rPr/>
        <w:t>жидкости</w:t>
        <w:tab/>
      </w:r>
      <w:r>
        <w:rPr>
          <w:w w:val="99"/>
          <w:position w:val="-16"/>
        </w:rPr>
        <w:drawing>
          <wp:inline distT="0" distB="0" distL="0" distR="0">
            <wp:extent cx="411479" cy="297180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16"/>
        </w:rPr>
      </w:r>
    </w:p>
    <w:p>
      <w:pPr>
        <w:pStyle w:val="BodyText"/>
        <w:spacing w:before="167"/>
        <w:ind w:left="616"/>
      </w:pPr>
      <w:r>
        <w:rPr/>
        <w:t>8 качестве альтернативы может использоваться цветовая маркировка.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616"/>
      </w:pPr>
      <w:r>
        <w:rPr>
          <w:position w:val="-1"/>
        </w:rPr>
        <w:t>Ь) </w:t>
      </w:r>
      <w:r>
        <w:rPr/>
        <w:t>Выход для охлаждающей жидкости    </w:t>
      </w:r>
      <w:r>
        <w:rPr>
          <w:spacing w:val="-14"/>
          <w:w w:val="99"/>
          <w:position w:val="-16"/>
        </w:rPr>
        <w:drawing>
          <wp:inline distT="0" distB="0" distL="0" distR="0">
            <wp:extent cx="415289" cy="285750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8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  <w:w w:val="99"/>
          <w:position w:val="-16"/>
        </w:rPr>
      </w:r>
    </w:p>
    <w:p>
      <w:pPr>
        <w:pStyle w:val="BodyText"/>
        <w:spacing w:before="167"/>
        <w:ind w:left="616"/>
      </w:pPr>
      <w:r>
        <w:rPr/>
        <w:t>8 качестве альтернативы может использоваться цветовая маркировка.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616"/>
      </w:pPr>
      <w:r>
        <w:rPr/>
        <w:t>с)   Вход для подачи защитного газа    </w:t>
      </w:r>
      <w:r>
        <w:rPr>
          <w:spacing w:val="-25"/>
          <w:w w:val="99"/>
          <w:position w:val="-19"/>
        </w:rPr>
        <w:drawing>
          <wp:inline distT="0" distB="0" distL="0" distR="0">
            <wp:extent cx="419100" cy="285750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5"/>
          <w:w w:val="99"/>
          <w:position w:val="-19"/>
        </w:rPr>
      </w:r>
    </w:p>
    <w:p>
      <w:pPr>
        <w:pStyle w:val="BodyText"/>
        <w:tabs>
          <w:tab w:pos="3120" w:val="left" w:leader="none"/>
        </w:tabs>
        <w:spacing w:before="17"/>
        <w:ind w:left="616"/>
      </w:pPr>
      <w:r>
        <w:rPr/>
        <w:t>d) 8ыход</w:t>
      </w:r>
      <w:r>
        <w:rPr>
          <w:spacing w:val="-6"/>
        </w:rPr>
        <w:t> </w:t>
      </w:r>
      <w:r>
        <w:rPr/>
        <w:t>защитного</w:t>
      </w:r>
      <w:r>
        <w:rPr>
          <w:spacing w:val="-3"/>
        </w:rPr>
        <w:t> </w:t>
      </w:r>
      <w:r>
        <w:rPr/>
        <w:t>газа</w:t>
        <w:tab/>
      </w:r>
      <w:r>
        <w:rPr>
          <w:position w:val="-19"/>
        </w:rPr>
        <w:drawing>
          <wp:inline distT="0" distB="0" distL="0" distR="0">
            <wp:extent cx="411479" cy="297180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</w:r>
    </w:p>
    <w:p>
      <w:pPr>
        <w:pStyle w:val="BodyText"/>
        <w:spacing w:before="256"/>
        <w:ind w:left="109"/>
      </w:pPr>
      <w:r>
        <w:rPr/>
        <w:t>ю</w:t>
      </w:r>
    </w:p>
    <w:p>
      <w:pPr>
        <w:spacing w:after="0"/>
        <w:sectPr>
          <w:type w:val="continuous"/>
          <w:pgSz w:w="11900" w:h="16840"/>
          <w:pgMar w:top="720" w:bottom="700" w:left="150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spacing w:before="94"/>
        <w:ind w:right="566"/>
      </w:pPr>
      <w:r>
        <w:rPr/>
        <w:t>ГОСТ IEC 60974-5—2014</w:t>
      </w:r>
    </w:p>
    <w:p>
      <w:pPr>
        <w:pStyle w:val="BodyText"/>
        <w:spacing w:before="10"/>
        <w:rPr>
          <w:sz w:val="15"/>
        </w:rPr>
      </w:pPr>
    </w:p>
    <w:p>
      <w:pPr>
        <w:spacing w:line="276" w:lineRule="auto" w:before="94"/>
        <w:ind w:left="4258" w:right="4668" w:firstLine="28"/>
        <w:jc w:val="center"/>
        <w:rPr>
          <w:b/>
          <w:sz w:val="17"/>
        </w:rPr>
      </w:pPr>
      <w:r>
        <w:rPr>
          <w:b/>
          <w:sz w:val="17"/>
        </w:rPr>
        <w:t>Приложение А (обязательное)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109" w:right="442"/>
        <w:jc w:val="center"/>
      </w:pPr>
      <w:r>
        <w:rPr/>
        <w:t>Определение изменения скорости подачи проволоки</w:t>
      </w:r>
    </w:p>
    <w:p>
      <w:pPr>
        <w:pStyle w:val="BodyText"/>
        <w:spacing w:before="2"/>
        <w:rPr>
          <w:sz w:val="23"/>
        </w:rPr>
      </w:pPr>
    </w:p>
    <w:p>
      <w:pPr>
        <w:spacing w:before="1"/>
        <w:ind w:left="634" w:right="0" w:firstLine="0"/>
        <w:jc w:val="left"/>
        <w:rPr>
          <w:b/>
          <w:sz w:val="17"/>
        </w:rPr>
      </w:pPr>
      <w:r>
        <w:rPr>
          <w:b/>
          <w:sz w:val="17"/>
        </w:rPr>
        <w:t>А.1 В зависимости от изменения нагрузки</w:t>
      </w:r>
    </w:p>
    <w:p>
      <w:pPr>
        <w:spacing w:line="264" w:lineRule="auto" w:before="77"/>
        <w:ind w:left="127" w:right="99" w:firstLine="513"/>
        <w:jc w:val="left"/>
        <w:rPr>
          <w:b/>
          <w:sz w:val="17"/>
        </w:rPr>
      </w:pPr>
      <w:r>
        <w:rPr>
          <w:b/>
          <w:sz w:val="17"/>
        </w:rPr>
        <w:t>Изменение скорости подачи проволоки а номинальном диапазоне установок при изменении нагрузки от поло­ винной до максимальной, как указано в 10.7. определяется по формуле</w:t>
      </w:r>
    </w:p>
    <w:p>
      <w:pPr>
        <w:pStyle w:val="BodyText"/>
        <w:spacing w:before="5"/>
        <w:rPr>
          <w:sz w:val="12"/>
        </w:rPr>
      </w:pPr>
    </w:p>
    <w:p>
      <w:pPr>
        <w:spacing w:after="0"/>
        <w:rPr>
          <w:sz w:val="12"/>
        </w:rPr>
        <w:sectPr>
          <w:pgSz w:w="11900" w:h="16840"/>
          <w:pgMar w:header="520" w:footer="515" w:top="720" w:bottom="720" w:left="900" w:right="780"/>
        </w:sect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0" w:right="0" w:firstLine="0"/>
        <w:jc w:val="right"/>
        <w:rPr>
          <w:b/>
          <w:i/>
          <w:sz w:val="18"/>
        </w:rPr>
      </w:pPr>
      <w:r>
        <w:rPr>
          <w:b/>
          <w:i/>
          <w:position w:val="5"/>
          <w:sz w:val="12"/>
        </w:rPr>
        <w:t>V</w:t>
      </w:r>
      <w:r>
        <w:rPr>
          <w:b/>
          <w:i/>
          <w:sz w:val="18"/>
        </w:rPr>
        <w:t>12</w:t>
      </w:r>
    </w:p>
    <w:p>
      <w:pPr>
        <w:pStyle w:val="ListParagraph"/>
        <w:numPr>
          <w:ilvl w:val="0"/>
          <w:numId w:val="28"/>
        </w:numPr>
        <w:tabs>
          <w:tab w:pos="340" w:val="left" w:leader="none"/>
          <w:tab w:pos="4482" w:val="left" w:leader="none"/>
        </w:tabs>
        <w:spacing w:line="240" w:lineRule="auto" w:before="95" w:after="0"/>
        <w:ind w:left="339" w:right="0" w:hanging="150"/>
        <w:jc w:val="left"/>
        <w:rPr>
          <w:b/>
          <w:sz w:val="17"/>
        </w:rPr>
      </w:pPr>
      <w:r>
        <w:rPr>
          <w:b/>
          <w:w w:val="99"/>
          <w:sz w:val="17"/>
        </w:rPr>
        <w:br w:type="column"/>
      </w:r>
      <w:r>
        <w:rPr>
          <w:b/>
          <w:sz w:val="17"/>
        </w:rPr>
        <w:t>100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(%).</w:t>
        <w:tab/>
        <w:t>(А.))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1900" w:h="16840"/>
          <w:pgMar w:top="720" w:bottom="700" w:left="900" w:right="780"/>
          <w:cols w:num="2" w:equalWidth="0">
            <w:col w:w="4844" w:space="40"/>
            <w:col w:w="5336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before="0"/>
        <w:ind w:left="127" w:right="0" w:firstLine="0"/>
        <w:jc w:val="left"/>
        <w:rPr>
          <w:b/>
          <w:sz w:val="17"/>
        </w:rPr>
      </w:pPr>
      <w:r>
        <w:rPr>
          <w:b/>
          <w:sz w:val="17"/>
        </w:rPr>
        <w:t>где г, — изменение скорости подачи проволоки при изменении нагрузки (%);</w:t>
      </w:r>
    </w:p>
    <w:p>
      <w:pPr>
        <w:spacing w:line="232" w:lineRule="auto" w:before="28"/>
        <w:ind w:left="334" w:right="2712" w:firstLine="0"/>
        <w:jc w:val="left"/>
        <w:rPr>
          <w:b/>
          <w:sz w:val="17"/>
        </w:rPr>
      </w:pPr>
      <w:r>
        <w:rPr>
          <w:b/>
          <w:sz w:val="13"/>
        </w:rPr>
        <w:t>у</w:t>
      </w:r>
      <w:r>
        <w:rPr>
          <w:b/>
          <w:position w:val="-3"/>
          <w:sz w:val="9"/>
        </w:rPr>
        <w:t>и </w:t>
      </w:r>
      <w:r>
        <w:rPr>
          <w:b/>
          <w:sz w:val="17"/>
        </w:rPr>
        <w:t>— скорость подачи проволоки при половинной максимальной нагрузке (м/мин); v</w:t>
      </w:r>
      <w:r>
        <w:rPr>
          <w:b/>
          <w:position w:val="-3"/>
          <w:sz w:val="11"/>
        </w:rPr>
        <w:t>Q  </w:t>
      </w:r>
      <w:r>
        <w:rPr>
          <w:b/>
          <w:sz w:val="17"/>
        </w:rPr>
        <w:t>— скорость подачи проволоки при максимальной нагрузке (м/мин).</w:t>
      </w:r>
    </w:p>
    <w:p>
      <w:pPr>
        <w:spacing w:line="290" w:lineRule="auto" w:before="0"/>
        <w:ind w:left="121" w:right="279" w:firstLine="519"/>
        <w:jc w:val="left"/>
        <w:rPr>
          <w:b/>
          <w:sz w:val="17"/>
        </w:rPr>
      </w:pPr>
      <w:r>
        <w:rPr>
          <w:b/>
          <w:sz w:val="17"/>
        </w:rPr>
        <w:t>Перед проведением данного испытания механизм подачи проволоки должен отработать а режиме половин­ ной нагрузки не менее 30 мин.</w:t>
      </w:r>
    </w:p>
    <w:p>
      <w:pPr>
        <w:spacing w:line="203" w:lineRule="exact" w:before="6"/>
        <w:ind w:left="640" w:right="0" w:firstLine="0"/>
        <w:jc w:val="left"/>
        <w:rPr>
          <w:b/>
          <w:i/>
          <w:sz w:val="17"/>
        </w:rPr>
      </w:pPr>
      <w:r>
        <w:rPr>
          <w:b/>
          <w:sz w:val="17"/>
        </w:rPr>
        <w:t>В качестве результата принимается максимальное значение </w:t>
      </w:r>
      <w:r>
        <w:rPr>
          <w:b/>
          <w:i/>
          <w:sz w:val="17"/>
        </w:rPr>
        <w:t>г</w:t>
      </w:r>
      <w:r>
        <w:rPr>
          <w:b/>
          <w:i/>
          <w:position w:val="-3"/>
          <w:sz w:val="11"/>
        </w:rPr>
        <w:t>%</w:t>
      </w:r>
      <w:r>
        <w:rPr>
          <w:b/>
          <w:i/>
          <w:sz w:val="17"/>
        </w:rPr>
        <w:t>.</w:t>
      </w:r>
    </w:p>
    <w:p>
      <w:pPr>
        <w:spacing w:before="26"/>
        <w:ind w:left="640" w:right="0" w:firstLine="0"/>
        <w:jc w:val="left"/>
        <w:rPr>
          <w:b/>
          <w:sz w:val="17"/>
        </w:rPr>
      </w:pPr>
      <w:r>
        <w:rPr>
          <w:b/>
          <w:sz w:val="17"/>
        </w:rPr>
        <w:t>А</w:t>
      </w:r>
      <w:r>
        <w:rPr>
          <w:b/>
          <w:i/>
          <w:sz w:val="17"/>
        </w:rPr>
        <w:t>.2 </w:t>
      </w:r>
      <w:r>
        <w:rPr>
          <w:b/>
          <w:sz w:val="17"/>
        </w:rPr>
        <w:t>В зависимости от изменения напряжения питания</w:t>
      </w:r>
    </w:p>
    <w:p>
      <w:pPr>
        <w:spacing w:line="264" w:lineRule="auto" w:before="77"/>
        <w:ind w:left="126" w:right="315" w:firstLine="513"/>
        <w:jc w:val="left"/>
        <w:rPr>
          <w:b/>
          <w:sz w:val="17"/>
        </w:rPr>
      </w:pPr>
      <w:r>
        <w:rPr>
          <w:b/>
          <w:sz w:val="17"/>
        </w:rPr>
        <w:t>Изменение скорости подачи проволоки при любых нагрузках а пределах диапазона номинальных значений при изменении напряжения питания на ♦ 10 </w:t>
      </w:r>
      <w:r>
        <w:rPr>
          <w:b/>
          <w:i/>
          <w:sz w:val="17"/>
        </w:rPr>
        <w:t>% </w:t>
      </w:r>
      <w:r>
        <w:rPr>
          <w:b/>
          <w:sz w:val="17"/>
        </w:rPr>
        <w:t>относительно номинального значения определяется по формуле</w:t>
      </w:r>
    </w:p>
    <w:p>
      <w:pPr>
        <w:pStyle w:val="BodyText"/>
        <w:spacing w:before="11"/>
        <w:rPr>
          <w:sz w:val="15"/>
        </w:rPr>
      </w:pPr>
    </w:p>
    <w:p>
      <w:pPr>
        <w:tabs>
          <w:tab w:pos="9312" w:val="left" w:leader="none"/>
        </w:tabs>
        <w:spacing w:before="0"/>
        <w:ind w:left="3982" w:right="0" w:firstLine="0"/>
        <w:jc w:val="left"/>
        <w:rPr>
          <w:b/>
          <w:sz w:val="18"/>
        </w:rPr>
      </w:pPr>
      <w:r>
        <w:rPr>
          <w:b/>
          <w:position w:val="-4"/>
          <w:sz w:val="12"/>
        </w:rPr>
        <w:t>Гц  </w:t>
      </w:r>
      <w:r>
        <w:rPr>
          <w:b/>
          <w:sz w:val="18"/>
        </w:rPr>
        <w:t>. </w:t>
      </w:r>
      <w:r>
        <w:rPr>
          <w:b/>
          <w:strike/>
          <w:sz w:val="18"/>
        </w:rPr>
        <w:t>*'■»-*«»</w:t>
      </w:r>
      <w:r>
        <w:rPr>
          <w:b/>
          <w:strike w:val="0"/>
          <w:sz w:val="18"/>
        </w:rPr>
        <w:t> .</w:t>
      </w:r>
      <w:r>
        <w:rPr>
          <w:b/>
          <w:strike w:val="0"/>
          <w:spacing w:val="-19"/>
          <w:sz w:val="18"/>
        </w:rPr>
        <w:t> </w:t>
      </w:r>
      <w:r>
        <w:rPr>
          <w:b/>
          <w:strike w:val="0"/>
          <w:position w:val="-4"/>
          <w:sz w:val="12"/>
        </w:rPr>
        <w:t>100</w:t>
      </w:r>
      <w:r>
        <w:rPr>
          <w:b/>
          <w:strike w:val="0"/>
          <w:spacing w:val="15"/>
          <w:position w:val="-4"/>
          <w:sz w:val="12"/>
        </w:rPr>
        <w:t> </w:t>
      </w:r>
      <w:r>
        <w:rPr>
          <w:b/>
          <w:strike w:val="0"/>
          <w:sz w:val="18"/>
        </w:rPr>
        <w:t>&lt;*,.</w:t>
        <w:tab/>
        <w:t>&lt;А.2)</w:t>
      </w:r>
    </w:p>
    <w:p>
      <w:pPr>
        <w:spacing w:before="34"/>
        <w:ind w:left="109" w:right="1002" w:firstLine="0"/>
        <w:jc w:val="center"/>
        <w:rPr>
          <w:b/>
          <w:sz w:val="12"/>
        </w:rPr>
      </w:pPr>
      <w:r>
        <w:rPr>
          <w:b/>
          <w:position w:val="3"/>
          <w:sz w:val="8"/>
        </w:rPr>
        <w:t>у</w:t>
      </w:r>
      <w:r>
        <w:rPr>
          <w:b/>
          <w:sz w:val="12"/>
        </w:rPr>
        <w:t>&lt;/3</w:t>
      </w:r>
    </w:p>
    <w:p>
      <w:pPr>
        <w:pStyle w:val="BodyText"/>
        <w:spacing w:before="2"/>
        <w:rPr>
          <w:sz w:val="15"/>
        </w:rPr>
      </w:pPr>
    </w:p>
    <w:p>
      <w:pPr>
        <w:spacing w:before="0"/>
        <w:ind w:left="109" w:right="2516" w:firstLine="0"/>
        <w:jc w:val="center"/>
        <w:rPr>
          <w:b/>
          <w:sz w:val="17"/>
        </w:rPr>
      </w:pPr>
      <w:r>
        <w:rPr>
          <w:b/>
          <w:sz w:val="17"/>
        </w:rPr>
        <w:t>где </w:t>
      </w:r>
      <w:r>
        <w:rPr>
          <w:b/>
          <w:i/>
          <w:sz w:val="17"/>
        </w:rPr>
        <w:t>г</w:t>
      </w:r>
      <w:r>
        <w:rPr>
          <w:b/>
          <w:position w:val="-3"/>
          <w:sz w:val="11"/>
        </w:rPr>
        <w:t>и</w:t>
      </w:r>
      <w:r>
        <w:rPr>
          <w:b/>
          <w:sz w:val="17"/>
        </w:rPr>
        <w:t>— изменение скорости подачи проволоки при изменении напряжения питания (%);</w:t>
      </w:r>
    </w:p>
    <w:p>
      <w:pPr>
        <w:spacing w:before="10"/>
        <w:ind w:left="334" w:right="0" w:firstLine="0"/>
        <w:jc w:val="left"/>
        <w:rPr>
          <w:b/>
          <w:sz w:val="17"/>
        </w:rPr>
      </w:pPr>
      <w:r>
        <w:rPr>
          <w:b/>
          <w:sz w:val="17"/>
        </w:rPr>
        <w:t>У|л — скорость подачи проволоки при *10 % относительно номинального напряжения питания (м/мин);</w:t>
      </w:r>
    </w:p>
    <w:p>
      <w:pPr>
        <w:spacing w:before="20"/>
        <w:ind w:left="613" w:right="0" w:firstLine="0"/>
        <w:jc w:val="left"/>
        <w:rPr>
          <w:b/>
          <w:sz w:val="17"/>
        </w:rPr>
      </w:pPr>
      <w:r>
        <w:rPr>
          <w:b/>
          <w:sz w:val="17"/>
        </w:rPr>
        <w:t>— скорость подачи проволоки при номинальном напряжении питания (м/мин).</w:t>
      </w:r>
    </w:p>
    <w:p>
      <w:pPr>
        <w:spacing w:line="264" w:lineRule="auto" w:before="20"/>
        <w:ind w:left="127" w:right="279" w:firstLine="513"/>
        <w:jc w:val="left"/>
        <w:rPr>
          <w:b/>
          <w:sz w:val="17"/>
        </w:rPr>
      </w:pPr>
      <w:r>
        <w:rPr>
          <w:b/>
          <w:sz w:val="17"/>
        </w:rPr>
        <w:t>Перед проведением данного испытания механизм подачи проволоки должен отработать а режиме половин­ ной нагрузки не менее 30 мин.</w:t>
      </w:r>
    </w:p>
    <w:p>
      <w:pPr>
        <w:spacing w:before="16"/>
        <w:ind w:left="640" w:right="0" w:firstLine="0"/>
        <w:jc w:val="left"/>
        <w:rPr>
          <w:b/>
          <w:i/>
          <w:sz w:val="17"/>
        </w:rPr>
      </w:pPr>
      <w:r>
        <w:rPr>
          <w:b/>
          <w:sz w:val="17"/>
        </w:rPr>
        <w:t>В качестве результата принимается максимальное значение изменения </w:t>
      </w:r>
      <w:r>
        <w:rPr>
          <w:b/>
          <w:i/>
          <w:sz w:val="17"/>
        </w:rPr>
        <w:t>г</w:t>
      </w:r>
      <w:r>
        <w:rPr>
          <w:b/>
          <w:i/>
          <w:position w:val="-3"/>
          <w:sz w:val="11"/>
        </w:rPr>
        <w:t>и</w:t>
      </w:r>
      <w:r>
        <w:rPr>
          <w:b/>
          <w:i/>
          <w:sz w:val="17"/>
        </w:rPr>
        <w:t>.</w:t>
      </w:r>
    </w:p>
    <w:p>
      <w:pPr>
        <w:spacing w:before="29"/>
        <w:ind w:left="640" w:right="0" w:firstLine="0"/>
        <w:jc w:val="left"/>
        <w:rPr>
          <w:b/>
          <w:sz w:val="17"/>
        </w:rPr>
      </w:pPr>
      <w:r>
        <w:rPr>
          <w:b/>
          <w:sz w:val="17"/>
        </w:rPr>
        <w:t>А.З В зависимости от повышения температуры</w:t>
      </w:r>
    </w:p>
    <w:p>
      <w:pPr>
        <w:spacing w:line="276" w:lineRule="auto" w:before="59"/>
        <w:ind w:left="118" w:right="196" w:firstLine="522"/>
        <w:jc w:val="left"/>
        <w:rPr>
          <w:b/>
          <w:sz w:val="17"/>
        </w:rPr>
      </w:pPr>
      <w:r>
        <w:rPr>
          <w:b/>
          <w:sz w:val="17"/>
        </w:rPr>
        <w:t>Изменение скорости подачи проволоки при максимальной нагрузке в пределах диапазона номинальных зна­ чений скоростей при повышении температуры механизма подачи от температуры окружаюшей среды до рабочей температуры определяется по формуле</w:t>
      </w:r>
    </w:p>
    <w:p>
      <w:pPr>
        <w:tabs>
          <w:tab w:pos="9366" w:val="left" w:leader="none"/>
        </w:tabs>
        <w:spacing w:line="221" w:lineRule="exact" w:before="174"/>
        <w:ind w:left="4078" w:right="0" w:firstLine="0"/>
        <w:jc w:val="left"/>
        <w:rPr>
          <w:b/>
          <w:sz w:val="17"/>
        </w:rPr>
      </w:pPr>
      <w:r>
        <w:rPr/>
        <w:pict>
          <v:shape style="position:absolute;margin-left:259.190002pt;margin-top:13.072906pt;width:30.45pt;height:1.45pt;mso-position-horizontal-relative:page;mso-position-vertical-relative:paragraph;z-index:-34648" coordorigin="5184,261" coordsize="609,29" path="m5184,261l5277,261m5277,290l5411,290m5411,290l5488,290m5488,261l5581,261m5581,290l5792,290e" filled="false" stroked="true" strokeweight=".2pt" strokecolor="#000000">
            <v:path arrowok="t"/>
            <v:stroke dashstyle="solid"/>
            <w10:wrap type="none"/>
          </v:shape>
        </w:pict>
      </w:r>
      <w:r>
        <w:rPr>
          <w:b/>
          <w:spacing w:val="15"/>
          <w:sz w:val="17"/>
        </w:rPr>
        <w:t>^,</w:t>
      </w:r>
      <w:r>
        <w:rPr>
          <w:b/>
          <w:spacing w:val="-18"/>
          <w:sz w:val="17"/>
        </w:rPr>
        <w:t> </w:t>
      </w:r>
      <w:r>
        <w:rPr>
          <w:b/>
          <w:position w:val="4"/>
          <w:sz w:val="11"/>
        </w:rPr>
        <w:t>y</w:t>
      </w:r>
      <w:r>
        <w:rPr>
          <w:b/>
          <w:spacing w:val="-1"/>
          <w:position w:val="4"/>
          <w:sz w:val="11"/>
        </w:rPr>
        <w:t> </w:t>
      </w:r>
      <w:r>
        <w:rPr>
          <w:b/>
          <w:spacing w:val="15"/>
          <w:sz w:val="17"/>
        </w:rPr>
        <w:t>n’</w:t>
      </w:r>
      <w:r>
        <w:rPr>
          <w:b/>
          <w:spacing w:val="-18"/>
          <w:sz w:val="17"/>
        </w:rPr>
        <w:t> </w:t>
      </w:r>
      <w:r>
        <w:rPr>
          <w:b/>
          <w:position w:val="4"/>
          <w:sz w:val="11"/>
        </w:rPr>
        <w:t>v</w:t>
      </w:r>
      <w:r>
        <w:rPr>
          <w:b/>
          <w:spacing w:val="-1"/>
          <w:position w:val="4"/>
          <w:sz w:val="11"/>
        </w:rPr>
        <w:t> </w:t>
      </w:r>
      <w:r>
        <w:rPr>
          <w:b/>
          <w:spacing w:val="20"/>
          <w:sz w:val="17"/>
        </w:rPr>
        <w:t>i?.</w:t>
      </w:r>
      <w:r>
        <w:rPr>
          <w:b/>
          <w:spacing w:val="-18"/>
          <w:sz w:val="17"/>
        </w:rPr>
        <w:t> </w:t>
      </w:r>
      <w:r>
        <w:rPr>
          <w:b/>
          <w:spacing w:val="15"/>
          <w:position w:val="-3"/>
          <w:sz w:val="11"/>
        </w:rPr>
        <w:t>l0</w:t>
      </w:r>
      <w:r>
        <w:rPr>
          <w:b/>
          <w:spacing w:val="-1"/>
          <w:position w:val="-3"/>
          <w:sz w:val="11"/>
        </w:rPr>
        <w:t> </w:t>
      </w:r>
      <w:r>
        <w:rPr>
          <w:b/>
          <w:spacing w:val="25"/>
          <w:sz w:val="17"/>
        </w:rPr>
        <w:t>0(fc),</w:t>
        <w:tab/>
      </w:r>
      <w:r>
        <w:rPr>
          <w:b/>
          <w:sz w:val="17"/>
        </w:rPr>
        <w:t>&lt;</w:t>
      </w:r>
      <w:r>
        <w:rPr>
          <w:b/>
          <w:sz w:val="13"/>
        </w:rPr>
        <w:t>а</w:t>
      </w:r>
      <w:r>
        <w:rPr>
          <w:b/>
          <w:spacing w:val="-12"/>
          <w:sz w:val="13"/>
        </w:rPr>
        <w:t> </w:t>
      </w:r>
      <w:r>
        <w:rPr>
          <w:b/>
          <w:sz w:val="17"/>
        </w:rPr>
        <w:t>.З)</w:t>
      </w:r>
    </w:p>
    <w:p>
      <w:pPr>
        <w:spacing w:line="205" w:lineRule="exact" w:before="0"/>
        <w:ind w:left="109" w:right="932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*t2</w:t>
      </w:r>
    </w:p>
    <w:p>
      <w:pPr>
        <w:spacing w:line="276" w:lineRule="auto" w:before="166"/>
        <w:ind w:left="369" w:right="2858" w:hanging="243"/>
        <w:jc w:val="left"/>
        <w:rPr>
          <w:b/>
          <w:sz w:val="17"/>
        </w:rPr>
      </w:pPr>
      <w:r>
        <w:rPr>
          <w:b/>
          <w:sz w:val="17"/>
        </w:rPr>
        <w:t>где </w:t>
      </w:r>
      <w:r>
        <w:rPr>
          <w:b/>
          <w:i/>
          <w:sz w:val="17"/>
        </w:rPr>
        <w:t>г, </w:t>
      </w:r>
      <w:r>
        <w:rPr>
          <w:b/>
          <w:sz w:val="17"/>
        </w:rPr>
        <w:t>— изменение скорости подачи проволоки при повышении температуры (%); у„ — скорость подачи проволоки при температуре окружающего воздуха (м/мин); у„ — скорость подачи проволоки при рабочей температуре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(м/мин).</w:t>
      </w:r>
    </w:p>
    <w:p>
      <w:pPr>
        <w:spacing w:line="185" w:lineRule="exact" w:before="0"/>
        <w:ind w:left="640" w:right="0" w:firstLine="0"/>
        <w:jc w:val="left"/>
        <w:rPr>
          <w:b/>
          <w:sz w:val="17"/>
        </w:rPr>
      </w:pPr>
      <w:r>
        <w:rPr>
          <w:b/>
          <w:sz w:val="17"/>
        </w:rPr>
        <w:t>Температура окружающего воздуха устанавливается в пределах диапазона температур, указанных а разделе</w:t>
      </w:r>
    </w:p>
    <w:p>
      <w:pPr>
        <w:spacing w:line="290" w:lineRule="auto" w:before="20"/>
        <w:ind w:left="640" w:right="2940" w:hanging="522"/>
        <w:jc w:val="left"/>
        <w:rPr>
          <w:b/>
          <w:i/>
          <w:sz w:val="17"/>
        </w:rPr>
      </w:pPr>
      <w:r>
        <w:rPr>
          <w:b/>
          <w:i/>
          <w:sz w:val="17"/>
        </w:rPr>
        <w:t>4. </w:t>
      </w:r>
      <w:r>
        <w:rPr>
          <w:b/>
          <w:sz w:val="17"/>
        </w:rPr>
        <w:t>и при проведении испытания поддерживается на этом уровне с точностью ±5 *С. В качестве результата принимается максимальное значение изменения </w:t>
      </w:r>
      <w:r>
        <w:rPr>
          <w:b/>
          <w:i/>
          <w:sz w:val="17"/>
        </w:rPr>
        <w:t>r</w:t>
      </w:r>
      <w:r>
        <w:rPr>
          <w:b/>
          <w:i/>
          <w:position w:val="-3"/>
          <w:sz w:val="11"/>
        </w:rPr>
        <w:t>t</w:t>
      </w:r>
      <w:r>
        <w:rPr>
          <w:b/>
          <w:i/>
          <w:sz w:val="17"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6"/>
        </w:rPr>
      </w:pPr>
    </w:p>
    <w:p>
      <w:pPr>
        <w:spacing w:before="95"/>
        <w:ind w:left="0" w:right="445" w:firstLine="0"/>
        <w:jc w:val="right"/>
        <w:rPr>
          <w:b/>
          <w:sz w:val="17"/>
        </w:rPr>
      </w:pPr>
      <w:r>
        <w:rPr>
          <w:b/>
          <w:sz w:val="17"/>
        </w:rPr>
        <w:t>11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00" w:left="90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ind w:left="102"/>
        <w:jc w:val="left"/>
      </w:pPr>
      <w:r>
        <w:rPr/>
        <w:t>ГОСТ IEC 60974-5—2014</w:t>
      </w:r>
    </w:p>
    <w:p>
      <w:pPr>
        <w:pStyle w:val="BodyText"/>
        <w:spacing w:before="10"/>
        <w:rPr>
          <w:sz w:val="16"/>
        </w:rPr>
      </w:pPr>
    </w:p>
    <w:p>
      <w:pPr>
        <w:spacing w:line="256" w:lineRule="auto" w:before="95"/>
        <w:ind w:left="4270" w:right="3737" w:firstLine="0"/>
        <w:jc w:val="center"/>
        <w:rPr>
          <w:b/>
          <w:sz w:val="17"/>
        </w:rPr>
      </w:pPr>
      <w:r>
        <w:rPr>
          <w:b/>
          <w:sz w:val="17"/>
        </w:rPr>
        <w:t>Приложение В (справочное)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524"/>
      </w:pPr>
      <w:r>
        <w:rPr/>
        <w:t>Пример паспортной таблички для отдельно стоящего механизма подачи проволоки</w:t>
      </w:r>
    </w:p>
    <w:p>
      <w:pPr>
        <w:pStyle w:val="BodyText"/>
        <w:rPr>
          <w:sz w:val="20"/>
        </w:rPr>
      </w:pPr>
    </w:p>
    <w:p>
      <w:pPr>
        <w:spacing w:before="165" w:after="18"/>
        <w:ind w:left="1299" w:right="0" w:firstLine="0"/>
        <w:jc w:val="left"/>
        <w:rPr>
          <w:b/>
          <w:sz w:val="17"/>
        </w:rPr>
      </w:pPr>
      <w:r>
        <w:rPr>
          <w:b/>
          <w:sz w:val="17"/>
        </w:rPr>
        <w:t>а) Идентификационные данные</w:t>
      </w:r>
    </w:p>
    <w:tbl>
      <w:tblPr>
        <w:tblW w:w="0" w:type="auto"/>
        <w:jc w:val="left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0"/>
        <w:gridCol w:w="3264"/>
      </w:tblGrid>
      <w:tr>
        <w:trPr>
          <w:trHeight w:val="520" w:hRule="atLeast"/>
        </w:trPr>
        <w:tc>
          <w:tcPr>
            <w:tcW w:w="7104" w:type="dxa"/>
            <w:gridSpan w:val="2"/>
          </w:tcPr>
          <w:p>
            <w:pPr>
              <w:pStyle w:val="TableParagraph"/>
              <w:spacing w:line="232" w:lineRule="auto" w:before="51"/>
              <w:ind w:left="285" w:right="4256" w:hanging="216"/>
              <w:rPr>
                <w:b/>
                <w:sz w:val="17"/>
              </w:rPr>
            </w:pPr>
            <w:r>
              <w:rPr>
                <w:b/>
                <w:sz w:val="17"/>
              </w:rPr>
              <w:t>1) Изготовитель Торговая марка Адрес</w:t>
            </w:r>
          </w:p>
        </w:tc>
      </w:tr>
      <w:tr>
        <w:trPr>
          <w:trHeight w:val="260" w:hRule="atLeast"/>
        </w:trPr>
        <w:tc>
          <w:tcPr>
            <w:tcW w:w="3840" w:type="dxa"/>
            <w:vMerge w:val="restart"/>
          </w:tcPr>
          <w:p>
            <w:pPr>
              <w:pStyle w:val="TableParagraph"/>
              <w:spacing w:before="30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2) Тип</w:t>
            </w:r>
          </w:p>
        </w:tc>
        <w:tc>
          <w:tcPr>
            <w:tcW w:w="3264" w:type="dxa"/>
          </w:tcPr>
          <w:p>
            <w:pPr>
              <w:pStyle w:val="TableParagraph"/>
              <w:spacing w:before="33"/>
              <w:ind w:left="46"/>
              <w:rPr>
                <w:b/>
                <w:sz w:val="17"/>
              </w:rPr>
            </w:pPr>
            <w:r>
              <w:rPr>
                <w:b/>
                <w:sz w:val="17"/>
              </w:rPr>
              <w:t>3&gt; Серийный номер</w:t>
            </w:r>
          </w:p>
        </w:tc>
      </w:tr>
      <w:tr>
        <w:trPr>
          <w:trHeight w:val="280" w:hRule="atLeast"/>
        </w:trPr>
        <w:tc>
          <w:tcPr>
            <w:tcW w:w="3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spacing w:before="48"/>
              <w:ind w:left="46"/>
              <w:rPr>
                <w:b/>
                <w:sz w:val="17"/>
              </w:rPr>
            </w:pPr>
            <w:r>
              <w:rPr>
                <w:b/>
                <w:sz w:val="17"/>
              </w:rPr>
              <w:t>4) ГОСТ IEC 60974*5</w:t>
            </w:r>
          </w:p>
        </w:tc>
      </w:tr>
    </w:tbl>
    <w:p>
      <w:pPr>
        <w:spacing w:before="33" w:after="18"/>
        <w:ind w:left="1299" w:right="0" w:firstLine="0"/>
        <w:jc w:val="left"/>
        <w:rPr>
          <w:b/>
          <w:sz w:val="17"/>
        </w:rPr>
      </w:pPr>
      <w:r>
        <w:rPr>
          <w:b/>
          <w:sz w:val="17"/>
        </w:rPr>
        <w:t>Ь) Сведения о питании</w:t>
      </w:r>
    </w:p>
    <w:tbl>
      <w:tblPr>
        <w:tblW w:w="0" w:type="auto"/>
        <w:jc w:val="left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3138"/>
        <w:gridCol w:w="3270"/>
      </w:tblGrid>
      <w:tr>
        <w:trPr>
          <w:trHeight w:val="420" w:hRule="atLeast"/>
        </w:trPr>
        <w:tc>
          <w:tcPr>
            <w:tcW w:w="696" w:type="dxa"/>
            <w:vMerge w:val="restart"/>
          </w:tcPr>
          <w:p>
            <w:pPr>
              <w:pStyle w:val="TableParagraph"/>
              <w:spacing w:before="48"/>
              <w:ind w:left="70"/>
              <w:rPr>
                <w:b/>
                <w:sz w:val="17"/>
              </w:rPr>
            </w:pPr>
            <w:r>
              <w:rPr>
                <w:b/>
                <w:sz w:val="17"/>
              </w:rPr>
              <w:t>5)</w:t>
            </w:r>
          </w:p>
          <w:p>
            <w:pPr>
              <w:pStyle w:val="TableParagraph"/>
              <w:spacing w:before="36"/>
              <w:ind w:left="63"/>
              <w:rPr>
                <w:b/>
                <w:sz w:val="38"/>
              </w:rPr>
            </w:pPr>
            <w:r>
              <w:rPr>
                <w:b/>
                <w:sz w:val="38"/>
              </w:rPr>
              <w:t>Do</w:t>
            </w:r>
          </w:p>
        </w:tc>
        <w:tc>
          <w:tcPr>
            <w:tcW w:w="3138" w:type="dxa"/>
          </w:tcPr>
          <w:p>
            <w:pPr>
              <w:pStyle w:val="TableParagraph"/>
              <w:spacing w:before="45"/>
              <w:ind w:left="58"/>
              <w:rPr>
                <w:b/>
                <w:sz w:val="17"/>
              </w:rPr>
            </w:pPr>
            <w:r>
              <w:rPr>
                <w:b/>
                <w:sz w:val="17"/>
              </w:rPr>
              <w:t>6) Ц = 42</w:t>
            </w:r>
          </w:p>
        </w:tc>
        <w:tc>
          <w:tcPr>
            <w:tcW w:w="3270" w:type="dxa"/>
          </w:tcPr>
          <w:p>
            <w:pPr>
              <w:pStyle w:val="TableParagraph"/>
              <w:spacing w:before="42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7) /,=2А </w:t>
            </w:r>
          </w:p>
        </w:tc>
      </w:tr>
      <w:tr>
        <w:trPr>
          <w:trHeight w:val="340" w:hRule="atLeast"/>
        </w:trPr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spacing w:before="51"/>
              <w:ind w:left="58"/>
              <w:rPr>
                <w:b/>
                <w:sz w:val="17"/>
              </w:rPr>
            </w:pPr>
            <w:r>
              <w:rPr>
                <w:b/>
                <w:sz w:val="17"/>
              </w:rPr>
              <w:t>8) IP23S</w:t>
            </w:r>
          </w:p>
        </w:tc>
        <w:tc>
          <w:tcPr>
            <w:tcW w:w="3270" w:type="dxa"/>
          </w:tcPr>
          <w:p>
            <w:pPr>
              <w:pStyle w:val="TableParagraph"/>
              <w:spacing w:before="42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9) /</w:t>
            </w:r>
            <w:r>
              <w:rPr>
                <w:b/>
                <w:position w:val="-3"/>
                <w:sz w:val="11"/>
              </w:rPr>
              <w:t>2  </w:t>
            </w:r>
            <w:r>
              <w:rPr>
                <w:b/>
                <w:sz w:val="17"/>
              </w:rPr>
              <w:t>= 500А(60%)/400А{100%)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109" w:right="0" w:firstLine="0"/>
        <w:jc w:val="left"/>
        <w:rPr>
          <w:b/>
          <w:sz w:val="17"/>
        </w:rPr>
      </w:pPr>
      <w:r>
        <w:rPr>
          <w:b/>
          <w:sz w:val="17"/>
        </w:rPr>
        <w:t>12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5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ind w:right="346"/>
      </w:pPr>
      <w:r>
        <w:rPr/>
        <w:t>ГОСТ IEC 60974-5—2014</w:t>
      </w:r>
    </w:p>
    <w:p>
      <w:pPr>
        <w:pStyle w:val="BodyText"/>
        <w:spacing w:before="7"/>
        <w:rPr>
          <w:sz w:val="16"/>
        </w:rPr>
      </w:pPr>
    </w:p>
    <w:p>
      <w:pPr>
        <w:spacing w:line="264" w:lineRule="auto" w:before="95"/>
        <w:ind w:left="4240" w:right="4406" w:firstLine="0"/>
        <w:jc w:val="center"/>
        <w:rPr>
          <w:b/>
          <w:sz w:val="17"/>
        </w:rPr>
      </w:pPr>
      <w:r>
        <w:rPr>
          <w:b/>
          <w:sz w:val="17"/>
        </w:rPr>
        <w:t>Приложение ДА (справочное)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88" w:lineRule="auto"/>
        <w:ind w:left="1693" w:right="1789"/>
        <w:jc w:val="center"/>
      </w:pPr>
      <w:r>
        <w:rPr/>
        <w:t>Сведения о соответствии межгосударственных стандартов ссылочным международным стандартам</w:t>
      </w:r>
    </w:p>
    <w:p>
      <w:pPr>
        <w:pStyle w:val="BodyText"/>
        <w:spacing w:before="8"/>
        <w:rPr>
          <w:sz w:val="10"/>
        </w:rPr>
      </w:pPr>
    </w:p>
    <w:p>
      <w:pPr>
        <w:spacing w:before="94"/>
        <w:ind w:left="126" w:right="0" w:firstLine="0"/>
        <w:jc w:val="left"/>
        <w:rPr>
          <w:b/>
          <w:sz w:val="17"/>
        </w:rPr>
      </w:pPr>
      <w:r>
        <w:rPr/>
        <w:pict>
          <v:shape style="position:absolute;margin-left:50.5pt;margin-top:17.972889pt;width:483.75pt;height:323.3pt;mso-position-horizontal-relative:page;mso-position-vertical-relative:paragraph;z-index: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72"/>
                    <w:gridCol w:w="1710"/>
                    <w:gridCol w:w="3978"/>
                  </w:tblGrid>
                  <w:tr>
                    <w:trPr>
                      <w:trHeight w:val="700" w:hRule="atLeast"/>
                    </w:trPr>
                    <w:tc>
                      <w:tcPr>
                        <w:tcW w:w="397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1025" w:right="473" w:hanging="51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Обозначение и наименование ссылочною международного стандарта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369" w:right="360" w:firstLine="16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 голень соответствия</w:t>
                        </w:r>
                      </w:p>
                    </w:tc>
                    <w:tc>
                      <w:tcPr>
                        <w:tcW w:w="397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85" w:lineRule="auto"/>
                          <w:ind w:left="833" w:right="263" w:hanging="58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Обозначение и наименование соответствующею межгосударственною стандарта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3972" w:type="dxa"/>
                      </w:tcPr>
                      <w:p>
                        <w:pPr>
                          <w:pStyle w:val="TableParagraph"/>
                          <w:spacing w:line="242" w:lineRule="auto" w:before="54"/>
                          <w:ind w:left="123" w:right="152" w:firstLine="18"/>
                          <w:jc w:val="both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IEC 60050-195 Международный электро­ технический словарь (IEV). Часть 195. За­ земление и защита от поражения электри­ ческим током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78" w:type="dxa"/>
                      </w:tcPr>
                      <w:p>
                        <w:pPr>
                          <w:pStyle w:val="TableParagraph"/>
                          <w:spacing w:before="27"/>
                          <w:ind w:left="1830" w:right="1844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•»&gt;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3972" w:type="dxa"/>
                      </w:tcPr>
                      <w:p>
                        <w:pPr>
                          <w:pStyle w:val="TableParagraph"/>
                          <w:spacing w:line="242" w:lineRule="auto" w:before="63"/>
                          <w:ind w:left="132" w:firstLine="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IEC 60529 Степени защиты, обеспечивае­ мые корпусами (Код IP)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60"/>
                          <w:ind w:right="23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3978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34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•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3972" w:type="dxa"/>
                      </w:tcPr>
                      <w:p>
                        <w:pPr>
                          <w:pStyle w:val="TableParagraph"/>
                          <w:spacing w:line="242" w:lineRule="auto" w:before="63"/>
                          <w:ind w:left="132" w:right="118" w:firstLine="9"/>
                          <w:jc w:val="both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IEC 60974-1:2012 Оборудование для дуго­ вой сварки. Часть 1. Источники сварочного тока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78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3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•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3972" w:type="dxa"/>
                      </w:tcPr>
                      <w:p>
                        <w:pPr>
                          <w:pStyle w:val="TableParagraph"/>
                          <w:spacing w:line="242" w:lineRule="auto" w:before="63"/>
                          <w:ind w:left="123" w:firstLine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IEC 60974-7 Оборудование для дуговой сварки. Часть 7. Горелки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60"/>
                          <w:ind w:right="23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3978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3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•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3972" w:type="dxa"/>
                      </w:tcPr>
                      <w:p>
                        <w:pPr>
                          <w:pStyle w:val="TableParagraph"/>
                          <w:spacing w:line="242" w:lineRule="auto" w:before="63"/>
                          <w:ind w:left="132" w:right="151" w:firstLine="9"/>
                          <w:jc w:val="both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IEC 60974-10:2007 Оборудование для дуго­ вой сварки. Часть 10. Требования по элек­ тромагнитной совместимости (ЭМС)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978" w:type="dxa"/>
                      </w:tcPr>
                      <w:p>
                        <w:pPr>
                          <w:pStyle w:val="TableParagraph"/>
                          <w:spacing w:before="52"/>
                          <w:ind w:left="1828" w:right="184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•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b/>
                            <w:sz w:val="1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3972" w:type="dxa"/>
                      </w:tcPr>
                      <w:p>
                        <w:pPr>
                          <w:pStyle w:val="TableParagraph"/>
                          <w:spacing w:before="63"/>
                          <w:ind w:left="123" w:right="104" w:firstLine="18"/>
                          <w:jc w:val="both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IEC 61140:2009 Защита от поражения элек­ трическим током. Общие аспекты, связан­ ные с электроустановками и электрообору­ дованием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63"/>
                          <w:ind w:left="687" w:right="693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ЮТ</w:t>
                        </w:r>
                      </w:p>
                    </w:tc>
                    <w:tc>
                      <w:tcPr>
                        <w:tcW w:w="3978" w:type="dxa"/>
                      </w:tcPr>
                      <w:p>
                        <w:pPr>
                          <w:pStyle w:val="TableParagraph"/>
                          <w:spacing w:line="242" w:lineRule="auto" w:before="63"/>
                          <w:ind w:left="111" w:right="-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ГОСТ IEC 61140—2012  Защита  от  пораже­ ния электрическим током.  Общие  положе­ ния безопасности установок и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оборудования</w:t>
                        </w:r>
                      </w:p>
                    </w:tc>
                  </w:tr>
                  <w:tr>
                    <w:trPr>
                      <w:trHeight w:val="760" w:hRule="atLeast"/>
                    </w:trPr>
                    <w:tc>
                      <w:tcPr>
                        <w:tcW w:w="9660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2" w:lineRule="auto" w:before="60"/>
                          <w:ind w:left="106" w:right="-37" w:firstLine="28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* Соответствующий межгосударственный стандарт отсутствует. До его принятия рекомендуется использо­ вать перевод на русский язык данного международного стандарта. Перевод данного международного стандарт находится а Федеральном информационном фонде технических регламентов и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стандартов.</w:t>
                        </w:r>
                      </w:p>
                    </w:tc>
                  </w:tr>
                  <w:tr>
                    <w:trPr>
                      <w:trHeight w:val="740" w:hRule="atLeast"/>
                    </w:trPr>
                    <w:tc>
                      <w:tcPr>
                        <w:tcW w:w="9660" w:type="dxa"/>
                        <w:gridSpan w:val="3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2" w:lineRule="auto" w:before="108"/>
                          <w:ind w:left="106" w:firstLine="28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 р и м е ч а н и е — В настоящей таблице использовано следующее условное обозначение степени соот­ ветствия стандартов: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pos="495" w:val="left" w:leader="none"/>
                          </w:tabs>
                          <w:spacing w:line="240" w:lineRule="auto" w:before="0" w:after="0"/>
                          <w:ind w:left="494" w:right="0" w:hanging="107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ЮТ — идентичные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стандарты.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7"/>
        </w:rPr>
        <w:t>Т а б л и ц а  ДА.1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spacing w:before="0"/>
        <w:ind w:left="9790" w:right="0" w:firstLine="0"/>
        <w:jc w:val="left"/>
        <w:rPr>
          <w:b/>
          <w:sz w:val="17"/>
        </w:rPr>
      </w:pPr>
      <w:r>
        <w:rPr>
          <w:b/>
          <w:spacing w:val="-1"/>
          <w:sz w:val="17"/>
        </w:rPr>
        <w:t>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261" w:lineRule="auto" w:before="146"/>
        <w:ind w:left="127" w:right="0" w:firstLine="522"/>
        <w:jc w:val="left"/>
        <w:rPr>
          <w:b/>
          <w:sz w:val="17"/>
        </w:rPr>
      </w:pPr>
      <w:r>
        <w:rPr>
          <w:b/>
          <w:position w:val="4"/>
          <w:sz w:val="11"/>
        </w:rPr>
        <w:t>11 </w:t>
      </w:r>
      <w:r>
        <w:rPr>
          <w:b/>
          <w:sz w:val="17"/>
        </w:rPr>
        <w:t>в Российской Федерации действует ГОСТ Р 60050-195—2005 «Заземление и защита от поражение элек­ трическим током. Термины и определения».</w:t>
      </w:r>
    </w:p>
    <w:p>
      <w:pPr>
        <w:spacing w:line="181" w:lineRule="exact" w:before="0"/>
        <w:ind w:left="0" w:right="228" w:firstLine="0"/>
        <w:jc w:val="right"/>
        <w:rPr>
          <w:b/>
          <w:sz w:val="17"/>
        </w:rPr>
      </w:pPr>
      <w:r>
        <w:rPr>
          <w:b/>
          <w:sz w:val="17"/>
        </w:rPr>
        <w:t>в Российской Федерации действует ГОСТ Р S1S21—2012 (МЭК 60974-10:2007) «Совместимость техничес­</w:t>
      </w:r>
    </w:p>
    <w:p>
      <w:pPr>
        <w:spacing w:before="24"/>
        <w:ind w:left="0" w:right="256" w:firstLine="0"/>
        <w:jc w:val="right"/>
        <w:rPr>
          <w:b/>
          <w:sz w:val="17"/>
        </w:rPr>
      </w:pPr>
      <w:r>
        <w:rPr>
          <w:b/>
          <w:sz w:val="17"/>
        </w:rPr>
        <w:t>ких средств электромагнитная. Оборудование для дуговой сварки. Часть 10. Требования и методы испытаний».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0" w:right="232" w:firstLine="0"/>
        <w:jc w:val="right"/>
        <w:rPr>
          <w:b/>
          <w:sz w:val="17"/>
        </w:rPr>
      </w:pPr>
      <w:r>
        <w:rPr>
          <w:b/>
          <w:sz w:val="17"/>
        </w:rPr>
        <w:t>13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2"/>
        <w:spacing w:before="94"/>
        <w:ind w:left="122"/>
        <w:jc w:val="left"/>
      </w:pPr>
      <w:r>
        <w:rPr/>
        <w:t>ГОСТ IEC 60974-5—2014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94"/>
        <w:ind w:left="4239" w:right="4796"/>
        <w:jc w:val="center"/>
      </w:pPr>
      <w:r>
        <w:rPr/>
        <w:t>Библиография</w:t>
      </w:r>
    </w:p>
    <w:p>
      <w:pPr>
        <w:pStyle w:val="BodyText"/>
        <w:spacing w:before="2"/>
        <w:rPr>
          <w:sz w:val="22"/>
        </w:rPr>
      </w:pPr>
    </w:p>
    <w:p>
      <w:pPr>
        <w:tabs>
          <w:tab w:pos="1295" w:val="left" w:leader="none"/>
        </w:tabs>
        <w:spacing w:line="264" w:lineRule="auto" w:before="0"/>
        <w:ind w:left="1356" w:right="0" w:hanging="1242"/>
        <w:jc w:val="left"/>
        <w:rPr>
          <w:b/>
          <w:sz w:val="17"/>
        </w:rPr>
      </w:pPr>
      <w:r>
        <w:rPr>
          <w:b/>
          <w:sz w:val="17"/>
        </w:rPr>
        <w:t>IEC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60417</w:t>
        <w:tab/>
        <w:t>Graphical symbols (or use on equement (available at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&lt;hnpe:A</w:t>
      </w:r>
      <w:hyperlink r:id="rId14">
        <w:r>
          <w:rPr>
            <w:b/>
            <w:sz w:val="17"/>
          </w:rPr>
          <w:t>Vvww.gre(ical-eymbota.ln&lt;o/equipment</w:t>
        </w:r>
      </w:hyperlink>
      <w:r>
        <w:rPr>
          <w:b/>
          <w:sz w:val="17"/>
        </w:rPr>
        <w:t>&gt;)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(Обозна­ чений графические для аппаратуры (доступно на</w:t>
      </w:r>
      <w:r>
        <w:rPr>
          <w:b/>
          <w:spacing w:val="-14"/>
          <w:sz w:val="17"/>
        </w:rPr>
        <w:t> </w:t>
      </w:r>
      <w:r>
        <w:rPr>
          <w:b/>
          <w:sz w:val="17"/>
        </w:rPr>
        <w:t>&lt;ht^s://</w:t>
      </w:r>
      <w:hyperlink r:id="rId15">
        <w:r>
          <w:rPr>
            <w:b/>
            <w:sz w:val="17"/>
          </w:rPr>
          <w:t>Vvww.grafical-eyvnbole.info/equpment</w:t>
        </w:r>
      </w:hyperlink>
      <w:r>
        <w:rPr>
          <w:b/>
          <w:sz w:val="17"/>
        </w:rPr>
        <w:t>&gt;))</w:t>
      </w:r>
    </w:p>
    <w:p>
      <w:pPr>
        <w:spacing w:before="1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IEC 60974-6 Arc welding equipment — Part 6: Limited duty equipment (Оборудование для дуговой сварки. Часть 6.</w:t>
      </w:r>
    </w:p>
    <w:p>
      <w:pPr>
        <w:spacing w:before="20"/>
        <w:ind w:left="1359" w:right="0" w:firstLine="0"/>
        <w:jc w:val="left"/>
        <w:rPr>
          <w:b/>
          <w:sz w:val="17"/>
        </w:rPr>
      </w:pPr>
      <w:r>
        <w:rPr>
          <w:b/>
          <w:sz w:val="17"/>
        </w:rPr>
        <w:t>Оборудование для работы в ограниченном режиме)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spacing w:before="1"/>
        <w:ind w:left="129" w:right="0" w:firstLine="0"/>
        <w:jc w:val="left"/>
        <w:rPr>
          <w:b/>
          <w:sz w:val="17"/>
        </w:rPr>
      </w:pPr>
      <w:r>
        <w:rPr>
          <w:b/>
          <w:sz w:val="17"/>
        </w:rPr>
        <w:t>14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ind w:right="355"/>
      </w:pPr>
      <w:r>
        <w:rPr/>
        <w:t>ГОСТ IEC 60974-5-2014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5189" w:val="left" w:leader="none"/>
          <w:tab w:pos="9428" w:val="left" w:leader="none"/>
        </w:tabs>
        <w:ind w:left="101"/>
      </w:pPr>
      <w:r>
        <w:rPr/>
        <w:t>УДК</w:t>
      </w:r>
      <w:r>
        <w:rPr>
          <w:spacing w:val="-1"/>
        </w:rPr>
        <w:t> </w:t>
      </w:r>
      <w:r>
        <w:rPr/>
        <w:t>621.791:006.354</w:t>
        <w:tab/>
        <w:t>МКС</w:t>
      </w:r>
      <w:r>
        <w:rPr>
          <w:spacing w:val="-1"/>
        </w:rPr>
        <w:t> </w:t>
      </w:r>
      <w:r>
        <w:rPr/>
        <w:t>25.160</w:t>
        <w:tab/>
        <w:t>ЮТ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68" w:lineRule="auto"/>
        <w:ind w:left="116" w:firstLine="9"/>
      </w:pPr>
      <w:r>
        <w:rPr/>
        <w:t>Ключевые слова: дуговая сварка, оборудование, механизм подачи проволоки, сварочная проволока, сварочная горелка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0" w:right="105" w:firstLine="0"/>
        <w:jc w:val="right"/>
        <w:rPr>
          <w:b/>
          <w:sz w:val="17"/>
        </w:rPr>
      </w:pPr>
      <w:r>
        <w:rPr>
          <w:b/>
          <w:sz w:val="17"/>
        </w:rPr>
        <w:t>15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line="326" w:lineRule="auto" w:before="0"/>
        <w:ind w:left="3581" w:right="2848" w:firstLine="545"/>
        <w:jc w:val="left"/>
        <w:rPr>
          <w:b/>
          <w:i/>
          <w:sz w:val="14"/>
        </w:rPr>
      </w:pPr>
      <w:r>
        <w:rPr>
          <w:b/>
          <w:sz w:val="14"/>
        </w:rPr>
        <w:t>Редактор АИ Земцова Технический редактор </w:t>
      </w:r>
      <w:r>
        <w:rPr>
          <w:b/>
          <w:i/>
          <w:sz w:val="14"/>
        </w:rPr>
        <w:t>в.Н Прусакова</w:t>
      </w:r>
    </w:p>
    <w:p>
      <w:pPr>
        <w:spacing w:line="142" w:lineRule="exact" w:before="0"/>
        <w:ind w:left="3559" w:right="0" w:firstLine="474"/>
        <w:jc w:val="left"/>
        <w:rPr>
          <w:b/>
          <w:i/>
          <w:sz w:val="14"/>
        </w:rPr>
      </w:pPr>
      <w:r>
        <w:rPr>
          <w:b/>
          <w:sz w:val="14"/>
        </w:rPr>
        <w:t>Корректор </w:t>
      </w:r>
      <w:r>
        <w:rPr>
          <w:b/>
          <w:i/>
          <w:sz w:val="14"/>
        </w:rPr>
        <w:t>ИА. Королева</w:t>
      </w:r>
    </w:p>
    <w:p>
      <w:pPr>
        <w:spacing w:before="52"/>
        <w:ind w:left="3539" w:right="2813" w:firstLine="0"/>
        <w:jc w:val="center"/>
        <w:rPr>
          <w:b/>
          <w:sz w:val="14"/>
        </w:rPr>
      </w:pPr>
      <w:r>
        <w:rPr>
          <w:b/>
          <w:sz w:val="14"/>
        </w:rPr>
        <w:t>Компьютерная верстка </w:t>
      </w:r>
      <w:r>
        <w:rPr>
          <w:b/>
          <w:i/>
          <w:sz w:val="14"/>
        </w:rPr>
        <w:t>В И. </w:t>
      </w:r>
      <w:r>
        <w:rPr>
          <w:b/>
          <w:sz w:val="14"/>
        </w:rPr>
        <w:t>Грищенко</w:t>
      </w: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footerReference w:type="default" r:id="rId16"/>
          <w:pgSz w:w="11900" w:h="16840"/>
          <w:pgMar w:footer="556" w:header="520" w:top="720" w:bottom="740" w:left="1520" w:right="1320"/>
        </w:sectPr>
      </w:pPr>
    </w:p>
    <w:p>
      <w:pPr>
        <w:spacing w:before="99"/>
        <w:ind w:left="290" w:right="0" w:firstLine="0"/>
        <w:jc w:val="left"/>
        <w:rPr>
          <w:b/>
          <w:sz w:val="14"/>
        </w:rPr>
      </w:pPr>
      <w:r>
        <w:rPr>
          <w:b/>
          <w:sz w:val="14"/>
        </w:rPr>
        <w:t>Сдано о набор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04.09.201S.</w:t>
      </w:r>
    </w:p>
    <w:p>
      <w:pPr>
        <w:spacing w:before="96"/>
        <w:ind w:left="290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Подписано в печать 2S.09.201S. Формат в0*84'/|. Гарнитура Ариал. Уел. леч. л. 2.32.</w:t>
      </w:r>
    </w:p>
    <w:p>
      <w:pPr>
        <w:spacing w:before="16"/>
        <w:ind w:left="1130" w:right="0" w:firstLine="0"/>
        <w:jc w:val="left"/>
        <w:rPr>
          <w:b/>
          <w:sz w:val="14"/>
        </w:rPr>
      </w:pPr>
      <w:r>
        <w:rPr>
          <w:b/>
          <w:sz w:val="14"/>
        </w:rPr>
        <w:t>Уч.&gt;мзд. л. 1,65. Тирам 34 эю Зак. 3159.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720" w:bottom="700" w:left="1520" w:right="1320"/>
          <w:cols w:num="2" w:equalWidth="0">
            <w:col w:w="2105" w:space="109"/>
            <w:col w:w="68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line="300" w:lineRule="auto" w:before="0"/>
        <w:ind w:left="3790" w:right="1094" w:hanging="1998"/>
        <w:jc w:val="left"/>
        <w:rPr>
          <w:b/>
          <w:sz w:val="14"/>
        </w:rPr>
      </w:pPr>
      <w:r>
        <w:rPr>
          <w:b/>
          <w:sz w:val="14"/>
        </w:rPr>
        <w:t>Издано и отпечатано ао ФГУП «СТАНДАРТИНФОРМ». 123995 Москва. Гранатный пер . 4. </w:t>
      </w:r>
      <w:hyperlink r:id="rId17">
        <w:r>
          <w:rPr>
            <w:b/>
            <w:sz w:val="14"/>
          </w:rPr>
          <w:t>www.</w:t>
        </w:r>
        <w:r>
          <w:rPr>
            <w:sz w:val="14"/>
          </w:rPr>
          <w:t>90</w:t>
        </w:r>
        <w:r>
          <w:rPr>
            <w:b/>
            <w:sz w:val="14"/>
          </w:rPr>
          <w:t>stinfo.nj </w:t>
        </w:r>
      </w:hyperlink>
      <w:r>
        <w:rPr>
          <w:b/>
          <w:sz w:val="14"/>
        </w:rPr>
        <w:t>info^goslinfo.Tu</w:t>
      </w:r>
    </w:p>
    <w:sectPr>
      <w:type w:val="continuous"/>
      <w:pgSz w:w="11900" w:h="16840"/>
      <w:pgMar w:top="720" w:bottom="700" w:left="15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349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80.695pt;margin-top:803.204895pt;width:28.1pt;height:12.65pt;mso-position-horizontal-relative:page;mso-position-vertical-relative:page;z-index:-348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34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239998pt;margin-top:24.981926pt;width:28.1pt;height:12.65pt;mso-position-horizontal-relative:page;mso-position-vertical-relative:page;z-index:-349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349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348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0"/>
      <w:numFmt w:val="bullet"/>
      <w:lvlText w:val="•"/>
      <w:lvlJc w:val="left"/>
      <w:pPr>
        <w:ind w:left="494" w:hanging="107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415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0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5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0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5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0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5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0" w:hanging="107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■"/>
      <w:lvlJc w:val="left"/>
      <w:pPr>
        <w:ind w:left="339" w:hanging="150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39" w:hanging="1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39" w:hanging="1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38" w:hanging="1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38" w:hanging="1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38" w:hanging="1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37" w:hanging="1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37" w:hanging="1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36" w:hanging="150"/>
      </w:pPr>
      <w:rPr>
        <w:rFonts w:hint="default"/>
      </w:rPr>
    </w:lvl>
  </w:abstractNum>
  <w:abstractNum w:abstractNumId="26">
    <w:multiLevelType w:val="hybridMultilevel"/>
    <w:lvl w:ilvl="0">
      <w:start w:val="10"/>
      <w:numFmt w:val="lowerLetter"/>
      <w:lvlText w:val="%1)"/>
      <w:lvlJc w:val="left"/>
      <w:pPr>
        <w:ind w:left="844" w:hanging="234"/>
        <w:jc w:val="right"/>
      </w:pPr>
      <w:rPr>
        <w:rFonts w:hint="default" w:ascii="Arial" w:hAnsi="Arial" w:eastAsia="Arial" w:cs="Arial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738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6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4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6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4" w:hanging="234"/>
      </w:pPr>
      <w:rPr>
        <w:rFonts w:hint="default"/>
      </w:rPr>
    </w:lvl>
  </w:abstractNum>
  <w:abstractNum w:abstractNumId="25">
    <w:multiLevelType w:val="hybridMultilevel"/>
    <w:lvl w:ilvl="0">
      <w:start w:val="8"/>
      <w:numFmt w:val="lowerLetter"/>
      <w:lvlText w:val="%1)"/>
      <w:lvlJc w:val="left"/>
      <w:pPr>
        <w:ind w:left="835" w:hanging="220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</w:rPr>
    </w:lvl>
    <w:lvl w:ilvl="1">
      <w:start w:val="1"/>
      <w:numFmt w:val="upperRoman"/>
      <w:lvlText w:val="%2)"/>
      <w:lvlJc w:val="left"/>
      <w:pPr>
        <w:ind w:left="115" w:hanging="177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1837" w:hanging="1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35" w:hanging="1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33" w:hanging="1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1" w:hanging="1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8" w:hanging="1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6" w:hanging="1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4" w:hanging="177"/>
      </w:pPr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06" w:hanging="288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072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4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6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8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0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2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4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6" w:hanging="288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927" w:hanging="285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834" w:hanging="2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8" w:hanging="2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2" w:hanging="2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0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4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8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2" w:hanging="285"/>
      </w:pPr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946" w:hanging="297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852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4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8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2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4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6" w:hanging="297"/>
      </w:pPr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939" w:hanging="297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852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4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8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2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4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6" w:hanging="297"/>
      </w:pPr>
      <w:rPr>
        <w:rFonts w:hint="default"/>
      </w:rPr>
    </w:lvl>
  </w:abstractNum>
  <w:abstractNum w:abstractNumId="20">
    <w:multiLevelType w:val="hybridMultilevel"/>
    <w:lvl w:ilvl="0">
      <w:start w:val="11"/>
      <w:numFmt w:val="decimal"/>
      <w:lvlText w:val="%1"/>
      <w:lvlJc w:val="left"/>
      <w:pPr>
        <w:ind w:left="1135" w:hanging="4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497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104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3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7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2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1" w:hanging="497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816" w:hanging="171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24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2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6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8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2" w:hanging="171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32" w:hanging="315"/>
        <w:jc w:val="left"/>
      </w:pPr>
      <w:rPr>
        <w:rFonts w:hint="default"/>
        <w:b/>
        <w:bCs/>
        <w:w w:val="99"/>
      </w:rPr>
    </w:lvl>
    <w:lvl w:ilvl="1">
      <w:start w:val="1"/>
      <w:numFmt w:val="decimal"/>
      <w:lvlText w:val="%2)"/>
      <w:lvlJc w:val="left"/>
      <w:pPr>
        <w:ind w:left="923" w:hanging="276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913" w:hanging="2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06" w:hanging="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0" w:hanging="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3" w:hanging="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6" w:hanging="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0" w:hanging="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3" w:hanging="276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14" w:hanging="303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094" w:hanging="3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03"/>
      </w:pPr>
      <w:rPr>
        <w:rFonts w:hint="default"/>
      </w:rPr>
    </w:lvl>
  </w:abstractNum>
  <w:abstractNum w:abstractNumId="16">
    <w:multiLevelType w:val="hybridMultilevel"/>
    <w:lvl w:ilvl="0">
      <w:start w:val="10"/>
      <w:numFmt w:val="decimal"/>
      <w:lvlText w:val="%1"/>
      <w:lvlJc w:val="left"/>
      <w:pPr>
        <w:ind w:left="1144" w:hanging="49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44" w:hanging="495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916" w:hanging="4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4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2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8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6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4" w:hanging="495"/>
      </w:pPr>
      <w:rPr>
        <w:rFonts w:hint="default"/>
      </w:rPr>
    </w:lvl>
  </w:abstractNum>
  <w:abstractNum w:abstractNumId="15">
    <w:multiLevelType w:val="hybridMultilevel"/>
    <w:lvl w:ilvl="0">
      <w:start w:val="10"/>
      <w:numFmt w:val="decimal"/>
      <w:lvlText w:val="%1"/>
      <w:lvlJc w:val="left"/>
      <w:pPr>
        <w:ind w:left="1130" w:hanging="4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492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23" w:hanging="663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335" w:hanging="6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50" w:hanging="6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5" w:hanging="6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80" w:hanging="6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95" w:hanging="6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10" w:hanging="663"/>
      </w:pPr>
      <w:rPr>
        <w:rFonts w:hint="default"/>
      </w:rPr>
    </w:lvl>
  </w:abstractNum>
  <w:abstractNum w:abstractNumId="14">
    <w:multiLevelType w:val="hybridMultilevel"/>
    <w:lvl w:ilvl="0">
      <w:start w:val="10"/>
      <w:numFmt w:val="decimal"/>
      <w:lvlText w:val="%1"/>
      <w:lvlJc w:val="left"/>
      <w:pPr>
        <w:ind w:left="585" w:hanging="451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85" w:hanging="451"/>
        <w:jc w:val="left"/>
      </w:pPr>
      <w:rPr>
        <w:rFonts w:hint="default" w:ascii="Arial" w:hAnsi="Arial" w:eastAsia="Arial" w:cs="Arial"/>
        <w:b/>
        <w:bCs/>
        <w:spacing w:val="-1"/>
        <w:w w:val="99"/>
        <w:sz w:val="18"/>
        <w:szCs w:val="18"/>
      </w:rPr>
    </w:lvl>
    <w:lvl w:ilvl="2">
      <w:start w:val="0"/>
      <w:numFmt w:val="bullet"/>
      <w:lvlText w:val="-"/>
      <w:lvlJc w:val="left"/>
      <w:pPr>
        <w:ind w:left="114" w:hanging="163"/>
      </w:pPr>
      <w:rPr>
        <w:rFonts w:hint="default" w:ascii="Arial" w:hAnsi="Arial" w:eastAsia="Arial" w:cs="Arial"/>
        <w:b/>
        <w:bCs/>
        <w:i/>
        <w:spacing w:val="-1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2642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73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4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35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6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7" w:hanging="163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19" w:hanging="303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094" w:hanging="3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03"/>
      </w:pPr>
      <w:rPr>
        <w:rFonts w:hint="default"/>
      </w:rPr>
    </w:lvl>
  </w:abstractNum>
  <w:abstractNum w:abstractNumId="12">
    <w:multiLevelType w:val="hybridMultilevel"/>
    <w:lvl w:ilvl="0">
      <w:start w:val="6"/>
      <w:numFmt w:val="decimal"/>
      <w:lvlText w:val="%1"/>
      <w:lvlJc w:val="left"/>
      <w:pPr>
        <w:ind w:left="1023" w:hanging="39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7" w:hanging="396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006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93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0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6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3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0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6" w:hanging="396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640" w:hanging="3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96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636" w:hanging="614"/>
        <w:jc w:val="left"/>
      </w:pPr>
      <w:rPr>
        <w:rFonts w:hint="default" w:ascii="Arial" w:hAnsi="Arial" w:eastAsia="Arial" w:cs="Arial"/>
        <w:b/>
        <w:bCs/>
        <w:spacing w:val="-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244" w:hanging="6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6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6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8" w:hanging="6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6" w:hanging="6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4" w:hanging="614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940" w:hanging="292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836" w:hanging="2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2" w:hanging="2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8" w:hanging="2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4" w:hanging="2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2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6" w:hanging="2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2" w:hanging="2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8" w:hanging="292"/>
      </w:pPr>
      <w:rPr>
        <w:rFonts w:hint="default"/>
      </w:rPr>
    </w:lvl>
  </w:abstractNum>
  <w:abstractNum w:abstractNumId="9">
    <w:multiLevelType w:val="hybridMultilevel"/>
    <w:lvl w:ilvl="0">
      <w:start w:val="8"/>
      <w:numFmt w:val="lowerLetter"/>
      <w:lvlText w:val="%1)"/>
      <w:lvlJc w:val="left"/>
      <w:pPr>
        <w:ind w:left="927" w:hanging="2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818" w:hanging="2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6" w:hanging="2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4" w:hanging="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8" w:hanging="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76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39" w:hanging="294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116" w:hanging="2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2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2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2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2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294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017" w:hanging="38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7" w:hanging="382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848" w:hanging="3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2" w:hanging="3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6" w:hanging="3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3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4" w:hanging="3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18" w:hanging="3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2" w:hanging="382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32" w:hanging="317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142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4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6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8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0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2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4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6" w:hanging="317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023" w:hanging="38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3" w:hanging="387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848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2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6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4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18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2" w:hanging="387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906" w:hanging="270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020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35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1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6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2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7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3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8" w:hanging="27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32" w:hanging="41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413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144" w:hanging="4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6" w:hanging="4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8" w:hanging="4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0" w:hanging="4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2" w:hanging="4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4" w:hanging="4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6" w:hanging="413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90" w:hanging="25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18" w:hanging="2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6" w:hanging="2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4" w:hanging="2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2" w:hanging="2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0" w:hanging="2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2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6" w:hanging="2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4" w:hanging="25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1" w:hanging="213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left="733" w:hanging="382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780" w:hanging="3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40" w:hanging="3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60" w:hanging="3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43" w:hanging="3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26" w:hanging="3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10" w:hanging="3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93" w:hanging="38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274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6" w:hanging="2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2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2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2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2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274"/>
      </w:pPr>
      <w:rPr>
        <w:rFonts w:hint="default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44"/>
      <w:ind w:left="351"/>
    </w:pPr>
    <w:rPr>
      <w:rFonts w:ascii="Arial" w:hAnsi="Arial" w:eastAsia="Arial" w:cs="Arial"/>
      <w:b/>
      <w:bCs/>
      <w:sz w:val="18"/>
      <w:szCs w:val="18"/>
    </w:rPr>
  </w:style>
  <w:style w:styleId="TOC2" w:type="paragraph">
    <w:name w:val="TOC 2"/>
    <w:basedOn w:val="Normal"/>
    <w:uiPriority w:val="1"/>
    <w:qFormat/>
    <w:pPr>
      <w:spacing w:before="44"/>
      <w:ind w:left="772" w:hanging="421"/>
    </w:pPr>
    <w:rPr>
      <w:rFonts w:ascii="Arial" w:hAnsi="Arial" w:eastAsia="Arial" w:cs="Arial"/>
      <w:b/>
      <w:bCs/>
      <w:sz w:val="18"/>
      <w:szCs w:val="18"/>
    </w:rPr>
  </w:style>
  <w:style w:styleId="TOC3" w:type="paragraph">
    <w:name w:val="TOC 3"/>
    <w:basedOn w:val="Normal"/>
    <w:uiPriority w:val="1"/>
    <w:qFormat/>
    <w:pPr>
      <w:spacing w:before="44"/>
      <w:ind w:left="963" w:hanging="482"/>
    </w:pPr>
    <w:rPr>
      <w:rFonts w:ascii="Arial" w:hAnsi="Arial" w:eastAsia="Arial" w:cs="Arial"/>
      <w:b/>
      <w:bCs/>
      <w:sz w:val="18"/>
      <w:szCs w:val="18"/>
    </w:rPr>
  </w:style>
  <w:style w:styleId="TOC4" w:type="paragraph">
    <w:name w:val="TOC 4"/>
    <w:basedOn w:val="Normal"/>
    <w:uiPriority w:val="1"/>
    <w:qFormat/>
    <w:pPr>
      <w:spacing w:before="26"/>
      <w:ind w:left="775"/>
    </w:pPr>
    <w:rPr>
      <w:rFonts w:ascii="Arial" w:hAnsi="Arial" w:eastAsia="Arial" w:cs="Arial"/>
      <w:b/>
      <w:bCs/>
      <w:sz w:val="18"/>
      <w:szCs w:val="18"/>
    </w:rPr>
  </w:style>
  <w:style w:styleId="TOC5" w:type="paragraph">
    <w:name w:val="TOC 5"/>
    <w:basedOn w:val="Normal"/>
    <w:uiPriority w:val="1"/>
    <w:qFormat/>
    <w:pPr>
      <w:spacing w:before="23"/>
      <w:ind w:left="1606"/>
    </w:pPr>
    <w:rPr>
      <w:rFonts w:ascii="Arial" w:hAnsi="Arial" w:eastAsia="Arial" w:cs="Arial"/>
      <w:b/>
      <w:bCs/>
      <w:sz w:val="18"/>
      <w:szCs w:val="18"/>
    </w:rPr>
  </w:style>
  <w:style w:styleId="TOC6" w:type="paragraph">
    <w:name w:val="TOC 6"/>
    <w:basedOn w:val="Normal"/>
    <w:uiPriority w:val="1"/>
    <w:qFormat/>
    <w:pPr>
      <w:spacing w:before="23"/>
      <w:ind w:left="1719"/>
    </w:pPr>
    <w:rPr>
      <w:rFonts w:ascii="Arial" w:hAnsi="Arial" w:eastAsia="Arial" w:cs="Arial"/>
      <w:b/>
      <w:bCs/>
      <w:sz w:val="18"/>
      <w:szCs w:val="18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890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jc w:val="right"/>
      <w:outlineLvl w:val="2"/>
    </w:pPr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44"/>
      <w:ind w:left="963" w:hanging="48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yperlink" Target="http://www.graflcal-eymbois.info/equlpment" TargetMode="External"/><Relationship Id="rId15" Type="http://schemas.openxmlformats.org/officeDocument/2006/relationships/hyperlink" Target="http://www.gr8flcal-symbols.info/equpment" TargetMode="External"/><Relationship Id="rId16" Type="http://schemas.openxmlformats.org/officeDocument/2006/relationships/footer" Target="footer2.xml"/><Relationship Id="rId17" Type="http://schemas.openxmlformats.org/officeDocument/2006/relationships/hyperlink" Target="http://www.gostaio.ru/" TargetMode="External"/><Relationship Id="rId18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2018-09-25T15:06:17Z</dcterms:created>
  <dcterms:modified xsi:type="dcterms:W3CDTF">2018-09-25T15:06:17Z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2018-09-25T00:00:00Z</vt:filetime>
  </property>
</Properties>
</file>