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spacing w:before="94"/>
        <w:ind w:left="2167" w:right="2133"/>
        <w:jc w:val="center"/>
      </w:pPr>
      <w:r>
        <w:rPr/>
        <w:t>ФЕДЕРАЛЬНОЕ АГЕНТСТВО</w:t>
      </w:r>
    </w:p>
    <w:p>
      <w:pPr>
        <w:pStyle w:val="BodyText"/>
        <w:spacing w:before="149"/>
        <w:ind w:left="2187" w:right="213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3" w:top="740" w:bottom="720" w:left="960" w:right="1320"/>
        </w:sectPr>
      </w:pPr>
    </w:p>
    <w:p>
      <w:pPr>
        <w:pStyle w:val="Heading1"/>
        <w:spacing w:line="266" w:lineRule="auto" w:before="108"/>
        <w:ind w:left="4055" w:hanging="49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674369</wp:posOffset>
            </wp:positionH>
            <wp:positionV relativeFrom="paragraph">
              <wp:posOffset>41856</wp:posOffset>
            </wp:positionV>
            <wp:extent cx="1148854" cy="86751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54" cy="8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0" w:lineRule="auto" w:before="2"/>
        <w:ind w:left="3888" w:right="0" w:hanging="31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373" w:lineRule="exact" w:before="88"/>
        <w:ind w:left="111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line="557" w:lineRule="exact" w:before="0"/>
        <w:ind w:left="102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41"/>
          <w:sz w:val="52"/>
        </w:rPr>
        <w:t>5718</w:t>
      </w:r>
      <w:r>
        <w:rPr>
          <w:rFonts w:ascii="Times New Roman" w:hAnsi="Times New Roman"/>
          <w:spacing w:val="-40"/>
          <w:sz w:val="52"/>
        </w:rPr>
        <w:t>5</w:t>
      </w:r>
      <w:r>
        <w:rPr>
          <w:rFonts w:ascii="Times New Roman" w:hAnsi="Times New Roman"/>
          <w:sz w:val="13"/>
        </w:rPr>
        <w:t>—</w:t>
      </w:r>
    </w:p>
    <w:p>
      <w:pPr>
        <w:spacing w:before="12"/>
        <w:ind w:left="102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2016</w:t>
      </w:r>
    </w:p>
    <w:p>
      <w:pPr>
        <w:spacing w:after="0"/>
        <w:jc w:val="left"/>
        <w:rPr>
          <w:rFonts w:ascii="Times New Roman"/>
          <w:sz w:val="40"/>
        </w:rPr>
        <w:sectPr>
          <w:type w:val="continuous"/>
          <w:pgSz w:w="11900" w:h="16840"/>
          <w:pgMar w:top="740" w:bottom="720" w:left="960" w:right="1320"/>
          <w:cols w:num="2" w:equalWidth="0">
            <w:col w:w="6653" w:space="1082"/>
            <w:col w:w="188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89"/>
        <w:ind w:left="369" w:right="0" w:firstLine="0"/>
        <w:jc w:val="left"/>
        <w:rPr>
          <w:b/>
          <w:sz w:val="36"/>
        </w:rPr>
      </w:pPr>
      <w:r>
        <w:rPr>
          <w:b/>
          <w:sz w:val="36"/>
        </w:rPr>
        <w:t>ИЗДЕЛИЯ МЕДИЦИНСКИЕ ЭЛЕКТРИЧЕСКИЕ</w:t>
      </w:r>
    </w:p>
    <w:p>
      <w:pPr>
        <w:pStyle w:val="BodyText"/>
        <w:spacing w:before="8"/>
        <w:rPr>
          <w:b/>
          <w:sz w:val="50"/>
        </w:rPr>
      </w:pPr>
    </w:p>
    <w:p>
      <w:pPr>
        <w:spacing w:before="0"/>
        <w:ind w:left="2170" w:right="2133" w:firstLine="0"/>
        <w:jc w:val="center"/>
        <w:rPr>
          <w:b/>
          <w:sz w:val="36"/>
        </w:rPr>
      </w:pPr>
      <w:r>
        <w:rPr>
          <w:b/>
          <w:sz w:val="36"/>
        </w:rPr>
        <w:t>Насосы инфузионные.</w:t>
      </w:r>
    </w:p>
    <w:p>
      <w:pPr>
        <w:spacing w:line="256" w:lineRule="auto" w:before="29"/>
        <w:ind w:left="2130" w:right="2066" w:firstLine="458"/>
        <w:jc w:val="left"/>
        <w:rPr>
          <w:b/>
          <w:sz w:val="36"/>
        </w:rPr>
      </w:pPr>
      <w:r>
        <w:rPr>
          <w:b/>
          <w:sz w:val="36"/>
        </w:rPr>
        <w:t>Технические требования для государственных закупок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2169" w:right="2133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line="216" w:lineRule="auto" w:before="0"/>
        <w:ind w:left="4347" w:right="4017" w:firstLine="487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2854325</wp:posOffset>
            </wp:positionH>
            <wp:positionV relativeFrom="paragraph">
              <wp:posOffset>18281</wp:posOffset>
            </wp:positionV>
            <wp:extent cx="439623" cy="36342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23" cy="3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Москве </w:t>
      </w:r>
      <w:r>
        <w:rPr>
          <w:spacing w:val="-11"/>
          <w:sz w:val="17"/>
        </w:rPr>
        <w:t>Стандартинформ</w:t>
      </w:r>
    </w:p>
    <w:p>
      <w:pPr>
        <w:spacing w:before="26"/>
        <w:ind w:left="2187" w:right="1621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00" w:h="16840"/>
          <w:pgMar w:top="740" w:bottom="720" w:left="960" w:right="1320"/>
        </w:sect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headerReference w:type="default" r:id="rId9"/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94"/>
        <w:ind w:left="114"/>
      </w:pPr>
      <w:r>
        <w:rPr/>
        <w:t>ГОСТ Р 57185—2016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24"/>
        <w:ind w:left="114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20" w:left="1040" w:right="760"/>
          <w:cols w:num="2" w:equalWidth="0">
            <w:col w:w="1993" w:space="2121"/>
            <w:col w:w="5986"/>
          </w:cols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35" w:val="left" w:leader="none"/>
          <w:tab w:pos="1137" w:val="left" w:leader="none"/>
          <w:tab w:pos="2626" w:val="left" w:leader="none"/>
          <w:tab w:pos="3890" w:val="left" w:leader="none"/>
          <w:tab w:pos="4289" w:val="left" w:leader="none"/>
          <w:tab w:pos="5707" w:val="left" w:leader="none"/>
          <w:tab w:pos="7476" w:val="left" w:leader="none"/>
          <w:tab w:pos="9511" w:val="left" w:leader="none"/>
        </w:tabs>
        <w:spacing w:line="240" w:lineRule="auto" w:before="94" w:after="0"/>
        <w:ind w:left="124" w:right="0" w:firstLine="536"/>
        <w:jc w:val="left"/>
        <w:rPr>
          <w:sz w:val="19"/>
        </w:rPr>
      </w:pPr>
      <w:r>
        <w:rPr>
          <w:spacing w:val="-9"/>
          <w:sz w:val="19"/>
        </w:rPr>
        <w:t>РАЗРАБОТАН</w:t>
        <w:tab/>
        <w:t>Обществом</w:t>
        <w:tab/>
      </w:r>
      <w:r>
        <w:rPr>
          <w:sz w:val="19"/>
        </w:rPr>
        <w:t>с</w:t>
        <w:tab/>
      </w:r>
      <w:r>
        <w:rPr>
          <w:spacing w:val="-11"/>
          <w:sz w:val="19"/>
        </w:rPr>
        <w:t>ограниченной</w:t>
        <w:tab/>
        <w:t>ответственностью</w:t>
        <w:tab/>
      </w:r>
      <w:r>
        <w:rPr>
          <w:spacing w:val="-10"/>
          <w:sz w:val="19"/>
        </w:rPr>
        <w:t>«Научно-технический</w:t>
        <w:tab/>
        <w:t>центр</w:t>
      </w:r>
    </w:p>
    <w:p>
      <w:pPr>
        <w:pStyle w:val="BodyText"/>
        <w:spacing w:before="21"/>
        <w:ind w:left="124"/>
      </w:pPr>
      <w:r>
        <w:rPr/>
        <w:t>«МЕДИТЭКС» (ООО «НТЦ «МЕЦИТЭКС»)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07" w:val="left" w:leader="none"/>
          <w:tab w:pos="1009" w:val="left" w:leader="none"/>
        </w:tabs>
        <w:spacing w:line="244" w:lineRule="auto" w:before="0" w:after="0"/>
        <w:ind w:left="124" w:right="121" w:firstLine="517"/>
        <w:jc w:val="left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стандартизации    </w:t>
      </w:r>
      <w:r>
        <w:rPr>
          <w:spacing w:val="-5"/>
          <w:sz w:val="19"/>
        </w:rPr>
        <w:t>ТК    </w:t>
      </w:r>
      <w:r>
        <w:rPr>
          <w:spacing w:val="-7"/>
          <w:sz w:val="19"/>
        </w:rPr>
        <w:t>011    </w:t>
      </w:r>
      <w:r>
        <w:rPr>
          <w:spacing w:val="-10"/>
          <w:sz w:val="19"/>
        </w:rPr>
        <w:t>«Медицинские    </w:t>
      </w:r>
      <w:r>
        <w:rPr>
          <w:spacing w:val="-9"/>
          <w:sz w:val="19"/>
        </w:rPr>
        <w:t>приборы,    </w:t>
      </w:r>
      <w:r>
        <w:rPr>
          <w:spacing w:val="-11"/>
          <w:sz w:val="19"/>
        </w:rPr>
        <w:t>аппараты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оборудование»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2" w:val="left" w:leader="none"/>
        </w:tabs>
        <w:spacing w:line="264" w:lineRule="auto" w:before="0" w:after="0"/>
        <w:ind w:left="124" w:right="173" w:firstLine="517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1485-ст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3" w:right="0" w:hanging="222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8ПЕРВЫЕ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640"/>
        <w:rPr>
          <w:i/>
        </w:rPr>
      </w:pPr>
      <w:r>
        <w:rPr>
          <w:i/>
          <w:spacing w:val="-9"/>
        </w:rPr>
        <w:t>Правила   </w:t>
      </w:r>
      <w:r>
        <w:rPr>
          <w:i/>
          <w:spacing w:val="-10"/>
        </w:rPr>
        <w:t>применения    наспоящего    </w:t>
      </w:r>
      <w:r>
        <w:rPr>
          <w:i/>
          <w:spacing w:val="-9"/>
        </w:rPr>
        <w:t>стандарта   </w:t>
      </w:r>
      <w:r>
        <w:rPr>
          <w:i/>
          <w:spacing w:val="-10"/>
        </w:rPr>
        <w:t>установлены    </w:t>
      </w:r>
      <w:r>
        <w:rPr>
          <w:i/>
        </w:rPr>
        <w:t>е   </w:t>
      </w:r>
      <w:r>
        <w:rPr>
          <w:i/>
          <w:spacing w:val="-9"/>
        </w:rPr>
        <w:t>статье   </w:t>
      </w:r>
      <w:r>
        <w:rPr>
          <w:i/>
          <w:spacing w:val="-5"/>
        </w:rPr>
        <w:t>26   </w:t>
      </w:r>
      <w:r>
        <w:rPr>
          <w:i/>
          <w:spacing w:val="-10"/>
        </w:rPr>
        <w:t>Федерального   закона</w:t>
      </w:r>
    </w:p>
    <w:p>
      <w:pPr>
        <w:tabs>
          <w:tab w:pos="1041" w:val="left" w:leader="none"/>
          <w:tab w:pos="2491" w:val="left" w:leader="none"/>
          <w:tab w:pos="4298" w:val="left" w:leader="none"/>
          <w:tab w:pos="5435" w:val="left" w:leader="none"/>
          <w:tab w:pos="7037" w:val="left" w:leader="none"/>
          <w:tab w:pos="8449" w:val="left" w:leader="none"/>
        </w:tabs>
        <w:spacing w:line="244" w:lineRule="auto" w:before="10"/>
        <w:ind w:left="123" w:right="105" w:firstLine="0"/>
        <w:jc w:val="left"/>
        <w:rPr>
          <w:i/>
          <w:sz w:val="20"/>
        </w:rPr>
      </w:pPr>
      <w:r>
        <w:rPr>
          <w:spacing w:val="-5"/>
          <w:sz w:val="19"/>
        </w:rPr>
        <w:t>«О   </w:t>
      </w:r>
      <w:r>
        <w:rPr>
          <w:spacing w:val="-10"/>
          <w:sz w:val="19"/>
        </w:rPr>
        <w:t>стандартизации   </w:t>
      </w:r>
      <w:r>
        <w:rPr>
          <w:i/>
          <w:sz w:val="20"/>
        </w:rPr>
        <w:t>в   </w:t>
      </w:r>
      <w:r>
        <w:rPr>
          <w:i/>
          <w:spacing w:val="-9"/>
          <w:sz w:val="20"/>
        </w:rPr>
        <w:t>Российской   </w:t>
      </w:r>
      <w:r>
        <w:rPr>
          <w:i/>
          <w:spacing w:val="-10"/>
          <w:sz w:val="20"/>
        </w:rPr>
        <w:t>Федерации».    Информация    </w:t>
      </w:r>
      <w:r>
        <w:rPr>
          <w:i/>
          <w:spacing w:val="-6"/>
          <w:sz w:val="20"/>
        </w:rPr>
        <w:t>об   </w:t>
      </w:r>
      <w:r>
        <w:rPr>
          <w:i/>
          <w:spacing w:val="-10"/>
          <w:sz w:val="20"/>
        </w:rPr>
        <w:t>изменениях    </w:t>
      </w:r>
      <w:r>
        <w:rPr>
          <w:i/>
          <w:sz w:val="20"/>
        </w:rPr>
        <w:t>к   </w:t>
      </w:r>
      <w:r>
        <w:rPr>
          <w:i/>
          <w:spacing w:val="-10"/>
          <w:sz w:val="20"/>
        </w:rPr>
        <w:t>настоящему    стандар­ </w:t>
      </w:r>
      <w:r>
        <w:rPr>
          <w:i/>
          <w:spacing w:val="-6"/>
          <w:sz w:val="20"/>
        </w:rPr>
        <w:t>ту  </w:t>
      </w:r>
      <w:r>
        <w:rPr>
          <w:i/>
          <w:spacing w:val="-10"/>
          <w:sz w:val="20"/>
        </w:rPr>
        <w:t>публикуется  </w:t>
      </w:r>
      <w:r>
        <w:rPr>
          <w:i/>
          <w:sz w:val="20"/>
        </w:rPr>
        <w:t>в  </w:t>
      </w:r>
      <w:r>
        <w:rPr>
          <w:i/>
          <w:spacing w:val="-10"/>
          <w:sz w:val="20"/>
        </w:rPr>
        <w:t>ежегодном  </w:t>
      </w:r>
      <w:r>
        <w:rPr>
          <w:i/>
          <w:spacing w:val="-7"/>
          <w:sz w:val="20"/>
        </w:rPr>
        <w:t>(по</w:t>
      </w:r>
      <w:r>
        <w:rPr>
          <w:i/>
          <w:spacing w:val="40"/>
          <w:sz w:val="20"/>
        </w:rPr>
        <w:t> </w:t>
      </w:r>
      <w:r>
        <w:rPr>
          <w:i/>
          <w:spacing w:val="-9"/>
          <w:sz w:val="20"/>
        </w:rPr>
        <w:t>состоянию  </w:t>
      </w:r>
      <w:r>
        <w:rPr>
          <w:i/>
          <w:spacing w:val="-6"/>
          <w:sz w:val="20"/>
        </w:rPr>
        <w:t>на   </w:t>
      </w:r>
      <w:r>
        <w:rPr>
          <w:i/>
          <w:sz w:val="20"/>
        </w:rPr>
        <w:t>1   </w:t>
      </w:r>
      <w:r>
        <w:rPr>
          <w:i/>
          <w:spacing w:val="-10"/>
          <w:sz w:val="20"/>
        </w:rPr>
        <w:t>января   текущего   </w:t>
      </w:r>
      <w:r>
        <w:rPr>
          <w:i/>
          <w:spacing w:val="-9"/>
          <w:sz w:val="20"/>
        </w:rPr>
        <w:t>года)   </w:t>
      </w:r>
      <w:r>
        <w:rPr>
          <w:i/>
          <w:spacing w:val="-11"/>
          <w:sz w:val="20"/>
        </w:rPr>
        <w:t>информационном   </w:t>
      </w:r>
      <w:r>
        <w:rPr>
          <w:i/>
          <w:spacing w:val="-10"/>
          <w:sz w:val="20"/>
        </w:rPr>
        <w:t>указа­ </w:t>
      </w:r>
      <w:r>
        <w:rPr>
          <w:i/>
          <w:spacing w:val="-8"/>
          <w:sz w:val="20"/>
        </w:rPr>
        <w:t>теле </w:t>
      </w:r>
      <w:r>
        <w:rPr>
          <w:spacing w:val="-10"/>
          <w:sz w:val="19"/>
        </w:rPr>
        <w:t>«Национальные </w:t>
      </w:r>
      <w:r>
        <w:rPr>
          <w:i/>
          <w:spacing w:val="-10"/>
          <w:sz w:val="20"/>
        </w:rPr>
        <w:t>стандарты». </w:t>
      </w:r>
      <w:r>
        <w:rPr>
          <w:i/>
          <w:sz w:val="20"/>
        </w:rPr>
        <w:t>а </w:t>
      </w:r>
      <w:r>
        <w:rPr>
          <w:i/>
          <w:spacing w:val="-10"/>
          <w:sz w:val="20"/>
        </w:rPr>
        <w:t>официальный </w:t>
      </w:r>
      <w:r>
        <w:rPr>
          <w:i/>
          <w:spacing w:val="-9"/>
          <w:sz w:val="20"/>
        </w:rPr>
        <w:t>текст </w:t>
      </w:r>
      <w:r>
        <w:rPr>
          <w:i/>
          <w:spacing w:val="-10"/>
          <w:sz w:val="20"/>
        </w:rPr>
        <w:t>изменений </w:t>
      </w:r>
      <w:r>
        <w:rPr>
          <w:i/>
          <w:sz w:val="20"/>
        </w:rPr>
        <w:t>и </w:t>
      </w:r>
      <w:r>
        <w:rPr>
          <w:i/>
          <w:spacing w:val="-10"/>
          <w:sz w:val="20"/>
        </w:rPr>
        <w:t>поправок </w:t>
      </w:r>
      <w:r>
        <w:rPr>
          <w:i/>
          <w:sz w:val="20"/>
        </w:rPr>
        <w:t>— в </w:t>
      </w:r>
      <w:r>
        <w:rPr>
          <w:i/>
          <w:spacing w:val="-11"/>
          <w:sz w:val="20"/>
        </w:rPr>
        <w:t>ежемесячном </w:t>
      </w:r>
      <w:r>
        <w:rPr>
          <w:i/>
          <w:spacing w:val="-11"/>
          <w:sz w:val="20"/>
        </w:rPr>
        <w:t>информационном   </w:t>
      </w:r>
      <w:r>
        <w:rPr>
          <w:i/>
          <w:spacing w:val="-9"/>
          <w:sz w:val="20"/>
        </w:rPr>
        <w:t>указателе   </w:t>
      </w:r>
      <w:r>
        <w:rPr>
          <w:i/>
          <w:spacing w:val="-10"/>
          <w:sz w:val="20"/>
        </w:rPr>
        <w:t>«Национальные   стандарты».   </w:t>
      </w:r>
      <w:r>
        <w:rPr>
          <w:i/>
          <w:sz w:val="20"/>
        </w:rPr>
        <w:t>В   </w:t>
      </w:r>
      <w:r>
        <w:rPr>
          <w:i/>
          <w:spacing w:val="-9"/>
          <w:sz w:val="20"/>
        </w:rPr>
        <w:t>случае   </w:t>
      </w:r>
      <w:r>
        <w:rPr>
          <w:i/>
          <w:spacing w:val="-10"/>
          <w:sz w:val="20"/>
        </w:rPr>
        <w:t>пересмотра   </w:t>
      </w:r>
      <w:r>
        <w:rPr>
          <w:i/>
          <w:spacing w:val="-9"/>
          <w:sz w:val="20"/>
        </w:rPr>
        <w:t>(замены)   </w:t>
      </w:r>
      <w:r>
        <w:rPr>
          <w:i/>
          <w:spacing w:val="-8"/>
          <w:sz w:val="20"/>
        </w:rPr>
        <w:t>или   </w:t>
      </w:r>
      <w:r>
        <w:rPr>
          <w:i/>
          <w:spacing w:val="-11"/>
          <w:sz w:val="20"/>
        </w:rPr>
        <w:t>от­ </w:t>
      </w:r>
      <w:r>
        <w:rPr>
          <w:i/>
          <w:spacing w:val="-8"/>
          <w:sz w:val="20"/>
        </w:rPr>
        <w:t>мены  </w:t>
      </w:r>
      <w:r>
        <w:rPr>
          <w:i/>
          <w:spacing w:val="-10"/>
          <w:sz w:val="20"/>
        </w:rPr>
        <w:t>настоящего  </w:t>
      </w:r>
      <w:r>
        <w:rPr>
          <w:i/>
          <w:spacing w:val="-9"/>
          <w:sz w:val="20"/>
        </w:rPr>
        <w:t>стандарта  </w:t>
      </w:r>
      <w:r>
        <w:rPr>
          <w:i/>
          <w:spacing w:val="-10"/>
          <w:sz w:val="20"/>
        </w:rPr>
        <w:t>соответствующее  </w:t>
      </w:r>
      <w:r>
        <w:rPr>
          <w:spacing w:val="-10"/>
          <w:sz w:val="19"/>
        </w:rPr>
        <w:t>уведомление   </w:t>
      </w:r>
      <w:r>
        <w:rPr>
          <w:i/>
          <w:spacing w:val="-8"/>
          <w:sz w:val="20"/>
        </w:rPr>
        <w:t>будет   </w:t>
      </w:r>
      <w:r>
        <w:rPr>
          <w:i/>
          <w:spacing w:val="-11"/>
          <w:sz w:val="20"/>
        </w:rPr>
        <w:t>опубликовано   </w:t>
      </w:r>
      <w:r>
        <w:rPr>
          <w:i/>
          <w:sz w:val="20"/>
        </w:rPr>
        <w:t>в   </w:t>
      </w:r>
      <w:r>
        <w:rPr>
          <w:i/>
          <w:spacing w:val="-10"/>
          <w:sz w:val="20"/>
        </w:rPr>
        <w:t>ближайшем </w:t>
      </w:r>
      <w:r>
        <w:rPr>
          <w:i/>
          <w:spacing w:val="-9"/>
          <w:sz w:val="20"/>
        </w:rPr>
        <w:t>выпуске</w:t>
        <w:tab/>
      </w:r>
      <w:r>
        <w:rPr>
          <w:i/>
          <w:spacing w:val="-11"/>
          <w:sz w:val="20"/>
        </w:rPr>
        <w:t>ежемесячного</w:t>
        <w:tab/>
        <w:t>информационного</w:t>
        <w:tab/>
      </w:r>
      <w:r>
        <w:rPr>
          <w:i/>
          <w:spacing w:val="-9"/>
          <w:sz w:val="20"/>
        </w:rPr>
        <w:t>указателя</w:t>
        <w:tab/>
      </w:r>
      <w:r>
        <w:rPr>
          <w:i/>
          <w:spacing w:val="-10"/>
          <w:sz w:val="20"/>
        </w:rPr>
        <w:t>«Национальные</w:t>
        <w:tab/>
        <w:t>стандарты».</w:t>
        <w:tab/>
      </w:r>
      <w:r>
        <w:rPr>
          <w:i/>
          <w:spacing w:val="-11"/>
          <w:sz w:val="20"/>
        </w:rPr>
        <w:t>Соответствую­ </w:t>
      </w:r>
      <w:r>
        <w:rPr>
          <w:i/>
          <w:spacing w:val="-8"/>
          <w:sz w:val="20"/>
        </w:rPr>
        <w:t>щая </w:t>
      </w:r>
      <w:r>
        <w:rPr>
          <w:i/>
          <w:spacing w:val="-10"/>
          <w:sz w:val="20"/>
        </w:rPr>
        <w:t>информация, </w:t>
      </w:r>
      <w:r>
        <w:rPr>
          <w:spacing w:val="-10"/>
          <w:sz w:val="19"/>
        </w:rPr>
        <w:t>уведомление </w:t>
      </w:r>
      <w:r>
        <w:rPr>
          <w:i/>
          <w:sz w:val="20"/>
        </w:rPr>
        <w:t>и </w:t>
      </w:r>
      <w:r>
        <w:rPr>
          <w:i/>
          <w:spacing w:val="-10"/>
          <w:sz w:val="20"/>
        </w:rPr>
        <w:t>тексты размещаются </w:t>
      </w:r>
      <w:r>
        <w:rPr>
          <w:i/>
          <w:spacing w:val="-9"/>
          <w:sz w:val="20"/>
        </w:rPr>
        <w:t>также </w:t>
      </w:r>
      <w:r>
        <w:rPr>
          <w:i/>
          <w:sz w:val="20"/>
        </w:rPr>
        <w:t>в  </w:t>
      </w:r>
      <w:r>
        <w:rPr>
          <w:i/>
          <w:spacing w:val="-11"/>
          <w:sz w:val="20"/>
        </w:rPr>
        <w:t>информационной  </w:t>
      </w:r>
      <w:r>
        <w:rPr>
          <w:i/>
          <w:spacing w:val="-9"/>
          <w:sz w:val="20"/>
        </w:rPr>
        <w:t>системе  </w:t>
      </w:r>
      <w:r>
        <w:rPr>
          <w:i/>
          <w:spacing w:val="-11"/>
          <w:sz w:val="20"/>
        </w:rPr>
        <w:t>общего </w:t>
      </w:r>
      <w:r>
        <w:rPr>
          <w:i/>
          <w:spacing w:val="-10"/>
          <w:sz w:val="20"/>
        </w:rPr>
        <w:t>пользования </w:t>
      </w:r>
      <w:r>
        <w:rPr>
          <w:sz w:val="19"/>
        </w:rPr>
        <w:t>— </w:t>
      </w:r>
      <w:r>
        <w:rPr>
          <w:i/>
          <w:spacing w:val="-6"/>
          <w:sz w:val="20"/>
        </w:rPr>
        <w:t>на </w:t>
      </w:r>
      <w:r>
        <w:rPr>
          <w:i/>
          <w:spacing w:val="-10"/>
          <w:sz w:val="20"/>
        </w:rPr>
        <w:t>официальном </w:t>
      </w:r>
      <w:r>
        <w:rPr>
          <w:i/>
          <w:spacing w:val="-8"/>
          <w:sz w:val="20"/>
        </w:rPr>
        <w:t>сайте </w:t>
      </w:r>
      <w:r>
        <w:rPr>
          <w:i/>
          <w:spacing w:val="-10"/>
          <w:sz w:val="20"/>
        </w:rPr>
        <w:t>Федерального агентства </w:t>
      </w:r>
      <w:r>
        <w:rPr>
          <w:i/>
          <w:spacing w:val="-6"/>
          <w:sz w:val="20"/>
        </w:rPr>
        <w:t>по </w:t>
      </w:r>
      <w:r>
        <w:rPr>
          <w:i/>
          <w:spacing w:val="-11"/>
          <w:sz w:val="20"/>
        </w:rPr>
        <w:t>техническому регулированию </w:t>
      </w:r>
      <w:r>
        <w:rPr>
          <w:i/>
          <w:sz w:val="20"/>
        </w:rPr>
        <w:t>и </w:t>
      </w:r>
      <w:r>
        <w:rPr>
          <w:i/>
          <w:spacing w:val="-9"/>
          <w:sz w:val="20"/>
        </w:rPr>
        <w:t>метрологии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9"/>
          <w:sz w:val="20"/>
        </w:rPr>
        <w:t> </w:t>
      </w:r>
      <w:r>
        <w:rPr>
          <w:i/>
          <w:spacing w:val="-8"/>
          <w:sz w:val="20"/>
        </w:rPr>
        <w:t>сети</w:t>
      </w:r>
      <w:r>
        <w:rPr>
          <w:i/>
          <w:spacing w:val="-19"/>
          <w:sz w:val="20"/>
        </w:rPr>
        <w:t> </w:t>
      </w:r>
      <w:r>
        <w:rPr>
          <w:i/>
          <w:spacing w:val="-10"/>
          <w:sz w:val="20"/>
        </w:rPr>
        <w:t>Интернет</w:t>
      </w:r>
      <w:r>
        <w:rPr>
          <w:i/>
          <w:spacing w:val="-20"/>
          <w:sz w:val="20"/>
        </w:rPr>
        <w:t> </w:t>
      </w:r>
      <w:r>
        <w:rPr>
          <w:i/>
          <w:spacing w:val="-10"/>
          <w:sz w:val="20"/>
        </w:rPr>
        <w:t>(\vww.gost.ru)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ind w:right="125"/>
        <w:jc w:val="right"/>
      </w:pPr>
      <w:r>
        <w:rPr>
          <w:i/>
          <w:sz w:val="20"/>
        </w:rPr>
        <w:t>© </w:t>
      </w:r>
      <w:r>
        <w:rPr/>
        <w:t>Стандартинформ, 2016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4" w:lineRule="auto"/>
        <w:ind w:left="124" w:right="168" w:firstLine="52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 </w:t>
      </w:r>
      <w:r>
        <w:rPr>
          <w:spacing w:val="-9"/>
        </w:rPr>
        <w:t>качестве    </w:t>
      </w:r>
      <w:r>
        <w:rPr>
          <w:spacing w:val="-11"/>
        </w:rPr>
        <w:t>официального 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82"/>
        <w:ind w:left="114"/>
      </w:pPr>
      <w:r>
        <w:rPr/>
        <w:t>И</w:t>
      </w:r>
    </w:p>
    <w:p>
      <w:pPr>
        <w:spacing w:after="0"/>
        <w:sectPr>
          <w:type w:val="continuous"/>
          <w:pgSz w:w="11900" w:h="16840"/>
          <w:pgMar w:top="740" w:bottom="720" w:left="1040" w:right="760"/>
        </w:sect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760" w:right="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224"/>
        <w:ind w:left="0"/>
        <w:jc w:val="right"/>
      </w:pPr>
      <w:r>
        <w:rPr/>
        <w:t>Содержание</w:t>
      </w:r>
    </w:p>
    <w:p>
      <w:pPr>
        <w:pStyle w:val="BodyText"/>
        <w:spacing w:before="94"/>
        <w:ind w:left="2115"/>
      </w:pPr>
      <w:r>
        <w:rPr/>
        <w:br w:type="column"/>
      </w:r>
      <w:r>
        <w:rPr/>
        <w:t>ГОСТ Р 57185—2016</w:t>
      </w:r>
    </w:p>
    <w:p>
      <w:pPr>
        <w:spacing w:after="0"/>
        <w:sectPr>
          <w:type w:val="continuous"/>
          <w:pgSz w:w="11900" w:h="16840"/>
          <w:pgMar w:top="740" w:bottom="720" w:left="760" w:right="0"/>
          <w:cols w:num="2" w:equalWidth="0">
            <w:col w:w="5808" w:space="40"/>
            <w:col w:w="5292"/>
          </w:cols>
        </w:sectPr>
      </w:pPr>
    </w:p>
    <w:p>
      <w:pPr>
        <w:pStyle w:val="BodyText"/>
        <w:spacing w:before="9"/>
        <w:rPr>
          <w:sz w:val="2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03" w:val="left" w:leader="none"/>
              <w:tab w:pos="9751" w:val="left" w:leader="dot"/>
            </w:tabs>
            <w:spacing w:line="240" w:lineRule="auto" w:before="94" w:after="0"/>
            <w:ind w:left="302" w:right="0" w:hanging="15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11" w:val="left" w:leader="none"/>
              <w:tab w:pos="9740" w:val="left" w:leader="dot"/>
            </w:tabs>
            <w:spacing w:line="240" w:lineRule="auto" w:before="40" w:after="0"/>
            <w:ind w:left="310" w:right="0" w:hanging="18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2" w:val="left" w:leader="none"/>
              <w:tab w:pos="9759" w:val="left" w:leader="dot"/>
            </w:tabs>
            <w:spacing w:line="240" w:lineRule="auto" w:before="58" w:after="0"/>
            <w:ind w:left="291" w:right="0" w:hanging="174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4" w:val="left" w:leader="none"/>
            </w:tabs>
            <w:spacing w:line="240" w:lineRule="auto" w:before="39" w:after="0"/>
            <w:ind w:left="283" w:right="0" w:hanging="166"/>
            <w:jc w:val="left"/>
          </w:pPr>
          <w:r>
            <w:rPr>
              <w:spacing w:val="-8"/>
            </w:rPr>
            <w:t>Общие</w:t>
          </w:r>
          <w:r>
            <w:rPr>
              <w:spacing w:val="-17"/>
            </w:rPr>
            <w:t> </w:t>
          </w:r>
          <w:r>
            <w:rPr>
              <w:spacing w:val="-10"/>
            </w:rPr>
            <w:t>требования</w:t>
          </w:r>
          <w:r>
            <w:rPr>
              <w:spacing w:val="-17"/>
            </w:rPr>
            <w:t> </w:t>
          </w:r>
          <w:r>
            <w:rPr/>
            <w:t>к</w:t>
          </w:r>
          <w:r>
            <w:rPr>
              <w:spacing w:val="-17"/>
            </w:rPr>
            <w:t> </w:t>
          </w:r>
          <w:r>
            <w:rPr>
              <w:spacing w:val="-9"/>
            </w:rPr>
            <w:t>содержанию</w:t>
          </w:r>
          <w:r>
            <w:rPr>
              <w:spacing w:val="-17"/>
            </w:rPr>
            <w:t> </w:t>
          </w:r>
          <w:r>
            <w:rPr>
              <w:spacing w:val="-11"/>
            </w:rPr>
            <w:t>технического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задания</w:t>
          </w:r>
          <w:r>
            <w:rPr>
              <w:spacing w:val="-18"/>
            </w:rPr>
            <w:t> </w:t>
          </w:r>
          <w:r>
            <w:rPr>
              <w:spacing w:val="-8"/>
            </w:rPr>
            <w:t>для</w:t>
          </w:r>
          <w:r>
            <w:rPr>
              <w:spacing w:val="-18"/>
            </w:rPr>
            <w:t> </w:t>
          </w:r>
          <w:r>
            <w:rPr>
              <w:spacing w:val="-10"/>
            </w:rPr>
            <w:t>государственных</w:t>
          </w:r>
          <w:r>
            <w:rPr>
              <w:spacing w:val="-17"/>
            </w:rPr>
            <w:t> </w:t>
          </w:r>
          <w:r>
            <w:rPr>
              <w:spacing w:val="-11"/>
            </w:rPr>
            <w:t>закупок</w:t>
          </w:r>
        </w:p>
        <w:p>
          <w:pPr>
            <w:pStyle w:val="TOC3"/>
            <w:tabs>
              <w:tab w:pos="9771" w:val="left" w:leader="dot"/>
            </w:tabs>
          </w:pPr>
          <w:hyperlink w:history="true" w:anchor="_bookmark3">
            <w:r>
              <w:rPr>
                <w:spacing w:val="-10"/>
              </w:rPr>
              <w:t>медицинского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оборудования.</w:t>
              <w:tab/>
            </w:r>
            <w:r>
              <w:rPr/>
              <w:t>2</w:t>
            </w:r>
          </w:hyperlink>
        </w:p>
      </w:sdtContent>
    </w:sdt>
    <w:p>
      <w:pPr>
        <w:pStyle w:val="BodyText"/>
        <w:spacing w:before="58"/>
        <w:ind w:left="117"/>
      </w:pPr>
      <w:r>
        <w:rPr/>
        <w:pict>
          <v:shape style="position:absolute;margin-left:524.510986pt;margin-top:1.812572pt;width:17.3pt;height:23.9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1" w:firstLine="0"/>
                    <w:jc w:val="left"/>
                    <w:rPr>
                      <w:rFonts w:ascii="Courier New"/>
                      <w:sz w:val="27"/>
                    </w:rPr>
                  </w:pPr>
                  <w:r>
                    <w:rPr>
                      <w:rFonts w:ascii="Courier New"/>
                      <w:sz w:val="27"/>
                    </w:rPr>
                    <w:t>w</w:t>
                  </w:r>
                  <w:r>
                    <w:rPr>
                      <w:rFonts w:ascii="Courier New"/>
                      <w:spacing w:val="-49"/>
                      <w:sz w:val="27"/>
                    </w:rPr>
                    <w:t> </w:t>
                  </w:r>
                  <w:r>
                    <w:rPr>
                      <w:rFonts w:ascii="Courier New"/>
                      <w:sz w:val="2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t>5 Технические характеристики, указываемые в техническом задании......................................................................</w:t>
      </w:r>
    </w:p>
    <w:p>
      <w:pPr>
        <w:pStyle w:val="BodyText"/>
        <w:spacing w:before="39"/>
        <w:ind w:left="117"/>
      </w:pPr>
      <w:r>
        <w:rPr/>
        <w:t>6 Требования к оформлению технического задания................................................................................................</w:t>
      </w:r>
    </w:p>
    <w:p>
      <w:pPr>
        <w:pStyle w:val="BodyText"/>
        <w:spacing w:before="58"/>
        <w:ind w:left="125"/>
      </w:pPr>
      <w:r>
        <w:rPr/>
        <w:t>Приложение А (обязательное) Перечень нормативных документов, определяющих требования</w:t>
      </w:r>
    </w:p>
    <w:p>
      <w:pPr>
        <w:pStyle w:val="BodyText"/>
        <w:tabs>
          <w:tab w:pos="9771" w:val="left" w:leader="dot"/>
        </w:tabs>
        <w:spacing w:before="40"/>
        <w:ind w:left="1676"/>
      </w:pPr>
      <w:r>
        <w:rPr/>
        <w:t>к</w:t>
      </w:r>
      <w:r>
        <w:rPr>
          <w:spacing w:val="-19"/>
        </w:rPr>
        <w:t> </w:t>
      </w:r>
      <w:r>
        <w:rPr>
          <w:spacing w:val="-10"/>
        </w:rPr>
        <w:t>инфузионным</w:t>
      </w:r>
      <w:r>
        <w:rPr>
          <w:spacing w:val="-19"/>
        </w:rPr>
        <w:t> </w:t>
      </w:r>
      <w:r>
        <w:rPr>
          <w:spacing w:val="-11"/>
        </w:rPr>
        <w:t>назосам.</w:t>
        <w:tab/>
      </w:r>
      <w:r>
        <w:rPr/>
        <w:t>4</w:t>
      </w:r>
    </w:p>
    <w:p>
      <w:pPr>
        <w:pStyle w:val="BodyText"/>
        <w:tabs>
          <w:tab w:pos="8111" w:val="left" w:leader="dot"/>
        </w:tabs>
        <w:spacing w:before="57"/>
        <w:ind w:left="125"/>
      </w:pPr>
      <w:r>
        <w:rPr>
          <w:spacing w:val="-9"/>
        </w:rPr>
        <w:t>Приложение</w:t>
      </w:r>
      <w:r>
        <w:rPr>
          <w:spacing w:val="-16"/>
        </w:rPr>
        <w:t> </w:t>
      </w:r>
      <w:r>
        <w:rPr/>
        <w:t>Б</w:t>
      </w:r>
      <w:r>
        <w:rPr>
          <w:spacing w:val="-17"/>
        </w:rPr>
        <w:t> </w:t>
      </w:r>
      <w:r>
        <w:rPr>
          <w:spacing w:val="-10"/>
        </w:rPr>
        <w:t>(справочное)</w:t>
      </w:r>
      <w:r>
        <w:rPr>
          <w:spacing w:val="-16"/>
        </w:rPr>
        <w:t> </w:t>
      </w:r>
      <w:r>
        <w:rPr>
          <w:spacing w:val="-9"/>
        </w:rPr>
        <w:t>Пример</w:t>
      </w:r>
      <w:r>
        <w:rPr>
          <w:spacing w:val="-16"/>
        </w:rPr>
        <w:t> </w:t>
      </w:r>
      <w:r>
        <w:rPr>
          <w:spacing w:val="-10"/>
        </w:rPr>
        <w:t>медико-технических</w:t>
      </w:r>
      <w:r>
        <w:rPr>
          <w:spacing w:val="-16"/>
        </w:rPr>
        <w:t> </w:t>
      </w:r>
      <w:r>
        <w:rPr>
          <w:spacing w:val="-10"/>
        </w:rPr>
        <w:t>характеристик</w:t>
      </w:r>
      <w:r>
        <w:rPr>
          <w:spacing w:val="-16"/>
        </w:rPr>
        <w:t> </w:t>
      </w:r>
      <w:r>
        <w:rPr>
          <w:spacing w:val="-10"/>
        </w:rPr>
        <w:t>инфузионного</w:t>
      </w:r>
      <w:r>
        <w:rPr>
          <w:spacing w:val="-16"/>
        </w:rPr>
        <w:t> </w:t>
      </w:r>
      <w:r>
        <w:rPr>
          <w:spacing w:val="-11"/>
        </w:rPr>
        <w:t>насоса</w:t>
        <w:tab/>
      </w:r>
      <w:r>
        <w:rPr/>
        <w:t>5</w:t>
      </w:r>
    </w:p>
    <w:p>
      <w:pPr>
        <w:spacing w:after="0"/>
        <w:sectPr>
          <w:type w:val="continuous"/>
          <w:pgSz w:w="11900" w:h="16840"/>
          <w:pgMar w:top="740" w:bottom="720" w:left="760" w:right="0"/>
        </w:sect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94"/>
        <w:ind w:left="118"/>
      </w:pPr>
      <w:r>
        <w:rPr/>
        <w:t>ГОСТ Р 57185—2016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87"/>
        <w:ind w:left="118"/>
      </w:pPr>
      <w:r>
        <w:rPr/>
        <w:t>Введение</w:t>
      </w:r>
    </w:p>
    <w:p>
      <w:pPr>
        <w:spacing w:after="0"/>
        <w:sectPr>
          <w:type w:val="continuous"/>
          <w:pgSz w:w="11900" w:h="16840"/>
          <w:pgMar w:top="740" w:bottom="720" w:left="1040" w:right="760"/>
          <w:cols w:num="2" w:equalWidth="0">
            <w:col w:w="1997" w:space="2339"/>
            <w:col w:w="5764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2" w:lineRule="auto" w:before="94"/>
        <w:ind w:left="128" w:right="159" w:firstLine="53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 </w:t>
      </w:r>
      <w:r>
        <w:rPr>
          <w:spacing w:val="-10"/>
        </w:rPr>
        <w:t>устанавливает   основные   требования,   </w:t>
      </w:r>
      <w:r>
        <w:rPr>
          <w:spacing w:val="-9"/>
        </w:rPr>
        <w:t>которые   </w:t>
      </w:r>
      <w:r>
        <w:rPr>
          <w:spacing w:val="-10"/>
        </w:rPr>
        <w:t>должны   содержаться   </w:t>
      </w:r>
      <w:r>
        <w:rPr/>
        <w:t>в   </w:t>
      </w:r>
      <w:r>
        <w:rPr>
          <w:spacing w:val="-10"/>
        </w:rPr>
        <w:t>техни­   </w:t>
      </w:r>
      <w:r>
        <w:rPr>
          <w:spacing w:val="-9"/>
        </w:rPr>
        <w:t>ческих </w:t>
      </w:r>
      <w:r>
        <w:rPr>
          <w:spacing w:val="-10"/>
        </w:rPr>
        <w:t>заданиях </w:t>
      </w:r>
      <w:r>
        <w:rPr>
          <w:spacing w:val="-8"/>
        </w:rPr>
        <w:t>для</w:t>
      </w:r>
      <w:r>
        <w:rPr>
          <w:spacing w:val="-41"/>
        </w:rPr>
        <w:t> </w:t>
      </w:r>
      <w:r>
        <w:rPr>
          <w:spacing w:val="-10"/>
        </w:rPr>
        <w:t>государстсенных закупок инфузионных </w:t>
      </w:r>
      <w:r>
        <w:rPr>
          <w:spacing w:val="-11"/>
        </w:rPr>
        <w:t>насосов.</w:t>
      </w:r>
    </w:p>
    <w:p>
      <w:pPr>
        <w:pStyle w:val="BodyText"/>
        <w:spacing w:line="264" w:lineRule="auto" w:before="19"/>
        <w:ind w:left="128" w:right="100" w:firstLine="535"/>
        <w:jc w:val="both"/>
      </w:pPr>
      <w:r>
        <w:rPr>
          <w:spacing w:val="-11"/>
        </w:rPr>
        <w:t>Международных  </w:t>
      </w:r>
      <w:r>
        <w:rPr>
          <w:spacing w:val="-10"/>
        </w:rPr>
        <w:t>аналогов   настоящему   </w:t>
      </w:r>
      <w:r>
        <w:rPr>
          <w:spacing w:val="-9"/>
        </w:rPr>
        <w:t>стандарту   </w:t>
      </w:r>
      <w:r>
        <w:rPr>
          <w:spacing w:val="-6"/>
        </w:rPr>
        <w:t>не   </w:t>
      </w:r>
      <w:r>
        <w:rPr>
          <w:spacing w:val="-10"/>
        </w:rPr>
        <w:t>существует.   Настоящий   </w:t>
      </w:r>
      <w:r>
        <w:rPr>
          <w:spacing w:val="-9"/>
        </w:rPr>
        <w:t>стандарт   </w:t>
      </w:r>
      <w:r>
        <w:rPr>
          <w:spacing w:val="-11"/>
        </w:rPr>
        <w:t>отражает   </w:t>
      </w:r>
      <w:r>
        <w:rPr>
          <w:spacing w:val="-9"/>
        </w:rPr>
        <w:t>специфику   </w:t>
      </w:r>
      <w:r>
        <w:rPr>
          <w:spacing w:val="-11"/>
        </w:rPr>
        <w:t>отечественных    </w:t>
      </w:r>
      <w:r>
        <w:rPr>
          <w:spacing w:val="-8"/>
        </w:rPr>
        <w:t>форм    </w:t>
      </w:r>
      <w:r>
        <w:rPr>
          <w:spacing w:val="-10"/>
        </w:rPr>
        <w:t>государственных    закупок    медицинского    </w:t>
      </w:r>
      <w:r>
        <w:rPr>
          <w:spacing w:val="-11"/>
        </w:rPr>
        <w:t>оборудования    </w:t>
      </w:r>
      <w:r>
        <w:rPr/>
        <w:t>и    </w:t>
      </w:r>
      <w:r>
        <w:rPr>
          <w:spacing w:val="-8"/>
        </w:rPr>
        <w:t>может    </w:t>
      </w:r>
      <w:r>
        <w:rPr>
          <w:spacing w:val="-10"/>
        </w:rPr>
        <w:t>быть  только </w:t>
      </w:r>
      <w:r>
        <w:rPr>
          <w:spacing w:val="-11"/>
        </w:rPr>
        <w:t>национальным</w:t>
      </w:r>
      <w:r>
        <w:rPr>
          <w:spacing w:val="-15"/>
        </w:rPr>
        <w:t> </w:t>
      </w:r>
      <w:r>
        <w:rPr>
          <w:spacing w:val="-11"/>
        </w:rPr>
        <w:t>документом.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ind w:left="118"/>
      </w:pPr>
      <w:r>
        <w:rPr/>
        <w:t>IV</w:t>
      </w:r>
    </w:p>
    <w:p>
      <w:pPr>
        <w:spacing w:after="0"/>
        <w:sectPr>
          <w:type w:val="continuous"/>
          <w:pgSz w:w="11900" w:h="16840"/>
          <w:pgMar w:top="740" w:bottom="720" w:left="1040" w:right="76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0" w:right="209" w:firstLine="0"/>
        <w:jc w:val="right"/>
        <w:rPr>
          <w:b/>
          <w:sz w:val="24"/>
        </w:rPr>
      </w:pPr>
      <w:r>
        <w:rPr>
          <w:b/>
          <w:sz w:val="24"/>
        </w:rPr>
        <w:t>ГОСТ Р 57185—2016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3706" w:val="left" w:leader="none"/>
          <w:tab w:pos="5583" w:val="left" w:leader="none"/>
          <w:tab w:pos="7980" w:val="left" w:leader="none"/>
        </w:tabs>
        <w:ind w:left="840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1360" w:right="1356"/>
        <w:jc w:val="center"/>
      </w:pPr>
      <w:r>
        <w:rPr/>
        <w:t>ИЗДЕЛИЯ МЕДИЦИНСКИЕ ЭЛЕКТРИЧЕСКИЕ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28" w:right="1359"/>
        <w:jc w:val="center"/>
      </w:pPr>
      <w:r>
        <w:rPr/>
        <w:t>Насосы инфузионные.</w:t>
      </w:r>
    </w:p>
    <w:p>
      <w:pPr>
        <w:pStyle w:val="BodyText"/>
        <w:spacing w:before="21"/>
        <w:ind w:left="1347" w:right="1359"/>
        <w:jc w:val="center"/>
      </w:pPr>
      <w:r>
        <w:rPr/>
        <w:t>Технические требования для государственных закупок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60" w:right="1359" w:firstLine="0"/>
        <w:jc w:val="center"/>
        <w:rPr>
          <w:sz w:val="17"/>
        </w:rPr>
      </w:pPr>
      <w:r>
        <w:rPr>
          <w:sz w:val="17"/>
        </w:rPr>
        <w:t>Medical electrical equipment, hfusion pumps. Technical requirements tor governmental purchases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0" w:right="172" w:firstLine="0"/>
        <w:jc w:val="right"/>
        <w:rPr>
          <w:sz w:val="17"/>
        </w:rPr>
      </w:pPr>
      <w:r>
        <w:rPr>
          <w:sz w:val="17"/>
        </w:rPr>
        <w:t>Дата введения — 2017—10—01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876" w:val="left" w:leader="none"/>
        </w:tabs>
        <w:spacing w:line="240" w:lineRule="auto" w:before="1" w:after="0"/>
        <w:ind w:left="641" w:right="0" w:firstLine="40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54" w:lineRule="auto" w:before="190"/>
        <w:ind w:left="137" w:right="148" w:firstLine="534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требования  </w:t>
      </w:r>
      <w:r>
        <w:rPr/>
        <w:t>к  </w:t>
      </w:r>
      <w:r>
        <w:rPr>
          <w:spacing w:val="-9"/>
        </w:rPr>
        <w:t>подготовке  </w:t>
      </w:r>
      <w:r>
        <w:rPr>
          <w:spacing w:val="-10"/>
        </w:rPr>
        <w:t>технических   заданий   </w:t>
      </w:r>
      <w:r>
        <w:rPr>
          <w:spacing w:val="-8"/>
        </w:rPr>
        <w:t>(ТЗ)   </w:t>
      </w:r>
      <w:r>
        <w:rPr/>
        <w:t>и   </w:t>
      </w:r>
      <w:r>
        <w:rPr>
          <w:spacing w:val="-5"/>
        </w:rPr>
        <w:t>их   </w:t>
      </w:r>
      <w:r>
        <w:rPr>
          <w:spacing w:val="-11"/>
        </w:rPr>
        <w:t>оформ­ </w:t>
      </w:r>
      <w:r>
        <w:rPr>
          <w:spacing w:val="-9"/>
        </w:rPr>
        <w:t>лению  </w:t>
      </w:r>
      <w:r>
        <w:rPr>
          <w:spacing w:val="-7"/>
        </w:rPr>
        <w:t>при   </w:t>
      </w:r>
      <w:r>
        <w:rPr>
          <w:spacing w:val="-9"/>
        </w:rPr>
        <w:t>проведении   </w:t>
      </w:r>
      <w:r>
        <w:rPr>
          <w:spacing w:val="-10"/>
        </w:rPr>
        <w:t>государственных    закупок    </w:t>
      </w:r>
      <w:r>
        <w:rPr>
          <w:spacing w:val="-9"/>
        </w:rPr>
        <w:t>следующего   </w:t>
      </w:r>
      <w:r>
        <w:rPr>
          <w:spacing w:val="-11"/>
        </w:rPr>
        <w:t>высокотехнологичного    </w:t>
      </w:r>
      <w:r>
        <w:rPr>
          <w:spacing w:val="-10"/>
        </w:rPr>
        <w:t>медицинского </w:t>
      </w:r>
      <w:r>
        <w:rPr>
          <w:spacing w:val="-11"/>
        </w:rPr>
        <w:t>оборудования </w:t>
      </w:r>
      <w:r>
        <w:rPr>
          <w:spacing w:val="-9"/>
        </w:rPr>
        <w:t>(ВМО): </w:t>
      </w:r>
      <w:r>
        <w:rPr>
          <w:spacing w:val="-10"/>
        </w:rPr>
        <w:t>инфуэионнык </w:t>
      </w:r>
      <w:r>
        <w:rPr>
          <w:spacing w:val="-11"/>
        </w:rPr>
        <w:t>насосов.</w:t>
      </w:r>
    </w:p>
    <w:p>
      <w:pPr>
        <w:pStyle w:val="BodyText"/>
        <w:spacing w:line="264" w:lineRule="auto" w:before="8"/>
        <w:ind w:left="671" w:right="1871"/>
      </w:pPr>
      <w:r>
        <w:rPr>
          <w:spacing w:val="-10"/>
        </w:rPr>
        <w:t>Настоящий</w:t>
      </w:r>
      <w:r>
        <w:rPr>
          <w:spacing w:val="-20"/>
        </w:rPr>
        <w:t> </w:t>
      </w:r>
      <w:r>
        <w:rPr>
          <w:spacing w:val="-9"/>
        </w:rPr>
        <w:t>стандарт</w:t>
      </w:r>
      <w:r>
        <w:rPr>
          <w:spacing w:val="-19"/>
        </w:rPr>
        <w:t> </w:t>
      </w:r>
      <w:r>
        <w:rPr>
          <w:spacing w:val="-9"/>
        </w:rPr>
        <w:t>является</w:t>
      </w:r>
      <w:r>
        <w:rPr>
          <w:spacing w:val="-19"/>
        </w:rPr>
        <w:t> </w:t>
      </w:r>
      <w:r>
        <w:rPr>
          <w:spacing w:val="-9"/>
        </w:rPr>
        <w:t>частным</w:t>
      </w:r>
      <w:r>
        <w:rPr>
          <w:spacing w:val="-19"/>
        </w:rPr>
        <w:t> </w:t>
      </w:r>
      <w:r>
        <w:rPr>
          <w:spacing w:val="-9"/>
        </w:rPr>
        <w:t>стандартом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отношению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10"/>
        </w:rPr>
        <w:t>55719. Настоящий</w:t>
      </w:r>
      <w:r>
        <w:rPr>
          <w:spacing w:val="-17"/>
        </w:rPr>
        <w:t> </w:t>
      </w:r>
      <w:r>
        <w:rPr>
          <w:spacing w:val="-9"/>
        </w:rPr>
        <w:t>стандарт</w:t>
      </w:r>
      <w:r>
        <w:rPr>
          <w:spacing w:val="-16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1"/>
        </w:rPr>
        <w:t>распространяется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1"/>
        </w:rPr>
        <w:t>негосударственные</w:t>
      </w:r>
      <w:r>
        <w:rPr>
          <w:spacing w:val="-17"/>
        </w:rPr>
        <w:t> </w:t>
      </w:r>
      <w:r>
        <w:rPr>
          <w:spacing w:val="-10"/>
        </w:rPr>
        <w:t>закупки</w:t>
      </w:r>
      <w:r>
        <w:rPr>
          <w:spacing w:val="-17"/>
        </w:rPr>
        <w:t> </w:t>
      </w:r>
      <w:r>
        <w:rPr>
          <w:spacing w:val="-10"/>
        </w:rPr>
        <w:t>ВМО.</w:t>
      </w:r>
    </w:p>
    <w:p>
      <w:pPr>
        <w:pStyle w:val="BodyText"/>
        <w:tabs>
          <w:tab w:pos="1831" w:val="left" w:leader="none"/>
          <w:tab w:pos="2800" w:val="left" w:leader="none"/>
          <w:tab w:pos="4500" w:val="left" w:leader="none"/>
          <w:tab w:pos="4938" w:val="left" w:leader="none"/>
          <w:tab w:pos="5768" w:val="left" w:leader="none"/>
          <w:tab w:pos="7120" w:val="left" w:leader="none"/>
          <w:tab w:pos="8526" w:val="left" w:leader="none"/>
        </w:tabs>
        <w:spacing w:line="200" w:lineRule="exact"/>
        <w:ind w:left="671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0"/>
        </w:rPr>
        <w:t>насосы</w:t>
        <w:tab/>
        <w:t>инфузионные</w:t>
        <w:tab/>
      </w:r>
      <w:r>
        <w:rPr>
          <w:spacing w:val="-11"/>
        </w:rPr>
        <w:t>электрические</w:t>
        <w:tab/>
        <w:t>волюметрические</w:t>
      </w:r>
    </w:p>
    <w:p>
      <w:pPr>
        <w:pStyle w:val="BodyText"/>
        <w:spacing w:before="21"/>
        <w:ind w:left="137"/>
        <w:jc w:val="both"/>
      </w:pPr>
      <w:r>
        <w:rPr/>
        <w:t>общего назначения.</w:t>
      </w:r>
    </w:p>
    <w:p>
      <w:pPr>
        <w:pStyle w:val="BodyText"/>
        <w:tabs>
          <w:tab w:pos="764" w:val="left" w:leader="none"/>
          <w:tab w:pos="2457" w:val="left" w:leader="none"/>
          <w:tab w:pos="3001" w:val="left" w:leader="none"/>
          <w:tab w:pos="3962" w:val="left" w:leader="none"/>
          <w:tab w:pos="5082" w:val="left" w:leader="none"/>
          <w:tab w:pos="5912" w:val="left" w:leader="none"/>
          <w:tab w:pos="7266" w:val="left" w:leader="none"/>
          <w:tab w:pos="8725" w:val="left" w:leader="none"/>
        </w:tabs>
        <w:spacing w:line="249" w:lineRule="auto" w:before="21"/>
        <w:ind w:left="155" w:right="144" w:firstLine="516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0"/>
        </w:rPr>
        <w:t>насосы    </w:t>
      </w:r>
      <w:r>
        <w:rPr>
          <w:spacing w:val="-11"/>
        </w:rPr>
        <w:t>неэлектрические    </w:t>
      </w:r>
      <w:r>
        <w:rPr>
          <w:spacing w:val="-10"/>
        </w:rPr>
        <w:t>механические    </w:t>
      </w:r>
      <w:r>
        <w:rPr/>
        <w:t>и    </w:t>
      </w:r>
      <w:r>
        <w:rPr>
          <w:spacing w:val="-11"/>
        </w:rPr>
        <w:t>эластомер­ </w:t>
      </w:r>
      <w:r>
        <w:rPr>
          <w:spacing w:val="-9"/>
        </w:rPr>
        <w:t>ные.</w:t>
        <w:tab/>
      </w:r>
      <w:r>
        <w:rPr>
          <w:spacing w:val="-10"/>
        </w:rPr>
        <w:t>предназначенные</w:t>
        <w:tab/>
      </w:r>
      <w:r>
        <w:rPr>
          <w:spacing w:val="-8"/>
        </w:rPr>
        <w:t>для</w:t>
        <w:tab/>
      </w:r>
      <w:r>
        <w:rPr>
          <w:spacing w:val="-10"/>
        </w:rPr>
        <w:t>ношения</w:t>
        <w:tab/>
      </w:r>
      <w:r>
        <w:rPr>
          <w:spacing w:val="-9"/>
        </w:rPr>
        <w:t>пациентом</w:t>
        <w:tab/>
      </w:r>
      <w:r>
        <w:rPr>
          <w:spacing w:val="-10"/>
        </w:rPr>
        <w:t>насосы</w:t>
        <w:tab/>
        <w:t>инфузионные</w:t>
        <w:tab/>
      </w:r>
      <w:r>
        <w:rPr>
          <w:spacing w:val="-11"/>
        </w:rPr>
        <w:t>амбулаторного</w:t>
        <w:tab/>
      </w:r>
      <w:r>
        <w:rPr>
          <w:spacing w:val="-10"/>
        </w:rPr>
        <w:t>использования, </w:t>
      </w:r>
      <w:r>
        <w:rPr>
          <w:spacing w:val="-8"/>
        </w:rPr>
        <w:t>помпы </w:t>
      </w:r>
      <w:r>
        <w:rPr>
          <w:spacing w:val="-10"/>
        </w:rPr>
        <w:t>инсулиновые, насосы имплантируемые,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насосы  шприцевые  </w:t>
      </w:r>
      <w:r>
        <w:rPr/>
        <w:t>и  </w:t>
      </w:r>
      <w:r>
        <w:rPr>
          <w:spacing w:val="-10"/>
        </w:rPr>
        <w:t>контейнерные  (кассетные,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картриджные).</w:t>
      </w:r>
    </w:p>
    <w:p>
      <w:pPr>
        <w:pStyle w:val="Heading1"/>
        <w:numPr>
          <w:ilvl w:val="1"/>
          <w:numId w:val="2"/>
        </w:numPr>
        <w:tabs>
          <w:tab w:pos="884" w:val="left" w:leader="none"/>
        </w:tabs>
        <w:spacing w:line="240" w:lineRule="auto" w:before="150" w:after="0"/>
        <w:ind w:left="883" w:right="0" w:hanging="212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73"/>
        <w:ind w:left="671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64" w:lineRule="auto" w:before="2"/>
        <w:ind w:left="146" w:right="148" w:firstLine="525"/>
        <w:jc w:val="both"/>
      </w:pPr>
      <w:r>
        <w:rPr>
          <w:spacing w:val="-8"/>
        </w:rPr>
        <w:t>ГОСТ  </w:t>
      </w:r>
      <w:r>
        <w:rPr>
          <w:spacing w:val="-7"/>
        </w:rPr>
        <w:t>IEC </w:t>
      </w:r>
      <w:r>
        <w:rPr>
          <w:spacing w:val="-9"/>
        </w:rPr>
        <w:t>60601-1-8   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8"/>
        </w:rPr>
        <w:t>Часть   </w:t>
      </w:r>
      <w:r>
        <w:rPr/>
        <w:t>1   </w:t>
      </w:r>
      <w:r>
        <w:rPr>
          <w:spacing w:val="-7"/>
        </w:rPr>
        <w:t>-8.   </w:t>
      </w:r>
      <w:r>
        <w:rPr>
          <w:spacing w:val="-8"/>
        </w:rPr>
        <w:t>Общие   </w:t>
      </w:r>
      <w:r>
        <w:rPr>
          <w:spacing w:val="-10"/>
        </w:rPr>
        <w:t>требования   безопас­ ности.  </w:t>
      </w:r>
      <w:r>
        <w:rPr>
          <w:spacing w:val="-8"/>
        </w:rPr>
        <w:t>Общие  </w:t>
      </w:r>
      <w:r>
        <w:rPr>
          <w:spacing w:val="-10"/>
        </w:rPr>
        <w:t>требования,  </w:t>
      </w:r>
      <w:r>
        <w:rPr>
          <w:spacing w:val="-9"/>
        </w:rPr>
        <w:t>испытания  </w:t>
      </w:r>
      <w:r>
        <w:rPr/>
        <w:t>и  </w:t>
      </w:r>
      <w:r>
        <w:rPr>
          <w:spacing w:val="-10"/>
        </w:rPr>
        <w:t>руководящие   </w:t>
      </w:r>
      <w:r>
        <w:rPr>
          <w:spacing w:val="-9"/>
        </w:rPr>
        <w:t>указания   </w:t>
      </w:r>
      <w:r>
        <w:rPr>
          <w:spacing w:val="-5"/>
        </w:rPr>
        <w:t>по   </w:t>
      </w:r>
      <w:r>
        <w:rPr>
          <w:spacing w:val="-9"/>
        </w:rPr>
        <w:t>применению   систем   </w:t>
      </w:r>
      <w:r>
        <w:rPr>
          <w:spacing w:val="-10"/>
        </w:rPr>
        <w:t>сигнализации медицинских </w:t>
      </w:r>
      <w:r>
        <w:rPr>
          <w:spacing w:val="-11"/>
        </w:rPr>
        <w:t>электрических </w:t>
      </w:r>
      <w:r>
        <w:rPr>
          <w:spacing w:val="-9"/>
        </w:rPr>
        <w:t>изделий </w:t>
      </w:r>
      <w:r>
        <w:rPr/>
        <w:t>и </w:t>
      </w:r>
      <w:r>
        <w:rPr>
          <w:spacing w:val="-10"/>
        </w:rPr>
        <w:t>медицинских </w:t>
      </w:r>
      <w:r>
        <w:rPr>
          <w:spacing w:val="-11"/>
        </w:rPr>
        <w:t>электрических </w:t>
      </w:r>
      <w:r>
        <w:rPr>
          <w:spacing w:val="-10"/>
        </w:rPr>
        <w:t>систем.</w:t>
      </w:r>
    </w:p>
    <w:p>
      <w:pPr>
        <w:pStyle w:val="BodyText"/>
        <w:spacing w:line="182" w:lineRule="exact"/>
        <w:ind w:left="146" w:firstLine="525"/>
        <w:jc w:val="both"/>
      </w:pPr>
      <w:r>
        <w:rPr>
          <w:spacing w:val="-8"/>
        </w:rPr>
        <w:t>гост     </w:t>
      </w:r>
      <w:r>
        <w:rPr/>
        <w:t>Р    </w:t>
      </w:r>
      <w:r>
        <w:rPr>
          <w:spacing w:val="-8"/>
        </w:rPr>
        <w:t>55719     </w:t>
      </w:r>
      <w:r>
        <w:rPr>
          <w:spacing w:val="-9"/>
        </w:rPr>
        <w:t>Изделия     </w:t>
      </w:r>
      <w:r>
        <w:rPr>
          <w:spacing w:val="-10"/>
        </w:rPr>
        <w:t>медицинские     </w:t>
      </w:r>
      <w:r>
        <w:rPr>
          <w:spacing w:val="-11"/>
        </w:rPr>
        <w:t>электрические,     </w:t>
      </w:r>
      <w:r>
        <w:rPr>
          <w:spacing w:val="-10"/>
        </w:rPr>
        <w:t>требования     </w:t>
      </w:r>
      <w:r>
        <w:rPr/>
        <w:t>к    </w:t>
      </w:r>
      <w:r>
        <w:rPr>
          <w:spacing w:val="-9"/>
        </w:rPr>
        <w:t>содержанию     </w:t>
      </w:r>
      <w:r>
        <w:rPr/>
        <w:t>и    </w:t>
      </w:r>
      <w:r>
        <w:rPr>
          <w:spacing w:val="-11"/>
        </w:rPr>
        <w:t>оформлению</w:t>
      </w:r>
    </w:p>
    <w:p>
      <w:pPr>
        <w:pStyle w:val="BodyText"/>
        <w:spacing w:line="244" w:lineRule="auto" w:before="22"/>
        <w:ind w:left="146" w:right="197"/>
        <w:jc w:val="both"/>
      </w:pPr>
      <w:r>
        <w:rPr/>
        <w:t>технических  заданий  для  конкурсной  документации  при проведении  государственных  закупок   высоко­ технологичного медицинского оборудования.</w:t>
      </w:r>
    </w:p>
    <w:p>
      <w:pPr>
        <w:pStyle w:val="BodyText"/>
        <w:spacing w:line="264" w:lineRule="auto" w:before="17"/>
        <w:ind w:left="155" w:right="195" w:firstLine="516"/>
        <w:jc w:val="both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МЭК   </w:t>
      </w:r>
      <w:r>
        <w:rPr>
          <w:spacing w:val="-9"/>
        </w:rPr>
        <w:t>60601-1   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8"/>
        </w:rPr>
        <w:t>Часть   </w:t>
      </w:r>
      <w:r>
        <w:rPr>
          <w:spacing w:val="-5"/>
        </w:rPr>
        <w:t>1.   </w:t>
      </w:r>
      <w:r>
        <w:rPr>
          <w:spacing w:val="-8"/>
        </w:rPr>
        <w:t>Общие   </w:t>
      </w:r>
      <w:r>
        <w:rPr>
          <w:spacing w:val="-10"/>
        </w:rPr>
        <w:t>требования   безопас­ </w:t>
      </w:r>
      <w:r>
        <w:rPr>
          <w:spacing w:val="-9"/>
        </w:rPr>
        <w:t>ности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учетом</w:t>
      </w:r>
      <w:r>
        <w:rPr>
          <w:spacing w:val="-17"/>
        </w:rPr>
        <w:t> </w:t>
      </w:r>
      <w:r>
        <w:rPr>
          <w:spacing w:val="-10"/>
        </w:rPr>
        <w:t>основных</w:t>
      </w:r>
      <w:r>
        <w:rPr>
          <w:spacing w:val="-18"/>
        </w:rPr>
        <w:t> </w:t>
      </w:r>
      <w:r>
        <w:rPr>
          <w:spacing w:val="-10"/>
        </w:rPr>
        <w:t>функциональных</w:t>
      </w:r>
      <w:r>
        <w:rPr>
          <w:spacing w:val="-17"/>
        </w:rPr>
        <w:t> </w:t>
      </w:r>
      <w:r>
        <w:rPr>
          <w:spacing w:val="-10"/>
        </w:rPr>
        <w:t>характеристик.</w:t>
      </w:r>
    </w:p>
    <w:p>
      <w:pPr>
        <w:pStyle w:val="BodyText"/>
        <w:spacing w:line="200" w:lineRule="exact"/>
        <w:ind w:left="155" w:firstLine="516"/>
        <w:jc w:val="both"/>
      </w:pPr>
      <w:r>
        <w:rPr>
          <w:spacing w:val="-8"/>
        </w:rPr>
        <w:t>ГОСТ    </w:t>
      </w:r>
      <w:r>
        <w:rPr/>
        <w:t>Р   </w:t>
      </w:r>
      <w:r>
        <w:rPr>
          <w:spacing w:val="-8"/>
        </w:rPr>
        <w:t>МЭК    </w:t>
      </w:r>
      <w:r>
        <w:rPr>
          <w:spacing w:val="-9"/>
        </w:rPr>
        <w:t>60601-1-2    Иэдетия    </w:t>
      </w:r>
      <w:r>
        <w:rPr>
          <w:spacing w:val="-10"/>
        </w:rPr>
        <w:t>медицинские    </w:t>
      </w:r>
      <w:r>
        <w:rPr>
          <w:spacing w:val="-11"/>
        </w:rPr>
        <w:t>электрические.    </w:t>
      </w:r>
      <w:r>
        <w:rPr>
          <w:spacing w:val="-8"/>
        </w:rPr>
        <w:t>Часть    1-2.    Общие    </w:t>
      </w:r>
      <w:r>
        <w:rPr>
          <w:spacing w:val="-10"/>
        </w:rPr>
        <w:t>требования безо­</w:t>
      </w:r>
    </w:p>
    <w:p>
      <w:pPr>
        <w:pStyle w:val="BodyText"/>
        <w:spacing w:line="244" w:lineRule="auto" w:before="22"/>
        <w:ind w:left="145" w:right="144" w:firstLine="9"/>
        <w:jc w:val="both"/>
      </w:pPr>
      <w:r>
        <w:rPr/>
        <w:t>пасности с учетом основных функциональных характеристик. Параллельный стандарт.  Электромагнитная совместимость. Требования и испытания.</w:t>
      </w:r>
    </w:p>
    <w:p>
      <w:pPr>
        <w:spacing w:line="271" w:lineRule="auto" w:before="110"/>
        <w:ind w:left="137" w:right="137" w:firstLine="534"/>
        <w:jc w:val="both"/>
        <w:rPr>
          <w:sz w:val="17"/>
        </w:rPr>
      </w:pPr>
      <w:r>
        <w:rPr>
          <w:spacing w:val="25"/>
          <w:sz w:val="17"/>
        </w:rPr>
        <w:t>Примвчан </w:t>
      </w:r>
      <w:r>
        <w:rPr>
          <w:spacing w:val="98"/>
          <w:sz w:val="17"/>
        </w:rPr>
        <w:t> </w:t>
      </w:r>
      <w:r>
        <w:rPr>
          <w:sz w:val="17"/>
        </w:rPr>
        <w:t>и  </w:t>
      </w:r>
      <w:r>
        <w:rPr>
          <w:spacing w:val="13"/>
          <w:sz w:val="17"/>
        </w:rPr>
        <w:t>е—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пользовании  настоящим  </w:t>
      </w:r>
      <w:r>
        <w:rPr>
          <w:spacing w:val="-9"/>
          <w:sz w:val="17"/>
        </w:rPr>
        <w:t>стандартом  </w:t>
      </w:r>
      <w:r>
        <w:rPr>
          <w:spacing w:val="-10"/>
          <w:sz w:val="17"/>
        </w:rPr>
        <w:t>целесообразно  </w:t>
      </w:r>
      <w:r>
        <w:rPr>
          <w:spacing w:val="-9"/>
          <w:sz w:val="17"/>
        </w:rPr>
        <w:t>проверить   </w:t>
      </w:r>
      <w:r>
        <w:rPr>
          <w:spacing w:val="-10"/>
          <w:sz w:val="17"/>
        </w:rPr>
        <w:t>действие   ссылочных </w:t>
      </w:r>
      <w:r>
        <w:rPr>
          <w:spacing w:val="-9"/>
          <w:sz w:val="17"/>
        </w:rPr>
        <w:t>стандартов    </w:t>
      </w:r>
      <w:r>
        <w:rPr>
          <w:sz w:val="17"/>
        </w:rPr>
        <w:t>в    </w:t>
      </w:r>
      <w:r>
        <w:rPr>
          <w:spacing w:val="-10"/>
          <w:sz w:val="17"/>
        </w:rPr>
        <w:t>информационной    </w:t>
      </w:r>
      <w:r>
        <w:rPr>
          <w:spacing w:val="-9"/>
          <w:sz w:val="17"/>
        </w:rPr>
        <w:t>системе     </w:t>
      </w:r>
      <w:r>
        <w:rPr>
          <w:spacing w:val="-10"/>
          <w:sz w:val="17"/>
        </w:rPr>
        <w:t>общего     пользования     </w:t>
      </w:r>
      <w:r>
        <w:rPr>
          <w:sz w:val="17"/>
        </w:rPr>
        <w:t>—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официальном     </w:t>
      </w:r>
      <w:r>
        <w:rPr>
          <w:spacing w:val="-8"/>
          <w:sz w:val="17"/>
        </w:rPr>
        <w:t>сайте     </w:t>
      </w:r>
      <w:r>
        <w:rPr>
          <w:spacing w:val="-11"/>
          <w:sz w:val="17"/>
        </w:rPr>
        <w:t>Федерального     агентства  </w:t>
      </w:r>
      <w:r>
        <w:rPr>
          <w:spacing w:val="-5"/>
          <w:sz w:val="17"/>
        </w:rPr>
        <w:t>по    </w:t>
      </w:r>
      <w:r>
        <w:rPr>
          <w:spacing w:val="-11"/>
          <w:sz w:val="17"/>
        </w:rPr>
        <w:t>техническому     регулированию     </w:t>
      </w:r>
      <w:r>
        <w:rPr>
          <w:sz w:val="17"/>
        </w:rPr>
        <w:t>и    </w:t>
      </w:r>
      <w:r>
        <w:rPr>
          <w:spacing w:val="-9"/>
          <w:sz w:val="17"/>
        </w:rPr>
        <w:t>метролог    </w:t>
      </w:r>
      <w:r>
        <w:rPr>
          <w:spacing w:val="-6"/>
          <w:sz w:val="17"/>
        </w:rPr>
        <w:t>ты    </w:t>
      </w:r>
      <w:r>
        <w:rPr>
          <w:sz w:val="17"/>
        </w:rPr>
        <w:t>в    </w:t>
      </w:r>
      <w:r>
        <w:rPr>
          <w:spacing w:val="-8"/>
          <w:sz w:val="17"/>
        </w:rPr>
        <w:t>сети    </w:t>
      </w:r>
      <w:r>
        <w:rPr>
          <w:spacing w:val="-9"/>
          <w:sz w:val="17"/>
        </w:rPr>
        <w:t>Интернет    </w:t>
      </w:r>
      <w:r>
        <w:rPr>
          <w:spacing w:val="-7"/>
          <w:sz w:val="17"/>
        </w:rPr>
        <w:t>или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ежегодному     информационному 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указателю</w:t>
      </w:r>
    </w:p>
    <w:p>
      <w:pPr>
        <w:spacing w:line="264" w:lineRule="auto" w:before="0"/>
        <w:ind w:left="137" w:right="146" w:firstLine="18"/>
        <w:jc w:val="both"/>
        <w:rPr>
          <w:sz w:val="17"/>
        </w:rPr>
      </w:pPr>
      <w:r>
        <w:rPr>
          <w:spacing w:val="-10"/>
          <w:sz w:val="17"/>
        </w:rPr>
        <w:t>«Национальные  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</w:t>
      </w:r>
      <w:r>
        <w:rPr>
          <w:spacing w:val="-10"/>
          <w:sz w:val="17"/>
        </w:rPr>
        <w:t>текущего   </w:t>
      </w:r>
      <w:r>
        <w:rPr>
          <w:spacing w:val="-8"/>
          <w:sz w:val="17"/>
        </w:rPr>
        <w:t>года,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выпускам   </w:t>
      </w:r>
      <w:r>
        <w:rPr>
          <w:spacing w:val="-11"/>
          <w:sz w:val="17"/>
        </w:rPr>
        <w:t>ежеме­ </w:t>
      </w:r>
      <w:r>
        <w:rPr>
          <w:spacing w:val="-9"/>
          <w:sz w:val="17"/>
        </w:rPr>
        <w:t>сячного   </w:t>
      </w:r>
      <w:r>
        <w:rPr>
          <w:spacing w:val="-10"/>
          <w:sz w:val="17"/>
        </w:rPr>
        <w:t>информационного    </w:t>
      </w:r>
      <w:r>
        <w:rPr>
          <w:spacing w:val="-9"/>
          <w:sz w:val="17"/>
        </w:rPr>
        <w:t>указателя    </w:t>
      </w:r>
      <w:r>
        <w:rPr>
          <w:spacing w:val="-10"/>
          <w:sz w:val="17"/>
        </w:rPr>
        <w:t>«Национальные 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8"/>
          <w:sz w:val="17"/>
        </w:rPr>
        <w:t>год.    Если 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стандарт, </w:t>
      </w:r>
      <w:r>
        <w:rPr>
          <w:spacing w:val="-6"/>
          <w:sz w:val="17"/>
        </w:rPr>
        <w:t>на     </w:t>
      </w:r>
      <w:r>
        <w:rPr>
          <w:spacing w:val="-9"/>
          <w:sz w:val="17"/>
        </w:rPr>
        <w:t>который     дана     </w:t>
      </w:r>
      <w:r>
        <w:rPr>
          <w:spacing w:val="-11"/>
          <w:sz w:val="17"/>
        </w:rPr>
        <w:t>недатированная      </w:t>
      </w:r>
      <w:r>
        <w:rPr>
          <w:spacing w:val="-9"/>
          <w:sz w:val="17"/>
        </w:rPr>
        <w:t>ссылка,     </w:t>
      </w:r>
      <w:r>
        <w:rPr>
          <w:spacing w:val="-6"/>
          <w:sz w:val="17"/>
        </w:rPr>
        <w:t>то     </w:t>
      </w:r>
      <w:r>
        <w:rPr>
          <w:spacing w:val="-11"/>
          <w:sz w:val="17"/>
        </w:rPr>
        <w:t>рекомендуется      </w:t>
      </w:r>
      <w:r>
        <w:rPr>
          <w:spacing w:val="-10"/>
          <w:sz w:val="17"/>
        </w:rPr>
        <w:t>использовать      действующую     версию     </w:t>
      </w:r>
      <w:r>
        <w:rPr>
          <w:spacing w:val="-9"/>
          <w:sz w:val="17"/>
        </w:rPr>
        <w:t>этого     </w:t>
      </w:r>
      <w:r>
        <w:rPr>
          <w:spacing w:val="-10"/>
          <w:sz w:val="17"/>
        </w:rPr>
        <w:t>стандарта </w:t>
      </w:r>
      <w:r>
        <w:rPr>
          <w:sz w:val="17"/>
        </w:rPr>
        <w:t>с  </w:t>
      </w:r>
      <w:r>
        <w:rPr>
          <w:spacing w:val="-9"/>
          <w:sz w:val="17"/>
        </w:rPr>
        <w:t>учетом  всех  </w:t>
      </w:r>
      <w:r>
        <w:rPr>
          <w:spacing w:val="-10"/>
          <w:sz w:val="17"/>
        </w:rPr>
        <w:t>внесенных   </w:t>
      </w:r>
      <w:r>
        <w:rPr>
          <w:sz w:val="17"/>
        </w:rPr>
        <w:t>е   </w:t>
      </w:r>
      <w:r>
        <w:rPr>
          <w:spacing w:val="-10"/>
          <w:sz w:val="17"/>
        </w:rPr>
        <w:t>данную   версию   </w:t>
      </w:r>
      <w:r>
        <w:rPr>
          <w:spacing w:val="-9"/>
          <w:sz w:val="17"/>
        </w:rPr>
        <w:t>изменений.   </w:t>
      </w:r>
      <w:r>
        <w:rPr>
          <w:spacing w:val="-8"/>
          <w:sz w:val="17"/>
        </w:rPr>
        <w:t>Если   </w:t>
      </w:r>
      <w:r>
        <w:rPr>
          <w:spacing w:val="-10"/>
          <w:sz w:val="17"/>
        </w:rPr>
        <w:t>заменен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дати­ </w:t>
      </w:r>
      <w:r>
        <w:rPr>
          <w:spacing w:val="-10"/>
          <w:sz w:val="17"/>
        </w:rPr>
        <w:t>рованная  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  </w:t>
      </w:r>
      <w:r>
        <w:rPr>
          <w:spacing w:val="-10"/>
          <w:sz w:val="17"/>
        </w:rPr>
        <w:t>использовать 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 </w:t>
      </w:r>
      <w:r>
        <w:rPr>
          <w:spacing w:val="-8"/>
          <w:sz w:val="17"/>
        </w:rPr>
        <w:t>годом    </w:t>
      </w:r>
      <w:r>
        <w:rPr>
          <w:spacing w:val="-10"/>
          <w:sz w:val="17"/>
        </w:rPr>
        <w:t>утверждения (принятия).   </w:t>
      </w:r>
      <w:r>
        <w:rPr>
          <w:spacing w:val="-8"/>
          <w:sz w:val="17"/>
        </w:rPr>
        <w:t>Если   после   </w:t>
      </w:r>
      <w:r>
        <w:rPr>
          <w:spacing w:val="-10"/>
          <w:sz w:val="17"/>
        </w:rPr>
        <w:t>утверждения   настоящего 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  </w:t>
      </w:r>
      <w:r>
        <w:rPr>
          <w:spacing w:val="-10"/>
          <w:sz w:val="17"/>
        </w:rPr>
        <w:t>осыпка,  внесено  </w:t>
      </w:r>
      <w:r>
        <w:rPr>
          <w:spacing w:val="-9"/>
          <w:sz w:val="17"/>
        </w:rPr>
        <w:t>изменение,   </w:t>
      </w:r>
      <w:r>
        <w:rPr>
          <w:spacing w:val="-11"/>
          <w:sz w:val="17"/>
        </w:rPr>
        <w:t>затрагивавшее   </w:t>
      </w:r>
      <w:r>
        <w:rPr>
          <w:spacing w:val="-9"/>
          <w:sz w:val="17"/>
        </w:rPr>
        <w:t>положение,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которое   дана   ссылка,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 </w:t>
      </w:r>
      <w:r>
        <w:rPr>
          <w:spacing w:val="-10"/>
          <w:sz w:val="17"/>
        </w:rPr>
        <w:t>отменен    </w:t>
      </w:r>
      <w:r>
        <w:rPr>
          <w:spacing w:val="-7"/>
          <w:sz w:val="17"/>
        </w:rPr>
        <w:t>без 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 </w:t>
      </w:r>
      <w:r>
        <w:rPr>
          <w:spacing w:val="-9"/>
          <w:sz w:val="17"/>
        </w:rPr>
        <w:t>положение,    </w:t>
      </w:r>
      <w:r>
        <w:rPr>
          <w:sz w:val="17"/>
        </w:rPr>
        <w:t>в   </w:t>
      </w:r>
      <w:r>
        <w:rPr>
          <w:spacing w:val="-10"/>
          <w:sz w:val="17"/>
        </w:rPr>
        <w:t>котором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rPr>
          <w:sz w:val="10"/>
        </w:rPr>
      </w:pPr>
    </w:p>
    <w:p>
      <w:pPr>
        <w:spacing w:before="94"/>
        <w:ind w:left="117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00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left="114"/>
        <w:jc w:val="both"/>
      </w:pPr>
      <w:r>
        <w:rPr/>
        <w:t>ГОСТ Р 57185—2016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835" w:val="left" w:leader="none"/>
        </w:tabs>
        <w:spacing w:line="240" w:lineRule="auto" w:before="0" w:after="0"/>
        <w:ind w:left="834" w:right="0" w:hanging="193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246"/>
        <w:ind w:left="640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2"/>
          <w:numId w:val="2"/>
        </w:numPr>
        <w:tabs>
          <w:tab w:pos="1103" w:val="left" w:leader="none"/>
        </w:tabs>
        <w:spacing w:line="264" w:lineRule="auto" w:before="21" w:after="0"/>
        <w:ind w:left="124" w:right="467" w:firstLine="517"/>
        <w:jc w:val="both"/>
        <w:rPr>
          <w:sz w:val="19"/>
        </w:rPr>
      </w:pPr>
      <w:r>
        <w:rPr>
          <w:spacing w:val="-9"/>
          <w:sz w:val="19"/>
        </w:rPr>
        <w:t>насос   </w:t>
      </w:r>
      <w:r>
        <w:rPr>
          <w:spacing w:val="-10"/>
          <w:sz w:val="19"/>
        </w:rPr>
        <w:t>инфузионный:    Медицинское    </w:t>
      </w:r>
      <w:r>
        <w:rPr>
          <w:spacing w:val="-11"/>
          <w:sz w:val="19"/>
        </w:rPr>
        <w:t>электрическое    </w:t>
      </w:r>
      <w:r>
        <w:rPr>
          <w:spacing w:val="-9"/>
          <w:sz w:val="19"/>
        </w:rPr>
        <w:t>изделие,    </w:t>
      </w:r>
      <w:r>
        <w:rPr>
          <w:spacing w:val="-10"/>
          <w:sz w:val="19"/>
        </w:rPr>
        <w:t>предназначенное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контролируемо* </w:t>
      </w:r>
      <w:r>
        <w:rPr>
          <w:spacing w:val="-5"/>
          <w:sz w:val="19"/>
        </w:rPr>
        <w:t>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пациенту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жидких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препаратов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инфузионных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растворов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давлением,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создаваемым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насосом.</w:t>
      </w:r>
    </w:p>
    <w:p>
      <w:pPr>
        <w:pStyle w:val="ListParagraph"/>
        <w:numPr>
          <w:ilvl w:val="2"/>
          <w:numId w:val="2"/>
        </w:numPr>
        <w:tabs>
          <w:tab w:pos="1195" w:val="left" w:leader="none"/>
        </w:tabs>
        <w:spacing w:line="252" w:lineRule="auto" w:before="0" w:after="0"/>
        <w:ind w:left="115" w:right="470" w:firstLine="526"/>
        <w:jc w:val="both"/>
        <w:rPr>
          <w:sz w:val="19"/>
        </w:rPr>
      </w:pPr>
      <w:r>
        <w:rPr>
          <w:spacing w:val="-9"/>
          <w:sz w:val="19"/>
        </w:rPr>
        <w:t>насос   </w:t>
      </w:r>
      <w:r>
        <w:rPr>
          <w:spacing w:val="-10"/>
          <w:sz w:val="19"/>
        </w:rPr>
        <w:t>инфузионный   </w:t>
      </w:r>
      <w:r>
        <w:rPr>
          <w:spacing w:val="-11"/>
          <w:sz w:val="19"/>
        </w:rPr>
        <w:t>волюметрический:   </w:t>
      </w:r>
      <w:r>
        <w:rPr>
          <w:spacing w:val="-9"/>
          <w:sz w:val="19"/>
        </w:rPr>
        <w:t>Насос   </w:t>
      </w:r>
      <w:r>
        <w:rPr>
          <w:spacing w:val="-10"/>
          <w:sz w:val="19"/>
        </w:rPr>
        <w:t>инфузионный,    </w:t>
      </w:r>
      <w:r>
        <w:rPr>
          <w:sz w:val="19"/>
        </w:rPr>
        <w:t>в    </w:t>
      </w:r>
      <w:r>
        <w:rPr>
          <w:spacing w:val="-9"/>
          <w:sz w:val="19"/>
        </w:rPr>
        <w:t>котором    скорость    </w:t>
      </w:r>
      <w:r>
        <w:rPr>
          <w:spacing w:val="-10"/>
          <w:sz w:val="19"/>
        </w:rPr>
        <w:t>инфузии задается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объем   препарата   </w:t>
      </w:r>
      <w:r>
        <w:rPr>
          <w:sz w:val="19"/>
        </w:rPr>
        <w:t>в   </w:t>
      </w:r>
      <w:r>
        <w:rPr>
          <w:spacing w:val="-10"/>
          <w:sz w:val="19"/>
        </w:rPr>
        <w:t>единицу   времени   </w:t>
      </w:r>
      <w:r>
        <w:rPr>
          <w:spacing w:val="-7"/>
          <w:sz w:val="19"/>
        </w:rPr>
        <w:t>или   </w:t>
      </w:r>
      <w:r>
        <w:rPr>
          <w:sz w:val="19"/>
        </w:rPr>
        <w:t>в   </w:t>
      </w:r>
      <w:r>
        <w:rPr>
          <w:spacing w:val="-10"/>
          <w:sz w:val="19"/>
        </w:rPr>
        <w:t>единицах   </w:t>
      </w:r>
      <w:r>
        <w:rPr>
          <w:spacing w:val="-9"/>
          <w:sz w:val="19"/>
        </w:rPr>
        <w:t>дозы   препарата,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исключением насосов шприцевых </w:t>
      </w:r>
      <w:r>
        <w:rPr>
          <w:sz w:val="19"/>
        </w:rPr>
        <w:t>и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контейнерных (кассетных, картриджных).</w:t>
      </w:r>
    </w:p>
    <w:p>
      <w:pPr>
        <w:pStyle w:val="ListParagraph"/>
        <w:numPr>
          <w:ilvl w:val="2"/>
          <w:numId w:val="2"/>
        </w:numPr>
        <w:tabs>
          <w:tab w:pos="1210" w:val="left" w:leader="none"/>
        </w:tabs>
        <w:spacing w:line="264" w:lineRule="auto" w:before="10" w:after="0"/>
        <w:ind w:left="115" w:right="458" w:firstLine="526"/>
        <w:jc w:val="both"/>
        <w:rPr>
          <w:sz w:val="19"/>
        </w:rPr>
      </w:pPr>
      <w:r>
        <w:rPr>
          <w:spacing w:val="-9"/>
          <w:sz w:val="19"/>
        </w:rPr>
        <w:t>насос  </w:t>
      </w:r>
      <w:r>
        <w:rPr>
          <w:spacing w:val="-10"/>
          <w:sz w:val="19"/>
        </w:rPr>
        <w:t>шприцееой  (контейнерный,  </w:t>
      </w:r>
      <w:r>
        <w:rPr>
          <w:spacing w:val="-9"/>
          <w:sz w:val="19"/>
        </w:rPr>
        <w:t>кассетный,  </w:t>
      </w:r>
      <w:r>
        <w:rPr>
          <w:spacing w:val="-10"/>
          <w:sz w:val="19"/>
        </w:rPr>
        <w:t>картриджный):   </w:t>
      </w:r>
      <w:r>
        <w:rPr>
          <w:spacing w:val="-9"/>
          <w:sz w:val="19"/>
        </w:rPr>
        <w:t>Насос   </w:t>
      </w:r>
      <w:r>
        <w:rPr>
          <w:spacing w:val="-10"/>
          <w:sz w:val="19"/>
        </w:rPr>
        <w:t>инфузионный,   который предназначен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контролируемою введения </w:t>
      </w:r>
      <w:r>
        <w:rPr>
          <w:spacing w:val="-9"/>
          <w:sz w:val="19"/>
        </w:rPr>
        <w:t>пациенту жидких препаратов </w:t>
      </w:r>
      <w:r>
        <w:rPr>
          <w:sz w:val="19"/>
        </w:rPr>
        <w:t>и </w:t>
      </w:r>
      <w:r>
        <w:rPr>
          <w:spacing w:val="-10"/>
          <w:sz w:val="19"/>
        </w:rPr>
        <w:t>инфузионных  растворов  </w:t>
      </w:r>
      <w:r>
        <w:rPr>
          <w:sz w:val="19"/>
        </w:rPr>
        <w:t>с  </w:t>
      </w:r>
      <w:r>
        <w:rPr>
          <w:spacing w:val="-10"/>
          <w:sz w:val="19"/>
        </w:rPr>
        <w:t>исполь­ зованием одного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нескольких одноразовых шприцев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аналогичных  </w:t>
      </w:r>
      <w:r>
        <w:rPr>
          <w:spacing w:val="-11"/>
          <w:sz w:val="19"/>
        </w:rPr>
        <w:t>опустошаемых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воздействием </w:t>
      </w:r>
      <w:r>
        <w:rPr>
          <w:spacing w:val="-10"/>
          <w:sz w:val="19"/>
        </w:rPr>
        <w:t>создаваемого  </w:t>
      </w:r>
      <w:r>
        <w:rPr>
          <w:sz w:val="19"/>
        </w:rPr>
        <w:t>в  </w:t>
      </w:r>
      <w:r>
        <w:rPr>
          <w:spacing w:val="-8"/>
          <w:sz w:val="19"/>
        </w:rPr>
        <w:t>них  </w:t>
      </w:r>
      <w:r>
        <w:rPr>
          <w:spacing w:val="-10"/>
          <w:sz w:val="19"/>
        </w:rPr>
        <w:t>положительного  давления  контейнеров  </w:t>
      </w:r>
      <w:r>
        <w:rPr>
          <w:spacing w:val="-9"/>
          <w:sz w:val="19"/>
        </w:rPr>
        <w:t>(пакетов,  кассет,  картриджей  </w:t>
      </w:r>
      <w:r>
        <w:rPr>
          <w:sz w:val="19"/>
        </w:rPr>
        <w:t>и  </w:t>
      </w:r>
      <w:r>
        <w:rPr>
          <w:spacing w:val="-9"/>
          <w:sz w:val="19"/>
        </w:rPr>
        <w:t>тд.).  </w:t>
      </w:r>
      <w:r>
        <w:rPr>
          <w:sz w:val="19"/>
        </w:rPr>
        <w:t>и  </w:t>
      </w:r>
      <w:r>
        <w:rPr>
          <w:spacing w:val="-10"/>
          <w:sz w:val="19"/>
        </w:rPr>
        <w:t>скорость  </w:t>
      </w:r>
      <w:r>
        <w:rPr>
          <w:spacing w:val="-9"/>
          <w:sz w:val="19"/>
        </w:rPr>
        <w:t>инфузии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задается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объем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препарата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единицу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единицах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дозы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препарата.</w:t>
      </w:r>
    </w:p>
    <w:p>
      <w:pPr>
        <w:pStyle w:val="ListParagraph"/>
        <w:numPr>
          <w:ilvl w:val="2"/>
          <w:numId w:val="2"/>
        </w:numPr>
        <w:tabs>
          <w:tab w:pos="1104" w:val="left" w:leader="none"/>
        </w:tabs>
        <w:spacing w:line="264" w:lineRule="auto" w:before="0" w:after="0"/>
        <w:ind w:left="124" w:right="517" w:firstLine="517"/>
        <w:jc w:val="both"/>
        <w:rPr>
          <w:sz w:val="19"/>
        </w:rPr>
      </w:pPr>
      <w:r>
        <w:rPr>
          <w:spacing w:val="-10"/>
          <w:sz w:val="19"/>
        </w:rPr>
        <w:t>инфузионная   </w:t>
      </w:r>
      <w:r>
        <w:rPr>
          <w:spacing w:val="-9"/>
          <w:sz w:val="19"/>
        </w:rPr>
        <w:t>система    </w:t>
      </w:r>
      <w:r>
        <w:rPr>
          <w:spacing w:val="-10"/>
          <w:sz w:val="19"/>
        </w:rPr>
        <w:t>Устройство    однократною    применения,    предназначенное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внутривенно­  </w:t>
      </w:r>
      <w:r>
        <w:rPr>
          <w:spacing w:val="-5"/>
          <w:sz w:val="19"/>
        </w:rPr>
        <w:t>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введения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кровь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пациента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жидких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препаратов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инфузионных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растворов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соответствующей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емкости.</w:t>
      </w:r>
    </w:p>
    <w:p>
      <w:pPr>
        <w:pStyle w:val="ListParagraph"/>
        <w:numPr>
          <w:ilvl w:val="2"/>
          <w:numId w:val="2"/>
        </w:numPr>
        <w:tabs>
          <w:tab w:pos="1117" w:val="left" w:leader="none"/>
        </w:tabs>
        <w:spacing w:line="264" w:lineRule="auto" w:before="0" w:after="0"/>
        <w:ind w:left="106" w:right="469" w:firstLine="535"/>
        <w:jc w:val="both"/>
        <w:rPr>
          <w:sz w:val="19"/>
        </w:rPr>
      </w:pPr>
      <w:r>
        <w:rPr>
          <w:spacing w:val="-10"/>
          <w:sz w:val="19"/>
        </w:rPr>
        <w:t>максимальная   </w:t>
      </w:r>
      <w:r>
        <w:rPr>
          <w:spacing w:val="-9"/>
          <w:sz w:val="19"/>
        </w:rPr>
        <w:t>скорость   инфузии:   Самое   </w:t>
      </w:r>
      <w:r>
        <w:rPr>
          <w:spacing w:val="-10"/>
          <w:sz w:val="19"/>
        </w:rPr>
        <w:t>высокое   значение    </w:t>
      </w:r>
      <w:r>
        <w:rPr>
          <w:spacing w:val="-9"/>
          <w:sz w:val="19"/>
        </w:rPr>
        <w:t>скорости    инфузии,    которое    </w:t>
      </w:r>
      <w:r>
        <w:rPr>
          <w:spacing w:val="-10"/>
          <w:sz w:val="19"/>
        </w:rPr>
        <w:t>может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установлено пользователем насоса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инфузионного.</w:t>
      </w:r>
    </w:p>
    <w:p>
      <w:pPr>
        <w:pStyle w:val="ListParagraph"/>
        <w:numPr>
          <w:ilvl w:val="2"/>
          <w:numId w:val="2"/>
        </w:numPr>
        <w:tabs>
          <w:tab w:pos="1152" w:val="left" w:leader="none"/>
        </w:tabs>
        <w:spacing w:line="264" w:lineRule="auto" w:before="0" w:after="0"/>
        <w:ind w:left="106" w:right="469" w:firstLine="535"/>
        <w:jc w:val="both"/>
        <w:rPr>
          <w:sz w:val="19"/>
        </w:rPr>
      </w:pPr>
      <w:r>
        <w:rPr>
          <w:spacing w:val="-10"/>
          <w:sz w:val="19"/>
        </w:rPr>
        <w:t>минимальная   </w:t>
      </w:r>
      <w:r>
        <w:rPr>
          <w:spacing w:val="-9"/>
          <w:sz w:val="19"/>
        </w:rPr>
        <w:t>скорость   инфузии:   Самое   </w:t>
      </w:r>
      <w:r>
        <w:rPr>
          <w:spacing w:val="-10"/>
          <w:sz w:val="19"/>
        </w:rPr>
        <w:t>низкое   значение    </w:t>
      </w:r>
      <w:r>
        <w:rPr>
          <w:spacing w:val="-9"/>
          <w:sz w:val="19"/>
        </w:rPr>
        <w:t>скорости    инфузии,    которое    </w:t>
      </w:r>
      <w:r>
        <w:rPr>
          <w:spacing w:val="-10"/>
          <w:sz w:val="19"/>
        </w:rPr>
        <w:t>может   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установлено пользователем насоса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инфузионного.</w:t>
      </w:r>
    </w:p>
    <w:p>
      <w:pPr>
        <w:pStyle w:val="ListParagraph"/>
        <w:numPr>
          <w:ilvl w:val="2"/>
          <w:numId w:val="2"/>
        </w:numPr>
        <w:tabs>
          <w:tab w:pos="1150" w:val="left" w:leader="none"/>
        </w:tabs>
        <w:spacing w:line="264" w:lineRule="auto" w:before="0" w:after="0"/>
        <w:ind w:left="115" w:right="460" w:firstLine="526"/>
        <w:jc w:val="both"/>
        <w:rPr>
          <w:sz w:val="19"/>
        </w:rPr>
      </w:pPr>
      <w:r>
        <w:rPr>
          <w:spacing w:val="-9"/>
          <w:sz w:val="19"/>
        </w:rPr>
        <w:t>болюс: </w:t>
      </w:r>
      <w:r>
        <w:rPr>
          <w:spacing w:val="-10"/>
          <w:sz w:val="19"/>
        </w:rPr>
        <w:t>дискретный </w:t>
      </w:r>
      <w:r>
        <w:rPr>
          <w:spacing w:val="-9"/>
          <w:sz w:val="19"/>
        </w:rPr>
        <w:t>объем  </w:t>
      </w:r>
      <w:r>
        <w:rPr>
          <w:spacing w:val="-10"/>
          <w:sz w:val="19"/>
        </w:rPr>
        <w:t>инфузионного  раствора,  предназначенный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введения  пациенту посредством насоса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инфузионного.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64" w:lineRule="auto" w:before="0" w:after="0"/>
        <w:ind w:left="106" w:right="526" w:firstLine="535"/>
        <w:jc w:val="both"/>
        <w:rPr>
          <w:sz w:val="19"/>
        </w:rPr>
      </w:pPr>
      <w:r>
        <w:rPr>
          <w:spacing w:val="-11"/>
          <w:sz w:val="19"/>
        </w:rPr>
        <w:t>непреднамеренный    </w:t>
      </w:r>
      <w:r>
        <w:rPr>
          <w:spacing w:val="-9"/>
          <w:sz w:val="19"/>
        </w:rPr>
        <w:t>болюс:    </w:t>
      </w:r>
      <w:r>
        <w:rPr>
          <w:spacing w:val="-11"/>
          <w:sz w:val="19"/>
        </w:rPr>
        <w:t>Неконтролируемый    нежелательный    </w:t>
      </w:r>
      <w:r>
        <w:rPr>
          <w:spacing w:val="-10"/>
          <w:sz w:val="19"/>
        </w:rPr>
        <w:t>дискретный    </w:t>
      </w:r>
      <w:r>
        <w:rPr>
          <w:spacing w:val="-9"/>
          <w:sz w:val="19"/>
        </w:rPr>
        <w:t>объем     </w:t>
      </w:r>
      <w:r>
        <w:rPr>
          <w:spacing w:val="-10"/>
          <w:sz w:val="19"/>
        </w:rPr>
        <w:t>инфузи­ онного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раствора,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вводимый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насосом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инфузионным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устранения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окклюзии.</w:t>
      </w:r>
    </w:p>
    <w:p>
      <w:pPr>
        <w:pStyle w:val="ListParagraph"/>
        <w:numPr>
          <w:ilvl w:val="2"/>
          <w:numId w:val="2"/>
        </w:numPr>
        <w:tabs>
          <w:tab w:pos="1096" w:val="left" w:leader="none"/>
        </w:tabs>
        <w:spacing w:line="244" w:lineRule="auto" w:before="0" w:after="0"/>
        <w:ind w:left="106" w:right="474" w:firstLine="535"/>
        <w:jc w:val="both"/>
        <w:rPr>
          <w:sz w:val="19"/>
        </w:rPr>
      </w:pPr>
      <w:r>
        <w:rPr>
          <w:spacing w:val="-8"/>
          <w:sz w:val="19"/>
        </w:rPr>
        <w:t>порог </w:t>
      </w:r>
      <w:r>
        <w:rPr>
          <w:spacing w:val="-10"/>
          <w:sz w:val="19"/>
        </w:rPr>
        <w:t>давления окклюзии: </w:t>
      </w:r>
      <w:r>
        <w:rPr>
          <w:spacing w:val="-9"/>
          <w:sz w:val="19"/>
        </w:rPr>
        <w:t>Значение </w:t>
      </w:r>
      <w:r>
        <w:rPr>
          <w:spacing w:val="-10"/>
          <w:sz w:val="19"/>
        </w:rPr>
        <w:t>величины  давления  </w:t>
      </w:r>
      <w:r>
        <w:rPr>
          <w:sz w:val="19"/>
        </w:rPr>
        <w:t>в  </w:t>
      </w:r>
      <w:r>
        <w:rPr>
          <w:spacing w:val="-10"/>
          <w:sz w:val="19"/>
        </w:rPr>
        <w:t>инфузионной  </w:t>
      </w:r>
      <w:r>
        <w:rPr>
          <w:spacing w:val="-9"/>
          <w:sz w:val="19"/>
        </w:rPr>
        <w:t>системе,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котором срабатывает тревожная сигнализация </w:t>
      </w:r>
      <w:r>
        <w:rPr>
          <w:sz w:val="19"/>
        </w:rPr>
        <w:t>о </w:t>
      </w:r>
      <w:r>
        <w:rPr>
          <w:spacing w:val="-11"/>
          <w:sz w:val="19"/>
        </w:rPr>
        <w:t>возникновении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окклюзии.</w:t>
      </w:r>
    </w:p>
    <w:p>
      <w:pPr>
        <w:pStyle w:val="ListParagraph"/>
        <w:numPr>
          <w:ilvl w:val="2"/>
          <w:numId w:val="2"/>
        </w:numPr>
        <w:tabs>
          <w:tab w:pos="1196" w:val="left" w:leader="none"/>
        </w:tabs>
        <w:spacing w:line="264" w:lineRule="auto" w:before="16" w:after="0"/>
        <w:ind w:left="106" w:right="467" w:firstLine="535"/>
        <w:jc w:val="both"/>
        <w:rPr>
          <w:sz w:val="19"/>
        </w:rPr>
      </w:pPr>
      <w:r>
        <w:rPr>
          <w:spacing w:val="-9"/>
          <w:sz w:val="19"/>
        </w:rPr>
        <w:t>режим </w:t>
      </w:r>
      <w:r>
        <w:rPr>
          <w:spacing w:val="-10"/>
          <w:sz w:val="19"/>
        </w:rPr>
        <w:t>открытой </w:t>
      </w:r>
      <w:r>
        <w:rPr>
          <w:spacing w:val="-9"/>
          <w:sz w:val="19"/>
        </w:rPr>
        <w:t>вены (режим  </w:t>
      </w:r>
      <w:r>
        <w:rPr>
          <w:spacing w:val="-8"/>
          <w:sz w:val="19"/>
        </w:rPr>
        <w:t>«Keep  Vein  </w:t>
      </w:r>
      <w:r>
        <w:rPr>
          <w:spacing w:val="-9"/>
          <w:sz w:val="19"/>
        </w:rPr>
        <w:t>Орел»;  «KVO»):  </w:t>
      </w:r>
      <w:r>
        <w:rPr>
          <w:spacing w:val="-8"/>
          <w:sz w:val="19"/>
        </w:rPr>
        <w:t>Режим  </w:t>
      </w:r>
      <w:r>
        <w:rPr>
          <w:spacing w:val="-9"/>
          <w:sz w:val="19"/>
        </w:rPr>
        <w:t>инфузии  </w:t>
      </w:r>
      <w:r>
        <w:rPr>
          <w:sz w:val="19"/>
        </w:rPr>
        <w:t>с  </w:t>
      </w:r>
      <w:r>
        <w:rPr>
          <w:spacing w:val="-10"/>
          <w:sz w:val="19"/>
        </w:rPr>
        <w:t>заданной  </w:t>
      </w:r>
      <w:r>
        <w:rPr>
          <w:spacing w:val="-11"/>
          <w:sz w:val="19"/>
        </w:rPr>
        <w:t>низкой  </w:t>
      </w:r>
      <w:r>
        <w:rPr>
          <w:spacing w:val="-9"/>
          <w:sz w:val="19"/>
        </w:rPr>
        <w:t>скоростью инфузии </w:t>
      </w:r>
      <w:r>
        <w:rPr>
          <w:spacing w:val="-8"/>
          <w:sz w:val="19"/>
        </w:rPr>
        <w:t>(как </w:t>
      </w:r>
      <w:r>
        <w:rPr>
          <w:spacing w:val="-9"/>
          <w:sz w:val="19"/>
        </w:rPr>
        <w:t>правило, </w:t>
      </w:r>
      <w:r>
        <w:rPr>
          <w:spacing w:val="-6"/>
          <w:sz w:val="19"/>
        </w:rPr>
        <w:t>от </w:t>
      </w:r>
      <w:r>
        <w:rPr>
          <w:spacing w:val="-7"/>
          <w:sz w:val="19"/>
        </w:rPr>
        <w:t>0.1 </w:t>
      </w:r>
      <w:r>
        <w:rPr>
          <w:spacing w:val="-6"/>
          <w:sz w:val="19"/>
        </w:rPr>
        <w:t>до </w:t>
      </w:r>
      <w:r>
        <w:rPr>
          <w:sz w:val="19"/>
        </w:rPr>
        <w:t>3 </w:t>
      </w:r>
      <w:r>
        <w:rPr>
          <w:spacing w:val="-9"/>
          <w:sz w:val="19"/>
        </w:rPr>
        <w:t>мл/ч),  который  </w:t>
      </w:r>
      <w:r>
        <w:rPr>
          <w:spacing w:val="-10"/>
          <w:sz w:val="19"/>
        </w:rPr>
        <w:t>устанавливается  насосом  инфузионным  при  </w:t>
      </w:r>
      <w:r>
        <w:rPr>
          <w:spacing w:val="-11"/>
          <w:sz w:val="19"/>
        </w:rPr>
        <w:t>определенных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целью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поддержания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проходимости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введенной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вену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иглы.</w:t>
      </w:r>
    </w:p>
    <w:p>
      <w:pPr>
        <w:pStyle w:val="ListParagraph"/>
        <w:numPr>
          <w:ilvl w:val="2"/>
          <w:numId w:val="2"/>
        </w:numPr>
        <w:tabs>
          <w:tab w:pos="1230" w:val="left" w:leader="none"/>
        </w:tabs>
        <w:spacing w:line="264" w:lineRule="auto" w:before="0" w:after="0"/>
        <w:ind w:left="106" w:right="456" w:firstLine="535"/>
        <w:jc w:val="both"/>
        <w:rPr>
          <w:sz w:val="19"/>
        </w:rPr>
      </w:pPr>
      <w:r>
        <w:rPr>
          <w:spacing w:val="-9"/>
          <w:sz w:val="19"/>
        </w:rPr>
        <w:t>режим   </w:t>
      </w:r>
      <w:r>
        <w:rPr>
          <w:spacing w:val="-10"/>
          <w:sz w:val="19"/>
        </w:rPr>
        <w:t>контролируемой   </w:t>
      </w:r>
      <w:r>
        <w:rPr>
          <w:spacing w:val="-9"/>
          <w:sz w:val="19"/>
        </w:rPr>
        <w:t>пациентом   </w:t>
      </w:r>
      <w:r>
        <w:rPr>
          <w:spacing w:val="-10"/>
          <w:sz w:val="19"/>
        </w:rPr>
        <w:t>анальгезии   </w:t>
      </w:r>
      <w:r>
        <w:rPr>
          <w:spacing w:val="-9"/>
          <w:sz w:val="19"/>
        </w:rPr>
        <w:t>(режим    </w:t>
      </w:r>
      <w:r>
        <w:rPr>
          <w:spacing w:val="-10"/>
          <w:sz w:val="19"/>
        </w:rPr>
        <w:t>«Patient-Controlled    Analgesia»:    «РСА»): </w:t>
      </w:r>
      <w:r>
        <w:rPr>
          <w:spacing w:val="-8"/>
          <w:sz w:val="19"/>
        </w:rPr>
        <w:t>Режим </w:t>
      </w:r>
      <w:r>
        <w:rPr>
          <w:spacing w:val="-9"/>
          <w:sz w:val="19"/>
        </w:rPr>
        <w:t>инфузии </w:t>
      </w:r>
      <w:r>
        <w:rPr>
          <w:spacing w:val="-11"/>
          <w:sz w:val="19"/>
        </w:rPr>
        <w:t>анальгетика,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котором  пациент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подключаемого  </w:t>
      </w:r>
      <w:r>
        <w:rPr>
          <w:sz w:val="19"/>
        </w:rPr>
        <w:t>к  </w:t>
      </w:r>
      <w:r>
        <w:rPr>
          <w:spacing w:val="-10"/>
          <w:sz w:val="19"/>
        </w:rPr>
        <w:t>насосу  инфузионному </w:t>
      </w:r>
      <w:r>
        <w:rPr>
          <w:spacing w:val="-11"/>
          <w:sz w:val="19"/>
        </w:rPr>
        <w:t>дистанционного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имеет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возможность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самостоятельно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регулировать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дозирование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препарата.</w:t>
      </w:r>
    </w:p>
    <w:p>
      <w:pPr>
        <w:pStyle w:val="ListParagraph"/>
        <w:numPr>
          <w:ilvl w:val="2"/>
          <w:numId w:val="2"/>
        </w:numPr>
        <w:tabs>
          <w:tab w:pos="1344" w:val="left" w:leader="none"/>
        </w:tabs>
        <w:spacing w:line="264" w:lineRule="auto" w:before="0" w:after="0"/>
        <w:ind w:left="124" w:right="464" w:firstLine="517"/>
        <w:jc w:val="both"/>
        <w:rPr>
          <w:sz w:val="19"/>
        </w:rPr>
      </w:pPr>
      <w:r>
        <w:rPr>
          <w:spacing w:val="-9"/>
          <w:sz w:val="19"/>
        </w:rPr>
        <w:t>режим    инфузии 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целевой    </w:t>
      </w:r>
      <w:r>
        <w:rPr>
          <w:spacing w:val="-10"/>
          <w:sz w:val="19"/>
        </w:rPr>
        <w:t>концентрации    </w:t>
      </w:r>
      <w:r>
        <w:rPr>
          <w:spacing w:val="-9"/>
          <w:sz w:val="19"/>
        </w:rPr>
        <w:t>(режим    «Target    Controlled    Infusion»;    </w:t>
      </w:r>
      <w:r>
        <w:rPr>
          <w:spacing w:val="-10"/>
          <w:sz w:val="19"/>
        </w:rPr>
        <w:t>«TCI»): </w:t>
      </w:r>
      <w:r>
        <w:rPr>
          <w:spacing w:val="-8"/>
          <w:sz w:val="19"/>
        </w:rPr>
        <w:t>Режим  </w:t>
      </w:r>
      <w:r>
        <w:rPr>
          <w:spacing w:val="-9"/>
          <w:sz w:val="19"/>
        </w:rPr>
        <w:t>инфузии,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скорость  инфузии  </w:t>
      </w:r>
      <w:r>
        <w:rPr>
          <w:spacing w:val="-11"/>
          <w:sz w:val="19"/>
        </w:rPr>
        <w:t>рассчитывается  </w:t>
      </w:r>
      <w:r>
        <w:rPr>
          <w:spacing w:val="-10"/>
          <w:sz w:val="19"/>
        </w:rPr>
        <w:t>насосом   инфузионным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заданной </w:t>
      </w:r>
      <w:r>
        <w:rPr>
          <w:spacing w:val="-10"/>
          <w:sz w:val="19"/>
        </w:rPr>
        <w:t>пользователем  концентрации  </w:t>
      </w:r>
      <w:r>
        <w:rPr>
          <w:spacing w:val="-9"/>
          <w:sz w:val="19"/>
        </w:rPr>
        <w:t>препарата   </w:t>
      </w:r>
      <w:r>
        <w:rPr>
          <w:sz w:val="19"/>
        </w:rPr>
        <w:t>в   </w:t>
      </w:r>
      <w:r>
        <w:rPr>
          <w:spacing w:val="-10"/>
          <w:sz w:val="19"/>
        </w:rPr>
        <w:t>организме   </w:t>
      </w:r>
      <w:r>
        <w:rPr>
          <w:spacing w:val="-9"/>
          <w:sz w:val="19"/>
        </w:rPr>
        <w:t>пациента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фармакокинетической   модели  введения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препарата.</w:t>
      </w:r>
    </w:p>
    <w:p>
      <w:pPr>
        <w:pStyle w:val="ListParagraph"/>
        <w:numPr>
          <w:ilvl w:val="2"/>
          <w:numId w:val="2"/>
        </w:numPr>
        <w:tabs>
          <w:tab w:pos="1249" w:val="left" w:leader="none"/>
        </w:tabs>
        <w:spacing w:line="200" w:lineRule="exact" w:before="0" w:after="0"/>
        <w:ind w:left="1248" w:right="0" w:hanging="607"/>
        <w:jc w:val="both"/>
        <w:rPr>
          <w:sz w:val="19"/>
        </w:rPr>
      </w:pPr>
      <w:r>
        <w:rPr>
          <w:spacing w:val="-9"/>
          <w:sz w:val="19"/>
        </w:rPr>
        <w:t>режим    инфузии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заданному    </w:t>
      </w:r>
      <w:r>
        <w:rPr>
          <w:spacing w:val="-9"/>
          <w:sz w:val="19"/>
        </w:rPr>
        <w:t>профилю:    </w:t>
      </w:r>
      <w:r>
        <w:rPr>
          <w:spacing w:val="-8"/>
          <w:sz w:val="19"/>
        </w:rPr>
        <w:t>Режим    </w:t>
      </w:r>
      <w:r>
        <w:rPr>
          <w:spacing w:val="-9"/>
          <w:sz w:val="19"/>
        </w:rPr>
        <w:t>инфузии,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котором    </w:t>
      </w:r>
      <w:r>
        <w:rPr>
          <w:spacing w:val="-10"/>
          <w:sz w:val="19"/>
        </w:rPr>
        <w:t>реализуется   </w:t>
      </w:r>
      <w:r>
        <w:rPr>
          <w:spacing w:val="1"/>
          <w:sz w:val="19"/>
        </w:rPr>
        <w:t> </w:t>
      </w:r>
      <w:r>
        <w:rPr>
          <w:spacing w:val="-11"/>
          <w:sz w:val="19"/>
        </w:rPr>
        <w:t>запро­</w:t>
      </w:r>
    </w:p>
    <w:p>
      <w:pPr>
        <w:pStyle w:val="BodyText"/>
        <w:spacing w:line="264" w:lineRule="auto" w:before="22"/>
        <w:ind w:left="123" w:right="472"/>
        <w:jc w:val="both"/>
      </w:pPr>
      <w:r>
        <w:rPr>
          <w:spacing w:val="-10"/>
        </w:rPr>
        <w:t>граммированная   последователь*ость    нескольких    </w:t>
      </w:r>
      <w:r>
        <w:rPr>
          <w:spacing w:val="-7"/>
        </w:rPr>
        <w:t>фаз    </w:t>
      </w:r>
      <w:r>
        <w:rPr>
          <w:spacing w:val="-9"/>
        </w:rPr>
        <w:t>инфузии    </w:t>
      </w:r>
      <w:r>
        <w:rPr/>
        <w:t>с   </w:t>
      </w:r>
      <w:r>
        <w:rPr>
          <w:spacing w:val="-10"/>
        </w:rPr>
        <w:t>различными    значениями    </w:t>
      </w:r>
      <w:r>
        <w:rPr>
          <w:spacing w:val="-9"/>
        </w:rPr>
        <w:t>скорости,    </w:t>
      </w:r>
      <w:r>
        <w:rPr>
          <w:spacing w:val="-11"/>
        </w:rPr>
        <w:t>объема </w:t>
      </w:r>
      <w:r>
        <w:rPr/>
        <w:t>и </w:t>
      </w:r>
      <w:r>
        <w:rPr>
          <w:spacing w:val="-10"/>
        </w:rPr>
        <w:t>времени </w:t>
      </w:r>
      <w:r>
        <w:rPr>
          <w:spacing w:val="-9"/>
        </w:rPr>
        <w:t>каждой </w:t>
      </w:r>
      <w:r>
        <w:rPr>
          <w:spacing w:val="-8"/>
        </w:rPr>
        <w:t>фазы, </w:t>
      </w:r>
      <w:r>
        <w:rPr/>
        <w:t>в </w:t>
      </w:r>
      <w:r>
        <w:rPr>
          <w:spacing w:val="-8"/>
        </w:rPr>
        <w:t>том ч*сле </w:t>
      </w:r>
      <w:r>
        <w:rPr/>
        <w:t>с </w:t>
      </w:r>
      <w:r>
        <w:rPr>
          <w:spacing w:val="-10"/>
        </w:rPr>
        <w:t>постеленным </w:t>
      </w:r>
      <w:r>
        <w:rPr>
          <w:spacing w:val="-9"/>
        </w:rPr>
        <w:t>повышением </w:t>
      </w:r>
      <w:r>
        <w:rPr>
          <w:spacing w:val="-7"/>
        </w:rPr>
        <w:t>или </w:t>
      </w:r>
      <w:r>
        <w:rPr>
          <w:spacing w:val="-9"/>
        </w:rPr>
        <w:t>понижением скорости </w:t>
      </w:r>
      <w:r>
        <w:rPr>
          <w:spacing w:val="-10"/>
        </w:rPr>
        <w:t>инфузии.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818" w:val="left" w:leader="none"/>
        </w:tabs>
        <w:spacing w:line="192" w:lineRule="auto" w:before="0" w:after="0"/>
        <w:ind w:left="641" w:right="114" w:hanging="9"/>
        <w:jc w:val="left"/>
      </w:pPr>
      <w:bookmarkStart w:name="_bookmark3" w:id="6"/>
      <w:bookmarkEnd w:id="6"/>
      <w:r>
        <w:rPr/>
      </w:r>
      <w:bookmarkStart w:name="_bookmark3" w:id="7"/>
      <w:bookmarkEnd w:id="7"/>
      <w:r>
        <w:rPr/>
        <w:t>Общие</w:t>
      </w:r>
      <w:r>
        <w:rPr/>
        <w:t> требования к содержанию технического задания для государственных закупок медицинского</w:t>
      </w:r>
      <w:r>
        <w:rPr>
          <w:spacing w:val="-19"/>
        </w:rPr>
        <w:t> </w:t>
      </w:r>
      <w:r>
        <w:rPr/>
        <w:t>оборудования</w:t>
      </w:r>
    </w:p>
    <w:p>
      <w:pPr>
        <w:pStyle w:val="ListParagraph"/>
        <w:numPr>
          <w:ilvl w:val="2"/>
          <w:numId w:val="2"/>
        </w:numPr>
        <w:tabs>
          <w:tab w:pos="975" w:val="left" w:leader="none"/>
        </w:tabs>
        <w:spacing w:line="240" w:lineRule="auto" w:before="246" w:after="0"/>
        <w:ind w:left="106" w:right="0" w:firstLine="526"/>
        <w:jc w:val="left"/>
        <w:rPr>
          <w:sz w:val="19"/>
        </w:rPr>
      </w:pP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разрабатывается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Заказчиком.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определяет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предмет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закупку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ВМО.</w:t>
      </w:r>
    </w:p>
    <w:p>
      <w:pPr>
        <w:pStyle w:val="ListParagraph"/>
        <w:numPr>
          <w:ilvl w:val="2"/>
          <w:numId w:val="2"/>
        </w:numPr>
        <w:tabs>
          <w:tab w:pos="1075" w:val="left" w:leader="none"/>
        </w:tabs>
        <w:spacing w:line="264" w:lineRule="auto" w:before="21" w:after="0"/>
        <w:ind w:left="106" w:right="459" w:firstLine="526"/>
        <w:jc w:val="both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9"/>
          <w:sz w:val="19"/>
        </w:rPr>
        <w:t>подготовке </w:t>
      </w:r>
      <w:r>
        <w:rPr>
          <w:spacing w:val="-5"/>
          <w:sz w:val="19"/>
        </w:rPr>
        <w:t>ТЗ </w:t>
      </w:r>
      <w:r>
        <w:rPr>
          <w:sz w:val="19"/>
        </w:rPr>
        <w:t>и </w:t>
      </w:r>
      <w:r>
        <w:rPr>
          <w:spacing w:val="-5"/>
          <w:sz w:val="19"/>
        </w:rPr>
        <w:t>их </w:t>
      </w:r>
      <w:r>
        <w:rPr>
          <w:spacing w:val="-10"/>
          <w:sz w:val="19"/>
        </w:rPr>
        <w:t>оформлению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проведении  </w:t>
      </w:r>
      <w:r>
        <w:rPr>
          <w:spacing w:val="-10"/>
          <w:sz w:val="19"/>
        </w:rPr>
        <w:t>государственных  </w:t>
      </w:r>
      <w:r>
        <w:rPr>
          <w:spacing w:val="-11"/>
          <w:sz w:val="19"/>
        </w:rPr>
        <w:t>закупок  </w:t>
      </w:r>
      <w:r>
        <w:rPr>
          <w:spacing w:val="-10"/>
          <w:sz w:val="19"/>
        </w:rPr>
        <w:t>определены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55719.</w:t>
      </w:r>
    </w:p>
    <w:p>
      <w:pPr>
        <w:pStyle w:val="ListParagraph"/>
        <w:numPr>
          <w:ilvl w:val="2"/>
          <w:numId w:val="2"/>
        </w:numPr>
        <w:tabs>
          <w:tab w:pos="1085" w:val="left" w:leader="none"/>
          <w:tab w:pos="1086" w:val="left" w:leader="none"/>
        </w:tabs>
        <w:spacing w:line="264" w:lineRule="auto" w:before="0" w:after="0"/>
        <w:ind w:left="106" w:right="467" w:firstLine="526"/>
        <w:jc w:val="left"/>
        <w:rPr>
          <w:sz w:val="19"/>
        </w:rPr>
      </w:pPr>
      <w:r>
        <w:rPr>
          <w:spacing w:val="-5"/>
          <w:sz w:val="19"/>
        </w:rPr>
        <w:t>ТЗ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закупку </w:t>
      </w:r>
      <w:r>
        <w:rPr>
          <w:spacing w:val="-7"/>
          <w:sz w:val="19"/>
        </w:rPr>
        <w:t>ВМО </w:t>
      </w:r>
      <w:r>
        <w:rPr>
          <w:spacing w:val="-10"/>
          <w:sz w:val="19"/>
        </w:rPr>
        <w:t>должно </w:t>
      </w:r>
      <w:r>
        <w:rPr>
          <w:spacing w:val="-9"/>
          <w:sz w:val="19"/>
        </w:rPr>
        <w:t>содержать </w:t>
      </w:r>
      <w:r>
        <w:rPr>
          <w:spacing w:val="-10"/>
          <w:sz w:val="19"/>
        </w:rPr>
        <w:t>требования только </w:t>
      </w:r>
      <w:r>
        <w:rPr>
          <w:sz w:val="19"/>
        </w:rPr>
        <w:t>к </w:t>
      </w:r>
      <w:r>
        <w:rPr>
          <w:spacing w:val="-8"/>
          <w:sz w:val="19"/>
        </w:rPr>
        <w:t>тем </w:t>
      </w:r>
      <w:r>
        <w:rPr>
          <w:spacing w:val="-10"/>
          <w:sz w:val="19"/>
        </w:rPr>
        <w:t>характеристикам, </w:t>
      </w:r>
      <w:r>
        <w:rPr>
          <w:spacing w:val="-9"/>
          <w:sz w:val="19"/>
        </w:rPr>
        <w:t>которые </w:t>
      </w:r>
      <w:r>
        <w:rPr>
          <w:spacing w:val="-11"/>
          <w:sz w:val="19"/>
        </w:rPr>
        <w:t>ре­ </w:t>
      </w:r>
      <w:r>
        <w:rPr>
          <w:spacing w:val="-10"/>
          <w:sz w:val="19"/>
        </w:rPr>
        <w:t>гламентированы  настоящим  стандартом.  </w:t>
      </w:r>
      <w:r>
        <w:rPr>
          <w:spacing w:val="-9"/>
          <w:sz w:val="19"/>
        </w:rPr>
        <w:t>Заказчик  </w:t>
      </w:r>
      <w:r>
        <w:rPr>
          <w:spacing w:val="-10"/>
          <w:sz w:val="19"/>
        </w:rPr>
        <w:t>вправе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включать  </w:t>
      </w:r>
      <w:r>
        <w:rPr>
          <w:sz w:val="19"/>
        </w:rPr>
        <w:t>в  </w:t>
      </w:r>
      <w:r>
        <w:rPr>
          <w:spacing w:val="-5"/>
          <w:sz w:val="19"/>
        </w:rPr>
        <w:t>ТЗ   </w:t>
      </w:r>
      <w:r>
        <w:rPr>
          <w:spacing w:val="-11"/>
          <w:sz w:val="19"/>
        </w:rPr>
        <w:t>несущественные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него  </w:t>
      </w:r>
      <w:r>
        <w:rPr>
          <w:spacing w:val="-10"/>
          <w:sz w:val="19"/>
        </w:rPr>
        <w:t>требования.</w:t>
      </w:r>
    </w:p>
    <w:p>
      <w:pPr>
        <w:pStyle w:val="ListParagraph"/>
        <w:numPr>
          <w:ilvl w:val="2"/>
          <w:numId w:val="2"/>
        </w:numPr>
        <w:tabs>
          <w:tab w:pos="1068" w:val="left" w:leader="none"/>
        </w:tabs>
        <w:spacing w:line="200" w:lineRule="exact" w:before="0" w:after="0"/>
        <w:ind w:left="1067" w:right="0" w:hanging="435"/>
        <w:jc w:val="both"/>
        <w:rPr>
          <w:sz w:val="19"/>
        </w:rPr>
      </w:pPr>
      <w:r>
        <w:rPr>
          <w:spacing w:val="-9"/>
          <w:sz w:val="19"/>
        </w:rPr>
        <w:t>Заказчик   </w:t>
      </w:r>
      <w:r>
        <w:rPr>
          <w:spacing w:val="-10"/>
          <w:sz w:val="19"/>
        </w:rPr>
        <w:t>вправе   включить   </w:t>
      </w:r>
      <w:r>
        <w:rPr>
          <w:sz w:val="19"/>
        </w:rPr>
        <w:t>в   </w:t>
      </w:r>
      <w:r>
        <w:rPr>
          <w:spacing w:val="-5"/>
          <w:sz w:val="19"/>
        </w:rPr>
        <w:t>ТЗ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закупку   </w:t>
      </w:r>
      <w:r>
        <w:rPr>
          <w:spacing w:val="-7"/>
          <w:sz w:val="19"/>
        </w:rPr>
        <w:t>ВМО   </w:t>
      </w:r>
      <w:r>
        <w:rPr>
          <w:spacing w:val="-10"/>
          <w:sz w:val="19"/>
        </w:rPr>
        <w:t>требования,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регламентированнью  </w:t>
      </w:r>
      <w:r>
        <w:rPr>
          <w:spacing w:val="21"/>
          <w:sz w:val="19"/>
        </w:rPr>
        <w:t> </w:t>
      </w:r>
      <w:r>
        <w:rPr>
          <w:spacing w:val="-11"/>
          <w:sz w:val="19"/>
        </w:rPr>
        <w:t>настоящим</w:t>
      </w:r>
    </w:p>
    <w:p>
      <w:pPr>
        <w:pStyle w:val="BodyText"/>
        <w:spacing w:line="264" w:lineRule="auto" w:before="21"/>
        <w:ind w:left="106" w:right="478"/>
        <w:jc w:val="both"/>
      </w:pPr>
      <w:r>
        <w:rPr>
          <w:spacing w:val="-10"/>
        </w:rPr>
        <w:t>стандартом,    </w:t>
      </w:r>
      <w:r>
        <w:rPr>
          <w:spacing w:val="-9"/>
        </w:rPr>
        <w:t>если    </w:t>
      </w:r>
      <w:r>
        <w:rPr>
          <w:spacing w:val="-8"/>
        </w:rPr>
        <w:t>они    </w:t>
      </w:r>
      <w:r>
        <w:rPr>
          <w:spacing w:val="-6"/>
        </w:rPr>
        <w:t>не    </w:t>
      </w:r>
      <w:r>
        <w:rPr>
          <w:spacing w:val="-10"/>
        </w:rPr>
        <w:t>противоречат    действующим    </w:t>
      </w:r>
      <w:r>
        <w:rPr>
          <w:spacing w:val="-11"/>
        </w:rPr>
        <w:t>нормативно-правовым    </w:t>
      </w:r>
      <w:r>
        <w:rPr>
          <w:spacing w:val="-9"/>
        </w:rPr>
        <w:t>актам     Российской     </w:t>
      </w:r>
      <w:r>
        <w:rPr>
          <w:spacing w:val="-11"/>
        </w:rPr>
        <w:t>Федера­ </w:t>
      </w:r>
      <w:r>
        <w:rPr>
          <w:spacing w:val="-8"/>
        </w:rPr>
        <w:t>ции.  </w:t>
      </w:r>
      <w:r>
        <w:rPr>
          <w:spacing w:val="-7"/>
        </w:rPr>
        <w:t>При </w:t>
      </w:r>
      <w:r>
        <w:rPr>
          <w:spacing w:val="-9"/>
        </w:rPr>
        <w:t>этом  Заказчик  </w:t>
      </w:r>
      <w:r>
        <w:rPr>
          <w:spacing w:val="-10"/>
        </w:rPr>
        <w:t>обязан  однозначно  обосновать  соответствующие  </w:t>
      </w:r>
      <w:r>
        <w:rPr>
          <w:spacing w:val="-9"/>
        </w:rPr>
        <w:t>повышенные   </w:t>
      </w:r>
      <w:r>
        <w:rPr>
          <w:spacing w:val="-10"/>
        </w:rPr>
        <w:t>потребительские, технические </w:t>
      </w:r>
      <w:r>
        <w:rPr>
          <w:spacing w:val="-8"/>
        </w:rPr>
        <w:t>и/или </w:t>
      </w:r>
      <w:r>
        <w:rPr>
          <w:spacing w:val="-10"/>
        </w:rPr>
        <w:t>функциональные характеристики.</w:t>
      </w:r>
    </w:p>
    <w:p>
      <w:pPr>
        <w:pStyle w:val="ListParagraph"/>
        <w:numPr>
          <w:ilvl w:val="2"/>
          <w:numId w:val="2"/>
        </w:numPr>
        <w:tabs>
          <w:tab w:pos="1108" w:val="left" w:leader="none"/>
        </w:tabs>
        <w:spacing w:line="264" w:lineRule="auto" w:before="0" w:after="0"/>
        <w:ind w:left="106" w:right="471" w:firstLine="526"/>
        <w:jc w:val="both"/>
        <w:rPr>
          <w:sz w:val="19"/>
        </w:rPr>
      </w:pPr>
      <w:r>
        <w:rPr>
          <w:spacing w:val="-9"/>
          <w:sz w:val="19"/>
        </w:rPr>
        <w:t>Термины, </w:t>
      </w:r>
      <w:r>
        <w:rPr>
          <w:spacing w:val="-10"/>
          <w:sz w:val="19"/>
        </w:rPr>
        <w:t>представленные </w:t>
      </w:r>
      <w:r>
        <w:rPr>
          <w:sz w:val="19"/>
        </w:rPr>
        <w:t>в </w:t>
      </w:r>
      <w:r>
        <w:rPr>
          <w:spacing w:val="-10"/>
          <w:sz w:val="19"/>
        </w:rPr>
        <w:t>настоящем </w:t>
      </w:r>
      <w:r>
        <w:rPr>
          <w:spacing w:val="-9"/>
          <w:sz w:val="19"/>
        </w:rPr>
        <w:t>стандарте,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являются  </w:t>
      </w:r>
      <w:r>
        <w:rPr>
          <w:spacing w:val="-10"/>
          <w:sz w:val="19"/>
        </w:rPr>
        <w:t>единственно  возможными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применения,  </w:t>
      </w:r>
      <w:r>
        <w:rPr>
          <w:spacing w:val="-9"/>
          <w:sz w:val="19"/>
        </w:rPr>
        <w:t>поэтому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обеспечения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оценки   соответствия   требованиям   настоящего   </w:t>
      </w:r>
      <w:r>
        <w:rPr>
          <w:spacing w:val="-9"/>
          <w:sz w:val="19"/>
        </w:rPr>
        <w:t>стандарта   </w:t>
      </w:r>
      <w:r>
        <w:rPr>
          <w:spacing w:val="-11"/>
          <w:sz w:val="19"/>
        </w:rPr>
        <w:t>необ­ </w:t>
      </w:r>
      <w:r>
        <w:rPr>
          <w:spacing w:val="-9"/>
          <w:sz w:val="19"/>
        </w:rPr>
        <w:t>ходимо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руководствоваться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определениями,</w:t>
      </w:r>
      <w:r>
        <w:rPr>
          <w:spacing w:val="-16"/>
          <w:sz w:val="19"/>
        </w:rPr>
        <w:t> </w:t>
      </w:r>
      <w:r>
        <w:rPr>
          <w:sz w:val="19"/>
        </w:rPr>
        <w:t>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наименованиями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терминов,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представленными</w:t>
      </w:r>
      <w:r>
        <w:rPr>
          <w:spacing w:val="-15"/>
          <w:sz w:val="19"/>
        </w:rPr>
        <w:t> </w:t>
      </w:r>
      <w:r>
        <w:rPr>
          <w:sz w:val="19"/>
        </w:rPr>
        <w:t>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разделе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3.</w:t>
      </w:r>
    </w:p>
    <w:p>
      <w:pPr>
        <w:pStyle w:val="ListParagraph"/>
        <w:numPr>
          <w:ilvl w:val="2"/>
          <w:numId w:val="2"/>
        </w:numPr>
        <w:tabs>
          <w:tab w:pos="975" w:val="left" w:leader="none"/>
        </w:tabs>
        <w:spacing w:line="240" w:lineRule="auto" w:before="0" w:after="0"/>
        <w:ind w:left="106" w:right="0" w:firstLine="526"/>
        <w:jc w:val="left"/>
        <w:rPr>
          <w:sz w:val="19"/>
        </w:rPr>
      </w:pPr>
      <w:r>
        <w:rPr>
          <w:spacing w:val="-10"/>
          <w:sz w:val="19"/>
        </w:rPr>
        <w:t>Ответственность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полноту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достаточность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лежит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Заказчике.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105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720" w:bottom="720" w:left="1040" w:right="42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right="237"/>
        <w:jc w:val="right"/>
      </w:pPr>
      <w:r>
        <w:rPr/>
        <w:t>ГОСТ Р 57185—2016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856" w:val="left" w:leader="none"/>
        </w:tabs>
        <w:spacing w:line="240" w:lineRule="auto" w:before="0" w:after="0"/>
        <w:ind w:left="855" w:right="0" w:hanging="194"/>
        <w:jc w:val="left"/>
      </w:pPr>
      <w:r>
        <w:rPr/>
        <w:t>Технические характеристики, указываемые в техническом</w:t>
      </w:r>
      <w:r>
        <w:rPr>
          <w:spacing w:val="-18"/>
        </w:rPr>
        <w:t> </w:t>
      </w:r>
      <w:r>
        <w:rPr/>
        <w:t>задании</w:t>
      </w:r>
    </w:p>
    <w:p>
      <w:pPr>
        <w:pStyle w:val="BodyText"/>
        <w:spacing w:line="264" w:lineRule="auto" w:before="246"/>
        <w:ind w:left="126" w:right="1460" w:firstLine="525"/>
      </w:pPr>
      <w:r>
        <w:rPr>
          <w:spacing w:val="-9"/>
        </w:rPr>
        <w:t>Перечень </w:t>
      </w:r>
      <w:r>
        <w:rPr>
          <w:spacing w:val="-10"/>
        </w:rPr>
        <w:t>нормативных документов, </w:t>
      </w:r>
      <w:r>
        <w:rPr>
          <w:spacing w:val="-11"/>
        </w:rPr>
        <w:t>определяющих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инфузионным насосам, пред* </w:t>
      </w:r>
      <w:r>
        <w:rPr>
          <w:spacing w:val="-9"/>
        </w:rPr>
        <w:t>ставлен </w:t>
      </w:r>
      <w:r>
        <w:rPr/>
        <w:t>в </w:t>
      </w:r>
      <w:r>
        <w:rPr>
          <w:spacing w:val="-9"/>
        </w:rPr>
        <w:t>приложении </w:t>
      </w:r>
      <w:r>
        <w:rPr/>
        <w:t>А </w:t>
      </w:r>
      <w:r>
        <w:rPr>
          <w:spacing w:val="-9"/>
        </w:rPr>
        <w:t>(таблица </w:t>
      </w:r>
      <w:r>
        <w:rPr>
          <w:spacing w:val="-10"/>
        </w:rPr>
        <w:t>А.1).</w:t>
      </w:r>
    </w:p>
    <w:p>
      <w:pPr>
        <w:pStyle w:val="BodyText"/>
        <w:spacing w:line="244" w:lineRule="auto"/>
        <w:ind w:left="126" w:right="1460" w:firstLine="525"/>
      </w:pPr>
      <w:r>
        <w:rPr/>
        <w:t>В </w:t>
      </w:r>
      <w:r>
        <w:rPr>
          <w:spacing w:val="-10"/>
        </w:rPr>
        <w:t>техническом задании </w:t>
      </w:r>
      <w:r>
        <w:rPr>
          <w:spacing w:val="-6"/>
        </w:rPr>
        <w:t>на </w:t>
      </w:r>
      <w:r>
        <w:rPr>
          <w:spacing w:val="-10"/>
        </w:rPr>
        <w:t>закупку инфузионных насосов </w:t>
      </w:r>
      <w:r>
        <w:rPr>
          <w:spacing w:val="-9"/>
        </w:rPr>
        <w:t>указывают следующие </w:t>
      </w:r>
      <w:r>
        <w:rPr>
          <w:spacing w:val="-10"/>
        </w:rPr>
        <w:t>функциональные, </w:t>
      </w:r>
      <w:r>
        <w:rPr>
          <w:spacing w:val="-11"/>
        </w:rPr>
        <w:t>технические, </w:t>
      </w:r>
      <w:r>
        <w:rPr>
          <w:spacing w:val="-10"/>
        </w:rPr>
        <w:t>качественные </w:t>
      </w:r>
      <w:r>
        <w:rPr/>
        <w:t>и </w:t>
      </w:r>
      <w:r>
        <w:rPr>
          <w:spacing w:val="-11"/>
        </w:rPr>
        <w:t>эксплуатационные </w:t>
      </w:r>
      <w:r>
        <w:rPr>
          <w:spacing w:val="-10"/>
        </w:rPr>
        <w:t>характеристики:</w:t>
      </w:r>
    </w:p>
    <w:p>
      <w:pPr>
        <w:pStyle w:val="BodyText"/>
        <w:spacing w:line="264" w:lineRule="auto" w:before="17"/>
        <w:ind w:left="874" w:right="3894"/>
      </w:pPr>
      <w:r>
        <w:rPr>
          <w:spacing w:val="-10"/>
        </w:rPr>
        <w:t>минимальная </w:t>
      </w:r>
      <w:r>
        <w:rPr>
          <w:spacing w:val="-9"/>
        </w:rPr>
        <w:t>скорость инфузии, </w:t>
      </w:r>
      <w:r>
        <w:rPr>
          <w:spacing w:val="-8"/>
        </w:rPr>
        <w:t>мл/ч </w:t>
      </w:r>
      <w:r>
        <w:rPr>
          <w:spacing w:val="-10"/>
        </w:rPr>
        <w:t>(калель/мин), </w:t>
      </w:r>
      <w:r>
        <w:rPr>
          <w:spacing w:val="-6"/>
        </w:rPr>
        <w:t>не </w:t>
      </w:r>
      <w:r>
        <w:rPr>
          <w:spacing w:val="-10"/>
        </w:rPr>
        <w:t>более: максимальная </w:t>
      </w:r>
      <w:r>
        <w:rPr>
          <w:spacing w:val="-9"/>
        </w:rPr>
        <w:t>скорость инфузии, </w:t>
      </w:r>
      <w:r>
        <w:rPr>
          <w:spacing w:val="-8"/>
        </w:rPr>
        <w:t>мл/ч </w:t>
      </w:r>
      <w:r>
        <w:rPr>
          <w:spacing w:val="-10"/>
        </w:rPr>
        <w:t>(капель/мин), </w:t>
      </w:r>
      <w:r>
        <w:rPr>
          <w:spacing w:val="-6"/>
        </w:rPr>
        <w:t>не </w:t>
      </w:r>
      <w:r>
        <w:rPr>
          <w:spacing w:val="-10"/>
        </w:rPr>
        <w:t>менее: </w:t>
      </w:r>
      <w:r>
        <w:rPr>
          <w:spacing w:val="-8"/>
        </w:rPr>
        <w:t>шаг </w:t>
      </w:r>
      <w:r>
        <w:rPr>
          <w:spacing w:val="-9"/>
        </w:rPr>
        <w:t>установки скорости инфузии, </w:t>
      </w:r>
      <w:r>
        <w:rPr>
          <w:spacing w:val="-8"/>
        </w:rPr>
        <w:t>мл/ч </w:t>
      </w:r>
      <w:r>
        <w:rPr>
          <w:spacing w:val="-10"/>
        </w:rPr>
        <w:t>(калель/мин), </w:t>
      </w:r>
      <w:r>
        <w:rPr>
          <w:spacing w:val="-6"/>
        </w:rPr>
        <w:t>не </w:t>
      </w:r>
      <w:r>
        <w:rPr>
          <w:spacing w:val="-10"/>
        </w:rPr>
        <w:t>более;</w:t>
      </w:r>
    </w:p>
    <w:p>
      <w:pPr>
        <w:pStyle w:val="BodyText"/>
        <w:spacing w:line="200" w:lineRule="exact"/>
        <w:ind w:left="874"/>
      </w:pPr>
      <w:r>
        <w:rPr/>
        <w:t>максимальная скорость болюсной инфузии, мл/ч (калель/мин), не менее;</w:t>
      </w:r>
    </w:p>
    <w:p>
      <w:pPr>
        <w:pStyle w:val="BodyText"/>
        <w:spacing w:line="264" w:lineRule="auto" w:before="22"/>
        <w:ind w:left="865" w:right="5461" w:firstLine="9"/>
      </w:pPr>
      <w:r>
        <w:rPr>
          <w:spacing w:val="-10"/>
        </w:rPr>
        <w:t>минимальный </w:t>
      </w:r>
      <w:r>
        <w:rPr>
          <w:spacing w:val="-9"/>
        </w:rPr>
        <w:t>объем инфузии, </w:t>
      </w:r>
      <w:r>
        <w:rPr>
          <w:spacing w:val="-7"/>
        </w:rPr>
        <w:t>мл. </w:t>
      </w:r>
      <w:r>
        <w:rPr>
          <w:spacing w:val="-6"/>
        </w:rPr>
        <w:t>не </w:t>
      </w:r>
      <w:r>
        <w:rPr>
          <w:spacing w:val="-10"/>
        </w:rPr>
        <w:t>более; максимальный </w:t>
      </w:r>
      <w:r>
        <w:rPr>
          <w:spacing w:val="-9"/>
        </w:rPr>
        <w:t>объем инфузии, </w:t>
      </w:r>
      <w:r>
        <w:rPr>
          <w:spacing w:val="-7"/>
        </w:rPr>
        <w:t>мл. </w:t>
      </w:r>
      <w:r>
        <w:rPr>
          <w:spacing w:val="-6"/>
        </w:rPr>
        <w:t>не </w:t>
      </w:r>
      <w:r>
        <w:rPr>
          <w:spacing w:val="-10"/>
        </w:rPr>
        <w:t>менее; </w:t>
      </w:r>
      <w:r>
        <w:rPr>
          <w:spacing w:val="-8"/>
        </w:rPr>
        <w:t>шаг </w:t>
      </w:r>
      <w:r>
        <w:rPr>
          <w:spacing w:val="-9"/>
        </w:rPr>
        <w:t>установки </w:t>
      </w:r>
      <w:r>
        <w:rPr>
          <w:spacing w:val="-10"/>
        </w:rPr>
        <w:t>объема </w:t>
      </w:r>
      <w:r>
        <w:rPr>
          <w:spacing w:val="-9"/>
        </w:rPr>
        <w:t>инфузии, </w:t>
      </w:r>
      <w:r>
        <w:rPr>
          <w:spacing w:val="-7"/>
        </w:rPr>
        <w:t>мл. </w:t>
      </w:r>
      <w:r>
        <w:rPr>
          <w:spacing w:val="-6"/>
        </w:rPr>
        <w:t>не </w:t>
      </w:r>
      <w:r>
        <w:rPr>
          <w:spacing w:val="-10"/>
        </w:rPr>
        <w:t>более;</w:t>
      </w:r>
    </w:p>
    <w:p>
      <w:pPr>
        <w:pStyle w:val="BodyText"/>
        <w:spacing w:line="256" w:lineRule="auto"/>
        <w:ind w:left="865" w:right="4169" w:firstLine="9"/>
      </w:pPr>
      <w:r>
        <w:rPr>
          <w:spacing w:val="-10"/>
        </w:rPr>
        <w:t>минимальная </w:t>
      </w:r>
      <w:r>
        <w:rPr>
          <w:spacing w:val="-11"/>
        </w:rPr>
        <w:t>длительность </w:t>
      </w:r>
      <w:r>
        <w:rPr>
          <w:spacing w:val="-9"/>
        </w:rPr>
        <w:t>инфузии, </w:t>
      </w:r>
      <w:r>
        <w:rPr/>
        <w:t>с </w:t>
      </w:r>
      <w:r>
        <w:rPr>
          <w:spacing w:val="-9"/>
        </w:rPr>
        <w:t>(мин), </w:t>
      </w:r>
      <w:r>
        <w:rPr>
          <w:spacing w:val="-6"/>
        </w:rPr>
        <w:t>не </w:t>
      </w:r>
      <w:r>
        <w:rPr>
          <w:spacing w:val="-10"/>
        </w:rPr>
        <w:t>более; максимальная </w:t>
      </w:r>
      <w:r>
        <w:rPr>
          <w:spacing w:val="-11"/>
        </w:rPr>
        <w:t>длительность </w:t>
      </w:r>
      <w:r>
        <w:rPr>
          <w:spacing w:val="-9"/>
        </w:rPr>
        <w:t>инфузии, </w:t>
      </w:r>
      <w:r>
        <w:rPr/>
        <w:t>ч </w:t>
      </w:r>
      <w:r>
        <w:rPr>
          <w:spacing w:val="-8"/>
        </w:rPr>
        <w:t>(мин. </w:t>
      </w:r>
      <w:r>
        <w:rPr>
          <w:spacing w:val="-7"/>
        </w:rPr>
        <w:t>с), </w:t>
      </w:r>
      <w:r>
        <w:rPr>
          <w:spacing w:val="-6"/>
        </w:rPr>
        <w:t>не </w:t>
      </w:r>
      <w:r>
        <w:rPr>
          <w:spacing w:val="-10"/>
        </w:rPr>
        <w:t>менее; </w:t>
      </w:r>
      <w:r>
        <w:rPr>
          <w:spacing w:val="-8"/>
        </w:rPr>
        <w:t>шаг </w:t>
      </w:r>
      <w:r>
        <w:rPr>
          <w:spacing w:val="-9"/>
        </w:rPr>
        <w:t>установки </w:t>
      </w:r>
      <w:r>
        <w:rPr>
          <w:spacing w:val="-11"/>
        </w:rPr>
        <w:t>длительности </w:t>
      </w:r>
      <w:r>
        <w:rPr>
          <w:spacing w:val="-9"/>
        </w:rPr>
        <w:t>инфузии, </w:t>
      </w:r>
      <w:r>
        <w:rPr/>
        <w:t>с </w:t>
      </w:r>
      <w:r>
        <w:rPr>
          <w:spacing w:val="-9"/>
        </w:rPr>
        <w:t>(мин), </w:t>
      </w:r>
      <w:r>
        <w:rPr>
          <w:spacing w:val="-6"/>
        </w:rPr>
        <w:t>не </w:t>
      </w:r>
      <w:r>
        <w:rPr>
          <w:spacing w:val="-10"/>
        </w:rPr>
        <w:t>более: точность </w:t>
      </w:r>
      <w:r>
        <w:rPr>
          <w:spacing w:val="-9"/>
        </w:rPr>
        <w:t>инфузии. </w:t>
      </w:r>
      <w:r>
        <w:rPr>
          <w:spacing w:val="-5"/>
        </w:rPr>
        <w:t>%. </w:t>
      </w:r>
      <w:r>
        <w:rPr>
          <w:spacing w:val="-6"/>
        </w:rPr>
        <w:t>не </w:t>
      </w:r>
      <w:r>
        <w:rPr>
          <w:spacing w:val="-10"/>
        </w:rPr>
        <w:t>более:</w:t>
      </w:r>
    </w:p>
    <w:p>
      <w:pPr>
        <w:pStyle w:val="BodyText"/>
        <w:spacing w:line="254" w:lineRule="auto" w:before="6"/>
        <w:ind w:left="117" w:right="108" w:firstLine="757"/>
        <w:jc w:val="both"/>
      </w:pPr>
      <w:r>
        <w:rPr>
          <w:spacing w:val="-10"/>
        </w:rPr>
        <w:t>варианты  задания  </w:t>
      </w:r>
      <w:r>
        <w:rPr>
          <w:spacing w:val="-9"/>
        </w:rPr>
        <w:t>инфузии   (инфузия   </w:t>
      </w:r>
      <w:r>
        <w:rPr/>
        <w:t>с   </w:t>
      </w:r>
      <w:r>
        <w:rPr>
          <w:spacing w:val="-10"/>
        </w:rPr>
        <w:t>заданной   </w:t>
      </w:r>
      <w:r>
        <w:rPr>
          <w:spacing w:val="-9"/>
        </w:rPr>
        <w:t>скоростью,   инфузия   </w:t>
      </w:r>
      <w:r>
        <w:rPr/>
        <w:t>с   </w:t>
      </w:r>
      <w:r>
        <w:rPr>
          <w:spacing w:val="-9"/>
        </w:rPr>
        <w:t>учетом   </w:t>
      </w:r>
      <w:r>
        <w:rPr>
          <w:spacing w:val="-10"/>
        </w:rPr>
        <w:t>времени   и/или объема,  </w:t>
      </w:r>
      <w:r>
        <w:rPr>
          <w:spacing w:val="-9"/>
        </w:rPr>
        <w:t>инфузия  </w:t>
      </w:r>
      <w:r>
        <w:rPr>
          <w:spacing w:val="-5"/>
        </w:rPr>
        <w:t>по  </w:t>
      </w:r>
      <w:r>
        <w:rPr>
          <w:spacing w:val="-9"/>
        </w:rPr>
        <w:t>дозе  </w:t>
      </w:r>
      <w:r>
        <w:rPr>
          <w:spacing w:val="-7"/>
        </w:rPr>
        <w:t>или </w:t>
      </w:r>
      <w:r>
        <w:rPr>
          <w:spacing w:val="-10"/>
        </w:rPr>
        <w:t>концентрации  активного  вещества,  </w:t>
      </w:r>
      <w:r>
        <w:rPr>
          <w:spacing w:val="-9"/>
        </w:rPr>
        <w:t>инфузия  </w:t>
      </w:r>
      <w:r>
        <w:rPr/>
        <w:t>с  </w:t>
      </w:r>
      <w:r>
        <w:rPr>
          <w:spacing w:val="-9"/>
        </w:rPr>
        <w:t>учетом  веса  </w:t>
      </w:r>
      <w:r>
        <w:rPr>
          <w:spacing w:val="-7"/>
        </w:rPr>
        <w:t>или   </w:t>
      </w:r>
      <w:r>
        <w:rPr>
          <w:spacing w:val="-10"/>
        </w:rPr>
        <w:t>площади поверхности </w:t>
      </w:r>
      <w:r>
        <w:rPr>
          <w:spacing w:val="-9"/>
        </w:rPr>
        <w:t>тела, </w:t>
      </w:r>
      <w:r>
        <w:rPr/>
        <w:t>и </w:t>
      </w:r>
      <w:r>
        <w:rPr>
          <w:spacing w:val="-9"/>
        </w:rPr>
        <w:t>тд.), </w:t>
      </w:r>
      <w:r>
        <w:rPr>
          <w:spacing w:val="-11"/>
        </w:rPr>
        <w:t>наличие:</w:t>
      </w:r>
    </w:p>
    <w:p>
      <w:pPr>
        <w:pStyle w:val="BodyText"/>
        <w:tabs>
          <w:tab w:pos="2437" w:val="left" w:leader="none"/>
          <w:tab w:pos="3316" w:val="left" w:leader="none"/>
          <w:tab w:pos="4237" w:val="left" w:leader="none"/>
          <w:tab w:pos="5043" w:val="left" w:leader="none"/>
          <w:tab w:pos="6070" w:val="left" w:leader="none"/>
          <w:tab w:pos="7034" w:val="left" w:leader="none"/>
          <w:tab w:pos="7787" w:val="left" w:leader="none"/>
          <w:tab w:pos="8750" w:val="left" w:leader="none"/>
          <w:tab w:pos="9385" w:val="left" w:leader="none"/>
        </w:tabs>
        <w:spacing w:before="8"/>
        <w:ind w:left="855"/>
      </w:pPr>
      <w:r>
        <w:rPr>
          <w:spacing w:val="-11"/>
        </w:rPr>
        <w:t>дополнительные</w:t>
        <w:tab/>
      </w:r>
      <w:r>
        <w:rPr>
          <w:spacing w:val="-10"/>
        </w:rPr>
        <w:t>режимы</w:t>
        <w:tab/>
      </w:r>
      <w:r>
        <w:rPr>
          <w:spacing w:val="-9"/>
        </w:rPr>
        <w:t>инфузии</w:t>
        <w:tab/>
        <w:t>(режим</w:t>
        <w:tab/>
        <w:t>болюсной</w:t>
        <w:tab/>
        <w:t>инфузии,</w:t>
        <w:tab/>
        <w:t>режим</w:t>
        <w:tab/>
      </w:r>
      <w:r>
        <w:rPr>
          <w:spacing w:val="-10"/>
        </w:rPr>
        <w:t>открытой</w:t>
        <w:tab/>
      </w:r>
      <w:r>
        <w:rPr>
          <w:spacing w:val="-9"/>
        </w:rPr>
        <w:t>вены</w:t>
        <w:tab/>
      </w:r>
      <w:r>
        <w:rPr>
          <w:spacing w:val="-10"/>
        </w:rPr>
        <w:t>(режим</w:t>
      </w:r>
    </w:p>
    <w:p>
      <w:pPr>
        <w:pStyle w:val="BodyText"/>
        <w:tabs>
          <w:tab w:pos="1019" w:val="left" w:leader="none"/>
          <w:tab w:pos="1770" w:val="left" w:leader="none"/>
          <w:tab w:pos="3317" w:val="left" w:leader="none"/>
          <w:tab w:pos="4411" w:val="left" w:leader="none"/>
          <w:tab w:pos="5537" w:val="left" w:leader="none"/>
          <w:tab w:pos="6340" w:val="left" w:leader="none"/>
          <w:tab w:pos="7215" w:val="left" w:leader="none"/>
          <w:tab w:pos="7964" w:val="left" w:leader="none"/>
          <w:tab w:pos="8882" w:val="left" w:leader="none"/>
          <w:tab w:pos="9295" w:val="left" w:leader="none"/>
        </w:tabs>
        <w:spacing w:line="264" w:lineRule="auto" w:before="21"/>
        <w:ind w:left="125" w:right="107" w:firstLine="9"/>
      </w:pPr>
      <w:r>
        <w:rPr>
          <w:spacing w:val="-9"/>
        </w:rPr>
        <w:t>«KVO»),</w:t>
        <w:tab/>
        <w:t>режим</w:t>
        <w:tab/>
      </w:r>
      <w:r>
        <w:rPr>
          <w:spacing w:val="-10"/>
        </w:rPr>
        <w:t>контролируемой</w:t>
        <w:tab/>
      </w:r>
      <w:r>
        <w:rPr>
          <w:spacing w:val="-9"/>
        </w:rPr>
        <w:t>пациентом</w:t>
        <w:tab/>
      </w:r>
      <w:r>
        <w:rPr>
          <w:spacing w:val="-10"/>
        </w:rPr>
        <w:t>анальгезии</w:t>
        <w:tab/>
      </w:r>
      <w:r>
        <w:rPr>
          <w:spacing w:val="-9"/>
        </w:rPr>
        <w:t>(режим</w:t>
        <w:tab/>
        <w:t>«РСА»),</w:t>
        <w:tab/>
        <w:t>режим</w:t>
        <w:tab/>
        <w:t>инфузии</w:t>
        <w:tab/>
      </w:r>
      <w:r>
        <w:rPr>
          <w:spacing w:val="-5"/>
        </w:rPr>
        <w:t>по</w:t>
        <w:tab/>
      </w:r>
      <w:r>
        <w:rPr>
          <w:spacing w:val="-10"/>
        </w:rPr>
        <w:t>целевой концентрации</w:t>
      </w:r>
      <w:r>
        <w:rPr>
          <w:spacing w:val="-17"/>
        </w:rPr>
        <w:t> </w:t>
      </w:r>
      <w:r>
        <w:rPr>
          <w:spacing w:val="-9"/>
        </w:rPr>
        <w:t>(режим</w:t>
      </w:r>
      <w:r>
        <w:rPr>
          <w:spacing w:val="-17"/>
        </w:rPr>
        <w:t> </w:t>
      </w:r>
      <w:r>
        <w:rPr>
          <w:spacing w:val="-9"/>
        </w:rPr>
        <w:t>«ТС1»),</w:t>
      </w:r>
      <w:r>
        <w:rPr>
          <w:spacing w:val="-17"/>
        </w:rPr>
        <w:t> </w:t>
      </w:r>
      <w:r>
        <w:rPr>
          <w:spacing w:val="-9"/>
        </w:rPr>
        <w:t>режим</w:t>
      </w:r>
      <w:r>
        <w:rPr>
          <w:spacing w:val="-19"/>
        </w:rPr>
        <w:t> </w:t>
      </w:r>
      <w:r>
        <w:rPr>
          <w:spacing w:val="-9"/>
        </w:rPr>
        <w:t>инфузии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заданному</w:t>
      </w:r>
      <w:r>
        <w:rPr>
          <w:spacing w:val="-19"/>
        </w:rPr>
        <w:t> </w:t>
      </w:r>
      <w:r>
        <w:rPr>
          <w:spacing w:val="-9"/>
        </w:rPr>
        <w:t>профилю),</w:t>
      </w:r>
      <w:r>
        <w:rPr>
          <w:spacing w:val="-17"/>
        </w:rPr>
        <w:t> </w:t>
      </w:r>
      <w:r>
        <w:rPr>
          <w:spacing w:val="-11"/>
        </w:rPr>
        <w:t>наличие:</w:t>
      </w:r>
    </w:p>
    <w:p>
      <w:pPr>
        <w:pStyle w:val="BodyText"/>
        <w:spacing w:line="201" w:lineRule="exact"/>
        <w:ind w:left="855"/>
      </w:pPr>
      <w:r>
        <w:rPr/>
        <w:t>функция защиты от непреднамеренного болюса (функция «Антиболюс») (наличие);</w:t>
      </w:r>
    </w:p>
    <w:p>
      <w:pPr>
        <w:pStyle w:val="BodyText"/>
        <w:spacing w:before="21"/>
        <w:ind w:left="865"/>
      </w:pPr>
      <w:r>
        <w:rPr/>
        <w:t>библиотека препаратов (наличие);</w:t>
      </w:r>
    </w:p>
    <w:p>
      <w:pPr>
        <w:pStyle w:val="BodyText"/>
        <w:spacing w:line="264" w:lineRule="auto" w:before="21"/>
        <w:ind w:left="874" w:right="2474"/>
      </w:pPr>
      <w:r>
        <w:rPr>
          <w:spacing w:val="-10"/>
        </w:rPr>
        <w:t>минимальное значение </w:t>
      </w:r>
      <w:r>
        <w:rPr>
          <w:spacing w:val="-9"/>
        </w:rPr>
        <w:t>порога </w:t>
      </w:r>
      <w:r>
        <w:rPr>
          <w:spacing w:val="-10"/>
        </w:rPr>
        <w:t>давления окклюзии, </w:t>
      </w:r>
      <w:r>
        <w:rPr>
          <w:spacing w:val="-7"/>
        </w:rPr>
        <w:t>кПа (мм </w:t>
      </w:r>
      <w:r>
        <w:rPr>
          <w:spacing w:val="-8"/>
        </w:rPr>
        <w:t>рт. ст.. бар), </w:t>
      </w:r>
      <w:r>
        <w:rPr>
          <w:spacing w:val="-6"/>
        </w:rPr>
        <w:t>не </w:t>
      </w:r>
      <w:r>
        <w:rPr>
          <w:spacing w:val="-10"/>
        </w:rPr>
        <w:t>более; максимальное значение </w:t>
      </w:r>
      <w:r>
        <w:rPr>
          <w:spacing w:val="-9"/>
        </w:rPr>
        <w:t>порога </w:t>
      </w:r>
      <w:r>
        <w:rPr>
          <w:spacing w:val="-10"/>
        </w:rPr>
        <w:t>давления окклюзии, </w:t>
      </w:r>
      <w:r>
        <w:rPr>
          <w:spacing w:val="-7"/>
        </w:rPr>
        <w:t>кПа (мм </w:t>
      </w:r>
      <w:r>
        <w:rPr>
          <w:spacing w:val="-8"/>
        </w:rPr>
        <w:t>рт. ст.. бар), </w:t>
      </w:r>
      <w:r>
        <w:rPr>
          <w:spacing w:val="-6"/>
        </w:rPr>
        <w:t>не </w:t>
      </w:r>
      <w:r>
        <w:rPr>
          <w:spacing w:val="-10"/>
        </w:rPr>
        <w:t>менее;</w:t>
      </w:r>
    </w:p>
    <w:p>
      <w:pPr>
        <w:pStyle w:val="BodyText"/>
        <w:spacing w:line="200" w:lineRule="exact"/>
        <w:ind w:left="125" w:firstLine="739"/>
      </w:pPr>
      <w:r>
        <w:rPr/>
        <w:t>сигналы системы тревожной сигнализации (открытая дверца, ошибка установки инфузионной</w:t>
      </w:r>
    </w:p>
    <w:p>
      <w:pPr>
        <w:pStyle w:val="BodyText"/>
        <w:spacing w:line="264" w:lineRule="auto" w:before="21"/>
        <w:ind w:left="116" w:right="1671" w:firstLine="9"/>
      </w:pPr>
      <w:r>
        <w:rPr>
          <w:spacing w:val="-9"/>
        </w:rPr>
        <w:t>системы, </w:t>
      </w:r>
      <w:r>
        <w:rPr>
          <w:spacing w:val="-10"/>
        </w:rPr>
        <w:t>окклюзия, приближение окончания </w:t>
      </w:r>
      <w:r>
        <w:rPr>
          <w:spacing w:val="-9"/>
        </w:rPr>
        <w:t>инфузии, </w:t>
      </w:r>
      <w:r>
        <w:rPr>
          <w:spacing w:val="-10"/>
        </w:rPr>
        <w:t>окончание </w:t>
      </w:r>
      <w:r>
        <w:rPr>
          <w:spacing w:val="-9"/>
        </w:rPr>
        <w:t>инфузии, попадание </w:t>
      </w:r>
      <w:r>
        <w:rPr>
          <w:spacing w:val="-10"/>
        </w:rPr>
        <w:t>воздуха </w:t>
      </w:r>
      <w:r>
        <w:rPr/>
        <w:t>в </w:t>
      </w:r>
      <w:r>
        <w:rPr>
          <w:spacing w:val="-10"/>
        </w:rPr>
        <w:t>инфу­ зионную </w:t>
      </w:r>
      <w:r>
        <w:rPr>
          <w:spacing w:val="-9"/>
        </w:rPr>
        <w:t>систему, </w:t>
      </w:r>
      <w:r>
        <w:rPr>
          <w:spacing w:val="-10"/>
        </w:rPr>
        <w:t>отсутствие инфузионного раствора </w:t>
      </w:r>
      <w:r>
        <w:rPr/>
        <w:t>в </w:t>
      </w:r>
      <w:r>
        <w:rPr>
          <w:spacing w:val="-9"/>
        </w:rPr>
        <w:t>системе, прерывание </w:t>
      </w:r>
      <w:r>
        <w:rPr>
          <w:spacing w:val="-11"/>
        </w:rPr>
        <w:t>электропитания, низкий </w:t>
      </w:r>
      <w:r>
        <w:rPr>
          <w:spacing w:val="-9"/>
        </w:rPr>
        <w:t>заряд </w:t>
      </w:r>
      <w:r>
        <w:rPr>
          <w:spacing w:val="-11"/>
        </w:rPr>
        <w:t>аккумулятора, </w:t>
      </w:r>
      <w:r>
        <w:rPr>
          <w:spacing w:val="-10"/>
        </w:rPr>
        <w:t>разряд </w:t>
      </w:r>
      <w:r>
        <w:rPr>
          <w:spacing w:val="-11"/>
        </w:rPr>
        <w:t>аккумулятора, </w:t>
      </w:r>
      <w:r>
        <w:rPr>
          <w:spacing w:val="-8"/>
        </w:rPr>
        <w:t>сбой </w:t>
      </w:r>
      <w:r>
        <w:rPr/>
        <w:t>в </w:t>
      </w:r>
      <w:r>
        <w:rPr>
          <w:spacing w:val="-10"/>
        </w:rPr>
        <w:t>работе </w:t>
      </w:r>
      <w:r>
        <w:rPr/>
        <w:t>и </w:t>
      </w:r>
      <w:r>
        <w:rPr>
          <w:spacing w:val="-10"/>
        </w:rPr>
        <w:t>т.д.), </w:t>
      </w:r>
      <w:r>
        <w:rPr>
          <w:spacing w:val="-11"/>
        </w:rPr>
        <w:t>наличие:</w:t>
      </w:r>
    </w:p>
    <w:p>
      <w:pPr>
        <w:pStyle w:val="BodyText"/>
        <w:spacing w:line="244" w:lineRule="auto"/>
        <w:ind w:left="864" w:right="5461"/>
      </w:pPr>
      <w:r>
        <w:rPr>
          <w:spacing w:val="-9"/>
        </w:rPr>
        <w:t>крепление </w:t>
      </w:r>
      <w:r>
        <w:rPr/>
        <w:t>к </w:t>
      </w:r>
      <w:r>
        <w:rPr>
          <w:spacing w:val="-10"/>
        </w:rPr>
        <w:t>инфузионной </w:t>
      </w:r>
      <w:r>
        <w:rPr>
          <w:spacing w:val="-9"/>
        </w:rPr>
        <w:t>стойке </w:t>
      </w:r>
      <w:r>
        <w:rPr>
          <w:spacing w:val="-10"/>
        </w:rPr>
        <w:t>(наличие): напряжение </w:t>
      </w:r>
      <w:r>
        <w:rPr>
          <w:spacing w:val="-11"/>
        </w:rPr>
        <w:t>электропитания. </w:t>
      </w:r>
      <w:r>
        <w:rPr>
          <w:spacing w:val="-10"/>
        </w:rPr>
        <w:t>В;</w:t>
      </w:r>
    </w:p>
    <w:p>
      <w:pPr>
        <w:pStyle w:val="BodyText"/>
        <w:spacing w:before="17"/>
        <w:ind w:left="854"/>
      </w:pPr>
      <w:r>
        <w:rPr/>
        <w:t>частота электропитания, Гц:</w:t>
      </w:r>
    </w:p>
    <w:p>
      <w:pPr>
        <w:pStyle w:val="BodyText"/>
        <w:spacing w:line="264" w:lineRule="auto" w:before="21"/>
        <w:ind w:left="865" w:right="1860" w:hanging="10"/>
      </w:pPr>
      <w:r>
        <w:rPr>
          <w:spacing w:val="-11"/>
        </w:rPr>
        <w:t>длительность </w:t>
      </w:r>
      <w:r>
        <w:rPr>
          <w:spacing w:val="-10"/>
        </w:rPr>
        <w:t>работы </w:t>
      </w:r>
      <w:r>
        <w:rPr>
          <w:spacing w:val="-6"/>
        </w:rPr>
        <w:t>от </w:t>
      </w:r>
      <w:r>
        <w:rPr>
          <w:spacing w:val="-11"/>
        </w:rPr>
        <w:t>аккумулятора </w:t>
      </w:r>
      <w:r>
        <w:rPr>
          <w:spacing w:val="-7"/>
        </w:rPr>
        <w:t>при </w:t>
      </w:r>
      <w:r>
        <w:rPr>
          <w:spacing w:val="-9"/>
        </w:rPr>
        <w:t>указанной скорости инфузии (мл/ч). </w:t>
      </w:r>
      <w:r>
        <w:rPr>
          <w:spacing w:val="-5"/>
        </w:rPr>
        <w:t>ч, </w:t>
      </w:r>
      <w:r>
        <w:rPr>
          <w:spacing w:val="-6"/>
        </w:rPr>
        <w:t>не </w:t>
      </w:r>
      <w:r>
        <w:rPr>
          <w:spacing w:val="-10"/>
        </w:rPr>
        <w:t>менее; гарантийный </w:t>
      </w:r>
      <w:r>
        <w:rPr>
          <w:spacing w:val="-8"/>
        </w:rPr>
        <w:t>срок </w:t>
      </w:r>
      <w:r>
        <w:rPr>
          <w:spacing w:val="-11"/>
        </w:rPr>
        <w:t>эксплуатации, </w:t>
      </w:r>
      <w:r>
        <w:rPr>
          <w:spacing w:val="-9"/>
        </w:rPr>
        <w:t>лет. </w:t>
      </w:r>
      <w:r>
        <w:rPr>
          <w:spacing w:val="-6"/>
        </w:rPr>
        <w:t>не </w:t>
      </w:r>
      <w:r>
        <w:rPr>
          <w:spacing w:val="-10"/>
        </w:rPr>
        <w:t>менее:</w:t>
      </w:r>
    </w:p>
    <w:p>
      <w:pPr>
        <w:pStyle w:val="BodyText"/>
        <w:spacing w:line="182" w:lineRule="exact"/>
        <w:ind w:left="865"/>
      </w:pPr>
      <w:r>
        <w:rPr/>
        <w:t>нормативный срок эксплуатации, лет. не менее.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856" w:val="left" w:leader="none"/>
        </w:tabs>
        <w:spacing w:line="240" w:lineRule="auto" w:before="0" w:after="0"/>
        <w:ind w:left="855" w:right="0" w:hanging="204"/>
        <w:jc w:val="left"/>
      </w:pPr>
      <w:r>
        <w:rPr/>
        <w:t>Требования к оформлению технического</w:t>
      </w:r>
      <w:r>
        <w:rPr>
          <w:spacing w:val="-28"/>
        </w:rPr>
        <w:t> </w:t>
      </w:r>
      <w:r>
        <w:rPr/>
        <w:t>задания</w:t>
      </w:r>
    </w:p>
    <w:p>
      <w:pPr>
        <w:pStyle w:val="BodyText"/>
        <w:spacing w:line="244" w:lineRule="auto" w:before="246"/>
        <w:ind w:left="126" w:right="1664" w:firstLine="525"/>
      </w:pPr>
      <w:r>
        <w:rPr>
          <w:spacing w:val="-9"/>
        </w:rPr>
        <w:t>Пример </w:t>
      </w:r>
      <w:r>
        <w:rPr>
          <w:spacing w:val="-10"/>
        </w:rPr>
        <w:t>медико-технических характеристик инфузионного насоса </w:t>
      </w:r>
      <w:r>
        <w:rPr>
          <w:spacing w:val="-9"/>
        </w:rPr>
        <w:t>приведен </w:t>
      </w:r>
      <w:r>
        <w:rPr/>
        <w:t>в </w:t>
      </w:r>
      <w:r>
        <w:rPr>
          <w:spacing w:val="-9"/>
        </w:rPr>
        <w:t>приложении </w:t>
      </w:r>
      <w:r>
        <w:rPr/>
        <w:t>Б </w:t>
      </w:r>
      <w:r>
        <w:rPr>
          <w:spacing w:val="-10"/>
        </w:rPr>
        <w:t>(та­ </w:t>
      </w:r>
      <w:r>
        <w:rPr>
          <w:spacing w:val="-8"/>
        </w:rPr>
        <w:t>блица </w:t>
      </w:r>
      <w:r>
        <w:rPr>
          <w:spacing w:val="-11"/>
        </w:rPr>
        <w:t>Б.1).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right="98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left="118"/>
      </w:pPr>
      <w:r>
        <w:rPr/>
        <w:t>ГОСТ Р 57185—2016</w:t>
      </w:r>
    </w:p>
    <w:p>
      <w:pPr>
        <w:pStyle w:val="BodyText"/>
        <w:spacing w:before="10"/>
        <w:rPr>
          <w:sz w:val="12"/>
        </w:rPr>
      </w:pPr>
    </w:p>
    <w:p>
      <w:pPr>
        <w:spacing w:line="271" w:lineRule="auto" w:before="94"/>
        <w:ind w:left="4346" w:right="4656" w:firstLine="46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469"/>
      </w:pPr>
      <w:r>
        <w:rPr/>
        <w:t>Перечень нормативных документов, определяющих требования к инфузионным насосам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9" w:right="0" w:firstLine="0"/>
        <w:jc w:val="left"/>
        <w:rPr>
          <w:sz w:val="17"/>
        </w:rPr>
      </w:pPr>
      <w:r>
        <w:rPr>
          <w:sz w:val="17"/>
        </w:rPr>
        <w:t>Таблица А.1 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7717"/>
      </w:tblGrid>
      <w:tr>
        <w:trPr>
          <w:trHeight w:val="440" w:hRule="atLeast"/>
        </w:trPr>
        <w:tc>
          <w:tcPr>
            <w:tcW w:w="2133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617"/>
              <w:rPr>
                <w:sz w:val="14"/>
              </w:rPr>
            </w:pPr>
            <w:r>
              <w:rPr>
                <w:sz w:val="14"/>
              </w:rPr>
              <w:t>Обозначение</w:t>
            </w:r>
          </w:p>
        </w:tc>
        <w:tc>
          <w:tcPr>
            <w:tcW w:w="7717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342" w:right="3351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</w:tr>
      <w:tr>
        <w:trPr>
          <w:trHeight w:val="780" w:hRule="atLeast"/>
        </w:trPr>
        <w:tc>
          <w:tcPr>
            <w:tcW w:w="2133" w:type="dxa"/>
          </w:tcPr>
          <w:p>
            <w:pPr>
              <w:pStyle w:val="TableParagraph"/>
              <w:spacing w:before="93"/>
              <w:ind w:left="68"/>
              <w:rPr>
                <w:sz w:val="17"/>
              </w:rPr>
            </w:pPr>
            <w:r>
              <w:rPr>
                <w:sz w:val="17"/>
              </w:rPr>
              <w:t>ГОСТ IEC 60601-1-8</w:t>
            </w:r>
          </w:p>
        </w:tc>
        <w:tc>
          <w:tcPr>
            <w:tcW w:w="7717" w:type="dxa"/>
          </w:tcPr>
          <w:p>
            <w:pPr>
              <w:pStyle w:val="TableParagraph"/>
              <w:spacing w:line="261" w:lineRule="auto" w:before="93"/>
              <w:ind w:left="87" w:right="63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Изделия </w:t>
            </w:r>
            <w:r>
              <w:rPr>
                <w:spacing w:val="-10"/>
                <w:sz w:val="17"/>
              </w:rPr>
              <w:t>медицинские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z w:val="17"/>
              </w:rPr>
              <w:t>1  </w:t>
            </w:r>
            <w:r>
              <w:rPr>
                <w:spacing w:val="-7"/>
                <w:sz w:val="17"/>
              </w:rPr>
              <w:t>-8.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Общие  </w:t>
            </w:r>
            <w:r>
              <w:rPr>
                <w:spacing w:val="-10"/>
                <w:sz w:val="17"/>
              </w:rPr>
              <w:t>требования  безопасности.  Общие требования,  </w:t>
            </w:r>
            <w:r>
              <w:rPr>
                <w:spacing w:val="-9"/>
                <w:sz w:val="17"/>
              </w:rPr>
              <w:t>испытания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руководящие  </w:t>
            </w:r>
            <w:r>
              <w:rPr>
                <w:spacing w:val="-9"/>
                <w:sz w:val="17"/>
              </w:rPr>
              <w:t>указания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9"/>
                <w:sz w:val="17"/>
              </w:rPr>
              <w:t>применению   систем   </w:t>
            </w:r>
            <w:r>
              <w:rPr>
                <w:spacing w:val="-10"/>
                <w:sz w:val="17"/>
              </w:rPr>
              <w:t>сигнализации  медицинских </w:t>
            </w:r>
            <w:r>
              <w:rPr>
                <w:spacing w:val="-11"/>
                <w:sz w:val="17"/>
              </w:rPr>
              <w:t>электрических </w:t>
            </w:r>
            <w:r>
              <w:rPr>
                <w:spacing w:val="-9"/>
                <w:sz w:val="17"/>
              </w:rPr>
              <w:t>изделий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медицинских </w:t>
            </w:r>
            <w:r>
              <w:rPr>
                <w:spacing w:val="-11"/>
                <w:sz w:val="17"/>
              </w:rPr>
              <w:t>электрических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систем</w:t>
            </w:r>
          </w:p>
        </w:tc>
      </w:tr>
      <w:tr>
        <w:trPr>
          <w:trHeight w:val="580" w:hRule="atLeast"/>
        </w:trPr>
        <w:tc>
          <w:tcPr>
            <w:tcW w:w="2133" w:type="dxa"/>
          </w:tcPr>
          <w:p>
            <w:pPr>
              <w:pStyle w:val="TableParagraph"/>
              <w:spacing w:before="93"/>
              <w:ind w:left="68"/>
              <w:rPr>
                <w:sz w:val="17"/>
              </w:rPr>
            </w:pPr>
            <w:r>
              <w:rPr>
                <w:sz w:val="17"/>
              </w:rPr>
              <w:t>ГОСТРМЭК 60601-1</w:t>
            </w:r>
          </w:p>
        </w:tc>
        <w:tc>
          <w:tcPr>
            <w:tcW w:w="7717" w:type="dxa"/>
          </w:tcPr>
          <w:p>
            <w:pPr>
              <w:pStyle w:val="TableParagraph"/>
              <w:spacing w:line="273" w:lineRule="auto" w:before="93"/>
              <w:ind w:left="87" w:right="106"/>
              <w:rPr>
                <w:sz w:val="17"/>
              </w:rPr>
            </w:pPr>
            <w:r>
              <w:rPr>
                <w:spacing w:val="-9"/>
                <w:sz w:val="17"/>
              </w:rPr>
              <w:t>Изделия    </w:t>
            </w:r>
            <w:r>
              <w:rPr>
                <w:spacing w:val="-10"/>
                <w:sz w:val="17"/>
              </w:rPr>
              <w:t>иедицинсхие    </w:t>
            </w:r>
            <w:r>
              <w:rPr>
                <w:spacing w:val="-11"/>
                <w:sz w:val="17"/>
              </w:rPr>
              <w:t>электрические.  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5"/>
                <w:sz w:val="17"/>
              </w:rPr>
              <w:t>1.    </w:t>
            </w:r>
            <w:r>
              <w:rPr>
                <w:spacing w:val="-8"/>
                <w:sz w:val="17"/>
              </w:rPr>
              <w:t>Общие    </w:t>
            </w:r>
            <w:r>
              <w:rPr>
                <w:spacing w:val="-10"/>
                <w:sz w:val="17"/>
              </w:rPr>
              <w:t>требования    безопасности     </w:t>
            </w:r>
            <w:r>
              <w:rPr>
                <w:sz w:val="17"/>
              </w:rPr>
              <w:t>с    </w:t>
            </w:r>
            <w:r>
              <w:rPr>
                <w:spacing w:val="-10"/>
                <w:sz w:val="17"/>
              </w:rPr>
              <w:t>уче­ </w:t>
            </w:r>
            <w:r>
              <w:rPr>
                <w:spacing w:val="-8"/>
                <w:sz w:val="17"/>
              </w:rPr>
              <w:t>том </w:t>
            </w:r>
            <w:r>
              <w:rPr>
                <w:spacing w:val="-10"/>
                <w:sz w:val="17"/>
              </w:rPr>
              <w:t>основных функциональных характеристик</w:t>
            </w:r>
          </w:p>
        </w:tc>
      </w:tr>
      <w:tr>
        <w:trPr>
          <w:trHeight w:val="780" w:hRule="atLeast"/>
        </w:trPr>
        <w:tc>
          <w:tcPr>
            <w:tcW w:w="2133" w:type="dxa"/>
          </w:tcPr>
          <w:p>
            <w:pPr>
              <w:pStyle w:val="TableParagraph"/>
              <w:spacing w:before="94"/>
              <w:ind w:left="68"/>
              <w:rPr>
                <w:sz w:val="17"/>
              </w:rPr>
            </w:pPr>
            <w:r>
              <w:rPr>
                <w:sz w:val="17"/>
              </w:rPr>
              <w:t>ГОСТ Р МЭК 60601-1-2</w:t>
            </w:r>
          </w:p>
        </w:tc>
        <w:tc>
          <w:tcPr>
            <w:tcW w:w="7717" w:type="dxa"/>
          </w:tcPr>
          <w:p>
            <w:pPr>
              <w:pStyle w:val="TableParagraph"/>
              <w:spacing w:line="259" w:lineRule="auto" w:before="94"/>
              <w:ind w:left="78" w:right="106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Изделия   </w:t>
            </w:r>
            <w:r>
              <w:rPr>
                <w:spacing w:val="-10"/>
                <w:sz w:val="17"/>
              </w:rPr>
              <w:t>медицинские   </w:t>
            </w:r>
            <w:r>
              <w:rPr>
                <w:spacing w:val="-11"/>
                <w:sz w:val="17"/>
              </w:rPr>
              <w:t>электрические.    </w:t>
            </w:r>
            <w:r>
              <w:rPr>
                <w:spacing w:val="-8"/>
                <w:sz w:val="17"/>
              </w:rPr>
              <w:t>Часть    1-2.    Общие    </w:t>
            </w:r>
            <w:r>
              <w:rPr>
                <w:spacing w:val="-10"/>
                <w:sz w:val="17"/>
              </w:rPr>
              <w:t>требования    безопасности    </w:t>
            </w:r>
            <w:r>
              <w:rPr>
                <w:sz w:val="17"/>
              </w:rPr>
              <w:t>с    </w:t>
            </w:r>
            <w:r>
              <w:rPr>
                <w:spacing w:val="-10"/>
                <w:sz w:val="17"/>
              </w:rPr>
              <w:t>уче­ </w:t>
            </w:r>
            <w:r>
              <w:rPr>
                <w:spacing w:val="-8"/>
                <w:sz w:val="17"/>
              </w:rPr>
              <w:t>том     </w:t>
            </w:r>
            <w:r>
              <w:rPr>
                <w:spacing w:val="-10"/>
                <w:sz w:val="17"/>
              </w:rPr>
              <w:t>основных     функциональных     характеристик.      Параплвгъный      </w:t>
            </w:r>
            <w:r>
              <w:rPr>
                <w:spacing w:val="-9"/>
                <w:sz w:val="17"/>
              </w:rPr>
              <w:t>стандарт.     </w:t>
            </w:r>
            <w:r>
              <w:rPr>
                <w:spacing w:val="-10"/>
                <w:sz w:val="17"/>
              </w:rPr>
              <w:t>Электромаг­ нитная «вместимость. </w:t>
            </w:r>
            <w:r>
              <w:rPr>
                <w:spacing w:val="-9"/>
                <w:sz w:val="17"/>
              </w:rPr>
              <w:t>Требования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испытания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109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right="237"/>
        <w:jc w:val="right"/>
      </w:pPr>
      <w:r>
        <w:rPr/>
        <w:t>ГОСТ Р 57185—2016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42" w:lineRule="auto" w:before="94"/>
        <w:ind w:left="4359" w:right="4490"/>
        <w:jc w:val="center"/>
      </w:pPr>
      <w:r>
        <w:rPr>
          <w:spacing w:val="-9"/>
        </w:rPr>
        <w:t>Приложение </w:t>
      </w:r>
      <w:r>
        <w:rPr/>
        <w:t>Б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426"/>
      </w:pPr>
      <w:r>
        <w:rPr/>
        <w:t>Пример медико-твхнических характеристик инфузионного насоса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25"/>
      </w:pPr>
      <w:r>
        <w:rPr/>
        <w:t>Таблица Б.1 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3360"/>
        <w:gridCol w:w="1145"/>
      </w:tblGrid>
      <w:tr>
        <w:trPr>
          <w:trHeight w:val="460" w:hRule="atLeast"/>
        </w:trPr>
        <w:tc>
          <w:tcPr>
            <w:tcW w:w="5326" w:type="dxa"/>
          </w:tcPr>
          <w:p>
            <w:pPr>
              <w:pStyle w:val="TableParagraph"/>
              <w:spacing w:before="140"/>
              <w:ind w:left="1693"/>
              <w:rPr>
                <w:sz w:val="17"/>
              </w:rPr>
            </w:pPr>
            <w:r>
              <w:rPr>
                <w:sz w:val="17"/>
              </w:rPr>
              <w:t>Характеристика (параметр)</w:t>
            </w:r>
          </w:p>
        </w:tc>
        <w:tc>
          <w:tcPr>
            <w:tcW w:w="3360" w:type="dxa"/>
          </w:tcPr>
          <w:p>
            <w:pPr>
              <w:pStyle w:val="TableParagraph"/>
              <w:spacing w:before="140"/>
              <w:ind w:left="1107" w:right="1114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1145" w:type="dxa"/>
          </w:tcPr>
          <w:p>
            <w:pPr>
              <w:pStyle w:val="TableParagraph"/>
              <w:spacing w:before="140"/>
              <w:ind w:left="97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схорость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инфузии.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млЧ.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максимальная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скорость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инфузии,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мл/ч,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4"/>
              <w:ind w:left="1122" w:right="1114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шаг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скорости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инфузии.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мп/ч,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скорость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болюсной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инфузии,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мл/ч.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75"/>
              <w:ind w:left="1122" w:right="1114"/>
              <w:jc w:val="center"/>
              <w:rPr>
                <w:sz w:val="17"/>
              </w:rPr>
            </w:pPr>
            <w:r>
              <w:rPr>
                <w:sz w:val="17"/>
              </w:rPr>
              <w:t>1200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максимальный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объем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инфузии,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мл.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56"/>
              <w:ind w:left="1107" w:right="1114"/>
              <w:jc w:val="center"/>
              <w:rPr>
                <w:sz w:val="19"/>
              </w:rPr>
            </w:pPr>
            <w:r>
              <w:rPr>
                <w:sz w:val="19"/>
              </w:rPr>
              <w:t>9999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шаг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объема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инфузии,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мл.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максимальная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11"/>
                <w:sz w:val="17"/>
              </w:rPr>
              <w:t>длительность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инфузии,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8"/>
                <w:sz w:val="17"/>
              </w:rPr>
              <w:t>мин.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4"/>
              <w:ind w:left="1114" w:right="1114"/>
              <w:jc w:val="center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шаг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длительности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инфузии,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мин.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точность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инфузии.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%.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3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варианты задания</w:t>
            </w:r>
            <w:r>
              <w:rPr>
                <w:spacing w:val="-25"/>
                <w:sz w:val="17"/>
              </w:rPr>
              <w:t> </w:t>
            </w:r>
            <w:r>
              <w:rPr>
                <w:spacing w:val="-10"/>
                <w:sz w:val="17"/>
              </w:rPr>
              <w:t>инфузии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49" w:lineRule="auto" w:before="93"/>
              <w:ind w:left="445" w:right="494" w:firstLine="41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Инфузия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заданной скоростью, </w:t>
            </w:r>
            <w:r>
              <w:rPr>
                <w:spacing w:val="-9"/>
                <w:sz w:val="17"/>
              </w:rPr>
              <w:t>инфузия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учетом </w:t>
            </w:r>
            <w:r>
              <w:rPr>
                <w:spacing w:val="-10"/>
                <w:sz w:val="17"/>
              </w:rPr>
              <w:t>времени и/или объема,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инфузия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дозе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кон­ </w:t>
            </w:r>
            <w:r>
              <w:rPr>
                <w:spacing w:val="-9"/>
                <w:sz w:val="17"/>
              </w:rPr>
              <w:t>центрации </w:t>
            </w:r>
            <w:r>
              <w:rPr>
                <w:spacing w:val="-10"/>
                <w:sz w:val="17"/>
              </w:rPr>
              <w:t>активного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1"/>
                <w:sz w:val="17"/>
              </w:rPr>
              <w:t>вещества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дополнительные </w:t>
            </w:r>
            <w:r>
              <w:rPr>
                <w:spacing w:val="-10"/>
                <w:sz w:val="17"/>
              </w:rPr>
              <w:t>режимы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10"/>
                <w:sz w:val="17"/>
              </w:rPr>
              <w:t>инфузии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49" w:lineRule="auto" w:before="94"/>
              <w:ind w:left="1146" w:hanging="674"/>
              <w:rPr>
                <w:sz w:val="17"/>
              </w:rPr>
            </w:pPr>
            <w:r>
              <w:rPr>
                <w:spacing w:val="-8"/>
                <w:sz w:val="17"/>
              </w:rPr>
              <w:t>Режим </w:t>
            </w:r>
            <w:r>
              <w:rPr>
                <w:spacing w:val="-9"/>
                <w:sz w:val="17"/>
              </w:rPr>
              <w:t>болюсной инфузии, </w:t>
            </w:r>
            <w:r>
              <w:rPr>
                <w:spacing w:val="-11"/>
                <w:sz w:val="17"/>
              </w:rPr>
              <w:t>режим </w:t>
            </w:r>
            <w:r>
              <w:rPr>
                <w:spacing w:val="-10"/>
                <w:sz w:val="17"/>
              </w:rPr>
              <w:t>открытой </w:t>
            </w:r>
            <w:r>
              <w:rPr>
                <w:spacing w:val="-11"/>
                <w:sz w:val="17"/>
              </w:rPr>
              <w:t>вены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74" w:val="left" w:leader="none"/>
              </w:tabs>
              <w:spacing w:line="249" w:lineRule="auto" w:before="93" w:after="0"/>
              <w:ind w:left="198" w:right="1202" w:hanging="111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минимальное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значение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порога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даапзния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окклюзии.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кПа.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3"/>
              <w:ind w:left="1114" w:right="111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74" w:val="left" w:leader="none"/>
              </w:tabs>
              <w:spacing w:line="228" w:lineRule="auto" w:before="103" w:after="0"/>
              <w:ind w:left="198" w:right="1064" w:hanging="111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максимальное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значение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порога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давления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оюслюзии.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кПа.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мемее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3"/>
              <w:ind w:left="1123" w:right="1114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сигналы системы </w:t>
            </w:r>
            <w:r>
              <w:rPr>
                <w:spacing w:val="-10"/>
                <w:sz w:val="17"/>
              </w:rPr>
              <w:t>тревожной</w:t>
            </w:r>
            <w:r>
              <w:rPr>
                <w:spacing w:val="-34"/>
                <w:sz w:val="17"/>
              </w:rPr>
              <w:t> </w:t>
            </w:r>
            <w:r>
              <w:rPr>
                <w:spacing w:val="-10"/>
                <w:sz w:val="17"/>
              </w:rPr>
              <w:t>сигнализации</w:t>
            </w:r>
          </w:p>
        </w:tc>
        <w:tc>
          <w:tcPr>
            <w:tcW w:w="3360" w:type="dxa"/>
          </w:tcPr>
          <w:p>
            <w:pPr>
              <w:pStyle w:val="TableParagraph"/>
              <w:spacing w:line="249" w:lineRule="auto" w:before="93"/>
              <w:ind w:left="439" w:right="426" w:hanging="19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Окончание инфузии, </w:t>
            </w:r>
            <w:r>
              <w:rPr>
                <w:spacing w:val="-11"/>
                <w:sz w:val="17"/>
              </w:rPr>
              <w:t>окклюзия, </w:t>
            </w:r>
            <w:r>
              <w:rPr>
                <w:spacing w:val="-9"/>
                <w:sz w:val="17"/>
              </w:rPr>
              <w:t>попадание </w:t>
            </w:r>
            <w:r>
              <w:rPr>
                <w:spacing w:val="-10"/>
                <w:sz w:val="17"/>
              </w:rPr>
              <w:t>воздуха </w:t>
            </w:r>
            <w:r>
              <w:rPr>
                <w:sz w:val="17"/>
              </w:rPr>
              <w:t>в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10"/>
                <w:sz w:val="17"/>
              </w:rPr>
              <w:t>инфузионную </w:t>
            </w:r>
            <w:r>
              <w:rPr>
                <w:spacing w:val="-9"/>
                <w:sz w:val="17"/>
              </w:rPr>
              <w:t>систему, </w:t>
            </w:r>
            <w:r>
              <w:rPr>
                <w:spacing w:val="-10"/>
                <w:sz w:val="17"/>
              </w:rPr>
              <w:t>прерывание </w:t>
            </w:r>
            <w:r>
              <w:rPr>
                <w:spacing w:val="-11"/>
                <w:sz w:val="17"/>
              </w:rPr>
              <w:t>электропитания, </w:t>
            </w:r>
            <w:r>
              <w:rPr>
                <w:spacing w:val="-10"/>
                <w:sz w:val="17"/>
              </w:rPr>
              <w:t>низкий </w:t>
            </w:r>
            <w:r>
              <w:rPr>
                <w:spacing w:val="-11"/>
                <w:sz w:val="17"/>
              </w:rPr>
              <w:t>заряд аккумулятора, </w:t>
            </w:r>
            <w:r>
              <w:rPr>
                <w:spacing w:val="-8"/>
                <w:sz w:val="17"/>
              </w:rPr>
              <w:t>сбой </w:t>
            </w:r>
            <w:r>
              <w:rPr>
                <w:sz w:val="17"/>
              </w:rPr>
              <w:t>е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1"/>
                <w:sz w:val="17"/>
              </w:rPr>
              <w:t>работе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крепление </w:t>
            </w:r>
            <w:r>
              <w:rPr>
                <w:sz w:val="17"/>
              </w:rPr>
              <w:t>к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инфузионной стейке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75"/>
              <w:ind w:left="1121" w:right="1114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74" w:val="left" w:leader="none"/>
              </w:tabs>
              <w:spacing w:line="249" w:lineRule="auto" w:before="94" w:after="0"/>
              <w:ind w:left="198" w:right="1032" w:hanging="111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длительность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работы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ог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аккумулятора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скорости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инфу­ </w:t>
            </w:r>
            <w:r>
              <w:rPr>
                <w:spacing w:val="-8"/>
                <w:sz w:val="17"/>
              </w:rPr>
              <w:t>зии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5"/>
                <w:sz w:val="17"/>
              </w:rPr>
              <w:t>25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мп/ч,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ч,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напряжение </w:t>
            </w:r>
            <w:r>
              <w:rPr>
                <w:spacing w:val="-11"/>
                <w:sz w:val="17"/>
              </w:rPr>
              <w:t>электропитания.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3360" w:type="dxa"/>
          </w:tcPr>
          <w:p>
            <w:pPr>
              <w:pStyle w:val="TableParagraph"/>
              <w:spacing w:before="57"/>
              <w:ind w:left="1132" w:right="1114"/>
              <w:jc w:val="center"/>
              <w:rPr>
                <w:rFonts w:ascii="Times New Roman" w:hAnsi="Times New Roman"/>
                <w:i/>
                <w:sz w:val="21"/>
              </w:rPr>
            </w:pPr>
            <w:r>
              <w:rPr>
                <w:sz w:val="17"/>
              </w:rPr>
              <w:t>220 </w:t>
            </w:r>
            <w:r>
              <w:rPr>
                <w:sz w:val="19"/>
              </w:rPr>
              <w:t>В </w:t>
            </w:r>
            <w:r>
              <w:rPr>
                <w:sz w:val="17"/>
              </w:rPr>
              <w:t>± 10 </w:t>
            </w:r>
            <w:r>
              <w:rPr>
                <w:rFonts w:ascii="Times New Roman" w:hAnsi="Times New Roman"/>
                <w:i/>
                <w:sz w:val="21"/>
              </w:rPr>
              <w:t>%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частота </w:t>
            </w:r>
            <w:r>
              <w:rPr>
                <w:spacing w:val="-11"/>
                <w:sz w:val="17"/>
              </w:rPr>
              <w:t>электропитания,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3360" w:type="dxa"/>
          </w:tcPr>
          <w:p>
            <w:pPr>
              <w:pStyle w:val="TableParagraph"/>
              <w:spacing w:before="93"/>
              <w:ind w:left="1114" w:right="1114"/>
              <w:jc w:val="center"/>
              <w:rPr>
                <w:sz w:val="17"/>
              </w:rPr>
            </w:pPr>
            <w:r>
              <w:rPr>
                <w:sz w:val="17"/>
              </w:rPr>
              <w:t>50/60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гарантийный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8"/>
                <w:sz w:val="17"/>
              </w:rPr>
              <w:t>срок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11"/>
                <w:sz w:val="17"/>
              </w:rPr>
              <w:t>эксплуатации,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8"/>
                <w:sz w:val="17"/>
              </w:rPr>
              <w:t>лет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32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нормативный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срок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эксплуатации,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лет.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3360" w:type="dxa"/>
          </w:tcPr>
          <w:p>
            <w:pPr>
              <w:pStyle w:val="TableParagraph"/>
              <w:spacing w:before="94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9831" w:type="dxa"/>
            <w:gridSpan w:val="3"/>
          </w:tcPr>
          <w:p>
            <w:pPr>
              <w:pStyle w:val="TableParagraph"/>
              <w:spacing w:line="249" w:lineRule="auto" w:before="93"/>
              <w:ind w:left="87" w:right="1242" w:firstLine="536"/>
              <w:rPr>
                <w:sz w:val="17"/>
              </w:rPr>
            </w:pPr>
            <w:r>
              <w:rPr>
                <w:sz w:val="17"/>
              </w:rPr>
              <w:t>П р и м е ч а н и е — </w:t>
            </w:r>
            <w:r>
              <w:rPr>
                <w:spacing w:val="-10"/>
                <w:sz w:val="17"/>
              </w:rPr>
              <w:t>Количественные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качественные значения характеристик, приведенные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таблице, </w:t>
            </w:r>
            <w:r>
              <w:rPr>
                <w:spacing w:val="-9"/>
                <w:sz w:val="17"/>
              </w:rPr>
              <w:t>носят справочный </w:t>
            </w:r>
            <w:r>
              <w:rPr>
                <w:spacing w:val="-10"/>
                <w:sz w:val="17"/>
              </w:rPr>
              <w:t>характер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107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863"/>
        <w:gridCol w:w="1398"/>
        <w:gridCol w:w="1273"/>
        <w:gridCol w:w="935"/>
        <w:gridCol w:w="2154"/>
      </w:tblGrid>
      <w:tr>
        <w:trPr>
          <w:trHeight w:val="460" w:hRule="atLeast"/>
        </w:trPr>
        <w:tc>
          <w:tcPr>
            <w:tcW w:w="3332" w:type="dxa"/>
          </w:tcPr>
          <w:p>
            <w:pPr>
              <w:pStyle w:val="TableParagraph"/>
              <w:spacing w:line="212" w:lineRule="exact"/>
              <w:ind w:left="58"/>
              <w:rPr>
                <w:sz w:val="19"/>
              </w:rPr>
            </w:pPr>
            <w:r>
              <w:rPr>
                <w:sz w:val="19"/>
              </w:rPr>
              <w:t>ГОСТ Р 57185—2016</w:t>
            </w:r>
          </w:p>
        </w:tc>
        <w:tc>
          <w:tcPr>
            <w:tcW w:w="6622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3332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УДК 621.65.03:006.354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gridSpan w:val="2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66"/>
              <w:rPr>
                <w:sz w:val="19"/>
              </w:rPr>
            </w:pPr>
            <w:r>
              <w:rPr>
                <w:sz w:val="19"/>
              </w:rPr>
              <w:t>ОКС 11.040.20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898"/>
              <w:rPr>
                <w:sz w:val="19"/>
              </w:rPr>
            </w:pPr>
            <w:r>
              <w:rPr>
                <w:sz w:val="19"/>
              </w:rPr>
              <w:t>ОКП94 4470</w:t>
            </w:r>
          </w:p>
        </w:tc>
      </w:tr>
      <w:tr>
        <w:trPr>
          <w:trHeight w:val="580" w:hRule="atLeast"/>
        </w:trPr>
        <w:tc>
          <w:tcPr>
            <w:tcW w:w="3332" w:type="dxa"/>
          </w:tcPr>
          <w:p>
            <w:pPr>
              <w:pStyle w:val="TableParagraph"/>
              <w:tabs>
                <w:tab w:pos="1131" w:val="left" w:leader="none"/>
                <w:tab w:pos="1871" w:val="left" w:leader="none"/>
              </w:tabs>
              <w:spacing w:line="240" w:lineRule="atLeast" w:before="106"/>
              <w:ind w:left="67" w:right="112"/>
              <w:rPr>
                <w:sz w:val="19"/>
              </w:rPr>
            </w:pPr>
            <w:r>
              <w:rPr>
                <w:spacing w:val="-9"/>
                <w:sz w:val="19"/>
              </w:rPr>
              <w:t>Ключевые</w:t>
              <w:tab/>
              <w:t>слова:</w:t>
              <w:tab/>
            </w:r>
            <w:r>
              <w:rPr>
                <w:spacing w:val="-10"/>
                <w:sz w:val="19"/>
              </w:rPr>
              <w:t>государственная </w:t>
            </w:r>
            <w:r>
              <w:rPr>
                <w:spacing w:val="-9"/>
                <w:sz w:val="19"/>
              </w:rPr>
              <w:t>насос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инфузионный</w:t>
            </w:r>
          </w:p>
        </w:tc>
        <w:tc>
          <w:tcPr>
            <w:tcW w:w="863" w:type="dxa"/>
          </w:tcPr>
          <w:p>
            <w:pPr>
              <w:pStyle w:val="TableParagraph"/>
              <w:spacing w:before="127"/>
              <w:ind w:left="114"/>
              <w:rPr>
                <w:sz w:val="19"/>
              </w:rPr>
            </w:pPr>
            <w:r>
              <w:rPr>
                <w:sz w:val="19"/>
              </w:rPr>
              <w:t>закупка,</w:t>
            </w:r>
          </w:p>
        </w:tc>
        <w:tc>
          <w:tcPr>
            <w:tcW w:w="1398" w:type="dxa"/>
          </w:tcPr>
          <w:p>
            <w:pPr>
              <w:pStyle w:val="TableParagraph"/>
              <w:spacing w:before="127"/>
              <w:ind w:left="114"/>
              <w:rPr>
                <w:sz w:val="19"/>
              </w:rPr>
            </w:pPr>
            <w:r>
              <w:rPr>
                <w:sz w:val="19"/>
              </w:rPr>
              <w:t>медицинское</w:t>
            </w:r>
          </w:p>
        </w:tc>
        <w:tc>
          <w:tcPr>
            <w:tcW w:w="1273" w:type="dxa"/>
          </w:tcPr>
          <w:p>
            <w:pPr>
              <w:pStyle w:val="TableParagraph"/>
              <w:spacing w:before="127"/>
              <w:rPr>
                <w:sz w:val="19"/>
              </w:rPr>
            </w:pPr>
            <w:r>
              <w:rPr>
                <w:spacing w:val="-11"/>
                <w:sz w:val="19"/>
              </w:rPr>
              <w:t>электрическое</w:t>
            </w:r>
          </w:p>
        </w:tc>
        <w:tc>
          <w:tcPr>
            <w:tcW w:w="935" w:type="dxa"/>
          </w:tcPr>
          <w:p>
            <w:pPr>
              <w:pStyle w:val="TableParagraph"/>
              <w:spacing w:before="127"/>
              <w:ind w:left="114"/>
              <w:rPr>
                <w:sz w:val="19"/>
              </w:rPr>
            </w:pPr>
            <w:r>
              <w:rPr>
                <w:sz w:val="19"/>
              </w:rPr>
              <w:t>изделие,</w:t>
            </w:r>
          </w:p>
        </w:tc>
        <w:tc>
          <w:tcPr>
            <w:tcW w:w="2154" w:type="dxa"/>
          </w:tcPr>
          <w:p>
            <w:pPr>
              <w:pStyle w:val="TableParagraph"/>
              <w:tabs>
                <w:tab w:pos="1414" w:val="left" w:leader="none"/>
              </w:tabs>
              <w:spacing w:before="127"/>
              <w:ind w:left="114"/>
              <w:rPr>
                <w:sz w:val="19"/>
              </w:rPr>
            </w:pPr>
            <w:r>
              <w:rPr>
                <w:spacing w:val="-10"/>
                <w:sz w:val="19"/>
              </w:rPr>
              <w:t>инфузионная</w:t>
              <w:tab/>
            </w:r>
            <w:r>
              <w:rPr>
                <w:spacing w:val="-11"/>
                <w:sz w:val="19"/>
              </w:rPr>
              <w:t>терапия,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left="183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720" w:bottom="720" w:left="9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273" w:lineRule="auto" w:before="0"/>
        <w:ind w:left="3369" w:right="3544" w:firstLine="418"/>
        <w:jc w:val="left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А. в </w:t>
      </w:r>
      <w:r>
        <w:rPr>
          <w:sz w:val="14"/>
        </w:rPr>
        <w:t>Хрусталев Технически редактор в. </w:t>
      </w:r>
      <w:r>
        <w:rPr>
          <w:i/>
          <w:sz w:val="14"/>
        </w:rPr>
        <w:t>Н. Прусакова</w:t>
      </w:r>
    </w:p>
    <w:p>
      <w:pPr>
        <w:spacing w:before="20"/>
        <w:ind w:left="1527" w:right="1709" w:firstLine="0"/>
        <w:jc w:val="center"/>
        <w:rPr>
          <w:i/>
          <w:sz w:val="14"/>
        </w:rPr>
      </w:pPr>
      <w:r>
        <w:rPr>
          <w:sz w:val="14"/>
        </w:rPr>
        <w:t>Корректор </w:t>
      </w:r>
      <w:r>
        <w:rPr>
          <w:i/>
          <w:sz w:val="14"/>
        </w:rPr>
        <w:t>М. С. Кабаш&amp;еа</w:t>
      </w:r>
    </w:p>
    <w:p>
      <w:pPr>
        <w:spacing w:before="22"/>
        <w:ind w:left="1546" w:right="1701" w:firstLine="0"/>
        <w:jc w:val="center"/>
        <w:rPr>
          <w:i/>
          <w:sz w:val="14"/>
        </w:rPr>
      </w:pPr>
      <w:r>
        <w:rPr>
          <w:sz w:val="14"/>
        </w:rPr>
        <w:t>(омпыогерная верстка </w:t>
      </w:r>
      <w:r>
        <w:rPr>
          <w:i/>
          <w:sz w:val="14"/>
        </w:rPr>
        <w:t>А С. Тыртышноао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4"/>
        <w:rPr>
          <w:i/>
          <w:sz w:val="13"/>
        </w:rPr>
      </w:pPr>
    </w:p>
    <w:p>
      <w:pPr>
        <w:spacing w:before="0"/>
        <w:ind w:left="1546" w:right="1709" w:firstLine="0"/>
        <w:jc w:val="center"/>
        <w:rPr>
          <w:sz w:val="14"/>
        </w:rPr>
      </w:pPr>
      <w:r>
        <w:rPr>
          <w:sz w:val="14"/>
        </w:rPr>
        <w:t>Сдано в набор 26.10.2016. Подписано в печать 08.11.2016. Формат 60 * 84 Гарнитура Ариэл.</w:t>
      </w:r>
    </w:p>
    <w:p>
      <w:pPr>
        <w:spacing w:before="42"/>
        <w:ind w:left="1524" w:right="1709" w:firstLine="0"/>
        <w:jc w:val="center"/>
        <w:rPr>
          <w:sz w:val="14"/>
        </w:rPr>
      </w:pPr>
      <w:r>
        <w:rPr>
          <w:sz w:val="14"/>
        </w:rPr>
        <w:t>Усп. печ л. 1,40. Уч.-изд. л. 1,26. Тираж 25 ака. Эак.2763.</w:t>
      </w:r>
    </w:p>
    <w:p>
      <w:pPr>
        <w:spacing w:before="134"/>
        <w:ind w:left="1536" w:right="1709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spacing w:line="304" w:lineRule="auto" w:before="133"/>
        <w:ind w:left="1488" w:right="1709" w:firstLine="0"/>
        <w:jc w:val="center"/>
        <w:rPr>
          <w:sz w:val="14"/>
        </w:rPr>
      </w:pPr>
      <w:r>
        <w:rPr>
          <w:sz w:val="14"/>
        </w:rPr>
        <w:t>Издано и отпечатано еоФГУП «СТАНДАРТИНФОРМ*. 12399S Москва. Гранатный лер.. 4 </w:t>
      </w:r>
      <w:hyperlink r:id="rId11">
        <w:r>
          <w:rPr>
            <w:sz w:val="14"/>
          </w:rPr>
          <w:t>www.</w:t>
        </w:r>
        <w:r>
          <w:rPr>
            <w:rFonts w:ascii="Times New Roman" w:hAnsi="Times New Roman"/>
            <w:sz w:val="13"/>
          </w:rPr>
          <w:t>90</w:t>
        </w:r>
        <w:r>
          <w:rPr>
            <w:sz w:val="14"/>
          </w:rPr>
          <w:t>stinfo.ru  </w:t>
        </w:r>
      </w:hyperlink>
      <w:r>
        <w:rPr>
          <w:sz w:val="14"/>
        </w:rPr>
        <w:t>info^posbnfo.ru</w:t>
      </w:r>
    </w:p>
    <w:sectPr>
      <w:footerReference w:type="default" r:id="rId10"/>
      <w:pgSz w:w="11900" w:h="16840"/>
      <w:pgMar w:footer="594" w:header="520" w:top="720" w:bottom="7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22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762001pt;margin-top:801.287903pt;width:28.1pt;height:12.65pt;mso-position-horizontal-relative:page;mso-position-vertical-relative:page;z-index:-228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22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542999pt;margin-top:26.369884pt;width:28.1pt;height:12.65pt;mso-position-horizontal-relative:page;mso-position-vertical-relative:page;z-index:-229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2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22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98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11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46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5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2" w:hanging="87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98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11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46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5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2" w:hanging="87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98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11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3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46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5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2" w:hanging="8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9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8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02" w:hanging="15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641" w:hanging="194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124" w:hanging="46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640" w:hanging="4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50" w:hanging="4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0" w:hanging="4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4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81" w:hanging="4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1" w:hanging="4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4" w:hanging="47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4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477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39"/>
      <w:ind w:left="283" w:hanging="18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94"/>
      <w:ind w:left="302" w:hanging="157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40"/>
      <w:ind w:left="310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41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ind w:left="123"/>
      <w:outlineLvl w:val="2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06" w:firstLine="52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90stinfo.ru/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2018-11-06T10:40:55Z</dcterms:created>
  <dcterms:modified xsi:type="dcterms:W3CDTF">2018-11-06T10:40:55Z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