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270" w:val="left" w:leader="none"/>
        </w:tabs>
        <w:spacing w:before="68"/>
        <w:ind w:left="157" w:right="0" w:firstLine="0"/>
        <w:jc w:val="center"/>
        <w:rPr>
          <w:sz w:val="16"/>
        </w:rPr>
      </w:pPr>
      <w:bookmarkStart w:name="Пустая страница" w:id="1"/>
      <w:bookmarkEnd w:id="1"/>
      <w:r>
        <w:rPr/>
      </w:r>
      <w:hyperlink r:id="rId6">
        <w:r>
          <w:rPr>
            <w:color w:val="0000FF"/>
            <w:spacing w:val="-9"/>
            <w:position w:val="-1"/>
            <w:sz w:val="19"/>
            <w:u w:val="single" w:color="0000FF"/>
          </w:rPr>
          <w:t>Elec</w:t>
        </w:r>
        <w:r>
          <w:rPr>
            <w:color w:val="0000FF"/>
            <w:spacing w:val="-9"/>
            <w:position w:val="-1"/>
            <w:sz w:val="19"/>
          </w:rPr>
          <w:t>.ru</w:t>
        </w:r>
      </w:hyperlink>
      <w:r>
        <w:rPr>
          <w:color w:val="0000FF"/>
          <w:spacing w:val="-9"/>
          <w:position w:val="-1"/>
          <w:sz w:val="19"/>
        </w:rPr>
        <w:tab/>
      </w:r>
      <w:r>
        <w:rPr>
          <w:sz w:val="16"/>
        </w:rPr>
        <w:t>Электротехническая библиотека</w:t>
      </w:r>
      <w:r>
        <w:rPr>
          <w:spacing w:val="-5"/>
          <w:sz w:val="16"/>
        </w:rPr>
        <w:t> </w:t>
      </w:r>
      <w:r>
        <w:rPr>
          <w:sz w:val="16"/>
        </w:rPr>
        <w:t>Elec.ru</w:t>
      </w:r>
    </w:p>
    <w:p>
      <w:pPr>
        <w:pStyle w:val="BodyText"/>
        <w:spacing w:before="2"/>
        <w:rPr>
          <w:sz w:val="20"/>
        </w:rPr>
      </w:pPr>
      <w:r>
        <w:rPr/>
        <w:drawing>
          <wp:anchor distT="0" distB="0" distL="0" distR="0" allowOverlap="1" layoutInCell="1" locked="0" behindDoc="0" simplePos="0" relativeHeight="0">
            <wp:simplePos x="0" y="0"/>
            <wp:positionH relativeFrom="page">
              <wp:posOffset>2884588</wp:posOffset>
            </wp:positionH>
            <wp:positionV relativeFrom="paragraph">
              <wp:posOffset>172362</wp:posOffset>
            </wp:positionV>
            <wp:extent cx="1694688" cy="1621536"/>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694688" cy="1621536"/>
                    </a:xfrm>
                    <a:prstGeom prst="rect">
                      <a:avLst/>
                    </a:prstGeom>
                  </pic:spPr>
                </pic:pic>
              </a:graphicData>
            </a:graphic>
          </wp:anchor>
        </w:drawing>
      </w:r>
    </w:p>
    <w:p>
      <w:pPr>
        <w:pStyle w:val="BodyText"/>
        <w:spacing w:before="5"/>
        <w:rPr>
          <w:sz w:val="16"/>
        </w:rPr>
      </w:pPr>
    </w:p>
    <w:p>
      <w:pPr>
        <w:tabs>
          <w:tab w:pos="6048" w:val="left" w:leader="none"/>
        </w:tabs>
        <w:spacing w:before="0"/>
        <w:ind w:left="106" w:right="0" w:firstLine="0"/>
        <w:jc w:val="left"/>
        <w:rPr>
          <w:b/>
          <w:sz w:val="28"/>
        </w:rPr>
      </w:pPr>
      <w:r>
        <w:rPr>
          <w:b/>
          <w:sz w:val="28"/>
        </w:rPr>
        <w:t>Г </w:t>
      </w:r>
      <w:r>
        <w:rPr>
          <w:b/>
          <w:spacing w:val="22"/>
          <w:sz w:val="28"/>
        </w:rPr>
        <w:t> </w:t>
      </w:r>
      <w:r>
        <w:rPr>
          <w:b/>
          <w:sz w:val="28"/>
        </w:rPr>
        <w:t>О </w:t>
      </w:r>
      <w:r>
        <w:rPr>
          <w:b/>
          <w:spacing w:val="22"/>
          <w:sz w:val="28"/>
        </w:rPr>
        <w:t> </w:t>
      </w:r>
      <w:r>
        <w:rPr>
          <w:b/>
          <w:sz w:val="28"/>
        </w:rPr>
        <w:t>С </w:t>
      </w:r>
      <w:r>
        <w:rPr>
          <w:b/>
          <w:spacing w:val="22"/>
          <w:sz w:val="28"/>
        </w:rPr>
        <w:t> </w:t>
      </w:r>
      <w:r>
        <w:rPr>
          <w:b/>
          <w:sz w:val="28"/>
        </w:rPr>
        <w:t>У </w:t>
      </w:r>
      <w:r>
        <w:rPr>
          <w:b/>
          <w:spacing w:val="22"/>
          <w:sz w:val="28"/>
        </w:rPr>
        <w:t> </w:t>
      </w:r>
      <w:r>
        <w:rPr>
          <w:b/>
          <w:sz w:val="28"/>
        </w:rPr>
        <w:t>Д </w:t>
      </w:r>
      <w:r>
        <w:rPr>
          <w:b/>
          <w:spacing w:val="22"/>
          <w:sz w:val="28"/>
        </w:rPr>
        <w:t> </w:t>
      </w:r>
      <w:r>
        <w:rPr>
          <w:b/>
          <w:sz w:val="28"/>
        </w:rPr>
        <w:t>А </w:t>
      </w:r>
      <w:r>
        <w:rPr>
          <w:b/>
          <w:spacing w:val="22"/>
          <w:sz w:val="28"/>
        </w:rPr>
        <w:t> </w:t>
      </w:r>
      <w:r>
        <w:rPr>
          <w:b/>
          <w:sz w:val="28"/>
        </w:rPr>
        <w:t>Р </w:t>
      </w:r>
      <w:r>
        <w:rPr>
          <w:b/>
          <w:spacing w:val="22"/>
          <w:sz w:val="28"/>
        </w:rPr>
        <w:t> </w:t>
      </w:r>
      <w:r>
        <w:rPr>
          <w:b/>
          <w:sz w:val="28"/>
        </w:rPr>
        <w:t>С </w:t>
      </w:r>
      <w:r>
        <w:rPr>
          <w:b/>
          <w:spacing w:val="22"/>
          <w:sz w:val="28"/>
        </w:rPr>
        <w:t> </w:t>
      </w:r>
      <w:r>
        <w:rPr>
          <w:b/>
          <w:sz w:val="28"/>
        </w:rPr>
        <w:t>Т </w:t>
      </w:r>
      <w:r>
        <w:rPr>
          <w:b/>
          <w:spacing w:val="22"/>
          <w:sz w:val="28"/>
        </w:rPr>
        <w:t> </w:t>
      </w:r>
      <w:r>
        <w:rPr>
          <w:b/>
          <w:sz w:val="28"/>
        </w:rPr>
        <w:t>В </w:t>
      </w:r>
      <w:r>
        <w:rPr>
          <w:b/>
          <w:spacing w:val="22"/>
          <w:sz w:val="28"/>
        </w:rPr>
        <w:t> </w:t>
      </w:r>
      <w:r>
        <w:rPr>
          <w:b/>
          <w:sz w:val="28"/>
        </w:rPr>
        <w:t>Е </w:t>
      </w:r>
      <w:r>
        <w:rPr>
          <w:b/>
          <w:spacing w:val="22"/>
          <w:sz w:val="28"/>
        </w:rPr>
        <w:t> </w:t>
      </w:r>
      <w:r>
        <w:rPr>
          <w:b/>
          <w:sz w:val="28"/>
        </w:rPr>
        <w:t>Н </w:t>
      </w:r>
      <w:r>
        <w:rPr>
          <w:b/>
          <w:spacing w:val="22"/>
          <w:sz w:val="28"/>
        </w:rPr>
        <w:t> </w:t>
      </w:r>
      <w:r>
        <w:rPr>
          <w:b/>
          <w:sz w:val="28"/>
        </w:rPr>
        <w:t>Н </w:t>
      </w:r>
      <w:r>
        <w:rPr>
          <w:b/>
          <w:spacing w:val="22"/>
          <w:sz w:val="28"/>
        </w:rPr>
        <w:t> </w:t>
      </w:r>
      <w:r>
        <w:rPr>
          <w:b/>
          <w:sz w:val="28"/>
        </w:rPr>
        <w:t>Ы </w:t>
      </w:r>
      <w:r>
        <w:rPr>
          <w:b/>
          <w:spacing w:val="22"/>
          <w:sz w:val="28"/>
        </w:rPr>
        <w:t> </w:t>
      </w:r>
      <w:r>
        <w:rPr>
          <w:b/>
          <w:sz w:val="28"/>
        </w:rPr>
        <w:t>Й</w:t>
        <w:tab/>
        <w:t>С </w:t>
      </w:r>
      <w:r>
        <w:rPr>
          <w:b/>
          <w:spacing w:val="22"/>
          <w:sz w:val="28"/>
        </w:rPr>
        <w:t> </w:t>
      </w:r>
      <w:r>
        <w:rPr>
          <w:b/>
          <w:sz w:val="28"/>
        </w:rPr>
        <w:t>Т </w:t>
      </w:r>
      <w:r>
        <w:rPr>
          <w:b/>
          <w:spacing w:val="22"/>
          <w:sz w:val="28"/>
        </w:rPr>
        <w:t> </w:t>
      </w:r>
      <w:r>
        <w:rPr>
          <w:b/>
          <w:sz w:val="28"/>
        </w:rPr>
        <w:t>А </w:t>
      </w:r>
      <w:r>
        <w:rPr>
          <w:b/>
          <w:spacing w:val="22"/>
          <w:sz w:val="28"/>
        </w:rPr>
        <w:t> </w:t>
      </w:r>
      <w:r>
        <w:rPr>
          <w:b/>
          <w:sz w:val="28"/>
        </w:rPr>
        <w:t>Н </w:t>
      </w:r>
      <w:r>
        <w:rPr>
          <w:b/>
          <w:spacing w:val="22"/>
          <w:sz w:val="28"/>
        </w:rPr>
        <w:t> </w:t>
      </w:r>
      <w:r>
        <w:rPr>
          <w:b/>
          <w:sz w:val="28"/>
        </w:rPr>
        <w:t>Д </w:t>
      </w:r>
      <w:r>
        <w:rPr>
          <w:b/>
          <w:spacing w:val="22"/>
          <w:sz w:val="28"/>
        </w:rPr>
        <w:t> </w:t>
      </w:r>
      <w:r>
        <w:rPr>
          <w:b/>
          <w:sz w:val="28"/>
        </w:rPr>
        <w:t>А </w:t>
      </w:r>
      <w:r>
        <w:rPr>
          <w:b/>
          <w:spacing w:val="22"/>
          <w:sz w:val="28"/>
        </w:rPr>
        <w:t> </w:t>
      </w:r>
      <w:r>
        <w:rPr>
          <w:b/>
          <w:sz w:val="28"/>
        </w:rPr>
        <w:t>Р </w:t>
      </w:r>
      <w:r>
        <w:rPr>
          <w:b/>
          <w:spacing w:val="22"/>
          <w:sz w:val="28"/>
        </w:rPr>
        <w:t> </w:t>
      </w:r>
      <w:r>
        <w:rPr>
          <w:b/>
          <w:sz w:val="28"/>
        </w:rPr>
        <w:t>Т</w:t>
      </w:r>
    </w:p>
    <w:p>
      <w:pPr>
        <w:pStyle w:val="BodyText"/>
        <w:spacing w:before="11"/>
        <w:rPr>
          <w:b/>
          <w:sz w:val="24"/>
        </w:rPr>
      </w:pPr>
    </w:p>
    <w:p>
      <w:pPr>
        <w:tabs>
          <w:tab w:pos="5333" w:val="left" w:leader="none"/>
        </w:tabs>
        <w:spacing w:before="0"/>
        <w:ind w:left="3089" w:right="0" w:firstLine="0"/>
        <w:jc w:val="left"/>
        <w:rPr>
          <w:b/>
          <w:sz w:val="28"/>
        </w:rPr>
      </w:pPr>
      <w:r>
        <w:rPr>
          <w:b/>
          <w:sz w:val="28"/>
        </w:rPr>
        <w:t>С   О   Ю</w:t>
      </w:r>
      <w:r>
        <w:rPr>
          <w:b/>
          <w:spacing w:val="-6"/>
          <w:sz w:val="28"/>
        </w:rPr>
        <w:t> </w:t>
      </w:r>
      <w:r>
        <w:rPr>
          <w:b/>
          <w:sz w:val="28"/>
        </w:rPr>
        <w:t>З </w:t>
      </w:r>
      <w:r>
        <w:rPr>
          <w:b/>
          <w:spacing w:val="22"/>
          <w:sz w:val="28"/>
        </w:rPr>
        <w:t> </w:t>
      </w:r>
      <w:r>
        <w:rPr>
          <w:b/>
          <w:sz w:val="28"/>
        </w:rPr>
        <w:t>А</w:t>
        <w:tab/>
        <w:t>С   С</w:t>
      </w:r>
      <w:r>
        <w:rPr>
          <w:b/>
          <w:spacing w:val="46"/>
          <w:sz w:val="28"/>
        </w:rPr>
        <w:t> </w:t>
      </w:r>
      <w:r>
        <w:rPr>
          <w:b/>
          <w:sz w:val="28"/>
        </w:rPr>
        <w:t>Р</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0"/>
        <w:rPr>
          <w:b/>
          <w:sz w:val="30"/>
        </w:rPr>
      </w:pPr>
    </w:p>
    <w:p>
      <w:pPr>
        <w:spacing w:line="276" w:lineRule="auto" w:before="1"/>
        <w:ind w:left="1472" w:right="1192" w:firstLine="0"/>
        <w:jc w:val="center"/>
        <w:rPr>
          <w:b/>
          <w:sz w:val="46"/>
        </w:rPr>
      </w:pPr>
      <w:r>
        <w:rPr>
          <w:b/>
          <w:spacing w:val="-18"/>
          <w:sz w:val="46"/>
        </w:rPr>
        <w:t>СИСТЕМЫ </w:t>
      </w:r>
      <w:r>
        <w:rPr>
          <w:b/>
          <w:spacing w:val="-21"/>
          <w:sz w:val="46"/>
        </w:rPr>
        <w:t>ЭЛЕКТРИЧЕСКОЙ </w:t>
      </w:r>
      <w:r>
        <w:rPr>
          <w:b/>
          <w:spacing w:val="-20"/>
          <w:sz w:val="46"/>
        </w:rPr>
        <w:t>ИЗОЛЯЦИИ</w:t>
      </w:r>
    </w:p>
    <w:p>
      <w:pPr>
        <w:spacing w:line="249" w:lineRule="auto" w:before="285"/>
        <w:ind w:left="965" w:right="675" w:hanging="7"/>
        <w:jc w:val="center"/>
        <w:rPr>
          <w:b/>
          <w:sz w:val="36"/>
        </w:rPr>
      </w:pPr>
      <w:r>
        <w:rPr>
          <w:b/>
          <w:sz w:val="36"/>
        </w:rPr>
        <w:t>Оценка эксплуатационных характеристик, механизма старения и методы диагностики</w:t>
      </w:r>
    </w:p>
    <w:p>
      <w:pPr>
        <w:pStyle w:val="BodyText"/>
        <w:spacing w:before="1"/>
        <w:rPr>
          <w:b/>
          <w:sz w:val="47"/>
        </w:rPr>
      </w:pPr>
    </w:p>
    <w:p>
      <w:pPr>
        <w:spacing w:before="1"/>
        <w:ind w:left="260" w:right="0" w:firstLine="0"/>
        <w:jc w:val="center"/>
        <w:rPr>
          <w:b/>
          <w:sz w:val="38"/>
        </w:rPr>
      </w:pPr>
      <w:r>
        <w:rPr>
          <w:b/>
          <w:sz w:val="38"/>
        </w:rPr>
        <w:t>ГОСТ 27905.2—88</w:t>
      </w:r>
    </w:p>
    <w:p>
      <w:pPr>
        <w:pStyle w:val="BodyText"/>
        <w:rPr>
          <w:b/>
          <w:sz w:val="51"/>
        </w:rPr>
      </w:pPr>
    </w:p>
    <w:p>
      <w:pPr>
        <w:spacing w:before="0"/>
        <w:ind w:left="3276" w:right="0" w:firstLine="0"/>
        <w:jc w:val="left"/>
        <w:rPr>
          <w:b/>
          <w:sz w:val="28"/>
        </w:rPr>
      </w:pPr>
      <w:r>
        <w:rPr>
          <w:b/>
          <w:sz w:val="28"/>
        </w:rPr>
        <w:t>Издание официальное</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8"/>
        <w:rPr>
          <w:b/>
          <w:sz w:val="25"/>
        </w:rPr>
      </w:pPr>
    </w:p>
    <w:p>
      <w:pPr>
        <w:spacing w:before="1"/>
        <w:ind w:left="197" w:right="0" w:firstLine="0"/>
        <w:jc w:val="center"/>
        <w:rPr>
          <w:b/>
          <w:sz w:val="24"/>
        </w:rPr>
      </w:pPr>
      <w:r>
        <w:rPr>
          <w:b/>
          <w:sz w:val="24"/>
        </w:rPr>
        <w:t>ГОСУДАРСТВЕННЫЙ КОМИТЕТ СССР ПО СТАНДАРТАМ</w:t>
      </w:r>
    </w:p>
    <w:p>
      <w:pPr>
        <w:pStyle w:val="BodyText"/>
        <w:spacing w:before="60"/>
        <w:ind w:left="177"/>
        <w:jc w:val="center"/>
      </w:pPr>
      <w:r>
        <w:rPr/>
        <w:t>М о с к в а </w:t>
      </w:r>
    </w:p>
    <w:p>
      <w:pPr>
        <w:spacing w:after="0"/>
        <w:jc w:val="center"/>
        <w:sectPr>
          <w:footerReference w:type="default" r:id="rId5"/>
          <w:type w:val="continuous"/>
          <w:pgSz w:w="11900" w:h="16840"/>
          <w:pgMar w:footer="523" w:top="440" w:bottom="720" w:left="1080" w:right="1320"/>
        </w:sectPr>
      </w:pPr>
    </w:p>
    <w:p>
      <w:pPr>
        <w:spacing w:before="77"/>
        <w:ind w:left="5890" w:right="0" w:firstLine="0"/>
        <w:jc w:val="left"/>
        <w:rPr>
          <w:sz w:val="16"/>
        </w:rPr>
      </w:pPr>
      <w:r>
        <w:rPr>
          <w:sz w:val="16"/>
        </w:rPr>
        <w:t>Электротехническая библиотека Elec.ru</w:t>
      </w:r>
    </w:p>
    <w:p>
      <w:pPr>
        <w:pStyle w:val="BodyText"/>
        <w:spacing w:before="1"/>
        <w:rPr>
          <w:sz w:val="20"/>
        </w:rPr>
      </w:pPr>
    </w:p>
    <w:p>
      <w:pPr>
        <w:tabs>
          <w:tab w:pos="8279" w:val="left" w:leader="none"/>
        </w:tabs>
        <w:spacing w:before="0"/>
        <w:ind w:left="210" w:right="0" w:firstLine="0"/>
        <w:jc w:val="left"/>
        <w:rPr>
          <w:b/>
          <w:sz w:val="22"/>
        </w:rPr>
      </w:pPr>
      <w:r>
        <w:rPr>
          <w:b/>
          <w:sz w:val="22"/>
        </w:rPr>
        <w:t>УДК</w:t>
      </w:r>
      <w:r>
        <w:rPr>
          <w:b/>
          <w:spacing w:val="-1"/>
          <w:sz w:val="22"/>
        </w:rPr>
        <w:t> </w:t>
      </w:r>
      <w:r>
        <w:rPr>
          <w:b/>
          <w:sz w:val="22"/>
        </w:rPr>
        <w:t>621.315.62.001.4:006.354</w:t>
        <w:tab/>
        <w:t>Группа ЕЗО</w:t>
      </w:r>
    </w:p>
    <w:p>
      <w:pPr>
        <w:pStyle w:val="BodyText"/>
        <w:spacing w:before="6"/>
        <w:rPr>
          <w:b/>
          <w:sz w:val="22"/>
        </w:rPr>
      </w:pPr>
    </w:p>
    <w:p>
      <w:pPr>
        <w:tabs>
          <w:tab w:pos="4541" w:val="left" w:leader="none"/>
          <w:tab w:pos="6709" w:val="left" w:leader="none"/>
          <w:tab w:pos="8223" w:val="left" w:leader="none"/>
        </w:tabs>
        <w:spacing w:before="0"/>
        <w:ind w:left="536" w:right="0" w:firstLine="0"/>
        <w:jc w:val="left"/>
        <w:rPr>
          <w:b/>
          <w:sz w:val="22"/>
        </w:rPr>
      </w:pPr>
      <w:r>
        <w:rPr>
          <w:b/>
          <w:sz w:val="22"/>
        </w:rPr>
        <w:t>Г</w:t>
      </w:r>
      <w:r>
        <w:rPr>
          <w:b/>
          <w:spacing w:val="37"/>
          <w:sz w:val="22"/>
        </w:rPr>
        <w:t> </w:t>
      </w:r>
      <w:r>
        <w:rPr>
          <w:b/>
          <w:sz w:val="22"/>
        </w:rPr>
        <w:t>О</w:t>
      </w:r>
      <w:r>
        <w:rPr>
          <w:b/>
          <w:spacing w:val="37"/>
          <w:sz w:val="22"/>
        </w:rPr>
        <w:t> </w:t>
      </w:r>
      <w:r>
        <w:rPr>
          <w:b/>
          <w:sz w:val="22"/>
        </w:rPr>
        <w:t>С</w:t>
      </w:r>
      <w:r>
        <w:rPr>
          <w:b/>
          <w:spacing w:val="37"/>
          <w:sz w:val="22"/>
        </w:rPr>
        <w:t> </w:t>
      </w:r>
      <w:r>
        <w:rPr>
          <w:b/>
          <w:sz w:val="22"/>
        </w:rPr>
        <w:t>У</w:t>
      </w:r>
      <w:r>
        <w:rPr>
          <w:b/>
          <w:spacing w:val="37"/>
          <w:sz w:val="22"/>
        </w:rPr>
        <w:t> </w:t>
      </w:r>
      <w:r>
        <w:rPr>
          <w:b/>
          <w:sz w:val="22"/>
        </w:rPr>
        <w:t>Д</w:t>
      </w:r>
      <w:r>
        <w:rPr>
          <w:b/>
          <w:spacing w:val="37"/>
          <w:sz w:val="22"/>
        </w:rPr>
        <w:t> </w:t>
      </w:r>
      <w:r>
        <w:rPr>
          <w:b/>
          <w:sz w:val="22"/>
        </w:rPr>
        <w:t>А</w:t>
      </w:r>
      <w:r>
        <w:rPr>
          <w:b/>
          <w:spacing w:val="37"/>
          <w:sz w:val="22"/>
        </w:rPr>
        <w:t> </w:t>
      </w:r>
      <w:r>
        <w:rPr>
          <w:b/>
          <w:sz w:val="22"/>
        </w:rPr>
        <w:t>Р</w:t>
      </w:r>
      <w:r>
        <w:rPr>
          <w:b/>
          <w:spacing w:val="37"/>
          <w:sz w:val="22"/>
        </w:rPr>
        <w:t> </w:t>
      </w:r>
      <w:r>
        <w:rPr>
          <w:b/>
          <w:sz w:val="22"/>
        </w:rPr>
        <w:t>С</w:t>
      </w:r>
      <w:r>
        <w:rPr>
          <w:b/>
          <w:spacing w:val="37"/>
          <w:sz w:val="22"/>
        </w:rPr>
        <w:t> </w:t>
      </w:r>
      <w:r>
        <w:rPr>
          <w:b/>
          <w:sz w:val="22"/>
        </w:rPr>
        <w:t>Т</w:t>
      </w:r>
      <w:r>
        <w:rPr>
          <w:b/>
          <w:spacing w:val="37"/>
          <w:sz w:val="22"/>
        </w:rPr>
        <w:t> </w:t>
      </w:r>
      <w:r>
        <w:rPr>
          <w:b/>
          <w:sz w:val="22"/>
        </w:rPr>
        <w:t>В</w:t>
      </w:r>
      <w:r>
        <w:rPr>
          <w:b/>
          <w:spacing w:val="37"/>
          <w:sz w:val="22"/>
        </w:rPr>
        <w:t> </w:t>
      </w:r>
      <w:r>
        <w:rPr>
          <w:b/>
          <w:sz w:val="22"/>
        </w:rPr>
        <w:t>Е</w:t>
      </w:r>
      <w:r>
        <w:rPr>
          <w:b/>
          <w:spacing w:val="38"/>
          <w:sz w:val="22"/>
        </w:rPr>
        <w:t> </w:t>
      </w:r>
      <w:r>
        <w:rPr>
          <w:b/>
          <w:sz w:val="22"/>
        </w:rPr>
        <w:t>Н</w:t>
      </w:r>
      <w:r>
        <w:rPr>
          <w:b/>
          <w:spacing w:val="37"/>
          <w:sz w:val="22"/>
        </w:rPr>
        <w:t> </w:t>
      </w:r>
      <w:r>
        <w:rPr>
          <w:b/>
          <w:sz w:val="22"/>
        </w:rPr>
        <w:t>Н</w:t>
      </w:r>
      <w:r>
        <w:rPr>
          <w:b/>
          <w:spacing w:val="37"/>
          <w:sz w:val="22"/>
        </w:rPr>
        <w:t> </w:t>
      </w:r>
      <w:r>
        <w:rPr>
          <w:b/>
          <w:sz w:val="22"/>
        </w:rPr>
        <w:t>Ы</w:t>
      </w:r>
      <w:r>
        <w:rPr>
          <w:b/>
          <w:spacing w:val="37"/>
          <w:sz w:val="22"/>
        </w:rPr>
        <w:t> </w:t>
      </w:r>
      <w:r>
        <w:rPr>
          <w:b/>
          <w:sz w:val="22"/>
        </w:rPr>
        <w:t>Й</w:t>
        <w:tab/>
        <w:t>С</w:t>
      </w:r>
      <w:r>
        <w:rPr>
          <w:b/>
          <w:spacing w:val="37"/>
          <w:sz w:val="22"/>
        </w:rPr>
        <w:t> </w:t>
      </w:r>
      <w:r>
        <w:rPr>
          <w:b/>
          <w:sz w:val="22"/>
        </w:rPr>
        <w:t>Т</w:t>
      </w:r>
      <w:r>
        <w:rPr>
          <w:b/>
          <w:spacing w:val="37"/>
          <w:sz w:val="22"/>
        </w:rPr>
        <w:t> </w:t>
      </w:r>
      <w:r>
        <w:rPr>
          <w:b/>
          <w:sz w:val="22"/>
        </w:rPr>
        <w:t>А</w:t>
      </w:r>
      <w:r>
        <w:rPr>
          <w:b/>
          <w:spacing w:val="37"/>
          <w:sz w:val="22"/>
        </w:rPr>
        <w:t> </w:t>
      </w:r>
      <w:r>
        <w:rPr>
          <w:b/>
          <w:sz w:val="22"/>
        </w:rPr>
        <w:t>Н</w:t>
      </w:r>
      <w:r>
        <w:rPr>
          <w:b/>
          <w:spacing w:val="37"/>
          <w:sz w:val="22"/>
        </w:rPr>
        <w:t> </w:t>
      </w:r>
      <w:r>
        <w:rPr>
          <w:b/>
          <w:sz w:val="22"/>
        </w:rPr>
        <w:t>Д</w:t>
      </w:r>
      <w:r>
        <w:rPr>
          <w:b/>
          <w:spacing w:val="37"/>
          <w:sz w:val="22"/>
        </w:rPr>
        <w:t> </w:t>
      </w:r>
      <w:r>
        <w:rPr>
          <w:b/>
          <w:sz w:val="22"/>
        </w:rPr>
        <w:t>А</w:t>
      </w:r>
      <w:r>
        <w:rPr>
          <w:b/>
          <w:spacing w:val="37"/>
          <w:sz w:val="22"/>
        </w:rPr>
        <w:t> </w:t>
      </w:r>
      <w:r>
        <w:rPr>
          <w:b/>
          <w:sz w:val="22"/>
        </w:rPr>
        <w:t>Р</w:t>
      </w:r>
      <w:r>
        <w:rPr>
          <w:b/>
          <w:spacing w:val="37"/>
          <w:sz w:val="22"/>
        </w:rPr>
        <w:t> </w:t>
      </w:r>
      <w:r>
        <w:rPr>
          <w:b/>
          <w:sz w:val="22"/>
        </w:rPr>
        <w:t>Т</w:t>
        <w:tab/>
        <w:t>С  О  Ю</w:t>
      </w:r>
      <w:r>
        <w:rPr>
          <w:b/>
          <w:spacing w:val="-8"/>
          <w:sz w:val="22"/>
        </w:rPr>
        <w:t> </w:t>
      </w:r>
      <w:r>
        <w:rPr>
          <w:b/>
          <w:sz w:val="22"/>
        </w:rPr>
        <w:t>З</w:t>
      </w:r>
      <w:r>
        <w:rPr>
          <w:b/>
          <w:spacing w:val="37"/>
          <w:sz w:val="22"/>
        </w:rPr>
        <w:t> </w:t>
      </w:r>
      <w:r>
        <w:rPr>
          <w:b/>
          <w:sz w:val="22"/>
        </w:rPr>
        <w:t>А</w:t>
        <w:tab/>
        <w:t>С  С</w:t>
      </w:r>
      <w:r>
        <w:rPr>
          <w:b/>
          <w:spacing w:val="15"/>
          <w:sz w:val="22"/>
        </w:rPr>
        <w:t> </w:t>
      </w:r>
      <w:r>
        <w:rPr>
          <w:b/>
          <w:sz w:val="22"/>
        </w:rPr>
        <w:t>Р</w:t>
      </w:r>
    </w:p>
    <w:p>
      <w:pPr>
        <w:pStyle w:val="BodyText"/>
        <w:rPr>
          <w:b/>
          <w:sz w:val="20"/>
        </w:rPr>
      </w:pPr>
    </w:p>
    <w:p>
      <w:pPr>
        <w:spacing w:after="0"/>
        <w:rPr>
          <w:sz w:val="20"/>
        </w:rPr>
        <w:sectPr>
          <w:pgSz w:w="11900" w:h="16840"/>
          <w:pgMar w:header="0" w:footer="523" w:top="440" w:bottom="720" w:left="1580" w:right="600"/>
        </w:sectPr>
      </w:pPr>
    </w:p>
    <w:p>
      <w:pPr>
        <w:pStyle w:val="BodyText"/>
        <w:spacing w:before="8"/>
        <w:rPr>
          <w:b/>
          <w:sz w:val="22"/>
        </w:rPr>
      </w:pPr>
    </w:p>
    <w:p>
      <w:pPr>
        <w:spacing w:before="0"/>
        <w:ind w:left="1114" w:right="247" w:firstLine="0"/>
        <w:jc w:val="center"/>
        <w:rPr>
          <w:b/>
          <w:sz w:val="22"/>
        </w:rPr>
      </w:pPr>
      <w:r>
        <w:rPr>
          <w:b/>
          <w:sz w:val="22"/>
        </w:rPr>
        <w:t>СИСТЕМЫ ЭЛЕКТРИЧЕСКОЙ ИЗОЛЯЦИИ</w:t>
      </w:r>
    </w:p>
    <w:p>
      <w:pPr>
        <w:pStyle w:val="BodyText"/>
        <w:spacing w:before="9"/>
        <w:rPr>
          <w:b/>
          <w:sz w:val="20"/>
        </w:rPr>
      </w:pPr>
    </w:p>
    <w:p>
      <w:pPr>
        <w:spacing w:line="232" w:lineRule="auto" w:before="0"/>
        <w:ind w:left="1003" w:right="85" w:hanging="57"/>
        <w:jc w:val="center"/>
        <w:rPr>
          <w:b/>
          <w:sz w:val="22"/>
        </w:rPr>
      </w:pPr>
      <w:r>
        <w:rPr>
          <w:b/>
          <w:sz w:val="22"/>
        </w:rPr>
        <w:t>Оценка эксплуатационных характеристик, механизма старения и методы диагностики</w:t>
      </w:r>
    </w:p>
    <w:p>
      <w:pPr>
        <w:pStyle w:val="BodyText"/>
        <w:spacing w:before="10"/>
        <w:rPr>
          <w:b/>
          <w:sz w:val="20"/>
        </w:rPr>
      </w:pPr>
    </w:p>
    <w:p>
      <w:pPr>
        <w:spacing w:line="244" w:lineRule="exact" w:before="1"/>
        <w:ind w:left="1114" w:right="144" w:firstLine="0"/>
        <w:jc w:val="center"/>
        <w:rPr>
          <w:sz w:val="22"/>
        </w:rPr>
      </w:pPr>
      <w:r>
        <w:rPr>
          <w:sz w:val="22"/>
        </w:rPr>
        <w:t>Electrical insulation systems.</w:t>
      </w:r>
    </w:p>
    <w:p>
      <w:pPr>
        <w:spacing w:line="235" w:lineRule="auto" w:before="0"/>
        <w:ind w:left="2141" w:right="-20" w:hanging="896"/>
        <w:jc w:val="left"/>
        <w:rPr>
          <w:sz w:val="22"/>
        </w:rPr>
      </w:pPr>
      <w:r>
        <w:rPr>
          <w:sz w:val="22"/>
        </w:rPr>
        <w:t>Evaluation of performances, ageing mechanism</w:t>
      </w:r>
      <w:r>
        <w:rPr>
          <w:w w:val="99"/>
          <w:sz w:val="22"/>
        </w:rPr>
        <w:t> </w:t>
      </w:r>
      <w:r>
        <w:rPr>
          <w:sz w:val="22"/>
        </w:rPr>
        <w:t>and diagnostic procedures</w:t>
      </w:r>
    </w:p>
    <w:p>
      <w:pPr>
        <w:pStyle w:val="BodyText"/>
      </w:pPr>
      <w:r>
        <w:rPr/>
        <w:br w:type="column"/>
      </w:r>
      <w:r>
        <w:rPr/>
      </w:r>
    </w:p>
    <w:p>
      <w:pPr>
        <w:pStyle w:val="BodyText"/>
        <w:spacing w:before="9"/>
        <w:rPr>
          <w:sz w:val="27"/>
        </w:rPr>
      </w:pPr>
    </w:p>
    <w:p>
      <w:pPr>
        <w:spacing w:line="343" w:lineRule="auto" w:before="0"/>
        <w:ind w:left="1233" w:right="407" w:firstLine="419"/>
        <w:jc w:val="left"/>
        <w:rPr>
          <w:b/>
          <w:sz w:val="26"/>
        </w:rPr>
      </w:pPr>
      <w:r>
        <w:rPr>
          <w:b/>
          <w:sz w:val="26"/>
        </w:rPr>
        <w:t>ГОСТ 27905.2—88</w:t>
      </w:r>
    </w:p>
    <w:p>
      <w:pPr>
        <w:spacing w:line="247" w:lineRule="auto" w:before="0"/>
        <w:ind w:left="1012" w:right="407" w:hanging="9"/>
        <w:jc w:val="left"/>
        <w:rPr>
          <w:b/>
          <w:sz w:val="26"/>
        </w:rPr>
      </w:pPr>
      <w:r>
        <w:rPr>
          <w:b/>
          <w:sz w:val="26"/>
        </w:rPr>
        <w:t>(МЭК791—84, МЭК 610—78)</w:t>
      </w:r>
    </w:p>
    <w:p>
      <w:pPr>
        <w:spacing w:after="0" w:line="247" w:lineRule="auto"/>
        <w:jc w:val="left"/>
        <w:rPr>
          <w:sz w:val="26"/>
        </w:rPr>
        <w:sectPr>
          <w:type w:val="continuous"/>
          <w:pgSz w:w="11900" w:h="16840"/>
          <w:pgMar w:top="440" w:bottom="720" w:left="1580" w:right="600"/>
          <w:cols w:num="2" w:equalWidth="0">
            <w:col w:w="5892" w:space="175"/>
            <w:col w:w="3653"/>
          </w:cols>
        </w:sectPr>
      </w:pPr>
    </w:p>
    <w:p>
      <w:pPr>
        <w:pStyle w:val="BodyText"/>
        <w:spacing w:before="8"/>
        <w:rPr>
          <w:b/>
          <w:sz w:val="20"/>
        </w:rPr>
      </w:pPr>
    </w:p>
    <w:p>
      <w:pPr>
        <w:spacing w:before="93"/>
        <w:ind w:left="196" w:right="0" w:firstLine="0"/>
        <w:jc w:val="left"/>
        <w:rPr>
          <w:sz w:val="22"/>
        </w:rPr>
      </w:pPr>
      <w:r>
        <w:rPr>
          <w:sz w:val="22"/>
        </w:rPr>
        <w:t>ОКСТУ 3402</w:t>
      </w:r>
    </w:p>
    <w:p>
      <w:pPr>
        <w:pStyle w:val="BodyText"/>
        <w:spacing w:before="8"/>
        <w:rPr>
          <w:sz w:val="23"/>
        </w:rPr>
      </w:pPr>
    </w:p>
    <w:p>
      <w:pPr>
        <w:spacing w:before="93"/>
        <w:ind w:left="0" w:right="140" w:firstLine="0"/>
        <w:jc w:val="right"/>
        <w:rPr>
          <w:b/>
          <w:sz w:val="22"/>
        </w:rPr>
      </w:pPr>
      <w:r>
        <w:rPr>
          <w:b/>
          <w:sz w:val="22"/>
        </w:rPr>
        <w:t>Срок действия </w:t>
      </w:r>
      <w:r>
        <w:rPr>
          <w:b/>
          <w:sz w:val="22"/>
          <w:u w:val="single"/>
        </w:rPr>
        <w:t>с 01.01,90</w:t>
      </w:r>
    </w:p>
    <w:p>
      <w:pPr>
        <w:spacing w:before="39"/>
        <w:ind w:left="0" w:right="151" w:firstLine="0"/>
        <w:jc w:val="right"/>
        <w:rPr>
          <w:b/>
          <w:sz w:val="22"/>
        </w:rPr>
      </w:pPr>
      <w:r>
        <w:rPr>
          <w:b/>
          <w:sz w:val="22"/>
          <w:u w:val="single"/>
        </w:rPr>
        <w:t>до 01.01.2000</w:t>
      </w:r>
    </w:p>
    <w:p>
      <w:pPr>
        <w:pStyle w:val="BodyText"/>
        <w:spacing w:before="9"/>
        <w:rPr>
          <w:b/>
          <w:sz w:val="35"/>
        </w:rPr>
      </w:pPr>
    </w:p>
    <w:p>
      <w:pPr>
        <w:pStyle w:val="BodyText"/>
        <w:spacing w:line="220" w:lineRule="auto"/>
        <w:ind w:left="158" w:right="157" w:firstLine="470"/>
        <w:jc w:val="both"/>
      </w:pPr>
      <w:r>
        <w:rPr/>
        <w:t>Настоящий стандарт устанавливает общие положения для раз­ работки  методов  оценки  систем   изоляции   электрооборудования  на основе опыта эксплуатации и функциональных</w:t>
      </w:r>
      <w:r>
        <w:rPr>
          <w:spacing w:val="-25"/>
        </w:rPr>
        <w:t> </w:t>
      </w:r>
      <w:r>
        <w:rPr/>
        <w:t>испытаний.</w:t>
      </w:r>
    </w:p>
    <w:p>
      <w:pPr>
        <w:pStyle w:val="BodyText"/>
        <w:spacing w:line="220" w:lineRule="auto" w:before="6"/>
        <w:ind w:left="138" w:right="240" w:firstLine="489"/>
        <w:jc w:val="both"/>
      </w:pPr>
      <w:r>
        <w:rPr/>
        <w:t>Стандарт содержит описание механизма старения систем изоля­ ции электрооборудования и методов, с помощью которых опреде­ ляется соответствие механизмов старения функциональных испы­ таний и эксплуатации реально  действующих  систем.  Указаны  так­ же методы диагностики для использования в функциональных ис­ пытаниях.</w:t>
      </w:r>
    </w:p>
    <w:p>
      <w:pPr>
        <w:pStyle w:val="BodyText"/>
        <w:rPr>
          <w:sz w:val="26"/>
        </w:rPr>
      </w:pPr>
    </w:p>
    <w:p>
      <w:pPr>
        <w:pStyle w:val="ListParagraph"/>
        <w:numPr>
          <w:ilvl w:val="0"/>
          <w:numId w:val="1"/>
        </w:numPr>
        <w:tabs>
          <w:tab w:pos="613" w:val="left" w:leader="none"/>
        </w:tabs>
        <w:spacing w:line="240" w:lineRule="auto" w:before="1" w:after="0"/>
        <w:ind w:left="612" w:right="0" w:hanging="330"/>
        <w:jc w:val="left"/>
        <w:rPr>
          <w:b/>
          <w:sz w:val="22"/>
        </w:rPr>
      </w:pPr>
      <w:r>
        <w:rPr>
          <w:b/>
          <w:sz w:val="22"/>
        </w:rPr>
        <w:t>МЕТОДЫ ОЦЕНКИ ДАННЫХ ЭКСПЛУАТАЦИИ СИСТЕМ</w:t>
      </w:r>
      <w:r>
        <w:rPr>
          <w:b/>
          <w:spacing w:val="-29"/>
          <w:sz w:val="22"/>
        </w:rPr>
        <w:t> </w:t>
      </w:r>
      <w:r>
        <w:rPr>
          <w:b/>
          <w:sz w:val="22"/>
        </w:rPr>
        <w:t>ИЗОЛЯЦИИ</w:t>
      </w:r>
    </w:p>
    <w:p>
      <w:pPr>
        <w:pStyle w:val="BodyText"/>
        <w:spacing w:before="3"/>
        <w:rPr>
          <w:b/>
          <w:sz w:val="20"/>
        </w:rPr>
      </w:pPr>
    </w:p>
    <w:p>
      <w:pPr>
        <w:pStyle w:val="ListParagraph"/>
        <w:numPr>
          <w:ilvl w:val="1"/>
          <w:numId w:val="1"/>
        </w:numPr>
        <w:tabs>
          <w:tab w:pos="1255" w:val="left" w:leader="none"/>
        </w:tabs>
        <w:spacing w:line="218" w:lineRule="auto" w:before="1" w:after="0"/>
        <w:ind w:left="143" w:right="193" w:firstLine="490"/>
        <w:jc w:val="left"/>
        <w:rPr>
          <w:sz w:val="28"/>
        </w:rPr>
      </w:pPr>
      <w:r>
        <w:rPr>
          <w:sz w:val="28"/>
        </w:rPr>
        <w:t>Методы должны быть основаны на опыте эксплуатации или результатах функциональных испытаний и</w:t>
      </w:r>
      <w:r>
        <w:rPr>
          <w:spacing w:val="-11"/>
          <w:sz w:val="28"/>
        </w:rPr>
        <w:t> </w:t>
      </w:r>
      <w:r>
        <w:rPr>
          <w:sz w:val="28"/>
        </w:rPr>
        <w:t>указывать:</w:t>
      </w:r>
    </w:p>
    <w:p>
      <w:pPr>
        <w:pStyle w:val="BodyText"/>
        <w:tabs>
          <w:tab w:pos="1142" w:val="left" w:leader="none"/>
        </w:tabs>
        <w:spacing w:line="218" w:lineRule="auto" w:before="9"/>
        <w:ind w:left="153" w:right="202" w:firstLine="446"/>
      </w:pPr>
      <w:r>
        <w:rPr/>
        <w:t>а)</w:t>
        <w:tab/>
        <w:t>на  способы  использования  данных  опыта </w:t>
      </w:r>
      <w:r>
        <w:rPr>
          <w:spacing w:val="16"/>
        </w:rPr>
        <w:t> </w:t>
      </w:r>
      <w:r>
        <w:rPr/>
        <w:t>эксплуатации </w:t>
      </w:r>
      <w:r>
        <w:rPr>
          <w:spacing w:val="2"/>
        </w:rPr>
        <w:t> </w:t>
      </w:r>
      <w:r>
        <w:rPr/>
        <w:t>для</w:t>
      </w:r>
      <w:r>
        <w:rPr>
          <w:spacing w:val="-1"/>
          <w:w w:val="99"/>
        </w:rPr>
        <w:t> </w:t>
      </w:r>
      <w:r>
        <w:rPr/>
        <w:t>оценки проверенных в эксплуатации систем</w:t>
      </w:r>
      <w:r>
        <w:rPr>
          <w:spacing w:val="-19"/>
        </w:rPr>
        <w:t> </w:t>
      </w:r>
      <w:r>
        <w:rPr/>
        <w:t>изоляции;</w:t>
      </w:r>
    </w:p>
    <w:p>
      <w:pPr>
        <w:pStyle w:val="BodyText"/>
        <w:tabs>
          <w:tab w:pos="1131" w:val="left" w:leader="none"/>
        </w:tabs>
        <w:spacing w:line="223" w:lineRule="auto"/>
        <w:ind w:left="148" w:right="199" w:firstLine="446"/>
      </w:pPr>
      <w:r>
        <w:rPr/>
        <w:t>б)</w:t>
        <w:tab/>
        <w:t>на  возможность  использования  проверенных</w:t>
      </w:r>
      <w:r>
        <w:rPr>
          <w:spacing w:val="46"/>
        </w:rPr>
        <w:t> </w:t>
      </w:r>
      <w:r>
        <w:rPr/>
        <w:t>в</w:t>
      </w:r>
      <w:r>
        <w:rPr>
          <w:spacing w:val="70"/>
        </w:rPr>
        <w:t> </w:t>
      </w:r>
      <w:r>
        <w:rPr/>
        <w:t>эксплуатации</w:t>
      </w:r>
      <w:r>
        <w:rPr>
          <w:spacing w:val="-1"/>
          <w:w w:val="99"/>
        </w:rPr>
        <w:t> </w:t>
      </w:r>
      <w:r>
        <w:rPr/>
        <w:t>и оцененных систем изоляции для сравнительных оценочных функ­ циональных испытаний с новыми системами</w:t>
      </w:r>
      <w:r>
        <w:rPr>
          <w:spacing w:val="-7"/>
        </w:rPr>
        <w:t> </w:t>
      </w:r>
      <w:r>
        <w:rPr/>
        <w:t>изоляции;</w:t>
      </w:r>
    </w:p>
    <w:p>
      <w:pPr>
        <w:pStyle w:val="BodyText"/>
        <w:tabs>
          <w:tab w:pos="1160" w:val="left" w:leader="none"/>
        </w:tabs>
        <w:spacing w:line="223" w:lineRule="auto"/>
        <w:ind w:left="129" w:right="195" w:firstLine="465"/>
      </w:pPr>
      <w:r>
        <w:rPr/>
        <w:t>в)</w:t>
        <w:tab/>
        <w:t>на </w:t>
      </w:r>
      <w:r>
        <w:rPr>
          <w:spacing w:val="32"/>
        </w:rPr>
        <w:t> </w:t>
      </w:r>
      <w:r>
        <w:rPr/>
        <w:t>выполнение </w:t>
      </w:r>
      <w:r>
        <w:rPr>
          <w:spacing w:val="32"/>
        </w:rPr>
        <w:t> </w:t>
      </w:r>
      <w:r>
        <w:rPr/>
        <w:t>функциональных </w:t>
      </w:r>
      <w:r>
        <w:rPr>
          <w:spacing w:val="32"/>
        </w:rPr>
        <w:t> </w:t>
      </w:r>
      <w:r>
        <w:rPr/>
        <w:t>испытаний </w:t>
      </w:r>
      <w:r>
        <w:rPr>
          <w:spacing w:val="32"/>
        </w:rPr>
        <w:t> </w:t>
      </w:r>
      <w:r>
        <w:rPr/>
        <w:t>для </w:t>
      </w:r>
      <w:r>
        <w:rPr>
          <w:spacing w:val="31"/>
        </w:rPr>
        <w:t> </w:t>
      </w:r>
      <w:r>
        <w:rPr/>
        <w:t>получения</w:t>
      </w:r>
      <w:r>
        <w:rPr>
          <w:w w:val="99"/>
        </w:rPr>
        <w:t> </w:t>
      </w:r>
      <w:r>
        <w:rPr/>
        <w:t>данных, необходимых для оценки систем</w:t>
      </w:r>
      <w:r>
        <w:rPr>
          <w:spacing w:val="-27"/>
        </w:rPr>
        <w:t> </w:t>
      </w:r>
      <w:r>
        <w:rPr/>
        <w:t>изоляции;</w:t>
      </w:r>
    </w:p>
    <w:p>
      <w:pPr>
        <w:pStyle w:val="BodyText"/>
        <w:tabs>
          <w:tab w:pos="1099" w:val="left" w:leader="none"/>
        </w:tabs>
        <w:spacing w:line="218" w:lineRule="auto" w:before="18"/>
        <w:ind w:left="138" w:right="272" w:firstLine="446"/>
      </w:pPr>
      <w:r>
        <w:rPr/>
        <w:t>г)</w:t>
        <w:tab/>
        <w:t>на  возможность  интерпретировать</w:t>
      </w:r>
      <w:r>
        <w:rPr>
          <w:spacing w:val="56"/>
        </w:rPr>
        <w:t> </w:t>
      </w:r>
      <w:r>
        <w:rPr/>
        <w:t>результаты</w:t>
      </w:r>
      <w:r>
        <w:rPr>
          <w:spacing w:val="70"/>
        </w:rPr>
        <w:t> </w:t>
      </w:r>
      <w:r>
        <w:rPr/>
        <w:t>функциональ­</w:t>
      </w:r>
      <w:r>
        <w:rPr>
          <w:w w:val="99"/>
        </w:rPr>
        <w:t> </w:t>
      </w:r>
      <w:r>
        <w:rPr/>
        <w:t>ных испытаний при оценке систем</w:t>
      </w:r>
      <w:r>
        <w:rPr>
          <w:spacing w:val="-10"/>
        </w:rPr>
        <w:t> </w:t>
      </w:r>
      <w:r>
        <w:rPr/>
        <w:t>изоляции.</w:t>
      </w:r>
    </w:p>
    <w:p>
      <w:pPr>
        <w:pStyle w:val="ListParagraph"/>
        <w:numPr>
          <w:ilvl w:val="1"/>
          <w:numId w:val="1"/>
        </w:numPr>
        <w:tabs>
          <w:tab w:pos="1307" w:val="left" w:leader="none"/>
          <w:tab w:pos="1308" w:val="left" w:leader="none"/>
          <w:tab w:pos="3197" w:val="left" w:leader="none"/>
          <w:tab w:pos="7152" w:val="left" w:leader="none"/>
        </w:tabs>
        <w:spacing w:line="220" w:lineRule="auto" w:before="1" w:after="0"/>
        <w:ind w:left="119" w:right="203" w:firstLine="490"/>
        <w:jc w:val="left"/>
        <w:rPr>
          <w:sz w:val="28"/>
        </w:rPr>
      </w:pPr>
      <w:r>
        <w:rPr>
          <w:sz w:val="28"/>
        </w:rPr>
        <w:t>При </w:t>
      </w:r>
      <w:r>
        <w:rPr>
          <w:spacing w:val="40"/>
          <w:sz w:val="28"/>
        </w:rPr>
        <w:t> </w:t>
      </w:r>
      <w:r>
        <w:rPr>
          <w:sz w:val="28"/>
        </w:rPr>
        <w:t>выборе</w:t>
        <w:tab/>
        <w:t>соответствующей </w:t>
      </w:r>
      <w:r>
        <w:rPr>
          <w:spacing w:val="41"/>
          <w:sz w:val="28"/>
        </w:rPr>
        <w:t> </w:t>
      </w:r>
      <w:r>
        <w:rPr>
          <w:sz w:val="28"/>
        </w:rPr>
        <w:t>методики</w:t>
        <w:tab/>
        <w:t>оценки </w:t>
      </w:r>
      <w:r>
        <w:rPr>
          <w:spacing w:val="40"/>
          <w:sz w:val="28"/>
        </w:rPr>
        <w:t> </w:t>
      </w:r>
      <w:r>
        <w:rPr>
          <w:sz w:val="28"/>
        </w:rPr>
        <w:t>по </w:t>
      </w:r>
      <w:r>
        <w:rPr>
          <w:spacing w:val="40"/>
          <w:sz w:val="28"/>
        </w:rPr>
        <w:t> </w:t>
      </w:r>
      <w:r>
        <w:rPr>
          <w:sz w:val="28"/>
        </w:rPr>
        <w:t>сбору</w:t>
      </w:r>
      <w:r>
        <w:rPr>
          <w:w w:val="100"/>
          <w:sz w:val="28"/>
        </w:rPr>
        <w:t> </w:t>
      </w:r>
      <w:r>
        <w:rPr>
          <w:sz w:val="28"/>
        </w:rPr>
        <w:t>данных опыта эксплуатации и выборе эталонной системы для срав­ нительных функциональных испытаний могут использоваться сле­ дующие категории</w:t>
      </w:r>
      <w:r>
        <w:rPr>
          <w:spacing w:val="-19"/>
          <w:sz w:val="28"/>
        </w:rPr>
        <w:t> </w:t>
      </w:r>
      <w:r>
        <w:rPr>
          <w:sz w:val="28"/>
        </w:rPr>
        <w:t>оборудования:</w:t>
      </w:r>
    </w:p>
    <w:p>
      <w:pPr>
        <w:pStyle w:val="BodyText"/>
        <w:tabs>
          <w:tab w:pos="1512" w:val="left" w:leader="none"/>
          <w:tab w:pos="3946" w:val="left" w:leader="none"/>
          <w:tab w:pos="4947" w:val="left" w:leader="none"/>
          <w:tab w:pos="6655" w:val="left" w:leader="none"/>
          <w:tab w:pos="8331" w:val="left" w:leader="none"/>
        </w:tabs>
        <w:spacing w:line="220" w:lineRule="auto" w:before="2"/>
        <w:ind w:left="119" w:right="124" w:firstLine="447"/>
      </w:pPr>
      <w:r>
        <w:rPr/>
        <w:t>а)</w:t>
        <w:tab/>
      </w:r>
      <w:r>
        <w:rPr>
          <w:spacing w:val="60"/>
        </w:rPr>
        <w:t>длительный</w:t>
        <w:tab/>
      </w:r>
      <w:r>
        <w:rPr>
          <w:spacing w:val="51"/>
        </w:rPr>
        <w:t>срок</w:t>
        <w:tab/>
      </w:r>
      <w:r>
        <w:rPr>
          <w:spacing w:val="60"/>
        </w:rPr>
        <w:t>службы,</w:t>
        <w:tab/>
        <w:t>крупное</w:t>
        <w:tab/>
      </w:r>
      <w:r>
        <w:rPr>
          <w:spacing w:val="55"/>
        </w:rPr>
        <w:t>обору­ </w:t>
      </w:r>
      <w:r>
        <w:rPr>
          <w:spacing w:val="58"/>
        </w:rPr>
        <w:t>дование:</w:t>
      </w:r>
      <w:r>
        <w:rPr>
          <w:spacing w:val="-8"/>
        </w:rPr>
        <w:t> </w:t>
      </w:r>
    </w:p>
    <w:p>
      <w:pPr>
        <w:pStyle w:val="BodyText"/>
        <w:spacing w:before="8"/>
        <w:rPr>
          <w:sz w:val="22"/>
        </w:rPr>
      </w:pPr>
    </w:p>
    <w:p>
      <w:pPr>
        <w:tabs>
          <w:tab w:pos="6715" w:val="left" w:leader="none"/>
        </w:tabs>
        <w:spacing w:before="97"/>
        <w:ind w:left="162" w:right="0" w:firstLine="0"/>
        <w:jc w:val="left"/>
        <w:rPr>
          <w:b/>
          <w:sz w:val="22"/>
        </w:rPr>
      </w:pPr>
      <w:r>
        <w:rPr>
          <w:b/>
          <w:sz w:val="22"/>
        </w:rPr>
        <w:t>Издание официальное</w:t>
        <w:tab/>
        <w:t>Перепечатка воспрещена</w:t>
      </w:r>
    </w:p>
    <w:p>
      <w:pPr>
        <w:spacing w:after="0"/>
        <w:jc w:val="left"/>
        <w:rPr>
          <w:sz w:val="22"/>
        </w:rPr>
        <w:sectPr>
          <w:type w:val="continuous"/>
          <w:pgSz w:w="11900" w:h="16840"/>
          <w:pgMar w:top="440" w:bottom="720" w:left="1580" w:right="600"/>
        </w:sectPr>
      </w:pPr>
    </w:p>
    <w:p>
      <w:pPr>
        <w:spacing w:before="70"/>
        <w:ind w:left="204" w:right="0" w:firstLine="0"/>
        <w:jc w:val="left"/>
        <w:rPr>
          <w:b/>
          <w:sz w:val="22"/>
        </w:rPr>
      </w:pPr>
      <w:r>
        <w:rPr>
          <w:b/>
          <w:spacing w:val="-11"/>
          <w:w w:val="100"/>
          <w:position w:val="1"/>
          <w:sz w:val="32"/>
        </w:rPr>
        <w:t>с</w:t>
      </w:r>
      <w:r>
        <w:rPr>
          <w:b/>
          <w:w w:val="100"/>
          <w:position w:val="1"/>
          <w:sz w:val="32"/>
        </w:rPr>
        <w:t>.</w:t>
      </w:r>
      <w:r>
        <w:rPr>
          <w:b/>
          <w:spacing w:val="27"/>
          <w:position w:val="1"/>
          <w:sz w:val="32"/>
        </w:rPr>
        <w:t> </w:t>
      </w:r>
      <w:r>
        <w:rPr>
          <w:rFonts w:ascii="Courier New" w:hAnsi="Courier New"/>
          <w:i/>
          <w:spacing w:val="-106"/>
          <w:position w:val="1"/>
          <w:sz w:val="20"/>
        </w:rPr>
        <w:t>Z</w:t>
      </w:r>
      <w:r>
        <w:rPr>
          <w:spacing w:val="-87"/>
          <w:position w:val="10"/>
          <w:sz w:val="28"/>
        </w:rPr>
        <w:t>Г</w:t>
      </w:r>
      <w:r>
        <w:rPr>
          <w:rFonts w:ascii="Courier New" w:hAnsi="Courier New"/>
          <w:i/>
          <w:position w:val="1"/>
          <w:sz w:val="20"/>
        </w:rPr>
        <w:t>,</w:t>
      </w:r>
      <w:r>
        <w:rPr>
          <w:rFonts w:ascii="Courier New" w:hAnsi="Courier New"/>
          <w:i/>
          <w:spacing w:val="-84"/>
          <w:position w:val="1"/>
          <w:sz w:val="20"/>
        </w:rPr>
        <w:t> </w:t>
      </w:r>
      <w:r>
        <w:rPr>
          <w:w w:val="99"/>
          <w:position w:val="10"/>
          <w:sz w:val="28"/>
        </w:rPr>
        <w:t>»</w:t>
      </w:r>
      <w:r>
        <w:rPr>
          <w:spacing w:val="-15"/>
          <w:position w:val="10"/>
          <w:sz w:val="28"/>
        </w:rPr>
        <w:t> </w:t>
      </w:r>
      <w:r>
        <w:rPr>
          <w:b/>
          <w:sz w:val="22"/>
        </w:rPr>
        <w:t>ГОСТ </w:t>
      </w:r>
      <w:r>
        <w:rPr>
          <w:b/>
          <w:w w:val="99"/>
          <w:sz w:val="22"/>
        </w:rPr>
        <w:t>27905.2—88</w:t>
      </w:r>
    </w:p>
    <w:p>
      <w:pPr>
        <w:spacing w:before="157"/>
        <w:ind w:left="204" w:right="0" w:firstLine="0"/>
        <w:jc w:val="left"/>
        <w:rPr>
          <w:sz w:val="16"/>
        </w:rPr>
      </w:pPr>
      <w:r>
        <w:rPr/>
        <w:br w:type="column"/>
      </w:r>
      <w:r>
        <w:rPr>
          <w:sz w:val="16"/>
        </w:rPr>
        <w:t>Электротехническая библиотека Elec.ru</w:t>
      </w:r>
    </w:p>
    <w:p>
      <w:pPr>
        <w:spacing w:after="0"/>
        <w:jc w:val="left"/>
        <w:rPr>
          <w:sz w:val="16"/>
        </w:rPr>
        <w:sectPr>
          <w:pgSz w:w="11900" w:h="16840"/>
          <w:pgMar w:header="0" w:footer="523" w:top="360" w:bottom="720" w:left="1620" w:right="620"/>
          <w:cols w:num="2" w:equalWidth="0">
            <w:col w:w="2945" w:space="2701"/>
            <w:col w:w="4014"/>
          </w:cols>
        </w:sectPr>
      </w:pPr>
    </w:p>
    <w:p>
      <w:pPr>
        <w:pStyle w:val="BodyText"/>
        <w:spacing w:before="9"/>
        <w:rPr>
          <w:sz w:val="19"/>
        </w:rPr>
      </w:pPr>
    </w:p>
    <w:p>
      <w:pPr>
        <w:pStyle w:val="BodyText"/>
        <w:spacing w:line="218" w:lineRule="auto" w:before="120"/>
        <w:ind w:left="175" w:right="176" w:firstLine="456"/>
        <w:jc w:val="both"/>
      </w:pPr>
      <w:r>
        <w:rPr/>
        <w:t>несколько единиц, все или большинство используют для опреде­ ления опыта эксплуатации;</w:t>
      </w:r>
    </w:p>
    <w:p>
      <w:pPr>
        <w:pStyle w:val="BodyText"/>
        <w:spacing w:line="220" w:lineRule="auto" w:before="6"/>
        <w:ind w:left="170" w:right="182" w:firstLine="461"/>
        <w:jc w:val="both"/>
      </w:pPr>
      <w:r>
        <w:rPr/>
        <w:t>б) </w:t>
      </w:r>
      <w:r>
        <w:rPr>
          <w:spacing w:val="60"/>
        </w:rPr>
        <w:t>длительный </w:t>
      </w:r>
      <w:r>
        <w:rPr>
          <w:spacing w:val="51"/>
        </w:rPr>
        <w:t>срок </w:t>
      </w:r>
      <w:r>
        <w:rPr>
          <w:spacing w:val="60"/>
        </w:rPr>
        <w:t>службы, некрупное </w:t>
      </w:r>
      <w:r>
        <w:rPr>
          <w:spacing w:val="50"/>
        </w:rPr>
        <w:t>обо­ </w:t>
      </w:r>
      <w:r>
        <w:rPr>
          <w:spacing w:val="60"/>
        </w:rPr>
        <w:t>рудование:</w:t>
      </w:r>
      <w:r>
        <w:rPr>
          <w:spacing w:val="-8"/>
        </w:rPr>
        <w:t> </w:t>
      </w:r>
    </w:p>
    <w:p>
      <w:pPr>
        <w:pStyle w:val="BodyText"/>
        <w:spacing w:line="220" w:lineRule="auto" w:before="11"/>
        <w:ind w:left="156" w:right="114" w:firstLine="460"/>
        <w:jc w:val="both"/>
      </w:pPr>
      <w:r>
        <w:rPr/>
        <w:t>обычно, но не всегда, много  единиц,  незначительная  информа­ ция о данных потребителя; для определения опыта эксплуатации можно использовать статистический отбор;</w:t>
      </w:r>
    </w:p>
    <w:p>
      <w:pPr>
        <w:pStyle w:val="BodyText"/>
        <w:spacing w:line="223" w:lineRule="auto"/>
        <w:ind w:left="161" w:right="195" w:firstLine="441"/>
        <w:jc w:val="both"/>
      </w:pPr>
      <w:r>
        <w:rPr/>
        <w:t>в) </w:t>
      </w:r>
      <w:r>
        <w:rPr>
          <w:spacing w:val="60"/>
        </w:rPr>
        <w:t>короткий </w:t>
      </w:r>
      <w:r>
        <w:rPr>
          <w:spacing w:val="51"/>
        </w:rPr>
        <w:t>срок</w:t>
      </w:r>
      <w:r>
        <w:rPr>
          <w:spacing w:val="180"/>
        </w:rPr>
        <w:t> </w:t>
      </w:r>
      <w:r>
        <w:rPr>
          <w:spacing w:val="60"/>
        </w:rPr>
        <w:t>службы, крупное </w:t>
      </w:r>
      <w:r>
        <w:rPr>
          <w:spacing w:val="58"/>
        </w:rPr>
        <w:t>оборудо­ </w:t>
      </w:r>
      <w:r>
        <w:rPr>
          <w:spacing w:val="55"/>
        </w:rPr>
        <w:t>вание:</w:t>
      </w:r>
      <w:r>
        <w:rPr>
          <w:spacing w:val="-8"/>
        </w:rPr>
        <w:t> </w:t>
      </w:r>
    </w:p>
    <w:p>
      <w:pPr>
        <w:pStyle w:val="BodyText"/>
        <w:spacing w:line="218" w:lineRule="auto" w:before="16"/>
        <w:ind w:left="142" w:right="129" w:firstLine="465"/>
        <w:jc w:val="both"/>
      </w:pPr>
      <w:r>
        <w:rPr/>
        <w:t>несколько единиц, обычно все используются для определения опыта эксплуатации;</w:t>
      </w:r>
    </w:p>
    <w:p>
      <w:pPr>
        <w:pStyle w:val="BodyText"/>
        <w:spacing w:line="218" w:lineRule="auto" w:before="4"/>
        <w:ind w:left="142" w:right="192" w:firstLine="460"/>
        <w:jc w:val="both"/>
      </w:pPr>
      <w:r>
        <w:rPr/>
        <w:t>г) </w:t>
      </w:r>
      <w:r>
        <w:rPr>
          <w:spacing w:val="60"/>
        </w:rPr>
        <w:t>короткий </w:t>
      </w:r>
      <w:r>
        <w:rPr>
          <w:spacing w:val="51"/>
        </w:rPr>
        <w:t>срок</w:t>
      </w:r>
      <w:r>
        <w:rPr>
          <w:spacing w:val="180"/>
        </w:rPr>
        <w:t> </w:t>
      </w:r>
      <w:r>
        <w:rPr>
          <w:spacing w:val="60"/>
        </w:rPr>
        <w:t>службы, некрупное </w:t>
      </w:r>
      <w:r>
        <w:rPr>
          <w:spacing w:val="55"/>
        </w:rPr>
        <w:t>обору­ </w:t>
      </w:r>
      <w:r>
        <w:rPr>
          <w:spacing w:val="58"/>
        </w:rPr>
        <w:t>дование:</w:t>
      </w:r>
      <w:r>
        <w:rPr>
          <w:spacing w:val="-8"/>
        </w:rPr>
        <w:t> </w:t>
      </w:r>
    </w:p>
    <w:p>
      <w:pPr>
        <w:pStyle w:val="BodyText"/>
        <w:spacing w:line="223" w:lineRule="auto" w:before="8"/>
        <w:ind w:left="142" w:right="133" w:firstLine="451"/>
        <w:jc w:val="both"/>
      </w:pPr>
      <w:r>
        <w:rPr/>
        <w:t>обычно, но не всегда, очень много единиц, незначительная или отсутствие информации о данных у потребителя; оценку можно про­ водить на основе статистически достаточного количества образцов, находившихся в нормальных условиях эксплуатации.</w:t>
      </w:r>
    </w:p>
    <w:p>
      <w:pPr>
        <w:pStyle w:val="ListParagraph"/>
        <w:numPr>
          <w:ilvl w:val="1"/>
          <w:numId w:val="1"/>
        </w:numPr>
        <w:tabs>
          <w:tab w:pos="1323" w:val="left" w:leader="none"/>
        </w:tabs>
        <w:spacing w:line="225" w:lineRule="auto" w:before="0" w:after="0"/>
        <w:ind w:left="113" w:right="203" w:firstLine="513"/>
        <w:jc w:val="both"/>
        <w:rPr>
          <w:sz w:val="28"/>
        </w:rPr>
      </w:pPr>
      <w:r>
        <w:rPr>
          <w:sz w:val="28"/>
        </w:rPr>
        <w:t>При отсутствии классификации фактических условий экс­ плуатации следует использовать рекомендации ГОСТ</w:t>
      </w:r>
      <w:r>
        <w:rPr>
          <w:spacing w:val="-13"/>
          <w:sz w:val="28"/>
        </w:rPr>
        <w:t> </w:t>
      </w:r>
      <w:r>
        <w:rPr>
          <w:sz w:val="28"/>
        </w:rPr>
        <w:t>27905.1—88.</w:t>
      </w:r>
    </w:p>
    <w:p>
      <w:pPr>
        <w:pStyle w:val="ListParagraph"/>
        <w:numPr>
          <w:ilvl w:val="1"/>
          <w:numId w:val="1"/>
        </w:numPr>
        <w:tabs>
          <w:tab w:pos="1316" w:val="left" w:leader="none"/>
        </w:tabs>
        <w:spacing w:line="220" w:lineRule="auto" w:before="1" w:after="0"/>
        <w:ind w:left="113" w:right="217" w:firstLine="499"/>
        <w:jc w:val="both"/>
        <w:rPr>
          <w:sz w:val="28"/>
        </w:rPr>
      </w:pPr>
      <w:r>
        <w:rPr>
          <w:sz w:val="28"/>
        </w:rPr>
        <w:t>Эксплуатационные характеристики, полученные непосред­ ственно из практики, обычно не совпадают с «ожидаемыми эксплу­ атационными характеристиками» или «установленными эксплуата­ ционными характеристиками», указанными в ГОСТ</w:t>
      </w:r>
      <w:r>
        <w:rPr>
          <w:spacing w:val="-2"/>
          <w:sz w:val="28"/>
        </w:rPr>
        <w:t> </w:t>
      </w:r>
      <w:r>
        <w:rPr>
          <w:sz w:val="28"/>
        </w:rPr>
        <w:t>27905.1—88.</w:t>
      </w:r>
    </w:p>
    <w:p>
      <w:pPr>
        <w:pStyle w:val="BodyText"/>
        <w:tabs>
          <w:tab w:pos="2442" w:val="left" w:leader="none"/>
          <w:tab w:pos="4685" w:val="left" w:leader="none"/>
          <w:tab w:pos="5743" w:val="left" w:leader="none"/>
          <w:tab w:pos="7535" w:val="left" w:leader="none"/>
          <w:tab w:pos="9032" w:val="left" w:leader="none"/>
        </w:tabs>
        <w:spacing w:line="223" w:lineRule="auto"/>
        <w:ind w:left="118" w:right="157" w:firstLine="460"/>
      </w:pPr>
      <w:r>
        <w:rPr/>
        <w:t>Фактические</w:t>
        <w:tab/>
        <w:t>характеристики</w:t>
        <w:tab/>
        <w:t>имеют</w:t>
        <w:tab/>
        <w:t>абсолютное</w:t>
        <w:tab/>
        <w:t>значение;</w:t>
        <w:tab/>
        <w:t>они являются реальными показателями срока службы системы  изоля­  ции, такими, как время выхода из строя, время достижения неэко­ номического возрастания отказов, срок безотказной службы  и  т.  д. (см. п. 2.4).</w:t>
      </w:r>
    </w:p>
    <w:p>
      <w:pPr>
        <w:pStyle w:val="ListParagraph"/>
        <w:numPr>
          <w:ilvl w:val="1"/>
          <w:numId w:val="1"/>
        </w:numPr>
        <w:tabs>
          <w:tab w:pos="1360" w:val="left" w:leader="none"/>
          <w:tab w:pos="1361" w:val="left" w:leader="none"/>
          <w:tab w:pos="1986" w:val="left" w:leader="none"/>
          <w:tab w:pos="3030" w:val="left" w:leader="none"/>
          <w:tab w:pos="4355" w:val="left" w:leader="none"/>
          <w:tab w:pos="6394" w:val="left" w:leader="none"/>
          <w:tab w:pos="9173" w:val="left" w:leader="none"/>
        </w:tabs>
        <w:spacing w:line="286" w:lineRule="exact" w:before="7" w:after="0"/>
        <w:ind w:left="1360" w:right="0" w:hanging="762"/>
        <w:jc w:val="left"/>
        <w:rPr>
          <w:sz w:val="28"/>
        </w:rPr>
      </w:pPr>
      <w:r>
        <w:rPr>
          <w:sz w:val="28"/>
        </w:rPr>
        <w:t>По</w:t>
        <w:tab/>
        <w:t>опыту</w:t>
        <w:tab/>
        <w:t>условия</w:t>
        <w:tab/>
        <w:t>эксплуатации</w:t>
        <w:tab/>
        <w:t>классифицируются</w:t>
        <w:tab/>
        <w:t>на</w:t>
      </w:r>
    </w:p>
    <w:p>
      <w:pPr>
        <w:pStyle w:val="BodyText"/>
        <w:spacing w:line="298" w:lineRule="exact"/>
        <w:ind w:left="113"/>
      </w:pPr>
      <w:r>
        <w:rPr/>
        <w:t>«нормальные» и «ненормальные».</w:t>
      </w:r>
    </w:p>
    <w:p>
      <w:pPr>
        <w:pStyle w:val="BodyText"/>
        <w:tabs>
          <w:tab w:pos="2210" w:val="left" w:leader="none"/>
          <w:tab w:pos="3335" w:val="left" w:leader="none"/>
          <w:tab w:pos="5320" w:val="left" w:leader="none"/>
          <w:tab w:pos="7597" w:val="left" w:leader="none"/>
          <w:tab w:pos="8707" w:val="left" w:leader="none"/>
        </w:tabs>
        <w:spacing w:line="220" w:lineRule="auto" w:before="13"/>
        <w:ind w:left="122" w:right="159" w:firstLine="447"/>
      </w:pPr>
      <w:r>
        <w:rPr/>
        <w:t>«Ненормальными» обычно являются условия, когда опыт экс­ плуатации плохо документирован, и случаи с плохими условиями эксплуатации.</w:t>
        <w:tab/>
        <w:t>Можно</w:t>
        <w:tab/>
        <w:t>ограничиться</w:t>
        <w:tab/>
        <w:t>рассмотрением</w:t>
        <w:tab/>
        <w:t>только</w:t>
        <w:tab/>
        <w:t>«нор­ мальных» условий эксплуатации, а по всем другим вопросам от­ правлять потребителя к</w:t>
      </w:r>
      <w:r>
        <w:rPr>
          <w:spacing w:val="-1"/>
        </w:rPr>
        <w:t> </w:t>
      </w:r>
      <w:r>
        <w:rPr/>
        <w:t>производителю.</w:t>
      </w:r>
    </w:p>
    <w:p>
      <w:pPr>
        <w:pStyle w:val="BodyText"/>
        <w:spacing w:line="223" w:lineRule="auto"/>
        <w:ind w:left="122" w:right="157" w:firstLine="452"/>
        <w:jc w:val="both"/>
      </w:pPr>
      <w:r>
        <w:rPr/>
        <w:t>Данные опыта эксплуатации должны содержать все соответст­ вующие условия эксплуатации, в которых работает  система  изоля­ ции. Перед тем, как количественно обработать данные опыта эксплуатации, необходимо ограничивать сбор данных лишь похо­  жими системами, выполняющими достаточно схожие</w:t>
      </w:r>
      <w:r>
        <w:rPr>
          <w:spacing w:val="-22"/>
        </w:rPr>
        <w:t> </w:t>
      </w:r>
      <w:r>
        <w:rPr/>
        <w:t>функции.</w:t>
      </w:r>
    </w:p>
    <w:p>
      <w:pPr>
        <w:pStyle w:val="BodyText"/>
        <w:spacing w:line="220" w:lineRule="auto" w:before="5"/>
        <w:ind w:left="127" w:right="134" w:firstLine="475"/>
        <w:jc w:val="both"/>
      </w:pPr>
      <w:r>
        <w:rPr/>
        <w:t>В большинстве практических случаев невозможно представить точные  числовые  данные.  В  таких  случаях  лучше   использовать всю доступную информацию об опыте эксплуатации, дающую объективную оценку возможностей и недостатков систем.</w:t>
      </w:r>
    </w:p>
    <w:p>
      <w:pPr>
        <w:pStyle w:val="ListParagraph"/>
        <w:numPr>
          <w:ilvl w:val="1"/>
          <w:numId w:val="1"/>
        </w:numPr>
        <w:tabs>
          <w:tab w:pos="1265" w:val="left" w:leader="none"/>
        </w:tabs>
        <w:spacing w:line="223" w:lineRule="auto" w:before="50" w:after="0"/>
        <w:ind w:left="137" w:right="146" w:firstLine="475"/>
        <w:jc w:val="both"/>
        <w:rPr>
          <w:sz w:val="28"/>
        </w:rPr>
      </w:pPr>
      <w:r>
        <w:rPr>
          <w:sz w:val="28"/>
        </w:rPr>
        <w:t>Для установления свойств проверяемой системы изоляции следует, по возможности, собрать следующую</w:t>
      </w:r>
      <w:r>
        <w:rPr>
          <w:spacing w:val="-12"/>
          <w:sz w:val="28"/>
        </w:rPr>
        <w:t> </w:t>
      </w:r>
      <w:r>
        <w:rPr>
          <w:sz w:val="28"/>
        </w:rPr>
        <w:t>информацию:</w:t>
      </w:r>
    </w:p>
    <w:p>
      <w:pPr>
        <w:spacing w:after="0" w:line="223" w:lineRule="auto"/>
        <w:jc w:val="both"/>
        <w:rPr>
          <w:sz w:val="28"/>
        </w:rPr>
        <w:sectPr>
          <w:type w:val="continuous"/>
          <w:pgSz w:w="11900" w:h="16840"/>
          <w:pgMar w:top="440" w:bottom="720" w:left="1620" w:right="620"/>
        </w:sectPr>
      </w:pPr>
    </w:p>
    <w:p>
      <w:pPr>
        <w:pStyle w:val="BodyText"/>
        <w:rPr>
          <w:sz w:val="15"/>
        </w:rPr>
      </w:pPr>
    </w:p>
    <w:p>
      <w:pPr>
        <w:spacing w:before="93"/>
        <w:ind w:left="0" w:right="564" w:firstLine="0"/>
        <w:jc w:val="right"/>
        <w:rPr>
          <w:b/>
          <w:sz w:val="22"/>
        </w:rPr>
      </w:pPr>
      <w:r>
        <w:rPr>
          <w:b/>
          <w:sz w:val="22"/>
        </w:rPr>
        <w:t>ГОСТ 27905.2—83 С. 3</w:t>
      </w:r>
    </w:p>
    <w:p>
      <w:pPr>
        <w:pStyle w:val="BodyText"/>
        <w:rPr>
          <w:b/>
          <w:sz w:val="30"/>
        </w:rPr>
      </w:pPr>
    </w:p>
    <w:p>
      <w:pPr>
        <w:pStyle w:val="ListParagraph"/>
        <w:numPr>
          <w:ilvl w:val="2"/>
          <w:numId w:val="1"/>
        </w:numPr>
        <w:tabs>
          <w:tab w:pos="1263" w:val="left" w:leader="none"/>
        </w:tabs>
        <w:spacing w:line="220" w:lineRule="auto" w:before="0" w:after="0"/>
        <w:ind w:left="235" w:right="107" w:firstLine="461"/>
        <w:jc w:val="both"/>
        <w:rPr>
          <w:sz w:val="28"/>
        </w:rPr>
      </w:pPr>
      <w:r>
        <w:rPr>
          <w:sz w:val="28"/>
        </w:rPr>
        <w:t>Вид разрушения, наблюдаемый при эксплуатации, и, если возможно, характер  отказов  (трекинг  в  кабелях,  пробой  на  землю  в трансформаторах и т.</w:t>
      </w:r>
      <w:r>
        <w:rPr>
          <w:spacing w:val="-20"/>
          <w:sz w:val="28"/>
        </w:rPr>
        <w:t> </w:t>
      </w:r>
      <w:r>
        <w:rPr>
          <w:sz w:val="28"/>
        </w:rPr>
        <w:t>д.).</w:t>
      </w:r>
    </w:p>
    <w:p>
      <w:pPr>
        <w:pStyle w:val="ListParagraph"/>
        <w:numPr>
          <w:ilvl w:val="2"/>
          <w:numId w:val="1"/>
        </w:numPr>
        <w:tabs>
          <w:tab w:pos="1133" w:val="left" w:leader="none"/>
          <w:tab w:pos="1134" w:val="left" w:leader="none"/>
        </w:tabs>
        <w:spacing w:line="218" w:lineRule="auto" w:before="10" w:after="0"/>
        <w:ind w:left="677" w:right="1988" w:firstLine="5"/>
        <w:jc w:val="left"/>
        <w:rPr>
          <w:i/>
          <w:sz w:val="28"/>
        </w:rPr>
      </w:pPr>
      <w:r>
        <w:rPr>
          <w:sz w:val="28"/>
        </w:rPr>
        <w:t>Эксплуатационные нагрузки на систему изоляции: а)   </w:t>
      </w:r>
      <w:r>
        <w:rPr>
          <w:i/>
          <w:sz w:val="28"/>
        </w:rPr>
        <w:t>конструкция</w:t>
      </w:r>
      <w:r>
        <w:rPr>
          <w:i/>
          <w:spacing w:val="-49"/>
          <w:sz w:val="28"/>
        </w:rPr>
        <w:t> </w:t>
      </w:r>
      <w:r>
        <w:rPr>
          <w:i/>
          <w:sz w:val="28"/>
        </w:rPr>
        <w:t>системы</w:t>
      </w:r>
    </w:p>
    <w:p>
      <w:pPr>
        <w:pStyle w:val="BodyText"/>
        <w:spacing w:line="220" w:lineRule="auto" w:before="26"/>
        <w:ind w:left="211" w:right="164" w:firstLine="442"/>
        <w:jc w:val="both"/>
      </w:pPr>
      <w:r>
        <w:rPr/>
        <w:t>Фактическое электрическое напряжение, механические  (вибра­  ция и эффекты термического расширения) и другие нагрузки на си­ стему изоляции, определенные</w:t>
      </w:r>
      <w:r>
        <w:rPr>
          <w:spacing w:val="-12"/>
        </w:rPr>
        <w:t> </w:t>
      </w:r>
      <w:r>
        <w:rPr/>
        <w:t>конструкцией;</w:t>
      </w:r>
    </w:p>
    <w:p>
      <w:pPr>
        <w:spacing w:line="288" w:lineRule="exact" w:before="0"/>
        <w:ind w:left="662" w:right="0" w:firstLine="0"/>
        <w:jc w:val="left"/>
        <w:rPr>
          <w:i/>
          <w:sz w:val="28"/>
        </w:rPr>
      </w:pPr>
      <w:r>
        <w:rPr>
          <w:sz w:val="28"/>
        </w:rPr>
        <w:t>б)  </w:t>
      </w:r>
      <w:r>
        <w:rPr>
          <w:i/>
          <w:sz w:val="28"/>
        </w:rPr>
        <w:t>нагрузка</w:t>
      </w:r>
    </w:p>
    <w:p>
      <w:pPr>
        <w:pStyle w:val="BodyText"/>
        <w:spacing w:line="223" w:lineRule="auto" w:before="17"/>
        <w:ind w:left="216" w:right="173" w:firstLine="450"/>
        <w:jc w:val="both"/>
      </w:pPr>
      <w:r>
        <w:rPr/>
        <w:t>Фактическая средняя нагрузка,  прикладываемая  во  время  сро­  ка службы системы изоляции, указывает на то, работает ли систе­    ма при конструктивно заложенной</w:t>
      </w:r>
      <w:r>
        <w:rPr>
          <w:spacing w:val="-19"/>
        </w:rPr>
        <w:t> </w:t>
      </w:r>
      <w:r>
        <w:rPr/>
        <w:t>нагрузке;</w:t>
      </w:r>
    </w:p>
    <w:p>
      <w:pPr>
        <w:tabs>
          <w:tab w:pos="1089" w:val="left" w:leader="none"/>
        </w:tabs>
        <w:spacing w:line="285" w:lineRule="exact" w:before="0"/>
        <w:ind w:left="643" w:right="0" w:firstLine="0"/>
        <w:jc w:val="left"/>
        <w:rPr>
          <w:i/>
          <w:sz w:val="28"/>
        </w:rPr>
      </w:pPr>
      <w:r>
        <w:rPr>
          <w:sz w:val="28"/>
        </w:rPr>
        <w:t>в)</w:t>
        <w:tab/>
      </w:r>
      <w:r>
        <w:rPr>
          <w:i/>
          <w:sz w:val="28"/>
        </w:rPr>
        <w:t>режим</w:t>
      </w:r>
    </w:p>
    <w:p>
      <w:pPr>
        <w:spacing w:line="225" w:lineRule="auto" w:before="12"/>
        <w:ind w:left="605" w:right="3355" w:firstLine="56"/>
        <w:jc w:val="left"/>
        <w:rPr>
          <w:i/>
          <w:sz w:val="28"/>
        </w:rPr>
      </w:pPr>
      <w:r>
        <w:rPr>
          <w:sz w:val="28"/>
        </w:rPr>
        <w:t>Включает в себя циклы нагрузки и простоя; г)  </w:t>
      </w:r>
      <w:r>
        <w:rPr>
          <w:i/>
          <w:sz w:val="28"/>
        </w:rPr>
        <w:t>неустановившие с я режимы</w:t>
      </w:r>
    </w:p>
    <w:p>
      <w:pPr>
        <w:pStyle w:val="BodyText"/>
        <w:tabs>
          <w:tab w:pos="848" w:val="left" w:leader="none"/>
          <w:tab w:pos="1606" w:val="left" w:leader="none"/>
          <w:tab w:pos="2515" w:val="left" w:leader="none"/>
          <w:tab w:pos="2698" w:val="left" w:leader="none"/>
          <w:tab w:pos="3221" w:val="left" w:leader="none"/>
          <w:tab w:pos="3306" w:val="left" w:leader="none"/>
          <w:tab w:pos="4324" w:val="left" w:leader="none"/>
          <w:tab w:pos="4502" w:val="left" w:leader="none"/>
          <w:tab w:pos="4637" w:val="left" w:leader="none"/>
          <w:tab w:pos="5589" w:val="left" w:leader="none"/>
          <w:tab w:pos="6160" w:val="left" w:leader="none"/>
          <w:tab w:pos="6525" w:val="left" w:leader="none"/>
          <w:tab w:pos="6717" w:val="left" w:leader="none"/>
          <w:tab w:pos="7775" w:val="left" w:leader="none"/>
          <w:tab w:pos="8084" w:val="left" w:leader="none"/>
          <w:tab w:pos="9246" w:val="left" w:leader="none"/>
        </w:tabs>
        <w:spacing w:line="220" w:lineRule="auto"/>
        <w:ind w:left="168" w:right="124" w:firstLine="480"/>
      </w:pPr>
      <w:r>
        <w:rPr/>
        <w:t>Фактические</w:t>
        <w:tab/>
        <w:t>переходные</w:t>
        <w:tab/>
        <w:t>режимы</w:t>
        <w:tab/>
        <w:t>могут</w:t>
        <w:tab/>
        <w:t>оказывать</w:t>
        <w:tab/>
        <w:t>значитель­ ное</w:t>
        <w:tab/>
        <w:t>воздействие</w:t>
        <w:tab/>
        <w:tab/>
        <w:t>на</w:t>
        <w:tab/>
        <w:t>старение</w:t>
        <w:tab/>
        <w:tab/>
        <w:t>изоляции.</w:t>
        <w:tab/>
        <w:t>Например,</w:t>
        <w:tab/>
        <w:t>неожиданные короткие</w:t>
        <w:tab/>
        <w:t>замыкания</w:t>
        <w:tab/>
        <w:tab/>
        <w:t>вблизи</w:t>
        <w:tab/>
        <w:tab/>
        <w:t>оборудования,</w:t>
        <w:tab/>
        <w:tab/>
        <w:t>несогласованное</w:t>
        <w:tab/>
        <w:t>по фазе включение могут вызвать сильную механическую нагрузку на систему изоляции.</w:t>
      </w:r>
    </w:p>
    <w:p>
      <w:pPr>
        <w:pStyle w:val="BodyText"/>
        <w:spacing w:line="223" w:lineRule="auto"/>
        <w:ind w:left="178" w:right="144" w:firstLine="451"/>
        <w:jc w:val="both"/>
      </w:pPr>
      <w:r>
        <w:rPr/>
        <w:t>На срок службы также могут  оказывать  влияние  возникающие  при эксплуатации</w:t>
      </w:r>
      <w:r>
        <w:rPr>
          <w:spacing w:val="-12"/>
        </w:rPr>
        <w:t> </w:t>
      </w:r>
      <w:r>
        <w:rPr/>
        <w:t>перенапряжения;</w:t>
      </w:r>
    </w:p>
    <w:p>
      <w:pPr>
        <w:tabs>
          <w:tab w:pos="1080" w:val="left" w:leader="none"/>
        </w:tabs>
        <w:spacing w:line="285" w:lineRule="exact" w:before="3"/>
        <w:ind w:left="605" w:right="0" w:firstLine="0"/>
        <w:jc w:val="left"/>
        <w:rPr>
          <w:i/>
          <w:sz w:val="28"/>
        </w:rPr>
      </w:pPr>
      <w:r>
        <w:rPr>
          <w:sz w:val="28"/>
        </w:rPr>
        <w:t>д)</w:t>
        <w:tab/>
      </w:r>
      <w:r>
        <w:rPr>
          <w:i/>
          <w:sz w:val="28"/>
        </w:rPr>
        <w:t>окружающая</w:t>
      </w:r>
      <w:r>
        <w:rPr>
          <w:i/>
          <w:spacing w:val="-10"/>
          <w:sz w:val="28"/>
        </w:rPr>
        <w:t> </w:t>
      </w:r>
      <w:r>
        <w:rPr>
          <w:i/>
          <w:sz w:val="28"/>
        </w:rPr>
        <w:t>среда</w:t>
      </w:r>
    </w:p>
    <w:p>
      <w:pPr>
        <w:pStyle w:val="BodyText"/>
        <w:spacing w:line="223" w:lineRule="auto" w:before="10"/>
        <w:ind w:left="202" w:firstLine="436"/>
      </w:pPr>
      <w:r>
        <w:rPr/>
        <w:t>Следует учитывать реальную окружающую среду, в которой ра­ ботает система изоляции.</w:t>
      </w:r>
    </w:p>
    <w:p>
      <w:pPr>
        <w:pStyle w:val="ListParagraph"/>
        <w:numPr>
          <w:ilvl w:val="2"/>
          <w:numId w:val="1"/>
        </w:numPr>
        <w:tabs>
          <w:tab w:pos="1171" w:val="left" w:leader="none"/>
          <w:tab w:pos="1172" w:val="left" w:leader="none"/>
        </w:tabs>
        <w:spacing w:line="220" w:lineRule="auto" w:before="0" w:after="0"/>
        <w:ind w:left="187" w:right="131" w:firstLine="437"/>
        <w:jc w:val="left"/>
        <w:rPr>
          <w:sz w:val="28"/>
        </w:rPr>
      </w:pPr>
      <w:r>
        <w:rPr>
          <w:sz w:val="28"/>
        </w:rPr>
        <w:t>Уход за системами изоляции на протяжении срока службы. Система изоляции может подвергаться изменениям в виде замены, перестановки и добавления компонентов. Учитывая опыт эксплуа­ тации, важно знать о таких изменениях и их</w:t>
      </w:r>
      <w:r>
        <w:rPr>
          <w:spacing w:val="-35"/>
          <w:sz w:val="28"/>
        </w:rPr>
        <w:t> </w:t>
      </w:r>
      <w:r>
        <w:rPr>
          <w:sz w:val="28"/>
        </w:rPr>
        <w:t>значительности,</w:t>
      </w:r>
    </w:p>
    <w:p>
      <w:pPr>
        <w:pStyle w:val="ListParagraph"/>
        <w:numPr>
          <w:ilvl w:val="2"/>
          <w:numId w:val="1"/>
        </w:numPr>
        <w:tabs>
          <w:tab w:pos="1094" w:val="left" w:leader="none"/>
          <w:tab w:pos="1095" w:val="left" w:leader="none"/>
        </w:tabs>
        <w:spacing w:line="290" w:lineRule="exact" w:before="0" w:after="0"/>
        <w:ind w:left="1094" w:right="0" w:hanging="456"/>
        <w:jc w:val="left"/>
        <w:rPr>
          <w:sz w:val="28"/>
        </w:rPr>
      </w:pPr>
      <w:r>
        <w:rPr>
          <w:sz w:val="28"/>
        </w:rPr>
        <w:t>Транспортировка, хранение и установка.</w:t>
      </w:r>
    </w:p>
    <w:p>
      <w:pPr>
        <w:pStyle w:val="ListParagraph"/>
        <w:numPr>
          <w:ilvl w:val="2"/>
          <w:numId w:val="1"/>
        </w:numPr>
        <w:tabs>
          <w:tab w:pos="1184" w:val="left" w:leader="none"/>
        </w:tabs>
        <w:spacing w:line="225" w:lineRule="auto" w:before="2" w:after="0"/>
        <w:ind w:left="202" w:right="206" w:firstLine="441"/>
        <w:jc w:val="both"/>
        <w:rPr>
          <w:sz w:val="28"/>
        </w:rPr>
      </w:pPr>
      <w:r>
        <w:rPr>
          <w:sz w:val="28"/>
        </w:rPr>
        <w:t>Эксплуатационные характеристики на основе опыта эксплу­ атации (см. п.</w:t>
      </w:r>
      <w:r>
        <w:rPr>
          <w:spacing w:val="-6"/>
          <w:sz w:val="28"/>
        </w:rPr>
        <w:t> </w:t>
      </w:r>
      <w:r>
        <w:rPr>
          <w:sz w:val="28"/>
        </w:rPr>
        <w:t>2.4).</w:t>
      </w:r>
    </w:p>
    <w:p>
      <w:pPr>
        <w:pStyle w:val="BodyText"/>
        <w:spacing w:before="7"/>
        <w:rPr>
          <w:sz w:val="40"/>
        </w:rPr>
      </w:pPr>
    </w:p>
    <w:p>
      <w:pPr>
        <w:pStyle w:val="ListParagraph"/>
        <w:numPr>
          <w:ilvl w:val="0"/>
          <w:numId w:val="1"/>
        </w:numPr>
        <w:tabs>
          <w:tab w:pos="1568" w:val="left" w:leader="none"/>
        </w:tabs>
        <w:spacing w:line="240" w:lineRule="auto" w:before="1" w:after="0"/>
        <w:ind w:left="1567" w:right="0" w:hanging="372"/>
        <w:jc w:val="left"/>
        <w:rPr>
          <w:b/>
          <w:sz w:val="22"/>
        </w:rPr>
      </w:pPr>
      <w:r>
        <w:rPr>
          <w:b/>
          <w:sz w:val="22"/>
        </w:rPr>
        <w:t>МЕТОДЫ ОЦЕНКИ ФУНКЦИОНАЛЬНЫХ</w:t>
      </w:r>
      <w:r>
        <w:rPr>
          <w:b/>
          <w:spacing w:val="-5"/>
          <w:sz w:val="22"/>
        </w:rPr>
        <w:t> </w:t>
      </w:r>
      <w:r>
        <w:rPr>
          <w:b/>
          <w:sz w:val="22"/>
        </w:rPr>
        <w:t>ИСПЫТАНИИ</w:t>
      </w:r>
    </w:p>
    <w:p>
      <w:pPr>
        <w:pStyle w:val="BodyText"/>
        <w:spacing w:before="5"/>
        <w:rPr>
          <w:b/>
          <w:sz w:val="19"/>
        </w:rPr>
      </w:pPr>
    </w:p>
    <w:p>
      <w:pPr>
        <w:pStyle w:val="ListParagraph"/>
        <w:numPr>
          <w:ilvl w:val="1"/>
          <w:numId w:val="2"/>
        </w:numPr>
        <w:tabs>
          <w:tab w:pos="1377" w:val="left" w:leader="none"/>
        </w:tabs>
        <w:spacing w:line="225" w:lineRule="auto" w:before="0" w:after="0"/>
        <w:ind w:left="211" w:right="122" w:firstLine="437"/>
        <w:jc w:val="both"/>
        <w:rPr>
          <w:sz w:val="28"/>
        </w:rPr>
      </w:pPr>
      <w:r>
        <w:rPr>
          <w:sz w:val="28"/>
        </w:rPr>
        <w:t>Данные функциональных испытаний получают на основе методов, указанных в ГОСТ 10518—88 и ГОСТ</w:t>
      </w:r>
      <w:r>
        <w:rPr>
          <w:spacing w:val="-2"/>
          <w:sz w:val="28"/>
        </w:rPr>
        <w:t> </w:t>
      </w:r>
      <w:r>
        <w:rPr>
          <w:sz w:val="28"/>
        </w:rPr>
        <w:t>27905.4—88.</w:t>
      </w:r>
    </w:p>
    <w:p>
      <w:pPr>
        <w:pStyle w:val="BodyText"/>
        <w:spacing w:line="220" w:lineRule="auto" w:before="1"/>
        <w:ind w:left="197" w:right="124" w:firstLine="451"/>
        <w:jc w:val="both"/>
      </w:pPr>
      <w:r>
        <w:rPr/>
        <w:t>Надежность установленных эксплуатационных характеристик систем изоляции зависит от правильности  и  точности  моделирова­ ния условий эксплуатации в методиках испытания.</w:t>
      </w:r>
    </w:p>
    <w:p>
      <w:pPr>
        <w:pStyle w:val="BodyText"/>
        <w:spacing w:line="220" w:lineRule="auto" w:before="1"/>
        <w:ind w:left="216" w:right="118" w:firstLine="436"/>
        <w:jc w:val="both"/>
      </w:pPr>
      <w:r>
        <w:rPr/>
        <w:t>Значения эксплуатационных характеристик функциональных испытаний даются в соответствии с требованиями п. 2.5.</w:t>
      </w:r>
    </w:p>
    <w:p>
      <w:pPr>
        <w:pStyle w:val="ListParagraph"/>
        <w:numPr>
          <w:ilvl w:val="1"/>
          <w:numId w:val="2"/>
        </w:numPr>
        <w:tabs>
          <w:tab w:pos="1345" w:val="left" w:leader="none"/>
        </w:tabs>
        <w:spacing w:line="220" w:lineRule="auto" w:before="0" w:after="0"/>
        <w:ind w:left="211" w:right="173" w:firstLine="447"/>
        <w:jc w:val="both"/>
        <w:rPr>
          <w:sz w:val="28"/>
        </w:rPr>
      </w:pPr>
      <w:r>
        <w:rPr>
          <w:sz w:val="28"/>
        </w:rPr>
        <w:t>Основной целью установления подтвержденных эксплуата­ ционных характеристик системы изоляции на основе опыта эксплу­ атации является возможное их использование в  качестве  эталон­  ных при сравнительной оценке с другой системой</w:t>
      </w:r>
      <w:r>
        <w:rPr>
          <w:spacing w:val="-15"/>
          <w:sz w:val="28"/>
        </w:rPr>
        <w:t> </w:t>
      </w:r>
      <w:r>
        <w:rPr>
          <w:sz w:val="28"/>
        </w:rPr>
        <w:t>изоляции.</w:t>
      </w:r>
    </w:p>
    <w:p>
      <w:pPr>
        <w:spacing w:after="0" w:line="220" w:lineRule="auto"/>
        <w:jc w:val="both"/>
        <w:rPr>
          <w:sz w:val="28"/>
        </w:rPr>
        <w:sectPr>
          <w:headerReference w:type="default" r:id="rId8"/>
          <w:pgSz w:w="11900" w:h="16840"/>
          <w:pgMar w:header="520" w:footer="523" w:top="660" w:bottom="720" w:left="1680" w:right="500"/>
        </w:sectPr>
      </w:pPr>
    </w:p>
    <w:p>
      <w:pPr>
        <w:spacing w:line="246" w:lineRule="exact" w:before="0"/>
        <w:ind w:left="243" w:right="0" w:firstLine="0"/>
        <w:jc w:val="left"/>
        <w:rPr>
          <w:b/>
          <w:sz w:val="22"/>
        </w:rPr>
      </w:pPr>
      <w:r>
        <w:rPr>
          <w:b/>
          <w:sz w:val="22"/>
        </w:rPr>
        <w:t>С 4 ГОСТ 27905.2—88</w:t>
      </w:r>
    </w:p>
    <w:p>
      <w:pPr>
        <w:pStyle w:val="BodyText"/>
        <w:spacing w:before="3"/>
        <w:rPr>
          <w:b/>
          <w:sz w:val="31"/>
        </w:rPr>
      </w:pPr>
    </w:p>
    <w:p>
      <w:pPr>
        <w:pStyle w:val="BodyText"/>
        <w:spacing w:line="220" w:lineRule="auto"/>
        <w:ind w:left="229" w:right="152" w:firstLine="475"/>
        <w:jc w:val="both"/>
      </w:pPr>
      <w:r>
        <w:rPr/>
        <w:t>На каждый тип оборудования должны быть  установлены  пра­  вила определения эксплуатационных характеристик систем изоля­ ции.</w:t>
      </w:r>
    </w:p>
    <w:p>
      <w:pPr>
        <w:pStyle w:val="BodyText"/>
        <w:spacing w:line="223" w:lineRule="auto" w:before="7"/>
        <w:ind w:left="214" w:right="207" w:firstLine="470"/>
      </w:pPr>
      <w:r>
        <w:rPr/>
        <w:t>Устанавливая такие правила, необходимо учитывать  последст­  вия ухода за изоляцией, особенно для оборудования с длительным сроком службы. Опыт эксплуатации может быть отражен  различ­  ными способами (выход из строя, снижение эксплуатационных ха­ рактеристик, надежность и  т.  д.).  Если  опыт  эксплуатации  выра­  жен через надежность, изменение частоты выхода из строя  может дать много информации. Такая информация позволяет рассматри­ вать в качестве критерия конечной точки экономическую работо­ способность.</w:t>
      </w:r>
    </w:p>
    <w:p>
      <w:pPr>
        <w:pStyle w:val="BodyText"/>
        <w:tabs>
          <w:tab w:pos="652" w:val="left" w:leader="none"/>
          <w:tab w:pos="1337" w:val="left" w:leader="none"/>
          <w:tab w:pos="1434" w:val="left" w:leader="none"/>
          <w:tab w:pos="1742" w:val="left" w:leader="none"/>
          <w:tab w:pos="1813" w:val="left" w:leader="none"/>
          <w:tab w:pos="2074" w:val="left" w:leader="none"/>
          <w:tab w:pos="2260" w:val="left" w:leader="none"/>
          <w:tab w:pos="2716" w:val="left" w:leader="none"/>
          <w:tab w:pos="2754" w:val="left" w:leader="none"/>
          <w:tab w:pos="3386" w:val="left" w:leader="none"/>
          <w:tab w:pos="3562" w:val="left" w:leader="none"/>
          <w:tab w:pos="4059" w:val="left" w:leader="none"/>
          <w:tab w:pos="4407" w:val="left" w:leader="none"/>
          <w:tab w:pos="4525" w:val="left" w:leader="none"/>
          <w:tab w:pos="4991" w:val="left" w:leader="none"/>
          <w:tab w:pos="5372" w:val="left" w:leader="none"/>
          <w:tab w:pos="5456" w:val="left" w:leader="none"/>
          <w:tab w:pos="5725" w:val="left" w:leader="none"/>
          <w:tab w:pos="6157" w:val="left" w:leader="none"/>
          <w:tab w:pos="6277" w:val="left" w:leader="none"/>
          <w:tab w:pos="7346" w:val="left" w:leader="none"/>
          <w:tab w:pos="7718" w:val="left" w:leader="none"/>
          <w:tab w:pos="7750" w:val="left" w:leader="none"/>
          <w:tab w:pos="8226" w:val="left" w:leader="none"/>
          <w:tab w:pos="8282" w:val="left" w:leader="none"/>
          <w:tab w:pos="9127" w:val="left" w:leader="none"/>
        </w:tabs>
        <w:spacing w:line="223" w:lineRule="auto" w:before="2"/>
        <w:ind w:left="205" w:right="132" w:firstLine="461"/>
      </w:pPr>
      <w:r>
        <w:rPr/>
        <w:t>2 3. Для оценки общих возможностей системы изоляции необ­ ходимо</w:t>
        <w:tab/>
        <w:tab/>
        <w:t>оценить</w:t>
        <w:tab/>
        <w:tab/>
        <w:t>эксплуатационные</w:t>
        <w:tab/>
        <w:tab/>
        <w:t>характеристики</w:t>
        <w:tab/>
        <w:tab/>
        <w:t>системы</w:t>
        <w:tab/>
        <w:t>при воздействии</w:t>
        <w:tab/>
        <w:t>факторов</w:t>
        <w:tab/>
        <w:tab/>
        <w:t>старения</w:t>
        <w:tab/>
        <w:t>в</w:t>
        <w:tab/>
        <w:t>соответствии</w:t>
        <w:tab/>
        <w:t>с</w:t>
        <w:tab/>
        <w:t>требованиями п.</w:t>
        <w:tab/>
        <w:t>2.6.</w:t>
        <w:tab/>
        <w:t>В</w:t>
        <w:tab/>
        <w:t>настоящее</w:t>
        <w:tab/>
        <w:t>время</w:t>
        <w:tab/>
        <w:t>отсутствует</w:t>
        <w:tab/>
        <w:t>общепринятая</w:t>
        <w:tab/>
        <w:tab/>
        <w:t>методика, позволяющая</w:t>
        <w:tab/>
        <w:tab/>
        <w:t>объединить</w:t>
        <w:tab/>
        <w:t>различные</w:t>
        <w:tab/>
        <w:t>функциональные</w:t>
        <w:tab/>
        <w:t>испытания отдельных</w:t>
        <w:tab/>
        <w:tab/>
        <w:t>групп</w:t>
        <w:tab/>
        <w:t>испытуемых</w:t>
        <w:tab/>
        <w:tab/>
        <w:t>объектов </w:t>
      </w:r>
      <w:r>
        <w:rPr>
          <w:spacing w:val="37"/>
        </w:rPr>
        <w:t> </w:t>
      </w:r>
      <w:r>
        <w:rPr/>
        <w:t>в</w:t>
        <w:tab/>
        <w:tab/>
        <w:t>общую</w:t>
        <w:tab/>
        <w:t>оценку </w:t>
      </w:r>
      <w:r>
        <w:rPr>
          <w:spacing w:val="35"/>
        </w:rPr>
        <w:t> </w:t>
      </w:r>
      <w:r>
        <w:rPr/>
        <w:t>возмож­</w:t>
      </w:r>
      <w:r>
        <w:rPr>
          <w:spacing w:val="-1"/>
        </w:rPr>
        <w:t> </w:t>
      </w:r>
      <w:r>
        <w:rPr/>
        <w:t>ностей системы</w:t>
      </w:r>
      <w:r>
        <w:rPr>
          <w:spacing w:val="-6"/>
        </w:rPr>
        <w:t> </w:t>
      </w:r>
      <w:r>
        <w:rPr/>
        <w:t>изоляции.</w:t>
      </w:r>
    </w:p>
    <w:p>
      <w:pPr>
        <w:pStyle w:val="BodyText"/>
        <w:spacing w:line="223" w:lineRule="auto"/>
        <w:ind w:left="171" w:right="153" w:firstLine="495"/>
        <w:jc w:val="both"/>
      </w:pPr>
      <w:r>
        <w:rPr/>
        <w:t>В соответствующих случаях, когда сравнительные функцио­ нальные испытания могут дать полезную информацию об эксплуа­ тационных характеристиках новой системы изоляции, важно  пом­  нить, что решающим критерием при сравнении систем изоляции яв­ ляются их относительные эксплуатационные характеристики.  При  этом необходимо периодически оценивать эксплуатационные ха­ рактеристики систем изоляции, которые  были  приняты  в  резуль­  тате сравнительных функциональных испытаний. Такая оценка поможет  определить,  действует  ли  методика,  как  планировалась,   и явится ли руководством для соответствующих</w:t>
      </w:r>
      <w:r>
        <w:rPr>
          <w:spacing w:val="-17"/>
        </w:rPr>
        <w:t> </w:t>
      </w:r>
      <w:r>
        <w:rPr/>
        <w:t>изменений.</w:t>
      </w:r>
    </w:p>
    <w:p>
      <w:pPr>
        <w:pStyle w:val="ListParagraph"/>
        <w:numPr>
          <w:ilvl w:val="1"/>
          <w:numId w:val="3"/>
        </w:numPr>
        <w:tabs>
          <w:tab w:pos="1293" w:val="left" w:leader="none"/>
        </w:tabs>
        <w:spacing w:line="225" w:lineRule="auto" w:before="1" w:after="0"/>
        <w:ind w:left="181" w:right="246" w:firstLine="456"/>
        <w:jc w:val="both"/>
        <w:rPr>
          <w:sz w:val="28"/>
        </w:rPr>
      </w:pPr>
      <w:r>
        <w:rPr>
          <w:sz w:val="28"/>
        </w:rPr>
        <w:t>Для каждого типа оборудования  должны  быть  установле­  ны правила аттестации систем изоляции, имеющих эксплуатацион­ ную характеристику, подтвержденную при работе в реальных усло­ виях</w:t>
      </w:r>
    </w:p>
    <w:p>
      <w:pPr>
        <w:pStyle w:val="BodyText"/>
        <w:tabs>
          <w:tab w:pos="759" w:val="left" w:leader="none"/>
          <w:tab w:pos="1559" w:val="left" w:leader="none"/>
          <w:tab w:pos="1903" w:val="left" w:leader="none"/>
          <w:tab w:pos="2227" w:val="left" w:leader="none"/>
          <w:tab w:pos="2338" w:val="left" w:leader="none"/>
          <w:tab w:pos="3039" w:val="left" w:leader="none"/>
          <w:tab w:pos="3550" w:val="left" w:leader="none"/>
          <w:tab w:pos="4176" w:val="left" w:leader="none"/>
          <w:tab w:pos="4595" w:val="left" w:leader="none"/>
          <w:tab w:pos="4688" w:val="left" w:leader="none"/>
          <w:tab w:pos="5132" w:val="left" w:leader="none"/>
          <w:tab w:pos="5208" w:val="left" w:leader="none"/>
          <w:tab w:pos="5717" w:val="left" w:leader="none"/>
          <w:tab w:pos="6399" w:val="left" w:leader="none"/>
          <w:tab w:pos="6673" w:val="left" w:leader="none"/>
          <w:tab w:pos="6739" w:val="left" w:leader="none"/>
          <w:tab w:pos="6851" w:val="left" w:leader="none"/>
          <w:tab w:pos="7024" w:val="left" w:leader="none"/>
          <w:tab w:pos="7751" w:val="left" w:leader="none"/>
          <w:tab w:pos="8033" w:val="left" w:leader="none"/>
          <w:tab w:pos="8484" w:val="left" w:leader="none"/>
          <w:tab w:pos="8941" w:val="left" w:leader="none"/>
          <w:tab w:pos="9332" w:val="left" w:leader="none"/>
        </w:tabs>
        <w:spacing w:line="223" w:lineRule="auto" w:before="46"/>
        <w:ind w:left="109" w:right="179" w:firstLine="513"/>
      </w:pPr>
      <w:r>
        <w:rPr/>
        <w:t>Данные</w:t>
        <w:tab/>
        <w:t>эксплуатационных</w:t>
        <w:tab/>
        <w:t>характеристик</w:t>
        <w:tab/>
        <w:tab/>
        <w:t>должны</w:t>
        <w:tab/>
        <w:t>быть</w:t>
        <w:tab/>
        <w:t>под­ тверждены на соответствие, после чего их молено статистически об­ работать</w:t>
        <w:tab/>
        <w:t>как</w:t>
        <w:tab/>
        <w:t>самосогласующуюся</w:t>
        <w:tab/>
        <w:tab/>
        <w:t>группу.</w:t>
        <w:tab/>
        <w:t>В</w:t>
        <w:tab/>
        <w:tab/>
        <w:tab/>
        <w:t>некоторых</w:t>
        <w:tab/>
        <w:t>случаях выход из строя не является отражением последствий ухудшения работоспособности,</w:t>
        <w:tab/>
        <w:t>связанной</w:t>
        <w:tab/>
        <w:tab/>
        <w:t>с</w:t>
        <w:tab/>
        <w:t>нормальной</w:t>
        <w:tab/>
        <w:tab/>
        <w:tab/>
        <w:t>эксплуатацией,</w:t>
        <w:tab/>
        <w:t>а связан с производственным браком, повреждениями при транспор­ тировке, плохим хранением и  другими  неблагоприятными  условия­ ми,</w:t>
        <w:tab/>
        <w:t>например,</w:t>
        <w:tab/>
        <w:tab/>
        <w:t>такими,</w:t>
        <w:tab/>
        <w:t>как</w:t>
        <w:tab/>
        <w:t>выход</w:t>
        <w:tab/>
        <w:tab/>
        <w:t>из</w:t>
        <w:tab/>
        <w:t>строя</w:t>
        <w:tab/>
        <w:t>других</w:t>
        <w:tab/>
        <w:t>компонентов. Возможно, что для таких видов отказов потребуется специальная обработка и их не нужно будет включать в протокол опыта эксплу­ атации, используемый для получения  результативных  статистичес­ ких данных. Кроме того, термин «отказ» (выход из строя) может означать явление, отличное от фактического пробоя</w:t>
      </w:r>
      <w:r>
        <w:rPr>
          <w:spacing w:val="-18"/>
        </w:rPr>
        <w:t> </w:t>
      </w:r>
      <w:r>
        <w:rPr/>
        <w:t>изоляции.</w:t>
      </w:r>
    </w:p>
    <w:p>
      <w:pPr>
        <w:spacing w:after="0" w:line="223" w:lineRule="auto"/>
        <w:sectPr>
          <w:pgSz w:w="11900" w:h="16840"/>
          <w:pgMar w:header="520" w:footer="523" w:top="660" w:bottom="720" w:left="1360" w:right="780"/>
        </w:sectPr>
      </w:pPr>
    </w:p>
    <w:p>
      <w:pPr>
        <w:spacing w:before="73"/>
        <w:ind w:left="0" w:right="248" w:firstLine="0"/>
        <w:jc w:val="right"/>
        <w:rPr>
          <w:b/>
          <w:sz w:val="22"/>
        </w:rPr>
      </w:pPr>
      <w:r>
        <w:rPr>
          <w:b/>
          <w:sz w:val="22"/>
        </w:rPr>
        <w:t>ГОСТ </w:t>
      </w:r>
      <w:r>
        <w:rPr>
          <w:b/>
          <w:spacing w:val="53"/>
          <w:sz w:val="22"/>
        </w:rPr>
        <w:t>27905.2—С.</w:t>
      </w:r>
      <w:r>
        <w:rPr>
          <w:b/>
          <w:spacing w:val="117"/>
          <w:sz w:val="22"/>
        </w:rPr>
        <w:t> </w:t>
      </w:r>
      <w:r>
        <w:rPr>
          <w:b/>
          <w:sz w:val="22"/>
        </w:rPr>
        <w:t>5</w:t>
      </w:r>
    </w:p>
    <w:p>
      <w:pPr>
        <w:pStyle w:val="BodyText"/>
        <w:rPr>
          <w:b/>
          <w:sz w:val="31"/>
        </w:rPr>
      </w:pPr>
    </w:p>
    <w:p>
      <w:pPr>
        <w:pStyle w:val="ListParagraph"/>
        <w:numPr>
          <w:ilvl w:val="1"/>
          <w:numId w:val="3"/>
        </w:numPr>
        <w:tabs>
          <w:tab w:pos="1180" w:val="left" w:leader="none"/>
          <w:tab w:pos="1547" w:val="left" w:leader="none"/>
          <w:tab w:pos="1549" w:val="left" w:leader="none"/>
          <w:tab w:pos="3426" w:val="left" w:leader="none"/>
          <w:tab w:pos="4880" w:val="left" w:leader="none"/>
          <w:tab w:pos="5891" w:val="left" w:leader="none"/>
          <w:tab w:pos="8060" w:val="left" w:leader="none"/>
        </w:tabs>
        <w:spacing w:line="220" w:lineRule="auto" w:before="0" w:after="0"/>
        <w:ind w:left="388" w:right="136" w:firstLine="464"/>
        <w:jc w:val="left"/>
        <w:rPr>
          <w:sz w:val="28"/>
        </w:rPr>
      </w:pPr>
      <w:r>
        <w:rPr>
          <w:sz w:val="28"/>
        </w:rPr>
        <w:t>Существует три типичные группы значений  эксплуатацион­ ных</w:t>
        <w:tab/>
        <w:t>характеристик;</w:t>
        <w:tab/>
        <w:t>большая</w:t>
        <w:tab/>
        <w:t>часть</w:t>
        <w:tab/>
        <w:t>характеристик</w:t>
        <w:tab/>
        <w:t>принадлежит группе б):</w:t>
      </w:r>
    </w:p>
    <w:p>
      <w:pPr>
        <w:pStyle w:val="BodyText"/>
        <w:spacing w:line="220" w:lineRule="auto" w:before="14"/>
        <w:ind w:left="388" w:right="158" w:firstLine="454"/>
        <w:jc w:val="both"/>
      </w:pPr>
      <w:r>
        <w:rPr/>
        <w:t>а) все значения характеристик получены на основании  прото­ колов отказов при эксплуатации, принятых за критерии конечной  точки;</w:t>
      </w:r>
    </w:p>
    <w:p>
      <w:pPr>
        <w:pStyle w:val="BodyText"/>
        <w:spacing w:line="223" w:lineRule="auto" w:before="7"/>
        <w:ind w:left="402" w:right="187" w:firstLine="478"/>
        <w:jc w:val="both"/>
      </w:pPr>
      <w:r>
        <w:rPr/>
        <w:t>б) значения частично получены на  основании  статистики  отка­ зов и частично из «опыта эксплуатации без отказов»-;</w:t>
      </w:r>
    </w:p>
    <w:p>
      <w:pPr>
        <w:pStyle w:val="BodyText"/>
        <w:spacing w:line="216" w:lineRule="auto" w:before="7"/>
        <w:ind w:left="407" w:right="154" w:firstLine="453"/>
        <w:jc w:val="both"/>
      </w:pPr>
      <w:r>
        <w:rPr/>
        <w:t>в) все значения характеристик получены на основании «опыта эксплуатации без отказов».</w:t>
      </w:r>
    </w:p>
    <w:p>
      <w:pPr>
        <w:tabs>
          <w:tab w:pos="2630" w:val="left" w:leader="none"/>
          <w:tab w:pos="4091" w:val="left" w:leader="none"/>
          <w:tab w:pos="4638" w:val="left" w:leader="none"/>
          <w:tab w:pos="5866" w:val="left" w:leader="none"/>
        </w:tabs>
        <w:spacing w:line="292" w:lineRule="exact" w:before="0"/>
        <w:ind w:left="866" w:right="0" w:firstLine="0"/>
        <w:jc w:val="left"/>
        <w:rPr>
          <w:sz w:val="26"/>
        </w:rPr>
      </w:pPr>
      <w:r>
        <w:rPr>
          <w:spacing w:val="60"/>
          <w:sz w:val="26"/>
        </w:rPr>
        <w:t>Примеры</w:t>
        <w:tab/>
      </w:r>
      <w:r>
        <w:rPr>
          <w:spacing w:val="55"/>
          <w:sz w:val="26"/>
        </w:rPr>
        <w:t>данных</w:t>
        <w:tab/>
      </w:r>
      <w:r>
        <w:rPr>
          <w:spacing w:val="35"/>
          <w:sz w:val="26"/>
        </w:rPr>
        <w:t>из</w:t>
        <w:tab/>
      </w:r>
      <w:r>
        <w:rPr>
          <w:spacing w:val="53"/>
          <w:sz w:val="26"/>
        </w:rPr>
        <w:t>опыта</w:t>
        <w:tab/>
      </w:r>
      <w:r>
        <w:rPr>
          <w:spacing w:val="61"/>
          <w:sz w:val="26"/>
        </w:rPr>
        <w:t>эксплуатации</w:t>
      </w:r>
      <w:r>
        <w:rPr>
          <w:spacing w:val="-3"/>
          <w:sz w:val="26"/>
        </w:rPr>
        <w:t> </w:t>
      </w:r>
    </w:p>
    <w:p>
      <w:pPr>
        <w:pStyle w:val="ListParagraph"/>
        <w:numPr>
          <w:ilvl w:val="0"/>
          <w:numId w:val="4"/>
        </w:numPr>
        <w:tabs>
          <w:tab w:pos="1403" w:val="left" w:leader="none"/>
        </w:tabs>
        <w:spacing w:line="220" w:lineRule="auto" w:before="19" w:after="0"/>
        <w:ind w:left="396" w:right="193" w:firstLine="503"/>
        <w:jc w:val="both"/>
        <w:rPr>
          <w:sz w:val="28"/>
        </w:rPr>
      </w:pPr>
      <w:r>
        <w:rPr>
          <w:sz w:val="28"/>
        </w:rPr>
        <w:t>Время службы отдельных частей оборудования при опреде­ ленных</w:t>
      </w:r>
      <w:r>
        <w:rPr>
          <w:spacing w:val="-6"/>
          <w:sz w:val="28"/>
        </w:rPr>
        <w:t> </w:t>
      </w:r>
      <w:r>
        <w:rPr>
          <w:sz w:val="28"/>
        </w:rPr>
        <w:t>условиях.</w:t>
      </w:r>
    </w:p>
    <w:p>
      <w:pPr>
        <w:pStyle w:val="ListParagraph"/>
        <w:numPr>
          <w:ilvl w:val="0"/>
          <w:numId w:val="4"/>
        </w:numPr>
        <w:tabs>
          <w:tab w:pos="1419" w:val="left" w:leader="none"/>
        </w:tabs>
        <w:spacing w:line="218" w:lineRule="auto" w:before="2" w:after="0"/>
        <w:ind w:left="407" w:right="183" w:firstLine="459"/>
        <w:jc w:val="both"/>
        <w:rPr>
          <w:sz w:val="28"/>
        </w:rPr>
      </w:pPr>
      <w:r>
        <w:rPr>
          <w:sz w:val="28"/>
        </w:rPr>
        <w:t>Количество частей оборудования, работающих при конкрет­ ном</w:t>
      </w:r>
      <w:r>
        <w:rPr>
          <w:spacing w:val="-3"/>
          <w:sz w:val="28"/>
        </w:rPr>
        <w:t> </w:t>
      </w:r>
      <w:r>
        <w:rPr>
          <w:sz w:val="28"/>
        </w:rPr>
        <w:t>применении.</w:t>
      </w:r>
    </w:p>
    <w:p>
      <w:pPr>
        <w:pStyle w:val="ListParagraph"/>
        <w:numPr>
          <w:ilvl w:val="0"/>
          <w:numId w:val="4"/>
        </w:numPr>
        <w:tabs>
          <w:tab w:pos="1463" w:val="left" w:leader="none"/>
        </w:tabs>
        <w:spacing w:line="220" w:lineRule="auto" w:before="14" w:after="0"/>
        <w:ind w:left="407" w:right="136" w:firstLine="469"/>
        <w:jc w:val="both"/>
        <w:rPr>
          <w:sz w:val="28"/>
        </w:rPr>
      </w:pPr>
      <w:r>
        <w:rPr>
          <w:sz w:val="28"/>
        </w:rPr>
        <w:t>Описания эталонной системы изоляции с данными опыта эксплуатации, использованными изготовителем</w:t>
      </w:r>
      <w:r>
        <w:rPr>
          <w:spacing w:val="-26"/>
          <w:sz w:val="28"/>
        </w:rPr>
        <w:t> </w:t>
      </w:r>
      <w:r>
        <w:rPr>
          <w:sz w:val="28"/>
        </w:rPr>
        <w:t>оборудования.</w:t>
      </w:r>
    </w:p>
    <w:p>
      <w:pPr>
        <w:pStyle w:val="BodyText"/>
        <w:tabs>
          <w:tab w:pos="1106" w:val="left" w:leader="none"/>
          <w:tab w:pos="1235" w:val="left" w:leader="none"/>
          <w:tab w:pos="1537" w:val="left" w:leader="none"/>
          <w:tab w:pos="1785" w:val="left" w:leader="none"/>
          <w:tab w:pos="1838" w:val="left" w:leader="none"/>
          <w:tab w:pos="2274" w:val="left" w:leader="none"/>
          <w:tab w:pos="2797" w:val="left" w:leader="none"/>
          <w:tab w:pos="2961" w:val="left" w:leader="none"/>
          <w:tab w:pos="3042" w:val="left" w:leader="none"/>
          <w:tab w:pos="3352" w:val="left" w:leader="none"/>
          <w:tab w:pos="3451" w:val="left" w:leader="none"/>
          <w:tab w:pos="4238" w:val="left" w:leader="none"/>
          <w:tab w:pos="4663" w:val="left" w:leader="none"/>
          <w:tab w:pos="4932" w:val="left" w:leader="none"/>
          <w:tab w:pos="4962" w:val="left" w:leader="none"/>
          <w:tab w:pos="5445" w:val="left" w:leader="none"/>
          <w:tab w:pos="5693" w:val="left" w:leader="none"/>
          <w:tab w:pos="6316" w:val="left" w:leader="none"/>
          <w:tab w:pos="6395" w:val="left" w:leader="none"/>
          <w:tab w:pos="6563" w:val="left" w:leader="none"/>
          <w:tab w:pos="7211" w:val="left" w:leader="none"/>
          <w:tab w:pos="7242" w:val="left" w:leader="none"/>
          <w:tab w:pos="7716" w:val="left" w:leader="none"/>
          <w:tab w:pos="7890" w:val="left" w:leader="none"/>
          <w:tab w:pos="8002" w:val="left" w:leader="none"/>
          <w:tab w:pos="8186" w:val="left" w:leader="none"/>
          <w:tab w:pos="8668" w:val="left" w:leader="none"/>
          <w:tab w:pos="9098" w:val="left" w:leader="none"/>
          <w:tab w:pos="9320" w:val="left" w:leader="none"/>
        </w:tabs>
        <w:spacing w:line="223" w:lineRule="auto"/>
        <w:ind w:left="392" w:right="106" w:firstLine="483"/>
      </w:pPr>
      <w:r>
        <w:rPr/>
        <w:t>Если имеются данные о выходах из строя (или работе без отка­ зов),</w:t>
        <w:tab/>
        <w:tab/>
        <w:t>желательно</w:t>
        <w:tab/>
        <w:tab/>
        <w:t>посредством</w:t>
        <w:tab/>
        <w:tab/>
        <w:t>методов</w:t>
        <w:tab/>
        <w:t>статистического</w:t>
        <w:tab/>
      </w:r>
      <w:r>
        <w:rPr>
          <w:spacing w:val="-1"/>
        </w:rPr>
        <w:t>анализа- </w:t>
      </w:r>
      <w:r>
        <w:rPr/>
        <w:t>квалифицировать</w:t>
        <w:tab/>
        <w:tab/>
        <w:t>систему</w:t>
        <w:tab/>
        <w:t>изоляции</w:t>
        <w:tab/>
        <w:t>для</w:t>
        <w:tab/>
        <w:tab/>
        <w:t>конкретного</w:t>
        <w:tab/>
        <w:tab/>
        <w:t>применения или</w:t>
        <w:tab/>
        <w:t>установить</w:t>
        <w:tab/>
        <w:t>эксплуатационную</w:t>
        <w:tab/>
        <w:t>характеристику</w:t>
        <w:tab/>
        <w:t>эталонной</w:t>
        <w:tab/>
        <w:tab/>
        <w:t>си­ стемы.</w:t>
        <w:tab/>
        <w:t>Эти</w:t>
        <w:tab/>
        <w:t>эксплуатационные</w:t>
        <w:tab/>
        <w:tab/>
        <w:t>характеристики</w:t>
        <w:tab/>
        <w:tab/>
        <w:t>могут</w:t>
        <w:tab/>
        <w:tab/>
        <w:t>быть</w:t>
        <w:tab/>
        <w:t>даны как  среднее время до первого отказа, среднее время до медианно­    го отказа, средее время между отказами и т. д. Такая информация позволит</w:t>
        <w:tab/>
        <w:t>проводить</w:t>
        <w:tab/>
        <w:t>сравнение</w:t>
        <w:tab/>
        <w:t>на</w:t>
        <w:tab/>
        <w:t>ранних</w:t>
        <w:tab/>
        <w:tab/>
        <w:t>периодах</w:t>
        <w:tab/>
        <w:tab/>
        <w:t>эксплуатации системы. В настоящее время разрабатываются методики с исполь­ зованием</w:t>
        <w:tab/>
        <w:tab/>
        <w:t>статистики</w:t>
        <w:tab/>
        <w:tab/>
        <w:t>Базена,</w:t>
        <w:tab/>
        <w:t>предназначенные</w:t>
        <w:tab/>
        <w:t>для</w:t>
        <w:tab/>
        <w:tab/>
        <w:t>оценки </w:t>
      </w:r>
      <w:r>
        <w:rPr>
          <w:spacing w:val="38"/>
        </w:rPr>
        <w:t> </w:t>
      </w:r>
      <w:r>
        <w:rPr/>
        <w:t>пара­ метров  выхода  из  строя,  которые,  возможно,  следует  рассмотреть в случае применимости таких</w:t>
      </w:r>
      <w:r>
        <w:rPr>
          <w:spacing w:val="-5"/>
        </w:rPr>
        <w:t> </w:t>
      </w:r>
      <w:r>
        <w:rPr/>
        <w:t>методик.</w:t>
      </w:r>
    </w:p>
    <w:p>
      <w:pPr>
        <w:pStyle w:val="ListParagraph"/>
        <w:numPr>
          <w:ilvl w:val="1"/>
          <w:numId w:val="3"/>
        </w:numPr>
        <w:tabs>
          <w:tab w:pos="1640" w:val="left" w:leader="none"/>
        </w:tabs>
        <w:spacing w:line="223" w:lineRule="auto" w:before="5" w:after="0"/>
        <w:ind w:left="425" w:right="121" w:firstLine="464"/>
        <w:jc w:val="both"/>
        <w:rPr>
          <w:sz w:val="28"/>
        </w:rPr>
      </w:pPr>
      <w:r>
        <w:rPr>
          <w:sz w:val="28"/>
        </w:rPr>
        <w:t>Результаты ускоренных испытаний  на  старение  полезны  при сравнении поведения двух систем в условиях испытания, одна­    ко необходимо с осторожностью относиться к анализу и интерпре­ тации данных результатов при использовании их в качестве  кри­  терия фактических эксплуатационных характеристик. Это  в  прин­  ципе представляет собой проблему экстраполяции с допустимой надежностью.</w:t>
      </w:r>
    </w:p>
    <w:p>
      <w:pPr>
        <w:pStyle w:val="BodyText"/>
        <w:spacing w:line="223" w:lineRule="auto" w:before="58"/>
        <w:ind w:left="440" w:right="102" w:firstLine="430"/>
        <w:jc w:val="both"/>
      </w:pPr>
      <w:r>
        <w:rPr/>
        <w:t>Оценка, касающаяся кодирования систем изоляции по ГОСТ 27905.1—88 с количественно определенными пределами планируе­ мых характеристик, требует подробных правил оценки. Обычно для оценки надежности требуются статистические методики.</w:t>
      </w:r>
    </w:p>
    <w:p>
      <w:pPr>
        <w:pStyle w:val="BodyText"/>
        <w:spacing w:line="220" w:lineRule="auto" w:before="57"/>
        <w:ind w:left="420" w:right="102" w:firstLine="478"/>
        <w:jc w:val="both"/>
      </w:pPr>
      <w:r>
        <w:rPr/>
        <w:t>С другой стороны, оценка, связанная с формулировкой  «пс крайней мере не хуже», возможна на основании свидетельства, что для испытуемой системы соотношение между  нагрузкой  и  време­  нем достижения конечной точки совпадает или лучше, чем соответ­ ствующий показатель эталонной системы во всем диапазоне испы­ тательных</w:t>
      </w:r>
      <w:r>
        <w:rPr>
          <w:spacing w:val="-17"/>
        </w:rPr>
        <w:t> </w:t>
      </w:r>
      <w:r>
        <w:rPr/>
        <w:t>нагрузок.</w:t>
      </w:r>
    </w:p>
    <w:p>
      <w:pPr>
        <w:spacing w:after="0" w:line="220" w:lineRule="auto"/>
        <w:jc w:val="both"/>
        <w:sectPr>
          <w:pgSz w:w="11900" w:h="16840"/>
          <w:pgMar w:header="520" w:footer="523" w:top="720" w:bottom="720" w:left="1680" w:right="280"/>
        </w:sectPr>
      </w:pPr>
    </w:p>
    <w:p>
      <w:pPr>
        <w:spacing w:before="68"/>
        <w:ind w:left="164" w:right="0" w:firstLine="0"/>
        <w:jc w:val="left"/>
        <w:rPr>
          <w:b/>
          <w:sz w:val="22"/>
        </w:rPr>
      </w:pPr>
      <w:r>
        <w:rPr>
          <w:b/>
          <w:sz w:val="22"/>
        </w:rPr>
        <w:t>С. 6 ГОСТ 27905.2—88</w:t>
      </w:r>
    </w:p>
    <w:p>
      <w:pPr>
        <w:pStyle w:val="BodyText"/>
        <w:spacing w:before="6"/>
        <w:rPr>
          <w:b/>
          <w:sz w:val="20"/>
        </w:rPr>
      </w:pPr>
      <w:r>
        <w:rPr/>
        <w:br w:type="column"/>
      </w:r>
      <w:r>
        <w:rPr>
          <w:b/>
          <w:sz w:val="20"/>
        </w:rPr>
      </w:r>
    </w:p>
    <w:p>
      <w:pPr>
        <w:spacing w:before="0"/>
        <w:ind w:left="164" w:right="0" w:firstLine="0"/>
        <w:jc w:val="left"/>
        <w:rPr>
          <w:sz w:val="16"/>
        </w:rPr>
      </w:pPr>
      <w:r>
        <w:rPr>
          <w:sz w:val="16"/>
        </w:rPr>
        <w:t>Электротехническая библиотека Elec.ru</w:t>
      </w:r>
    </w:p>
    <w:p>
      <w:pPr>
        <w:spacing w:after="0"/>
        <w:jc w:val="left"/>
        <w:rPr>
          <w:sz w:val="16"/>
        </w:rPr>
        <w:sectPr>
          <w:headerReference w:type="default" r:id="rId9"/>
          <w:footerReference w:type="default" r:id="rId10"/>
          <w:pgSz w:w="11900" w:h="16840"/>
          <w:pgMar w:header="0" w:footer="523" w:top="280" w:bottom="720" w:left="1200" w:right="1060"/>
          <w:cols w:num="2" w:equalWidth="0">
            <w:col w:w="2539" w:space="3568"/>
            <w:col w:w="3533"/>
          </w:cols>
        </w:sectPr>
      </w:pPr>
    </w:p>
    <w:p>
      <w:pPr>
        <w:pStyle w:val="BodyText"/>
        <w:spacing w:before="1"/>
        <w:rPr>
          <w:sz w:val="13"/>
        </w:rPr>
      </w:pPr>
    </w:p>
    <w:p>
      <w:pPr>
        <w:pStyle w:val="BodyText"/>
        <w:spacing w:line="218" w:lineRule="auto" w:before="120"/>
        <w:ind w:left="168" w:right="162" w:firstLine="474"/>
        <w:jc w:val="both"/>
      </w:pPr>
      <w:r>
        <w:rPr/>
        <w:t>Однако необходима достаточная уверенность, что соответствую­ щие кривые не пересекаются в области испытательных и эксплуата­ ционных нагрузок.</w:t>
      </w:r>
    </w:p>
    <w:p>
      <w:pPr>
        <w:pStyle w:val="BodyText"/>
        <w:tabs>
          <w:tab w:pos="1275" w:val="left" w:leader="none"/>
          <w:tab w:pos="2488" w:val="left" w:leader="none"/>
          <w:tab w:pos="3780" w:val="left" w:leader="none"/>
          <w:tab w:pos="8407" w:val="left" w:leader="none"/>
        </w:tabs>
        <w:spacing w:line="223" w:lineRule="auto" w:before="6"/>
        <w:ind w:left="141" w:right="101" w:firstLine="491"/>
      </w:pPr>
      <w:r>
        <w:rPr/>
        <w:t>Как</w:t>
        <w:tab/>
        <w:t>указано</w:t>
        <w:tab/>
        <w:t>в </w:t>
      </w:r>
      <w:r>
        <w:rPr>
          <w:spacing w:val="41"/>
        </w:rPr>
        <w:t> </w:t>
      </w:r>
      <w:r>
        <w:rPr/>
        <w:t>ГОСТ</w:t>
        <w:tab/>
        <w:t>27905.1—88, </w:t>
      </w:r>
      <w:r>
        <w:rPr>
          <w:spacing w:val="42"/>
        </w:rPr>
        <w:t> </w:t>
      </w:r>
      <w:r>
        <w:rPr/>
        <w:t>желательно </w:t>
      </w:r>
      <w:r>
        <w:rPr>
          <w:spacing w:val="42"/>
        </w:rPr>
        <w:t> </w:t>
      </w:r>
      <w:r>
        <w:rPr/>
        <w:t>иметь</w:t>
        <w:tab/>
        <w:t>возмож­ ность проводить оценки в абсолютных значениях. Тем не менее, по существу это не представляется возможным  в  настоящее  время.  При настоящем уровне развития технологии  электрической  изоля­ ции можно проводить только сравнительные оценки. Проблему аб­ солютных оценок легче решить для небольшого по размеру обору­ дования с коротким сроком службы и очень трудно для крупного оборудования с длительным сроком службы, где необходимо ис­ пользовать модели и ускоренные испытания.</w:t>
      </w:r>
    </w:p>
    <w:p>
      <w:pPr>
        <w:pStyle w:val="BodyText"/>
        <w:spacing w:line="223" w:lineRule="auto" w:before="7"/>
        <w:ind w:left="126" w:right="123" w:firstLine="488"/>
        <w:jc w:val="both"/>
      </w:pPr>
      <w:r>
        <w:rPr/>
        <w:t>При оценке соотношения между нагрузкой и временем дости­ жения конечной  точки  необходимо  отмечать, что  значения времени  в испытательном диапазоне или экстраполированные величины не­ обязательно отражают эксплуатационный срок  службы  оборудо­ вания в абсолютных</w:t>
      </w:r>
      <w:r>
        <w:rPr>
          <w:spacing w:val="-26"/>
        </w:rPr>
        <w:t> </w:t>
      </w:r>
      <w:r>
        <w:rPr/>
        <w:t>значениях.</w:t>
      </w:r>
    </w:p>
    <w:p>
      <w:pPr>
        <w:pStyle w:val="BodyText"/>
        <w:spacing w:before="10"/>
        <w:rPr>
          <w:sz w:val="25"/>
        </w:rPr>
      </w:pPr>
    </w:p>
    <w:p>
      <w:pPr>
        <w:pStyle w:val="ListParagraph"/>
        <w:numPr>
          <w:ilvl w:val="0"/>
          <w:numId w:val="1"/>
        </w:numPr>
        <w:tabs>
          <w:tab w:pos="2215" w:val="left" w:leader="none"/>
        </w:tabs>
        <w:spacing w:line="240" w:lineRule="auto" w:before="0" w:after="0"/>
        <w:ind w:left="2214" w:right="0" w:hanging="313"/>
        <w:jc w:val="left"/>
        <w:rPr>
          <w:b/>
          <w:sz w:val="22"/>
        </w:rPr>
      </w:pPr>
      <w:r>
        <w:rPr>
          <w:b/>
          <w:sz w:val="22"/>
        </w:rPr>
        <w:t>МЕХАНИЗМЫ СТАРЕНИЯ И ИХ</w:t>
      </w:r>
      <w:r>
        <w:rPr>
          <w:b/>
          <w:spacing w:val="-16"/>
          <w:sz w:val="22"/>
        </w:rPr>
        <w:t> </w:t>
      </w:r>
      <w:r>
        <w:rPr>
          <w:b/>
          <w:sz w:val="22"/>
        </w:rPr>
        <w:t>ПРОВЕРКА</w:t>
      </w:r>
    </w:p>
    <w:p>
      <w:pPr>
        <w:pStyle w:val="ListParagraph"/>
        <w:numPr>
          <w:ilvl w:val="1"/>
          <w:numId w:val="5"/>
        </w:numPr>
        <w:tabs>
          <w:tab w:pos="1022" w:val="left" w:leader="none"/>
          <w:tab w:pos="1380" w:val="left" w:leader="none"/>
          <w:tab w:pos="1611" w:val="left" w:leader="none"/>
          <w:tab w:pos="1612" w:val="left" w:leader="none"/>
          <w:tab w:pos="3571" w:val="left" w:leader="none"/>
          <w:tab w:pos="6002" w:val="left" w:leader="none"/>
          <w:tab w:pos="8056" w:val="left" w:leader="none"/>
        </w:tabs>
        <w:spacing w:line="220" w:lineRule="auto" w:before="104" w:after="0"/>
        <w:ind w:left="168" w:right="118" w:firstLine="432"/>
        <w:jc w:val="left"/>
        <w:rPr>
          <w:sz w:val="28"/>
        </w:rPr>
      </w:pPr>
      <w:r>
        <w:rPr>
          <w:spacing w:val="60"/>
          <w:sz w:val="28"/>
        </w:rPr>
        <w:t>Проверка</w:t>
        <w:tab/>
      </w:r>
      <w:r>
        <w:rPr>
          <w:spacing w:val="62"/>
          <w:sz w:val="28"/>
        </w:rPr>
        <w:t>механизмов</w:t>
        <w:tab/>
      </w:r>
      <w:r>
        <w:rPr>
          <w:spacing w:val="61"/>
          <w:sz w:val="28"/>
        </w:rPr>
        <w:t>старения,</w:t>
        <w:tab/>
      </w:r>
      <w:r>
        <w:rPr>
          <w:spacing w:val="60"/>
          <w:sz w:val="28"/>
        </w:rPr>
        <w:t>связан­ </w:t>
      </w:r>
      <w:r>
        <w:rPr>
          <w:spacing w:val="45"/>
          <w:sz w:val="28"/>
        </w:rPr>
        <w:t>ных</w:t>
        <w:tab/>
      </w:r>
      <w:r>
        <w:rPr>
          <w:sz w:val="28"/>
        </w:rPr>
        <w:t>с</w:t>
        <w:tab/>
      </w:r>
      <w:r>
        <w:rPr>
          <w:spacing w:val="61"/>
          <w:sz w:val="28"/>
        </w:rPr>
        <w:t>эксплуатацией</w:t>
      </w:r>
      <w:r>
        <w:rPr>
          <w:spacing w:val="-8"/>
          <w:sz w:val="28"/>
        </w:rPr>
        <w:t> </w:t>
      </w:r>
    </w:p>
    <w:p>
      <w:pPr>
        <w:pStyle w:val="BodyText"/>
        <w:spacing w:line="294" w:lineRule="exact"/>
        <w:ind w:left="609"/>
      </w:pPr>
      <w:r>
        <w:rPr/>
        <w:t>Решить данную проблему можно при помощи:</w:t>
      </w:r>
    </w:p>
    <w:p>
      <w:pPr>
        <w:pStyle w:val="ListParagraph"/>
        <w:numPr>
          <w:ilvl w:val="0"/>
          <w:numId w:val="6"/>
        </w:numPr>
        <w:tabs>
          <w:tab w:pos="1051" w:val="left" w:leader="none"/>
        </w:tabs>
        <w:spacing w:line="299" w:lineRule="exact" w:before="0" w:after="0"/>
        <w:ind w:left="150" w:right="0" w:firstLine="479"/>
        <w:jc w:val="left"/>
        <w:rPr>
          <w:sz w:val="28"/>
        </w:rPr>
      </w:pPr>
      <w:r>
        <w:rPr>
          <w:sz w:val="28"/>
        </w:rPr>
        <w:t>оценки самой изоляционной</w:t>
      </w:r>
      <w:r>
        <w:rPr>
          <w:spacing w:val="-6"/>
          <w:sz w:val="28"/>
        </w:rPr>
        <w:t> </w:t>
      </w:r>
      <w:r>
        <w:rPr>
          <w:sz w:val="28"/>
        </w:rPr>
        <w:t>системы;</w:t>
      </w:r>
    </w:p>
    <w:p>
      <w:pPr>
        <w:pStyle w:val="ListParagraph"/>
        <w:numPr>
          <w:ilvl w:val="0"/>
          <w:numId w:val="6"/>
        </w:numPr>
        <w:tabs>
          <w:tab w:pos="1181" w:val="left" w:leader="none"/>
          <w:tab w:pos="1182" w:val="left" w:leader="none"/>
        </w:tabs>
        <w:spacing w:line="225" w:lineRule="auto" w:before="9" w:after="0"/>
        <w:ind w:left="150" w:right="199" w:firstLine="459"/>
        <w:jc w:val="left"/>
        <w:rPr>
          <w:sz w:val="28"/>
        </w:rPr>
      </w:pPr>
      <w:r>
        <w:rPr>
          <w:sz w:val="28"/>
        </w:rPr>
        <w:t>измерений, относящихся к нагрузкам, вызывающим старе­ ние;</w:t>
      </w:r>
    </w:p>
    <w:p>
      <w:pPr>
        <w:pStyle w:val="ListParagraph"/>
        <w:numPr>
          <w:ilvl w:val="0"/>
          <w:numId w:val="6"/>
        </w:numPr>
        <w:tabs>
          <w:tab w:pos="1053" w:val="left" w:leader="none"/>
          <w:tab w:pos="1054" w:val="left" w:leader="none"/>
        </w:tabs>
        <w:spacing w:line="286" w:lineRule="exact" w:before="0" w:after="0"/>
        <w:ind w:left="1053" w:right="0" w:hanging="463"/>
        <w:jc w:val="left"/>
        <w:rPr>
          <w:sz w:val="28"/>
        </w:rPr>
      </w:pPr>
      <w:r>
        <w:rPr>
          <w:sz w:val="28"/>
        </w:rPr>
        <w:t>проверок, связанных с оценкой результатов</w:t>
      </w:r>
      <w:r>
        <w:rPr>
          <w:spacing w:val="-18"/>
          <w:sz w:val="28"/>
        </w:rPr>
        <w:t> </w:t>
      </w:r>
      <w:r>
        <w:rPr>
          <w:sz w:val="28"/>
        </w:rPr>
        <w:t>испытаний.</w:t>
      </w:r>
    </w:p>
    <w:p>
      <w:pPr>
        <w:pStyle w:val="BodyText"/>
        <w:tabs>
          <w:tab w:pos="1549" w:val="left" w:leader="none"/>
          <w:tab w:pos="3316" w:val="left" w:leader="none"/>
          <w:tab w:pos="5640" w:val="left" w:leader="none"/>
          <w:tab w:pos="6307" w:val="left" w:leader="none"/>
          <w:tab w:pos="7552" w:val="left" w:leader="none"/>
        </w:tabs>
        <w:spacing w:line="223" w:lineRule="auto" w:before="12"/>
        <w:ind w:left="126" w:right="200" w:firstLine="455"/>
      </w:pPr>
      <w:r>
        <w:rPr/>
        <w:t>Измерения образцов, а также полученные в результате этого продукты</w:t>
        <w:tab/>
        <w:t>разложения</w:t>
        <w:tab/>
        <w:t>контролируются</w:t>
        <w:tab/>
        <w:t>при</w:t>
        <w:tab/>
        <w:t>помощи</w:t>
        <w:tab/>
        <w:t>соответствую­ щих диагностических методов. Эти методы выбирают  (см.  табли­  цу), исходя из знания или  предположения  относительно  физичес­  ких и химических процессов, вызванных</w:t>
      </w:r>
      <w:r>
        <w:rPr>
          <w:spacing w:val="-9"/>
        </w:rPr>
        <w:t> </w:t>
      </w:r>
      <w:r>
        <w:rPr/>
        <w:t>старением.</w:t>
      </w:r>
    </w:p>
    <w:p>
      <w:pPr>
        <w:pStyle w:val="BodyText"/>
        <w:spacing w:line="225" w:lineRule="auto"/>
        <w:ind w:left="571" w:right="1842" w:firstLine="5"/>
      </w:pPr>
      <w:r>
        <w:rPr/>
        <w:t>Такие изменения</w:t>
      </w:r>
      <w:r>
        <w:rPr>
          <w:spacing w:val="-56"/>
        </w:rPr>
        <w:t> </w:t>
      </w:r>
      <w:r>
        <w:rPr>
          <w:sz w:val="19"/>
        </w:rPr>
        <w:t>м о г у т </w:t>
      </w:r>
      <w:r>
        <w:rPr/>
        <w:t>оказывать влияние на: структуру изоляции;</w:t>
      </w:r>
    </w:p>
    <w:p>
      <w:pPr>
        <w:pStyle w:val="BodyText"/>
        <w:spacing w:line="223" w:lineRule="auto"/>
        <w:ind w:left="566" w:right="5429" w:firstLine="5"/>
      </w:pPr>
      <w:r>
        <w:rPr/>
        <w:t>ее электрические свойства; ее механические свойства;</w:t>
      </w:r>
    </w:p>
    <w:p>
      <w:pPr>
        <w:pStyle w:val="BodyText"/>
        <w:spacing w:line="232" w:lineRule="auto"/>
        <w:ind w:left="102" w:right="331" w:firstLine="468"/>
      </w:pPr>
      <w:r>
        <w:rPr/>
        <w:t>ее химический состав и выделение ее составляющих и продук­  тов</w:t>
      </w:r>
      <w:r>
        <w:rPr>
          <w:spacing w:val="-13"/>
        </w:rPr>
        <w:t> </w:t>
      </w:r>
      <w:r>
        <w:rPr/>
        <w:t>разложения;</w:t>
      </w:r>
    </w:p>
    <w:p>
      <w:pPr>
        <w:pStyle w:val="BodyText"/>
        <w:spacing w:line="272" w:lineRule="exact" w:before="11"/>
        <w:ind w:left="576"/>
      </w:pPr>
      <w:r>
        <w:rPr/>
        <w:t>ее внешний вид или оптические свойства и т. д.</w:t>
      </w:r>
    </w:p>
    <w:p>
      <w:pPr>
        <w:pStyle w:val="BodyText"/>
        <w:spacing w:line="223" w:lineRule="auto" w:before="7"/>
        <w:ind w:left="107" w:right="166" w:firstLine="474"/>
        <w:jc w:val="both"/>
      </w:pPr>
      <w:r>
        <w:rPr/>
        <w:t>Следует провести проверку соответствия  нагрузок,  действую­  щих на испытуемый образец, условиям эксплуатации. Это относит­    ся ко всем видам старящих факторов, используемых во время оце­ ночных  испытаний   (термических,   электрических,   на   устойчивость к действию окружающей среды, механических),  и  ко  всем  вариан­ там приложения факторов, т. е. вне зависимости от того, воздейст­ вует ли на образцы какой-нибудь один фактор или несколько, прикладываемые последовательно или в сочетании друг с</w:t>
      </w:r>
      <w:r>
        <w:rPr>
          <w:spacing w:val="-12"/>
        </w:rPr>
        <w:t> </w:t>
      </w:r>
      <w:r>
        <w:rPr/>
        <w:t>другом.</w:t>
      </w:r>
    </w:p>
    <w:p>
      <w:pPr>
        <w:spacing w:after="0" w:line="223" w:lineRule="auto"/>
        <w:jc w:val="both"/>
        <w:sectPr>
          <w:type w:val="continuous"/>
          <w:pgSz w:w="11900" w:h="16840"/>
          <w:pgMar w:top="440" w:bottom="720" w:left="1200" w:right="1060"/>
        </w:sectPr>
      </w:pPr>
    </w:p>
    <w:p>
      <w:pPr>
        <w:spacing w:before="76"/>
        <w:ind w:left="5790" w:right="0" w:firstLine="0"/>
        <w:jc w:val="left"/>
        <w:rPr>
          <w:b/>
          <w:sz w:val="22"/>
        </w:rPr>
      </w:pPr>
      <w:r>
        <w:rPr>
          <w:sz w:val="16"/>
        </w:rPr>
        <w:t>Эл</w:t>
      </w:r>
      <w:r>
        <w:rPr>
          <w:spacing w:val="-1"/>
          <w:sz w:val="16"/>
        </w:rPr>
        <w:t>е</w:t>
      </w:r>
      <w:r>
        <w:rPr>
          <w:sz w:val="16"/>
        </w:rPr>
        <w:t>кт</w:t>
      </w:r>
      <w:r>
        <w:rPr>
          <w:spacing w:val="-1"/>
          <w:sz w:val="16"/>
        </w:rPr>
        <w:t>р</w:t>
      </w:r>
      <w:r>
        <w:rPr>
          <w:sz w:val="16"/>
        </w:rPr>
        <w:t>от</w:t>
      </w:r>
      <w:r>
        <w:rPr>
          <w:spacing w:val="-1"/>
          <w:sz w:val="16"/>
        </w:rPr>
        <w:t>е</w:t>
      </w:r>
      <w:r>
        <w:rPr>
          <w:sz w:val="16"/>
        </w:rPr>
        <w:t>хн</w:t>
      </w:r>
      <w:r>
        <w:rPr>
          <w:spacing w:val="-65"/>
          <w:sz w:val="16"/>
        </w:rPr>
        <w:t>и</w:t>
      </w:r>
      <w:r>
        <w:rPr>
          <w:b/>
          <w:spacing w:val="-61"/>
          <w:position w:val="-10"/>
          <w:sz w:val="22"/>
        </w:rPr>
        <w:t>Г</w:t>
      </w:r>
      <w:r>
        <w:rPr>
          <w:spacing w:val="-24"/>
          <w:sz w:val="16"/>
        </w:rPr>
        <w:t>ч</w:t>
      </w:r>
      <w:r>
        <w:rPr>
          <w:b/>
          <w:spacing w:val="-148"/>
          <w:position w:val="-10"/>
          <w:sz w:val="22"/>
        </w:rPr>
        <w:t>О</w:t>
      </w:r>
      <w:r>
        <w:rPr>
          <w:spacing w:val="-1"/>
          <w:sz w:val="16"/>
        </w:rPr>
        <w:t>е</w:t>
      </w:r>
      <w:r>
        <w:rPr>
          <w:spacing w:val="-21"/>
          <w:sz w:val="16"/>
        </w:rPr>
        <w:t>с</w:t>
      </w:r>
      <w:r>
        <w:rPr>
          <w:b/>
          <w:spacing w:val="-138"/>
          <w:position w:val="-10"/>
          <w:sz w:val="22"/>
        </w:rPr>
        <w:t>С</w:t>
      </w:r>
      <w:r>
        <w:rPr>
          <w:sz w:val="16"/>
        </w:rPr>
        <w:t>к</w:t>
      </w:r>
      <w:r>
        <w:rPr>
          <w:spacing w:val="-22"/>
          <w:sz w:val="16"/>
        </w:rPr>
        <w:t>а</w:t>
      </w:r>
      <w:r>
        <w:rPr>
          <w:b/>
          <w:spacing w:val="-114"/>
          <w:position w:val="-10"/>
          <w:sz w:val="22"/>
        </w:rPr>
        <w:t>Т</w:t>
      </w:r>
      <w:r>
        <w:rPr>
          <w:sz w:val="16"/>
        </w:rPr>
        <w:t>я </w:t>
      </w:r>
      <w:r>
        <w:rPr>
          <w:spacing w:val="-49"/>
          <w:sz w:val="16"/>
        </w:rPr>
        <w:t>б</w:t>
      </w:r>
      <w:r>
        <w:rPr>
          <w:b/>
          <w:spacing w:val="-75"/>
          <w:w w:val="99"/>
          <w:position w:val="-10"/>
          <w:sz w:val="22"/>
        </w:rPr>
        <w:t>2</w:t>
      </w:r>
      <w:r>
        <w:rPr>
          <w:spacing w:val="-16"/>
          <w:sz w:val="16"/>
        </w:rPr>
        <w:t>и</w:t>
      </w:r>
      <w:r>
        <w:rPr>
          <w:b/>
          <w:spacing w:val="-108"/>
          <w:w w:val="99"/>
          <w:position w:val="-10"/>
          <w:sz w:val="22"/>
        </w:rPr>
        <w:t>7</w:t>
      </w:r>
      <w:r>
        <w:rPr>
          <w:sz w:val="16"/>
        </w:rPr>
        <w:t>б</w:t>
      </w:r>
      <w:r>
        <w:rPr>
          <w:spacing w:val="-78"/>
          <w:sz w:val="16"/>
        </w:rPr>
        <w:t>л</w:t>
      </w:r>
      <w:r>
        <w:rPr>
          <w:b/>
          <w:spacing w:val="-45"/>
          <w:w w:val="99"/>
          <w:position w:val="-10"/>
          <w:sz w:val="22"/>
        </w:rPr>
        <w:t>9</w:t>
      </w:r>
      <w:r>
        <w:rPr>
          <w:spacing w:val="-45"/>
          <w:sz w:val="16"/>
        </w:rPr>
        <w:t>и</w:t>
      </w:r>
      <w:r>
        <w:rPr>
          <w:b/>
          <w:spacing w:val="-78"/>
          <w:w w:val="99"/>
          <w:position w:val="-10"/>
          <w:sz w:val="22"/>
        </w:rPr>
        <w:t>0</w:t>
      </w:r>
      <w:r>
        <w:rPr>
          <w:spacing w:val="-12"/>
          <w:sz w:val="16"/>
        </w:rPr>
        <w:t>о</w:t>
      </w:r>
      <w:r>
        <w:rPr>
          <w:b/>
          <w:spacing w:val="-111"/>
          <w:w w:val="99"/>
          <w:position w:val="-10"/>
          <w:sz w:val="22"/>
        </w:rPr>
        <w:t>5</w:t>
      </w:r>
      <w:r>
        <w:rPr>
          <w:sz w:val="16"/>
        </w:rPr>
        <w:t>т</w:t>
      </w:r>
      <w:r>
        <w:rPr>
          <w:spacing w:val="-52"/>
          <w:sz w:val="16"/>
        </w:rPr>
        <w:t>е</w:t>
      </w:r>
      <w:r>
        <w:rPr>
          <w:b/>
          <w:spacing w:val="-10"/>
          <w:w w:val="100"/>
          <w:position w:val="-10"/>
          <w:sz w:val="22"/>
        </w:rPr>
        <w:t>.</w:t>
      </w:r>
      <w:r>
        <w:rPr>
          <w:spacing w:val="-61"/>
          <w:sz w:val="16"/>
        </w:rPr>
        <w:t>к</w:t>
      </w:r>
      <w:r>
        <w:rPr>
          <w:b/>
          <w:spacing w:val="-62"/>
          <w:w w:val="99"/>
          <w:position w:val="-10"/>
          <w:sz w:val="22"/>
        </w:rPr>
        <w:t>2</w:t>
      </w:r>
      <w:r>
        <w:rPr>
          <w:spacing w:val="-28"/>
          <w:sz w:val="16"/>
        </w:rPr>
        <w:t>а</w:t>
      </w:r>
      <w:r>
        <w:rPr>
          <w:b/>
          <w:spacing w:val="-149"/>
          <w:position w:val="-10"/>
          <w:sz w:val="22"/>
        </w:rPr>
        <w:t>—</w:t>
      </w:r>
      <w:r>
        <w:rPr>
          <w:sz w:val="16"/>
        </w:rPr>
        <w:t>El</w:t>
      </w:r>
      <w:r>
        <w:rPr>
          <w:spacing w:val="-83"/>
          <w:sz w:val="16"/>
        </w:rPr>
        <w:t>e</w:t>
      </w:r>
      <w:r>
        <w:rPr>
          <w:b/>
          <w:spacing w:val="-40"/>
          <w:w w:val="99"/>
          <w:position w:val="-10"/>
          <w:sz w:val="22"/>
        </w:rPr>
        <w:t>8</w:t>
      </w:r>
      <w:r>
        <w:rPr>
          <w:spacing w:val="-41"/>
          <w:sz w:val="16"/>
        </w:rPr>
        <w:t>c</w:t>
      </w:r>
      <w:r>
        <w:rPr>
          <w:b/>
          <w:spacing w:val="-82"/>
          <w:w w:val="99"/>
          <w:position w:val="-10"/>
          <w:sz w:val="22"/>
        </w:rPr>
        <w:t>8</w:t>
      </w:r>
      <w:r>
        <w:rPr>
          <w:sz w:val="16"/>
        </w:rPr>
        <w:t>.r</w:t>
      </w:r>
      <w:r>
        <w:rPr>
          <w:spacing w:val="-44"/>
          <w:sz w:val="16"/>
        </w:rPr>
        <w:t>u</w:t>
      </w:r>
      <w:r>
        <w:rPr>
          <w:b/>
          <w:spacing w:val="-1"/>
          <w:w w:val="100"/>
          <w:position w:val="-10"/>
          <w:sz w:val="22"/>
        </w:rPr>
        <w:t>С</w:t>
      </w:r>
      <w:r>
        <w:rPr>
          <w:b/>
          <w:w w:val="100"/>
          <w:position w:val="-10"/>
          <w:sz w:val="22"/>
        </w:rPr>
        <w:t>.</w:t>
      </w:r>
      <w:r>
        <w:rPr>
          <w:b/>
          <w:spacing w:val="-1"/>
          <w:position w:val="-10"/>
          <w:sz w:val="22"/>
        </w:rPr>
        <w:t> </w:t>
      </w:r>
      <w:r>
        <w:rPr>
          <w:b/>
          <w:w w:val="99"/>
          <w:position w:val="-10"/>
          <w:sz w:val="22"/>
        </w:rPr>
        <w:t>7</w:t>
      </w:r>
    </w:p>
    <w:p>
      <w:pPr>
        <w:pStyle w:val="BodyText"/>
        <w:rPr>
          <w:b/>
          <w:sz w:val="30"/>
        </w:rPr>
      </w:pPr>
    </w:p>
    <w:p>
      <w:pPr>
        <w:pStyle w:val="BodyText"/>
        <w:spacing w:line="220" w:lineRule="auto"/>
        <w:ind w:left="234" w:right="170" w:firstLine="477"/>
        <w:jc w:val="both"/>
      </w:pPr>
      <w:r>
        <w:rPr/>
        <w:t>Из результатов испытаний можно получить полезную информа­ цию, касающуюся механизмов старения. При этом необходимо:</w:t>
      </w:r>
    </w:p>
    <w:p>
      <w:pPr>
        <w:pStyle w:val="BodyText"/>
        <w:spacing w:line="218" w:lineRule="auto" w:before="3"/>
        <w:ind w:left="234" w:right="116" w:firstLine="472"/>
        <w:jc w:val="both"/>
      </w:pPr>
      <w:r>
        <w:rPr/>
        <w:t>проанализировать зависимость между нагрузкой и временем приложения нагрузки;</w:t>
      </w:r>
    </w:p>
    <w:p>
      <w:pPr>
        <w:pStyle w:val="BodyText"/>
        <w:spacing w:line="220" w:lineRule="auto" w:before="9"/>
        <w:ind w:left="234" w:right="106" w:firstLine="472"/>
        <w:jc w:val="both"/>
      </w:pPr>
      <w:r>
        <w:rPr/>
        <w:t>проконтролировать  распределение  времени  до  конечной  точки  в партии</w:t>
      </w:r>
      <w:r>
        <w:rPr>
          <w:spacing w:val="-10"/>
        </w:rPr>
        <w:t> </w:t>
      </w:r>
      <w:r>
        <w:rPr/>
        <w:t>образцов;</w:t>
      </w:r>
    </w:p>
    <w:p>
      <w:pPr>
        <w:pStyle w:val="BodyText"/>
        <w:spacing w:line="223" w:lineRule="auto" w:before="2"/>
        <w:ind w:left="258" w:right="110" w:firstLine="443"/>
        <w:jc w:val="both"/>
      </w:pPr>
      <w:r>
        <w:rPr/>
        <w:t>сравнить расположения мест пробоя при различных</w:t>
      </w:r>
      <w:r>
        <w:rPr>
          <w:spacing w:val="52"/>
        </w:rPr>
        <w:t> </w:t>
      </w:r>
      <w:r>
        <w:rPr/>
        <w:t>уровнях нагрузок и определить, происходит ли это под действием старящих нагрузок или при приложении диагностического фактора.</w:t>
      </w:r>
    </w:p>
    <w:p>
      <w:pPr>
        <w:pStyle w:val="ListParagraph"/>
        <w:numPr>
          <w:ilvl w:val="1"/>
          <w:numId w:val="5"/>
        </w:numPr>
        <w:tabs>
          <w:tab w:pos="1381" w:val="left" w:leader="none"/>
        </w:tabs>
        <w:spacing w:line="225" w:lineRule="auto" w:before="0" w:after="0"/>
        <w:ind w:left="262" w:right="114" w:firstLine="432"/>
        <w:jc w:val="both"/>
        <w:rPr>
          <w:sz w:val="28"/>
        </w:rPr>
      </w:pPr>
      <w:r>
        <w:rPr>
          <w:spacing w:val="63"/>
          <w:sz w:val="28"/>
        </w:rPr>
        <w:t>Исследования  </w:t>
      </w:r>
      <w:r>
        <w:rPr>
          <w:spacing w:val="33"/>
          <w:sz w:val="28"/>
        </w:rPr>
        <w:t>на   </w:t>
      </w:r>
      <w:r>
        <w:rPr>
          <w:spacing w:val="55"/>
          <w:sz w:val="28"/>
        </w:rPr>
        <w:t>самих  </w:t>
      </w:r>
      <w:r>
        <w:rPr>
          <w:spacing w:val="60"/>
          <w:sz w:val="28"/>
        </w:rPr>
        <w:t>системах  </w:t>
      </w:r>
      <w:r>
        <w:rPr>
          <w:spacing w:val="57"/>
          <w:sz w:val="28"/>
        </w:rPr>
        <w:t>изоля- </w:t>
      </w:r>
      <w:r>
        <w:rPr>
          <w:sz w:val="28"/>
        </w:rPr>
        <w:t>ц и и</w:t>
      </w:r>
    </w:p>
    <w:p>
      <w:pPr>
        <w:spacing w:line="286" w:lineRule="exact" w:before="5"/>
        <w:ind w:left="699" w:right="0" w:firstLine="0"/>
        <w:jc w:val="left"/>
        <w:rPr>
          <w:i/>
          <w:sz w:val="28"/>
        </w:rPr>
      </w:pPr>
      <w:r>
        <w:rPr>
          <w:sz w:val="28"/>
        </w:rPr>
        <w:t>3 2.1. </w:t>
      </w:r>
      <w:r>
        <w:rPr>
          <w:i/>
          <w:sz w:val="28"/>
        </w:rPr>
        <w:t>Физические исследования</w:t>
      </w:r>
    </w:p>
    <w:p>
      <w:pPr>
        <w:pStyle w:val="BodyText"/>
        <w:spacing w:line="220" w:lineRule="auto" w:before="15"/>
        <w:ind w:left="210" w:right="111" w:firstLine="511"/>
        <w:jc w:val="both"/>
      </w:pPr>
      <w:r>
        <w:rPr/>
        <w:t>Во время старения определение того или иного физического сос­ тояния или свойства и сравнение результатов, полученных при различных уровнях нагрузки и за различное время, может дать со­ ответствующую информацию, касающуюся процесса старения.</w:t>
      </w:r>
    </w:p>
    <w:p>
      <w:pPr>
        <w:pStyle w:val="BodyText"/>
        <w:spacing w:line="223" w:lineRule="auto" w:before="1"/>
        <w:ind w:left="215" w:right="106" w:firstLine="479"/>
        <w:jc w:val="both"/>
      </w:pPr>
      <w:r>
        <w:rPr/>
        <w:t>Такими свойствами бывают, в основном, электрические или ме­ ханические, а также касающиеся внутренней  структуры  испытуе­  мого образца. Например, можно определить  структурные  измене­  ния при контроле изменения эластичности, твердости и т. д. Для определения изменений в структуре изоляционной системы может быть использована интенсивность частичных</w:t>
      </w:r>
      <w:r>
        <w:rPr>
          <w:spacing w:val="-9"/>
        </w:rPr>
        <w:t> </w:t>
      </w:r>
      <w:r>
        <w:rPr/>
        <w:t>разрядов.</w:t>
      </w:r>
    </w:p>
    <w:p>
      <w:pPr>
        <w:pStyle w:val="BodyText"/>
        <w:spacing w:line="220" w:lineRule="auto"/>
        <w:ind w:left="211" w:right="117" w:firstLine="478"/>
        <w:jc w:val="both"/>
      </w:pPr>
      <w:r>
        <w:rPr/>
        <w:t>Когда проводится электрическое старение, в частности, при по­ вышенной частоте, желательно  определять  диэлектрические  поте­ ри как функцию от частоты при испытательных температурах во избежание ненормально высокого  нагревания  во  время  испытаний на старение. В некоторых случаях диэлектрический нагрев может привести к термической нестабильности, и процесс старения не бу­  дет соответствовать процессам в рабочих условиях. Такое явление может возникнуть даже при рабочей частоте, обычно при высокой температуре. Поэтому может  потребоваться  регулирование  часто­  ты поля или введение контроля</w:t>
      </w:r>
      <w:r>
        <w:rPr>
          <w:spacing w:val="-21"/>
        </w:rPr>
        <w:t> </w:t>
      </w:r>
      <w:r>
        <w:rPr/>
        <w:t>температуры.</w:t>
      </w:r>
    </w:p>
    <w:p>
      <w:pPr>
        <w:pStyle w:val="ListParagraph"/>
        <w:numPr>
          <w:ilvl w:val="2"/>
          <w:numId w:val="5"/>
        </w:numPr>
        <w:tabs>
          <w:tab w:pos="1507" w:val="left" w:leader="none"/>
        </w:tabs>
        <w:spacing w:line="306" w:lineRule="exact" w:before="46" w:after="0"/>
        <w:ind w:left="1506" w:right="0" w:hanging="831"/>
        <w:jc w:val="left"/>
        <w:rPr>
          <w:i/>
          <w:sz w:val="28"/>
        </w:rPr>
      </w:pPr>
      <w:r>
        <w:rPr>
          <w:i/>
          <w:spacing w:val="17"/>
          <w:sz w:val="28"/>
        </w:rPr>
        <w:t>Химические</w:t>
      </w:r>
      <w:r>
        <w:rPr>
          <w:i/>
          <w:spacing w:val="50"/>
          <w:sz w:val="28"/>
        </w:rPr>
        <w:t> </w:t>
      </w:r>
      <w:r>
        <w:rPr>
          <w:i/>
          <w:spacing w:val="17"/>
          <w:sz w:val="28"/>
        </w:rPr>
        <w:t>исследования</w:t>
      </w:r>
    </w:p>
    <w:p>
      <w:pPr>
        <w:pStyle w:val="BodyText"/>
        <w:spacing w:line="223" w:lineRule="auto" w:before="6"/>
        <w:ind w:left="206" w:right="129" w:firstLine="469"/>
        <w:jc w:val="both"/>
      </w:pPr>
      <w:r>
        <w:rPr/>
        <w:t>Химический анализ испытуемых образцов не является таким общепринятым техническим методом, как  физические  исследова­  ния, но в некоторых случаях он может дать ценную информацию, касающуюся процесса старения. Например, скорость нарастания кислотности и изменения продуктов деструкции может быть тесно связана с процессом старения. Это относится к системам изоляции, включающим   в   себя   жидкий   или   газообразный   (например, </w:t>
      </w:r>
      <w:r>
        <w:rPr>
          <w:spacing w:val="40"/>
        </w:rPr>
        <w:t> </w:t>
      </w:r>
      <w:r>
        <w:rPr/>
        <w:t>SF</w:t>
      </w:r>
      <w:r>
        <w:rPr>
          <w:position w:val="-6"/>
          <w:sz w:val="18"/>
        </w:rPr>
        <w:t>6</w:t>
      </w:r>
      <w:r>
        <w:rPr/>
        <w:t>)</w:t>
      </w:r>
    </w:p>
    <w:p>
      <w:pPr>
        <w:pStyle w:val="BodyText"/>
        <w:spacing w:line="239" w:lineRule="exact"/>
        <w:ind w:left="215" w:firstLine="10"/>
        <w:jc w:val="both"/>
      </w:pPr>
      <w:r>
        <w:rPr/>
        <w:t>диэлектрик.  Наблюдение  за  поглощением  антиокислителей  позво­</w:t>
      </w:r>
    </w:p>
    <w:p>
      <w:pPr>
        <w:pStyle w:val="BodyText"/>
        <w:spacing w:line="220" w:lineRule="auto" w:before="13"/>
        <w:ind w:left="206" w:right="139" w:firstLine="9"/>
        <w:jc w:val="both"/>
      </w:pPr>
      <w:r>
        <w:rPr/>
        <w:t>ляет проводить сравнение старения при различных уровнях нагруз­  ки.  Растворимость  некоторых  образцов   может  дать  информацию   о процессе</w:t>
      </w:r>
      <w:r>
        <w:rPr>
          <w:spacing w:val="-1"/>
        </w:rPr>
        <w:t> </w:t>
      </w:r>
      <w:r>
        <w:rPr/>
        <w:t>старения.</w:t>
      </w:r>
    </w:p>
    <w:p>
      <w:pPr>
        <w:pStyle w:val="BodyText"/>
        <w:spacing w:line="220" w:lineRule="auto"/>
        <w:ind w:left="201" w:right="211" w:firstLine="469"/>
        <w:jc w:val="both"/>
      </w:pPr>
      <w:r>
        <w:rPr/>
        <w:t>Следует принимать во внимание скорость диффузии между со­ седними  компонентами  изоляционной  системы  и  между  ними  и ок­</w:t>
      </w:r>
    </w:p>
    <w:p>
      <w:pPr>
        <w:spacing w:after="0" w:line="220" w:lineRule="auto"/>
        <w:jc w:val="both"/>
        <w:sectPr>
          <w:headerReference w:type="default" r:id="rId11"/>
          <w:footerReference w:type="default" r:id="rId12"/>
          <w:pgSz w:w="11900" w:h="16840"/>
          <w:pgMar w:header="0" w:footer="523" w:top="440" w:bottom="720" w:left="1680" w:right="480"/>
        </w:sectPr>
      </w:pPr>
    </w:p>
    <w:p>
      <w:pPr>
        <w:spacing w:before="75"/>
        <w:ind w:left="118" w:right="0" w:firstLine="0"/>
        <w:jc w:val="left"/>
        <w:rPr>
          <w:b/>
          <w:sz w:val="22"/>
        </w:rPr>
      </w:pPr>
      <w:r>
        <w:rPr>
          <w:b/>
          <w:sz w:val="22"/>
        </w:rPr>
        <w:t>С. 8 ГОСТ 27905.2—88</w:t>
      </w:r>
    </w:p>
    <w:p>
      <w:pPr>
        <w:spacing w:before="97"/>
        <w:ind w:left="118" w:right="0" w:firstLine="0"/>
        <w:jc w:val="left"/>
        <w:rPr>
          <w:sz w:val="16"/>
        </w:rPr>
      </w:pPr>
      <w:r>
        <w:rPr/>
        <w:br w:type="column"/>
      </w:r>
      <w:r>
        <w:rPr>
          <w:sz w:val="16"/>
        </w:rPr>
        <w:t>Электротехническая библиотека Elec.ru</w:t>
      </w:r>
    </w:p>
    <w:p>
      <w:pPr>
        <w:spacing w:after="0"/>
        <w:jc w:val="left"/>
        <w:rPr>
          <w:sz w:val="16"/>
        </w:rPr>
        <w:sectPr>
          <w:headerReference w:type="default" r:id="rId13"/>
          <w:footerReference w:type="default" r:id="rId14"/>
          <w:pgSz w:w="11900" w:h="16840"/>
          <w:pgMar w:header="0" w:footer="523" w:top="420" w:bottom="720" w:left="1360" w:right="760"/>
          <w:cols w:num="2" w:equalWidth="0">
            <w:col w:w="2494" w:space="3499"/>
            <w:col w:w="3787"/>
          </w:cols>
        </w:sectPr>
      </w:pPr>
    </w:p>
    <w:p>
      <w:pPr>
        <w:pStyle w:val="BodyText"/>
        <w:spacing w:before="1"/>
        <w:rPr>
          <w:sz w:val="21"/>
        </w:rPr>
      </w:pPr>
    </w:p>
    <w:p>
      <w:pPr>
        <w:pStyle w:val="BodyText"/>
        <w:spacing w:line="220" w:lineRule="auto" w:before="116"/>
        <w:ind w:left="133" w:right="297" w:firstLine="14"/>
        <w:jc w:val="both"/>
      </w:pPr>
      <w:r>
        <w:rPr/>
        <w:t>ружающей средой. Электроизоляционный газ  может  быть  загряз­  нен соединениями, выделяющимися из других компонентов </w:t>
      </w:r>
      <w:r>
        <w:rPr>
          <w:i/>
          <w:spacing w:val="17"/>
        </w:rPr>
        <w:t>изоля­ </w:t>
      </w:r>
      <w:r>
        <w:rPr>
          <w:i/>
          <w:spacing w:val="16"/>
        </w:rPr>
        <w:t>ционной </w:t>
      </w:r>
      <w:r>
        <w:rPr/>
        <w:t>системы или из</w:t>
      </w:r>
      <w:r>
        <w:rPr>
          <w:spacing w:val="-7"/>
        </w:rPr>
        <w:t> </w:t>
      </w:r>
      <w:r>
        <w:rPr/>
        <w:t>резервуара.</w:t>
      </w:r>
    </w:p>
    <w:p>
      <w:pPr>
        <w:pStyle w:val="ListParagraph"/>
        <w:numPr>
          <w:ilvl w:val="2"/>
          <w:numId w:val="5"/>
        </w:numPr>
        <w:tabs>
          <w:tab w:pos="1425" w:val="left" w:leader="none"/>
        </w:tabs>
        <w:spacing w:line="296" w:lineRule="exact" w:before="0" w:after="0"/>
        <w:ind w:left="1424" w:right="0" w:hanging="835"/>
        <w:jc w:val="left"/>
        <w:rPr>
          <w:i/>
          <w:sz w:val="28"/>
        </w:rPr>
      </w:pPr>
      <w:r>
        <w:rPr>
          <w:i/>
          <w:spacing w:val="17"/>
          <w:sz w:val="28"/>
        </w:rPr>
        <w:t>Физико-химические</w:t>
      </w:r>
      <w:r>
        <w:rPr>
          <w:i/>
          <w:spacing w:val="65"/>
          <w:sz w:val="28"/>
        </w:rPr>
        <w:t> </w:t>
      </w:r>
      <w:r>
        <w:rPr>
          <w:i/>
          <w:spacing w:val="17"/>
          <w:sz w:val="28"/>
        </w:rPr>
        <w:t>исследования</w:t>
      </w:r>
    </w:p>
    <w:p>
      <w:pPr>
        <w:pStyle w:val="BodyText"/>
        <w:tabs>
          <w:tab w:pos="1715" w:val="left" w:leader="none"/>
          <w:tab w:pos="3734" w:val="left" w:leader="none"/>
          <w:tab w:pos="5289" w:val="left" w:leader="none"/>
          <w:tab w:pos="6708" w:val="left" w:leader="none"/>
          <w:tab w:pos="8380" w:val="left" w:leader="none"/>
        </w:tabs>
        <w:spacing w:line="213" w:lineRule="auto" w:before="23"/>
        <w:ind w:left="142" w:right="226" w:firstLine="447"/>
      </w:pPr>
      <w:r>
        <w:rPr/>
        <w:t>Можно</w:t>
        <w:tab/>
        <w:t>использовать</w:t>
        <w:tab/>
        <w:t>несколько</w:t>
        <w:tab/>
        <w:t>методов.</w:t>
        <w:tab/>
        <w:t>Некоторые</w:t>
        <w:tab/>
        <w:t>примеры даны</w:t>
      </w:r>
      <w:r>
        <w:rPr>
          <w:spacing w:val="-9"/>
        </w:rPr>
        <w:t> </w:t>
      </w:r>
      <w:r>
        <w:rPr/>
        <w:t>ниже.</w:t>
      </w:r>
    </w:p>
    <w:p>
      <w:pPr>
        <w:pStyle w:val="BodyText"/>
        <w:tabs>
          <w:tab w:pos="1218" w:val="left" w:leader="none"/>
          <w:tab w:pos="3011" w:val="left" w:leader="none"/>
          <w:tab w:pos="4432" w:val="left" w:leader="none"/>
          <w:tab w:pos="5275" w:val="left" w:leader="none"/>
          <w:tab w:pos="6328" w:val="left" w:leader="none"/>
          <w:tab w:pos="7656" w:val="left" w:leader="none"/>
        </w:tabs>
        <w:spacing w:line="223" w:lineRule="auto" w:before="12"/>
        <w:ind w:left="133" w:right="225" w:firstLine="480"/>
      </w:pPr>
      <w:r>
        <w:rPr/>
        <w:t>В анализе газообразных продуктов деструкции  во  время  старе­ ния самым распространенным методом исследования является га­ зовая хроматография, возможно, в сочетании  с  масс-спектроскопи- ей.   Среди </w:t>
      </w:r>
      <w:r>
        <w:rPr>
          <w:spacing w:val="5"/>
        </w:rPr>
        <w:t> </w:t>
      </w:r>
      <w:r>
        <w:rPr/>
        <w:t>газообразных </w:t>
      </w:r>
      <w:r>
        <w:rPr>
          <w:spacing w:val="41"/>
        </w:rPr>
        <w:t> </w:t>
      </w:r>
      <w:r>
        <w:rPr/>
        <w:t>продуктов</w:t>
        <w:tab/>
        <w:t>разложения, </w:t>
      </w:r>
      <w:r>
        <w:rPr>
          <w:spacing w:val="32"/>
        </w:rPr>
        <w:t> </w:t>
      </w:r>
      <w:r>
        <w:rPr/>
        <w:t>образующихся </w:t>
      </w:r>
      <w:r>
        <w:rPr>
          <w:spacing w:val="32"/>
        </w:rPr>
        <w:t> </w:t>
      </w:r>
      <w:r>
        <w:rPr/>
        <w:t>из органических материалов, можно обнаружить водород, окиси угле­ рода и легкие углеводороды. Продукты разложения в большинстве случаев не зависят от типа нагрузки; исключением являются меха­ нические нагрузки, которые обычно не генерируют газы. Вия про­ дуктов</w:t>
        <w:tab/>
        <w:t>разложения</w:t>
        <w:tab/>
        <w:t>является</w:t>
        <w:tab/>
        <w:t>показателем</w:t>
        <w:tab/>
        <w:t>энергии,</w:t>
        <w:tab/>
        <w:t>рассеиваемой на молекулярном уровне под действием приложенной</w:t>
      </w:r>
      <w:r>
        <w:rPr>
          <w:spacing w:val="-20"/>
        </w:rPr>
        <w:t> </w:t>
      </w:r>
      <w:r>
        <w:rPr/>
        <w:t>нагрузки.</w:t>
      </w:r>
    </w:p>
    <w:p>
      <w:pPr>
        <w:pStyle w:val="BodyText"/>
        <w:tabs>
          <w:tab w:pos="1151" w:val="left" w:leader="none"/>
          <w:tab w:pos="1528" w:val="left" w:leader="none"/>
          <w:tab w:pos="1850" w:val="left" w:leader="none"/>
          <w:tab w:pos="2315" w:val="left" w:leader="none"/>
          <w:tab w:pos="2894" w:val="left" w:leader="none"/>
          <w:tab w:pos="3165" w:val="left" w:leader="none"/>
          <w:tab w:pos="3677" w:val="left" w:leader="none"/>
          <w:tab w:pos="4483" w:val="left" w:leader="none"/>
          <w:tab w:pos="5749" w:val="left" w:leader="none"/>
          <w:tab w:pos="5784" w:val="left" w:leader="none"/>
          <w:tab w:pos="6896" w:val="left" w:leader="none"/>
          <w:tab w:pos="7083" w:val="left" w:leader="none"/>
          <w:tab w:pos="8022" w:val="left" w:leader="none"/>
          <w:tab w:pos="8317" w:val="left" w:leader="none"/>
        </w:tabs>
        <w:spacing w:line="220" w:lineRule="auto" w:before="1"/>
        <w:ind w:left="147" w:right="230" w:firstLine="456"/>
      </w:pPr>
      <w:r>
        <w:rPr/>
        <w:t>Наличие определенных продуктов деградации или их отсутствие указывает на изменение процесса старения. В частности, п; мере повышения</w:t>
        <w:tab/>
        <w:t>нагрузки</w:t>
        <w:tab/>
        <w:t>на</w:t>
        <w:tab/>
        <w:t>молекулярном</w:t>
        <w:tab/>
        <w:tab/>
        <w:t>уровне</w:t>
        <w:tab/>
        <w:t>продукты</w:t>
        <w:tab/>
        <w:t>деграда­ ции становятся более ненасыщенными (например, ацетилен, про­ пилен</w:t>
        <w:tab/>
        <w:t>и</w:t>
        <w:tab/>
        <w:t>др.).</w:t>
        <w:tab/>
        <w:t>На</w:t>
        <w:tab/>
        <w:t>некоторых</w:t>
        <w:tab/>
        <w:t>уровнях</w:t>
        <w:tab/>
        <w:t>нагрузки</w:t>
        <w:tab/>
        <w:tab/>
        <w:t>могут</w:t>
        <w:tab/>
        <w:t>появляться совершенно новые ненасыщенные продукты, а отношение ненасы­ щенных продуктов к насыщенным может возрастать на более  вы­ соких уровнях</w:t>
      </w:r>
      <w:r>
        <w:rPr>
          <w:spacing w:val="-9"/>
        </w:rPr>
        <w:t> </w:t>
      </w:r>
      <w:r>
        <w:rPr/>
        <w:t>нагрузок.</w:t>
      </w:r>
    </w:p>
    <w:p>
      <w:pPr>
        <w:pStyle w:val="BodyText"/>
        <w:spacing w:line="225" w:lineRule="auto"/>
        <w:ind w:left="157" w:right="225" w:firstLine="451"/>
      </w:pPr>
      <w:r>
        <w:rPr/>
        <w:t>Старение может также отразиться в изменении степень: крис­ талличности полимера.</w:t>
      </w:r>
    </w:p>
    <w:p>
      <w:pPr>
        <w:pStyle w:val="BodyText"/>
        <w:spacing w:line="223" w:lineRule="auto"/>
        <w:ind w:left="152" w:right="225" w:firstLine="466"/>
      </w:pPr>
      <w:r>
        <w:rPr/>
        <w:t>Инфракрасная спектрофотометрия может выявить образование новых структурных групп в изоляционных материалах.</w:t>
      </w:r>
    </w:p>
    <w:p>
      <w:pPr>
        <w:pStyle w:val="BodyText"/>
        <w:spacing w:line="225" w:lineRule="auto"/>
        <w:ind w:left="133" w:right="223" w:firstLine="465"/>
        <w:jc w:val="both"/>
      </w:pPr>
      <w:r>
        <w:rPr/>
        <w:t>Методы термического анализа, например, дифференциальный термический анализ (ДТА) или дифференциальная сканирующая калориметрия (ДСК),  выявляют  изменения  температуры,  при  ко­ торой происходят физические  превращения,  что  может  указывать  на</w:t>
      </w:r>
      <w:r>
        <w:rPr>
          <w:spacing w:val="-2"/>
        </w:rPr>
        <w:t> </w:t>
      </w:r>
      <w:r>
        <w:rPr/>
        <w:t>старение.</w:t>
      </w:r>
    </w:p>
    <w:p>
      <w:pPr>
        <w:pStyle w:val="BodyText"/>
        <w:spacing w:line="225" w:lineRule="auto"/>
        <w:ind w:left="186" w:right="251" w:firstLine="431"/>
      </w:pPr>
      <w:r>
        <w:rPr/>
        <w:t>Для выявления изменений в микроструктуре полимерной изоля­ ции применяют оптическую микроскопию.</w:t>
      </w:r>
    </w:p>
    <w:p>
      <w:pPr>
        <w:pStyle w:val="BodyText"/>
        <w:spacing w:line="228" w:lineRule="auto"/>
        <w:ind w:left="157" w:right="299" w:firstLine="451"/>
        <w:jc w:val="both"/>
      </w:pPr>
      <w:r>
        <w:rPr/>
        <w:t>Для изучения поверхностной структуры и ее изменении з ре­ зультате старения применяют сканирующую электронную микро­ скопию.</w:t>
      </w:r>
    </w:p>
    <w:p>
      <w:pPr>
        <w:pStyle w:val="BodyText"/>
        <w:tabs>
          <w:tab w:pos="2562" w:val="left" w:leader="none"/>
          <w:tab w:pos="3986" w:val="left" w:leader="none"/>
          <w:tab w:pos="4931" w:val="left" w:leader="none"/>
          <w:tab w:pos="5792" w:val="left" w:leader="none"/>
          <w:tab w:pos="6891" w:val="left" w:leader="none"/>
          <w:tab w:pos="8602" w:val="left" w:leader="none"/>
        </w:tabs>
        <w:spacing w:line="272" w:lineRule="exact" w:before="10"/>
        <w:ind w:left="618"/>
      </w:pPr>
      <w:r>
        <w:rPr/>
        <w:t>Показателем</w:t>
        <w:tab/>
        <w:t>старения</w:t>
        <w:tab/>
        <w:t>могут</w:t>
        <w:tab/>
        <w:t>быть</w:t>
        <w:tab/>
        <w:t>другие</w:t>
        <w:tab/>
        <w:t>изменения,</w:t>
        <w:tab/>
        <w:t>напри­</w:t>
      </w:r>
    </w:p>
    <w:p>
      <w:pPr>
        <w:pStyle w:val="BodyText"/>
        <w:spacing w:line="314" w:lineRule="exact"/>
        <w:ind w:left="166"/>
        <w:jc w:val="both"/>
      </w:pPr>
      <w:r>
        <w:rPr/>
        <w:t>мер, степень полимеризации или изменения массы,</w:t>
      </w:r>
    </w:p>
    <w:p>
      <w:pPr>
        <w:pStyle w:val="ListParagraph"/>
        <w:numPr>
          <w:ilvl w:val="1"/>
          <w:numId w:val="5"/>
        </w:numPr>
        <w:tabs>
          <w:tab w:pos="1267" w:val="left" w:leader="none"/>
          <w:tab w:pos="2049" w:val="left" w:leader="none"/>
          <w:tab w:pos="3645" w:val="left" w:leader="none"/>
          <w:tab w:pos="5813" w:val="left" w:leader="none"/>
          <w:tab w:pos="6171" w:val="left" w:leader="none"/>
          <w:tab w:pos="8551" w:val="left" w:leader="none"/>
        </w:tabs>
        <w:spacing w:line="228" w:lineRule="auto" w:before="49" w:after="0"/>
        <w:ind w:left="162" w:right="103" w:firstLine="446"/>
        <w:jc w:val="left"/>
        <w:rPr>
          <w:sz w:val="28"/>
        </w:rPr>
      </w:pPr>
      <w:r>
        <w:rPr>
          <w:spacing w:val="62"/>
          <w:sz w:val="28"/>
        </w:rPr>
        <w:t>Измерения,</w:t>
        <w:tab/>
      </w:r>
      <w:r>
        <w:rPr>
          <w:spacing w:val="61"/>
          <w:sz w:val="28"/>
        </w:rPr>
        <w:t>связанные</w:t>
        <w:tab/>
      </w:r>
      <w:r>
        <w:rPr>
          <w:sz w:val="28"/>
        </w:rPr>
        <w:t>с</w:t>
        <w:tab/>
      </w:r>
      <w:r>
        <w:rPr>
          <w:spacing w:val="62"/>
          <w:sz w:val="28"/>
        </w:rPr>
        <w:t>факторами,</w:t>
        <w:tab/>
      </w:r>
      <w:r>
        <w:rPr>
          <w:spacing w:val="53"/>
          <w:sz w:val="28"/>
        </w:rPr>
        <w:t>вызы­ </w:t>
      </w:r>
      <w:r>
        <w:rPr>
          <w:spacing w:val="57"/>
          <w:sz w:val="28"/>
        </w:rPr>
        <w:t>вающими</w:t>
        <w:tab/>
      </w:r>
      <w:r>
        <w:rPr>
          <w:spacing w:val="60"/>
          <w:sz w:val="28"/>
        </w:rPr>
        <w:t>старение</w:t>
      </w:r>
      <w:r>
        <w:rPr>
          <w:spacing w:val="-8"/>
          <w:sz w:val="28"/>
        </w:rPr>
        <w:t> </w:t>
      </w:r>
    </w:p>
    <w:p>
      <w:pPr>
        <w:pStyle w:val="BodyText"/>
        <w:spacing w:line="220" w:lineRule="auto"/>
        <w:ind w:left="157" w:right="247" w:firstLine="461"/>
        <w:jc w:val="both"/>
      </w:pPr>
      <w:r>
        <w:rPr/>
        <w:t>Замечания, содержащиеся в ГОСТ 27905.1—88, касаются преж­   де всего одиночных факторов старения. При одновременном прило­ жении более чем одного фактора, даже если усилен лишь один фактор, возникают дополнительные</w:t>
      </w:r>
      <w:r>
        <w:rPr>
          <w:spacing w:val="-23"/>
        </w:rPr>
        <w:t> </w:t>
      </w:r>
      <w:r>
        <w:rPr/>
        <w:t>сложности.</w:t>
      </w:r>
    </w:p>
    <w:p>
      <w:pPr>
        <w:spacing w:after="0" w:line="220" w:lineRule="auto"/>
        <w:jc w:val="both"/>
        <w:sectPr>
          <w:type w:val="continuous"/>
          <w:pgSz w:w="11900" w:h="16840"/>
          <w:pgMar w:top="440" w:bottom="720" w:left="1360" w:right="760"/>
        </w:sectPr>
      </w:pPr>
    </w:p>
    <w:p>
      <w:pPr>
        <w:pStyle w:val="BodyText"/>
        <w:rPr>
          <w:sz w:val="20"/>
        </w:rPr>
      </w:pPr>
    </w:p>
    <w:p>
      <w:pPr>
        <w:spacing w:after="0"/>
        <w:rPr>
          <w:sz w:val="20"/>
        </w:rPr>
        <w:sectPr>
          <w:headerReference w:type="default" r:id="rId15"/>
          <w:pgSz w:w="11900" w:h="16840"/>
          <w:pgMar w:header="520" w:footer="523" w:top="720" w:bottom="720" w:left="1680" w:right="260"/>
        </w:sectPr>
      </w:pPr>
    </w:p>
    <w:p>
      <w:pPr>
        <w:pStyle w:val="BodyText"/>
        <w:rPr>
          <w:sz w:val="30"/>
        </w:rPr>
      </w:pPr>
    </w:p>
    <w:p>
      <w:pPr>
        <w:pStyle w:val="BodyText"/>
        <w:spacing w:before="4"/>
        <w:rPr>
          <w:sz w:val="37"/>
        </w:rPr>
      </w:pPr>
    </w:p>
    <w:p>
      <w:pPr>
        <w:pStyle w:val="ListParagraph"/>
        <w:numPr>
          <w:ilvl w:val="2"/>
          <w:numId w:val="7"/>
        </w:numPr>
        <w:tabs>
          <w:tab w:pos="1729" w:val="left" w:leader="none"/>
        </w:tabs>
        <w:spacing w:line="316" w:lineRule="exact" w:before="0" w:after="0"/>
        <w:ind w:left="1728" w:right="0" w:hanging="854"/>
        <w:jc w:val="left"/>
        <w:rPr>
          <w:i/>
          <w:sz w:val="28"/>
        </w:rPr>
      </w:pPr>
      <w:r>
        <w:rPr>
          <w:i/>
          <w:spacing w:val="16"/>
          <w:sz w:val="28"/>
        </w:rPr>
        <w:t>Тепловое</w:t>
      </w:r>
      <w:r>
        <w:rPr>
          <w:i/>
          <w:spacing w:val="42"/>
          <w:sz w:val="28"/>
        </w:rPr>
        <w:t> </w:t>
      </w:r>
      <w:r>
        <w:rPr>
          <w:i/>
          <w:spacing w:val="20"/>
          <w:sz w:val="28"/>
        </w:rPr>
        <w:t>старение</w:t>
      </w:r>
    </w:p>
    <w:p>
      <w:pPr>
        <w:pStyle w:val="BodyText"/>
        <w:spacing w:before="5"/>
        <w:rPr>
          <w:i/>
          <w:sz w:val="23"/>
        </w:rPr>
      </w:pPr>
      <w:r>
        <w:rPr/>
        <w:br w:type="column"/>
      </w:r>
      <w:r>
        <w:rPr>
          <w:i/>
          <w:sz w:val="23"/>
        </w:rPr>
      </w:r>
    </w:p>
    <w:p>
      <w:pPr>
        <w:spacing w:before="1"/>
        <w:ind w:left="874" w:right="0" w:firstLine="0"/>
        <w:jc w:val="left"/>
        <w:rPr>
          <w:b/>
          <w:sz w:val="22"/>
        </w:rPr>
      </w:pPr>
      <w:r>
        <w:rPr>
          <w:b/>
          <w:sz w:val="22"/>
        </w:rPr>
        <w:t>ГОСТ 27905.2—88 С. 9</w:t>
      </w:r>
    </w:p>
    <w:p>
      <w:pPr>
        <w:spacing w:after="0"/>
        <w:jc w:val="left"/>
        <w:rPr>
          <w:sz w:val="22"/>
        </w:rPr>
        <w:sectPr>
          <w:type w:val="continuous"/>
          <w:pgSz w:w="11900" w:h="16840"/>
          <w:pgMar w:top="440" w:bottom="720" w:left="1680" w:right="260"/>
          <w:cols w:num="2" w:equalWidth="0">
            <w:col w:w="4706" w:space="1404"/>
            <w:col w:w="3850"/>
          </w:cols>
        </w:sectPr>
      </w:pPr>
    </w:p>
    <w:p>
      <w:pPr>
        <w:pStyle w:val="BodyText"/>
        <w:spacing w:line="225" w:lineRule="auto" w:before="9"/>
        <w:ind w:left="427" w:right="114" w:firstLine="461"/>
        <w:jc w:val="both"/>
      </w:pPr>
      <w:r>
        <w:rPr/>
        <w:t>Когда тепловые нагрузки являются  основным  фактором  ста­ рения, метод нагревания должен обеспечивать соответствующее распределение  температуры  внутри  образца.  Следует  принимать  во внимание требование ГОСТ 27905.1—88, где говорится о тем­ пературных градиентах.</w:t>
      </w:r>
    </w:p>
    <w:p>
      <w:pPr>
        <w:pStyle w:val="BodyText"/>
        <w:spacing w:line="223" w:lineRule="auto"/>
        <w:ind w:left="422" w:right="187" w:firstLine="447"/>
        <w:jc w:val="both"/>
      </w:pPr>
      <w:r>
        <w:rPr/>
        <w:t>Температурные градиенты, па которые может влиять диэлектри­ ческий нагрев, влияют на диффузию. Эти эффекты следует учиты­ вать при проведении испытания, причем может потребоваться ох­ лаждение испытуемого образца.</w:t>
      </w:r>
    </w:p>
    <w:p>
      <w:pPr>
        <w:pStyle w:val="BodyText"/>
        <w:spacing w:line="225" w:lineRule="auto" w:before="2"/>
        <w:ind w:left="389" w:right="117" w:firstLine="480"/>
        <w:jc w:val="both"/>
      </w:pPr>
      <w:r>
        <w:rPr/>
        <w:t>Намеченное распределение температуры в испытуемом образце должно быть проверено.</w:t>
      </w:r>
    </w:p>
    <w:p>
      <w:pPr>
        <w:pStyle w:val="BodyText"/>
        <w:spacing w:line="220" w:lineRule="auto" w:before="1"/>
        <w:ind w:left="384" w:right="139" w:firstLine="480"/>
        <w:jc w:val="both"/>
      </w:pPr>
      <w:r>
        <w:rPr/>
        <w:t>Обычно образцы подвергают старению в термостате с равно­ мерным распределением температуры. Корреляция этой темпера­ туры старения с ожидаемым распределением рабочих температур может иметь большое</w:t>
      </w:r>
      <w:r>
        <w:rPr>
          <w:spacing w:val="-9"/>
        </w:rPr>
        <w:t> </w:t>
      </w:r>
      <w:r>
        <w:rPr/>
        <w:t>значение;</w:t>
      </w:r>
    </w:p>
    <w:p>
      <w:pPr>
        <w:pStyle w:val="ListParagraph"/>
        <w:numPr>
          <w:ilvl w:val="2"/>
          <w:numId w:val="7"/>
        </w:numPr>
        <w:tabs>
          <w:tab w:pos="1686" w:val="left" w:leader="none"/>
        </w:tabs>
        <w:spacing w:line="293" w:lineRule="exact" w:before="0" w:after="0"/>
        <w:ind w:left="1685" w:right="0" w:hanging="840"/>
        <w:jc w:val="left"/>
        <w:rPr>
          <w:i/>
          <w:sz w:val="28"/>
        </w:rPr>
      </w:pPr>
      <w:r>
        <w:rPr>
          <w:i/>
          <w:spacing w:val="17"/>
          <w:sz w:val="28"/>
        </w:rPr>
        <w:t>Электрическое</w:t>
      </w:r>
      <w:r>
        <w:rPr>
          <w:i/>
          <w:spacing w:val="45"/>
          <w:sz w:val="28"/>
        </w:rPr>
        <w:t> </w:t>
      </w:r>
      <w:r>
        <w:rPr>
          <w:i/>
          <w:spacing w:val="20"/>
          <w:sz w:val="28"/>
        </w:rPr>
        <w:t>старение</w:t>
      </w:r>
    </w:p>
    <w:p>
      <w:pPr>
        <w:pStyle w:val="BodyText"/>
        <w:spacing w:line="223" w:lineRule="auto" w:before="13"/>
        <w:ind w:left="374" w:right="135" w:firstLine="485"/>
        <w:jc w:val="both"/>
      </w:pPr>
      <w:r>
        <w:rPr/>
        <w:t>Имеются различные методы  измерения  электрического  старе­  ния состояния испытуемого образца.  Хорошим  методом  диагнос­  тики является запись амплитуды и распределения во времени час­ тичных разрядов. Сравнение таких распределений  при  испытатель­ ном и рабочем уровнях электрической нагрузки обеспечивает про­ верке обоснованности интенсификации как по уровню, так и по  частоте. Если выше определенного уровня напряжения возникают частичные разряды с амплитудами значительно выше, чем при эксплуатации, то обоснованность этих результатов испытаний не­ обходимо тщательно</w:t>
      </w:r>
      <w:r>
        <w:rPr>
          <w:spacing w:val="-28"/>
        </w:rPr>
        <w:t> </w:t>
      </w:r>
      <w:r>
        <w:rPr/>
        <w:t>рассмотреть.</w:t>
      </w:r>
    </w:p>
    <w:p>
      <w:pPr>
        <w:pStyle w:val="BodyText"/>
        <w:spacing w:line="223" w:lineRule="auto" w:before="2"/>
        <w:ind w:left="379" w:right="94" w:firstLine="470"/>
      </w:pPr>
      <w:r>
        <w:rPr/>
        <w:t>Повышение напряжения имеет разные последствия в различных условиях. В небольших пустотах — полостях амплитуда импульсов частичных разрядов и подверженная воздействию площадь изме­ няться не будут, но количество импульсов за единицу времени из­ меняется ступенчатым образом. В пустотах — полостях постоянной толщины размеры импульса могут не иметь больших изменений до определенного уровня напряжения, но геометрическое  распределе­ ние точек импульса будет изменяться.</w:t>
      </w:r>
    </w:p>
    <w:p>
      <w:pPr>
        <w:pStyle w:val="BodyText"/>
        <w:tabs>
          <w:tab w:pos="958" w:val="left" w:leader="none"/>
          <w:tab w:pos="2090" w:val="left" w:leader="none"/>
          <w:tab w:pos="3160" w:val="left" w:leader="none"/>
          <w:tab w:pos="3305" w:val="left" w:leader="none"/>
          <w:tab w:pos="4025" w:val="left" w:leader="none"/>
          <w:tab w:pos="5142" w:val="left" w:leader="none"/>
          <w:tab w:pos="5695" w:val="left" w:leader="none"/>
          <w:tab w:pos="7036" w:val="left" w:leader="none"/>
          <w:tab w:pos="7704" w:val="left" w:leader="none"/>
          <w:tab w:pos="8018" w:val="left" w:leader="none"/>
          <w:tab w:pos="9309" w:val="left" w:leader="none"/>
          <w:tab w:pos="9485" w:val="left" w:leader="none"/>
        </w:tabs>
        <w:spacing w:line="223" w:lineRule="auto"/>
        <w:ind w:left="360" w:right="137" w:firstLine="490"/>
      </w:pPr>
      <w:r>
        <w:rPr/>
        <w:t>Края плоской, тонкой полости могут быть сильнее подвержены разрядам, чем  внутренняя  часть.  В  полостях  неправильной  фор­  мы</w:t>
        <w:tab/>
        <w:t>разные</w:t>
        <w:tab/>
        <w:t>участки</w:t>
        <w:tab/>
        <w:tab/>
        <w:t>подвержены</w:t>
        <w:tab/>
        <w:t>воздействию</w:t>
        <w:tab/>
        <w:t>при</w:t>
        <w:tab/>
        <w:t>различных</w:t>
        <w:tab/>
        <w:t>на­ пряжениях.</w:t>
        <w:tab/>
        <w:t>Кроме</w:t>
        <w:tab/>
        <w:t>того,</w:t>
        <w:tab/>
        <w:t>отдельные</w:t>
        <w:tab/>
        <w:t>разряды</w:t>
        <w:tab/>
        <w:t>могут</w:t>
        <w:tab/>
        <w:t>меняться</w:t>
        <w:tab/>
        <w:tab/>
        <w:t>по своему характеру при повышении вторичных тангенциальных раз­ рядов.</w:t>
      </w:r>
    </w:p>
    <w:p>
      <w:pPr>
        <w:pStyle w:val="BodyText"/>
        <w:spacing w:line="218" w:lineRule="auto" w:before="63"/>
        <w:ind w:left="355" w:right="141" w:firstLine="470"/>
        <w:jc w:val="both"/>
      </w:pPr>
      <w:r>
        <w:rPr/>
        <w:t>Диэлектрические потери как функция от напряжения, макси­ мальный разряд за каждый цикл, показатели анализатора диэлек­ трических потерь и квадратичная  скорость  обнаруживаемых  заря­  дов являются  параметрами,  позволяющими  проводить  общую  оценку интенсивности частичных</w:t>
      </w:r>
      <w:r>
        <w:rPr>
          <w:spacing w:val="-15"/>
        </w:rPr>
        <w:t> </w:t>
      </w:r>
      <w:r>
        <w:rPr/>
        <w:t>разрядов.</w:t>
      </w:r>
    </w:p>
    <w:p>
      <w:pPr>
        <w:spacing w:after="0" w:line="218" w:lineRule="auto"/>
        <w:jc w:val="both"/>
        <w:sectPr>
          <w:type w:val="continuous"/>
          <w:pgSz w:w="11900" w:h="16840"/>
          <w:pgMar w:top="440" w:bottom="720" w:left="1680" w:right="260"/>
        </w:sectPr>
      </w:pPr>
    </w:p>
    <w:p>
      <w:pPr>
        <w:spacing w:before="125"/>
        <w:ind w:left="127" w:right="0" w:firstLine="0"/>
        <w:jc w:val="left"/>
        <w:rPr>
          <w:b/>
          <w:sz w:val="22"/>
        </w:rPr>
      </w:pPr>
      <w:r>
        <w:rPr>
          <w:b/>
          <w:sz w:val="22"/>
        </w:rPr>
        <w:t>С. 10 ГОСТ 27905.2—88</w:t>
      </w:r>
    </w:p>
    <w:p>
      <w:pPr>
        <w:pStyle w:val="BodyText"/>
        <w:spacing w:before="7"/>
        <w:rPr>
          <w:b/>
          <w:sz w:val="31"/>
        </w:rPr>
      </w:pPr>
    </w:p>
    <w:p>
      <w:pPr>
        <w:pStyle w:val="BodyText"/>
        <w:spacing w:line="220" w:lineRule="auto"/>
        <w:ind w:left="137" w:right="198" w:firstLine="464"/>
        <w:jc w:val="both"/>
      </w:pPr>
      <w:r>
        <w:rPr/>
        <w:t>Известно, что в некоторых случаях частичные разряды с не­ большой амплитудой могут сильно влиять на разрушение материа­ лов, сравнимое с действием больших  разрядов  в  зависимости  от  той среды, в которой они</w:t>
      </w:r>
      <w:r>
        <w:rPr>
          <w:spacing w:val="-6"/>
        </w:rPr>
        <w:t> </w:t>
      </w:r>
      <w:r>
        <w:rPr/>
        <w:t>происходят.</w:t>
      </w:r>
    </w:p>
    <w:p>
      <w:pPr>
        <w:pStyle w:val="BodyText"/>
        <w:spacing w:line="213" w:lineRule="auto" w:before="20"/>
        <w:ind w:left="146" w:right="209" w:firstLine="470"/>
        <w:jc w:val="both"/>
      </w:pPr>
      <w:r>
        <w:rPr/>
        <w:t>В настоящее время измерения частичных разрядов еще нельзя сопоставить с явлением трекинга.</w:t>
      </w:r>
    </w:p>
    <w:p>
      <w:pPr>
        <w:pStyle w:val="BodyText"/>
        <w:spacing w:line="218" w:lineRule="auto" w:before="19"/>
        <w:ind w:left="156" w:right="191" w:firstLine="450"/>
        <w:jc w:val="both"/>
      </w:pPr>
      <w:r>
        <w:rPr/>
        <w:t>Электрическое разрушение связано с уровнем температуры к влажности. Такое разрушение отмечалось и при переменном токе.</w:t>
      </w:r>
    </w:p>
    <w:p>
      <w:pPr>
        <w:pStyle w:val="ListParagraph"/>
        <w:numPr>
          <w:ilvl w:val="2"/>
          <w:numId w:val="7"/>
        </w:numPr>
        <w:tabs>
          <w:tab w:pos="1439" w:val="left" w:leader="none"/>
        </w:tabs>
        <w:spacing w:line="288" w:lineRule="exact" w:before="0" w:after="0"/>
        <w:ind w:left="1438" w:right="0" w:hanging="845"/>
        <w:jc w:val="left"/>
        <w:rPr>
          <w:i/>
          <w:sz w:val="28"/>
        </w:rPr>
      </w:pPr>
      <w:r>
        <w:rPr>
          <w:i/>
          <w:spacing w:val="15"/>
          <w:sz w:val="28"/>
        </w:rPr>
        <w:t>Старение </w:t>
      </w:r>
      <w:r>
        <w:rPr>
          <w:i/>
          <w:spacing w:val="11"/>
          <w:sz w:val="28"/>
        </w:rPr>
        <w:t>под  </w:t>
      </w:r>
      <w:r>
        <w:rPr>
          <w:i/>
          <w:spacing w:val="16"/>
          <w:sz w:val="28"/>
        </w:rPr>
        <w:t>действием </w:t>
      </w:r>
      <w:r>
        <w:rPr>
          <w:i/>
          <w:spacing w:val="15"/>
          <w:sz w:val="28"/>
        </w:rPr>
        <w:t>окружающей</w:t>
      </w:r>
      <w:r>
        <w:rPr>
          <w:i/>
          <w:spacing w:val="57"/>
          <w:sz w:val="28"/>
        </w:rPr>
        <w:t> </w:t>
      </w:r>
      <w:r>
        <w:rPr>
          <w:i/>
          <w:spacing w:val="20"/>
          <w:sz w:val="28"/>
        </w:rPr>
        <w:t>среды</w:t>
      </w:r>
    </w:p>
    <w:p>
      <w:pPr>
        <w:pStyle w:val="BodyText"/>
        <w:spacing w:line="223" w:lineRule="auto" w:before="12"/>
        <w:ind w:left="151" w:right="197" w:firstLine="460"/>
        <w:jc w:val="both"/>
      </w:pPr>
      <w:r>
        <w:rPr/>
        <w:t>Следует отметить, что во многих типах оборудования газы н/или жидкости являются частью электроизоляционной системы.</w:t>
      </w:r>
    </w:p>
    <w:p>
      <w:pPr>
        <w:pStyle w:val="BodyText"/>
        <w:spacing w:line="220" w:lineRule="auto" w:before="5"/>
        <w:ind w:left="142" w:right="216" w:firstLine="456"/>
        <w:jc w:val="both"/>
      </w:pPr>
      <w:r>
        <w:rPr/>
        <w:t>Необходимо соблюдать осторожность, чтобы не дать продуктам деградации, включая  воду,  собираться  на  испытуемых  объектах  или вокруг них в количестве,  значительно  превышающем  возмож­ ное в условиях</w:t>
      </w:r>
      <w:r>
        <w:rPr>
          <w:spacing w:val="-17"/>
        </w:rPr>
        <w:t> </w:t>
      </w:r>
      <w:r>
        <w:rPr/>
        <w:t>эксплуатации.</w:t>
      </w:r>
    </w:p>
    <w:p>
      <w:pPr>
        <w:pStyle w:val="BodyText"/>
        <w:tabs>
          <w:tab w:pos="1256" w:val="left" w:leader="none"/>
          <w:tab w:pos="2236" w:val="left" w:leader="none"/>
          <w:tab w:pos="2924" w:val="left" w:leader="none"/>
          <w:tab w:pos="3609" w:val="left" w:leader="none"/>
          <w:tab w:pos="5188" w:val="left" w:leader="none"/>
          <w:tab w:pos="5680" w:val="left" w:leader="none"/>
          <w:tab w:pos="7551" w:val="left" w:leader="none"/>
          <w:tab w:pos="8530" w:val="left" w:leader="none"/>
        </w:tabs>
        <w:spacing w:line="223" w:lineRule="auto" w:before="7"/>
        <w:ind w:left="108" w:right="170" w:firstLine="493"/>
      </w:pPr>
      <w:r>
        <w:rPr/>
        <w:t>Если система изоляции рассчитана на использование в опреде­ ленной</w:t>
        <w:tab/>
        <w:t>среде</w:t>
        <w:tab/>
        <w:t>(газ</w:t>
        <w:tab/>
        <w:t>или</w:t>
        <w:tab/>
        <w:t>жидкость),</w:t>
        <w:tab/>
        <w:t>то</w:t>
        <w:tab/>
        <w:t>окружающая</w:t>
        <w:tab/>
        <w:t>среда</w:t>
        <w:tab/>
        <w:t>должна приниматься во внимание во время проведения испытаний. Изме­ нения окружающей среды часто создают изменения в механизме деградации, и таких изменений следует избегать. Например, изме­ нение газовой среды может влиять как на интенсивность, так и на механизм химической деградации от частичных</w:t>
      </w:r>
      <w:r>
        <w:rPr>
          <w:spacing w:val="-21"/>
        </w:rPr>
        <w:t> </w:t>
      </w:r>
      <w:r>
        <w:rPr/>
        <w:t>разрядов.</w:t>
      </w:r>
    </w:p>
    <w:p>
      <w:pPr>
        <w:pStyle w:val="ListParagraph"/>
        <w:numPr>
          <w:ilvl w:val="2"/>
          <w:numId w:val="7"/>
        </w:numPr>
        <w:tabs>
          <w:tab w:pos="1429" w:val="left" w:leader="none"/>
        </w:tabs>
        <w:spacing w:line="285" w:lineRule="exact" w:before="0" w:after="0"/>
        <w:ind w:left="1428" w:right="0" w:hanging="816"/>
        <w:jc w:val="left"/>
        <w:rPr>
          <w:i/>
          <w:sz w:val="28"/>
        </w:rPr>
      </w:pPr>
      <w:r>
        <w:rPr>
          <w:i/>
          <w:spacing w:val="15"/>
          <w:sz w:val="28"/>
        </w:rPr>
        <w:t>Механическое</w:t>
      </w:r>
      <w:r>
        <w:rPr>
          <w:i/>
          <w:spacing w:val="55"/>
          <w:sz w:val="28"/>
        </w:rPr>
        <w:t> </w:t>
      </w:r>
      <w:r>
        <w:rPr>
          <w:i/>
          <w:spacing w:val="20"/>
          <w:sz w:val="28"/>
        </w:rPr>
        <w:t>старение</w:t>
      </w:r>
    </w:p>
    <w:p>
      <w:pPr>
        <w:pStyle w:val="BodyText"/>
        <w:tabs>
          <w:tab w:pos="964" w:val="left" w:leader="none"/>
          <w:tab w:pos="2616" w:val="left" w:leader="none"/>
          <w:tab w:pos="3623" w:val="left" w:leader="none"/>
          <w:tab w:pos="5859" w:val="left" w:leader="none"/>
          <w:tab w:pos="7189" w:val="left" w:leader="none"/>
          <w:tab w:pos="8087" w:val="left" w:leader="none"/>
        </w:tabs>
        <w:spacing w:line="220" w:lineRule="auto" w:before="14"/>
        <w:ind w:left="161" w:right="170" w:firstLine="455"/>
      </w:pPr>
      <w:r>
        <w:rPr/>
        <w:t>При механическом старении,  когда  приложена  вибрация,  сле­ дует</w:t>
        <w:tab/>
        <w:t>проверить,</w:t>
        <w:tab/>
        <w:t>чтобы</w:t>
        <w:tab/>
        <w:t>распределение</w:t>
        <w:tab/>
        <w:t>нагрузки</w:t>
        <w:tab/>
        <w:t>было</w:t>
        <w:tab/>
      </w:r>
      <w:r>
        <w:rPr>
          <w:spacing w:val="-1"/>
        </w:rPr>
        <w:t>достаточно </w:t>
      </w:r>
      <w:r>
        <w:rPr/>
        <w:t>характерным и чтобы не возникали резонансы, если в этом не бу­     дет явной</w:t>
      </w:r>
      <w:r>
        <w:rPr>
          <w:spacing w:val="-3"/>
        </w:rPr>
        <w:t> </w:t>
      </w:r>
      <w:r>
        <w:rPr/>
        <w:t>потребности.</w:t>
      </w:r>
    </w:p>
    <w:p>
      <w:pPr>
        <w:pStyle w:val="BodyText"/>
        <w:spacing w:line="220" w:lineRule="auto"/>
        <w:ind w:left="161" w:right="175" w:firstLine="455"/>
        <w:jc w:val="both"/>
      </w:pPr>
      <w:r>
        <w:rPr/>
        <w:t>При наличии переходных термо-механических нагрузок следует рассматривать не только скорость изменения приложенной темпе­ ратуры, но и скорость распространения тепловой волны внутри образца.</w:t>
      </w:r>
    </w:p>
    <w:p>
      <w:pPr>
        <w:pStyle w:val="BodyText"/>
        <w:spacing w:line="223" w:lineRule="auto"/>
        <w:ind w:left="194" w:right="169" w:firstLine="446"/>
        <w:jc w:val="both"/>
      </w:pPr>
      <w:r>
        <w:rPr/>
        <w:t>Необходимо следить, не вызывает ли ускорение тепловых или механических испытаний взаимное перемещение компонентов испы­ туемого объекта, как это бывает в процессе эксплуатации.</w:t>
      </w:r>
    </w:p>
    <w:p>
      <w:pPr>
        <w:pStyle w:val="ListParagraph"/>
        <w:numPr>
          <w:ilvl w:val="1"/>
          <w:numId w:val="8"/>
        </w:numPr>
        <w:tabs>
          <w:tab w:pos="1285" w:val="left" w:leader="none"/>
          <w:tab w:pos="2819" w:val="left" w:leader="none"/>
          <w:tab w:pos="5342" w:val="left" w:leader="none"/>
        </w:tabs>
        <w:spacing w:line="283" w:lineRule="exact" w:before="2" w:after="0"/>
        <w:ind w:left="1284" w:right="0" w:hanging="648"/>
        <w:jc w:val="left"/>
        <w:rPr>
          <w:sz w:val="28"/>
        </w:rPr>
      </w:pPr>
      <w:r>
        <w:rPr>
          <w:spacing w:val="57"/>
          <w:sz w:val="28"/>
        </w:rPr>
        <w:t>Оценка</w:t>
        <w:tab/>
      </w:r>
      <w:r>
        <w:rPr>
          <w:spacing w:val="60"/>
          <w:sz w:val="28"/>
        </w:rPr>
        <w:t>результатов</w:t>
        <w:tab/>
      </w:r>
      <w:r>
        <w:rPr>
          <w:spacing w:val="61"/>
          <w:sz w:val="28"/>
        </w:rPr>
        <w:t>испытаний</w:t>
      </w:r>
      <w:r>
        <w:rPr>
          <w:spacing w:val="-8"/>
          <w:sz w:val="28"/>
        </w:rPr>
        <w:t> </w:t>
      </w:r>
    </w:p>
    <w:p>
      <w:pPr>
        <w:pStyle w:val="ListParagraph"/>
        <w:numPr>
          <w:ilvl w:val="2"/>
          <w:numId w:val="8"/>
        </w:numPr>
        <w:tabs>
          <w:tab w:pos="1421" w:val="left" w:leader="none"/>
        </w:tabs>
        <w:spacing w:line="300" w:lineRule="exact" w:before="0" w:after="0"/>
        <w:ind w:left="1420" w:right="0" w:hanging="779"/>
        <w:jc w:val="left"/>
        <w:rPr>
          <w:i/>
          <w:sz w:val="28"/>
        </w:rPr>
      </w:pPr>
      <w:r>
        <w:rPr>
          <w:i/>
          <w:spacing w:val="17"/>
          <w:sz w:val="28"/>
        </w:rPr>
        <w:t>Зависимость </w:t>
      </w:r>
      <w:r>
        <w:rPr>
          <w:i/>
          <w:spacing w:val="15"/>
          <w:sz w:val="28"/>
        </w:rPr>
        <w:t>между нагрузкой </w:t>
      </w:r>
      <w:r>
        <w:rPr>
          <w:i/>
          <w:sz w:val="28"/>
        </w:rPr>
        <w:t>и </w:t>
      </w:r>
      <w:r>
        <w:rPr>
          <w:i/>
          <w:spacing w:val="40"/>
          <w:sz w:val="28"/>
        </w:rPr>
        <w:t> </w:t>
      </w:r>
      <w:r>
        <w:rPr>
          <w:i/>
          <w:spacing w:val="20"/>
          <w:sz w:val="28"/>
        </w:rPr>
        <w:t>временем</w:t>
      </w:r>
    </w:p>
    <w:p>
      <w:pPr>
        <w:pStyle w:val="BodyText"/>
        <w:spacing w:line="223" w:lineRule="auto" w:before="10"/>
        <w:ind w:left="194" w:right="136" w:firstLine="465"/>
        <w:jc w:val="both"/>
      </w:pPr>
      <w:r>
        <w:rPr/>
        <w:t>Если результаты испытания на различных уровнях нагрузки оцениваются с целью получения кривой «жизни», то ее отклонение    от формы, ожидаемой на основе теории механизма старения, если таковая существует, или на основе предшествующего положитель­ ного опыта, предполагает изменение механизма</w:t>
      </w:r>
      <w:r>
        <w:rPr>
          <w:spacing w:val="-10"/>
        </w:rPr>
        <w:t> </w:t>
      </w:r>
      <w:r>
        <w:rPr/>
        <w:t>старения.</w:t>
      </w:r>
    </w:p>
    <w:p>
      <w:pPr>
        <w:pStyle w:val="BodyText"/>
        <w:spacing w:line="220" w:lineRule="auto" w:before="68"/>
        <w:ind w:left="223" w:right="116" w:firstLine="466"/>
        <w:jc w:val="both"/>
      </w:pPr>
      <w:r>
        <w:rPr/>
        <w:t>Видимое изменение наклона кривой при более высоких уровнях нагрузки четко указывает на изменение механизма старения. Когда наклон кривой сильно меняется при повышенных уровнях нагрузки, результаты на этих уровнях не должны учитываться при оконча­ тельной оценке электроизоляционной системы.</w:t>
      </w:r>
    </w:p>
    <w:p>
      <w:pPr>
        <w:spacing w:after="0" w:line="220" w:lineRule="auto"/>
        <w:jc w:val="both"/>
        <w:sectPr>
          <w:pgSz w:w="11900" w:h="16840"/>
          <w:pgMar w:header="520" w:footer="523" w:top="720" w:bottom="720" w:left="1140" w:right="1020"/>
        </w:sectPr>
      </w:pPr>
    </w:p>
    <w:p>
      <w:pPr>
        <w:spacing w:before="120"/>
        <w:ind w:left="0" w:right="650" w:firstLine="0"/>
        <w:jc w:val="right"/>
        <w:rPr>
          <w:b/>
          <w:sz w:val="22"/>
        </w:rPr>
      </w:pPr>
      <w:r>
        <w:rPr>
          <w:b/>
          <w:sz w:val="22"/>
        </w:rPr>
        <w:t>ГОСТ 27905.2—88 С. 11</w:t>
      </w:r>
    </w:p>
    <w:p>
      <w:pPr>
        <w:pStyle w:val="BodyText"/>
        <w:spacing w:before="11"/>
        <w:rPr>
          <w:b/>
          <w:sz w:val="26"/>
        </w:rPr>
      </w:pPr>
    </w:p>
    <w:p>
      <w:pPr>
        <w:spacing w:line="312" w:lineRule="exact" w:before="0"/>
        <w:ind w:left="782" w:right="0" w:firstLine="0"/>
        <w:jc w:val="left"/>
        <w:rPr>
          <w:i/>
          <w:sz w:val="28"/>
        </w:rPr>
      </w:pPr>
      <w:r>
        <w:rPr>
          <w:sz w:val="28"/>
        </w:rPr>
        <w:t>3 4 2. </w:t>
      </w:r>
      <w:r>
        <w:rPr>
          <w:i/>
          <w:spacing w:val="15"/>
          <w:sz w:val="28"/>
        </w:rPr>
        <w:t>Статистическое</w:t>
      </w:r>
      <w:r>
        <w:rPr>
          <w:i/>
          <w:spacing w:val="75"/>
          <w:sz w:val="28"/>
        </w:rPr>
        <w:t> </w:t>
      </w:r>
      <w:r>
        <w:rPr>
          <w:i/>
          <w:spacing w:val="17"/>
          <w:sz w:val="28"/>
        </w:rPr>
        <w:t>распределение</w:t>
      </w:r>
    </w:p>
    <w:p>
      <w:pPr>
        <w:pStyle w:val="BodyText"/>
        <w:spacing w:line="223" w:lineRule="auto" w:before="12"/>
        <w:ind w:left="322" w:right="356" w:firstLine="460"/>
      </w:pPr>
      <w:r>
        <w:rPr/>
        <w:t>Может случиться так, что  распределение  отдельных  промежут­ ков времени до пробоя в пределах всей партии может быть интер­ претировано как принадлежащее к двум или большему количеству различных распределений. В  таких  случаях  подозреваемые  образ­ цы должны быть изучены с целью выявления возможных дефектов. Если физические различия между образцами обнаружить не  уда­  ется, то вся партия должна быть изучена целиком. Это может пов­ лиять на решение, связанное с соответствующим типом статисти­ ческого анализа, который должен быть</w:t>
      </w:r>
      <w:r>
        <w:rPr>
          <w:spacing w:val="-14"/>
        </w:rPr>
        <w:t> </w:t>
      </w:r>
      <w:r>
        <w:rPr/>
        <w:t>использован.</w:t>
      </w:r>
    </w:p>
    <w:p>
      <w:pPr>
        <w:pStyle w:val="BodyText"/>
        <w:spacing w:line="218" w:lineRule="auto" w:before="9"/>
        <w:ind w:left="322" w:right="277" w:firstLine="470"/>
        <w:jc w:val="both"/>
      </w:pPr>
      <w:r>
        <w:rPr/>
        <w:t>Условием для аннулирования результатов испытания является обнаружение различных отклонений  от  нормы  в  образце,  т.  е. целью оценки является определение характеристик хорошей изоля­ ции.</w:t>
      </w:r>
    </w:p>
    <w:p>
      <w:pPr>
        <w:spacing w:line="298" w:lineRule="exact" w:before="0"/>
        <w:ind w:left="778" w:right="0" w:firstLine="0"/>
        <w:jc w:val="left"/>
        <w:rPr>
          <w:i/>
          <w:sz w:val="28"/>
        </w:rPr>
      </w:pPr>
      <w:r>
        <w:rPr>
          <w:sz w:val="28"/>
        </w:rPr>
        <w:t>3 4.3. </w:t>
      </w:r>
      <w:r>
        <w:rPr>
          <w:i/>
          <w:sz w:val="28"/>
        </w:rPr>
        <w:t>Расположение пробоев</w:t>
      </w:r>
    </w:p>
    <w:p>
      <w:pPr>
        <w:pStyle w:val="BodyText"/>
        <w:spacing w:line="223" w:lineRule="auto" w:before="12"/>
        <w:ind w:left="317" w:right="356" w:firstLine="474"/>
      </w:pPr>
      <w:r>
        <w:rPr/>
        <w:t>Изучение образцов после испытания может дать соответствую­ щую информацию. Если окончание «жизни»  заключается  в  види­  мом ослаблении или пробое испытуемого образца, то его располо­ жение может свидетельствовать об изменениях в  процессе  старе­ ния. Иногда можно сделать заключение в отношении электрической прочности образца, если известно расположение точек пробоя по отношению к геометрическому распределению нагрузок, вызываю­  щих старение.</w:t>
      </w:r>
    </w:p>
    <w:p>
      <w:pPr>
        <w:pStyle w:val="BodyText"/>
        <w:spacing w:line="223" w:lineRule="auto"/>
        <w:ind w:left="432" w:right="616" w:firstLine="354"/>
      </w:pPr>
      <w:r>
        <w:rPr/>
        <w:t>Пробой может произойти или под влиянием старящей нагрузки, или во время приложения диагностической нагрузки. Такое изу- ченне с целью обнаружения дефектов осуществляется главным об­ разе!! тогда, когда пробой происходит под действием механической или з тектрическоп нагрузки.</w:t>
      </w:r>
    </w:p>
    <w:p>
      <w:pPr>
        <w:pStyle w:val="BodyText"/>
        <w:tabs>
          <w:tab w:pos="1577" w:val="left" w:leader="none"/>
          <w:tab w:pos="1732" w:val="left" w:leader="none"/>
          <w:tab w:pos="2074" w:val="left" w:leader="none"/>
          <w:tab w:pos="2248" w:val="left" w:leader="none"/>
          <w:tab w:pos="2601" w:val="left" w:leader="none"/>
          <w:tab w:pos="3247" w:val="left" w:leader="none"/>
          <w:tab w:pos="3448" w:val="left" w:leader="none"/>
          <w:tab w:pos="3969" w:val="left" w:leader="none"/>
          <w:tab w:pos="4311" w:val="left" w:leader="none"/>
          <w:tab w:pos="4397" w:val="left" w:leader="none"/>
          <w:tab w:pos="4905" w:val="left" w:leader="none"/>
          <w:tab w:pos="5772" w:val="left" w:leader="none"/>
          <w:tab w:pos="6535" w:val="left" w:leader="none"/>
          <w:tab w:pos="6899" w:val="left" w:leader="none"/>
          <w:tab w:pos="7888" w:val="left" w:leader="none"/>
          <w:tab w:pos="8102" w:val="left" w:leader="none"/>
          <w:tab w:pos="8379" w:val="left" w:leader="none"/>
          <w:tab w:pos="9012" w:val="left" w:leader="none"/>
          <w:tab w:pos="9127" w:val="left" w:leader="none"/>
        </w:tabs>
        <w:spacing w:line="223" w:lineRule="auto"/>
        <w:ind w:left="437" w:right="140" w:firstLine="494"/>
      </w:pPr>
      <w:r>
        <w:rPr/>
        <w:t>Пример. Если при более высоком уровне напряжения во время нспьюапий</w:t>
        <w:tab/>
        <w:t>на</w:t>
        <w:tab/>
        <w:t>длительную</w:t>
        <w:tab/>
        <w:tab/>
        <w:t>электрическую</w:t>
        <w:tab/>
        <w:t>прочность</w:t>
        <w:tab/>
        <w:tab/>
        <w:t>большинство пробоев</w:t>
        <w:tab/>
        <w:tab/>
        <w:t>происходит</w:t>
        <w:tab/>
        <w:tab/>
        <w:t>на</w:t>
        <w:tab/>
        <w:t>краях</w:t>
        <w:tab/>
        <w:t>электрода,</w:t>
        <w:tab/>
        <w:t>а</w:t>
        <w:tab/>
        <w:t>распределение</w:t>
        <w:tab/>
        <w:tab/>
        <w:t>точек пробоя</w:t>
        <w:tab/>
        <w:t>при</w:t>
        <w:tab/>
        <w:tab/>
        <w:t>более</w:t>
        <w:tab/>
        <w:t>низких</w:t>
        <w:tab/>
        <w:t>нагрузках</w:t>
        <w:tab/>
        <w:t>произвольное,</w:t>
        <w:tab/>
        <w:t>то</w:t>
        <w:tab/>
        <w:t>это</w:t>
        <w:tab/>
        <w:t>может указывать на изменение механизма старения. Однако не обязатель­  но считать, что любой из этих типов пробоя является характерным   для пробоев, которые встречаются в процессе</w:t>
      </w:r>
      <w:r>
        <w:rPr>
          <w:spacing w:val="-28"/>
        </w:rPr>
        <w:t> </w:t>
      </w:r>
      <w:r>
        <w:rPr/>
        <w:t>эксплуатации.</w:t>
      </w:r>
    </w:p>
    <w:p>
      <w:pPr>
        <w:pStyle w:val="BodyText"/>
        <w:spacing w:before="4"/>
        <w:rPr>
          <w:sz w:val="37"/>
        </w:rPr>
      </w:pPr>
    </w:p>
    <w:p>
      <w:pPr>
        <w:pStyle w:val="ListParagraph"/>
        <w:numPr>
          <w:ilvl w:val="0"/>
          <w:numId w:val="1"/>
        </w:numPr>
        <w:tabs>
          <w:tab w:pos="3015" w:val="left" w:leader="none"/>
        </w:tabs>
        <w:spacing w:line="240" w:lineRule="auto" w:before="0" w:after="0"/>
        <w:ind w:left="3014" w:right="0" w:hanging="307"/>
        <w:jc w:val="left"/>
        <w:rPr>
          <w:b/>
          <w:sz w:val="22"/>
        </w:rPr>
      </w:pPr>
      <w:r>
        <w:rPr>
          <w:b/>
          <w:sz w:val="22"/>
        </w:rPr>
        <w:t>ДИАГНОСТИЧЕСКИЕ</w:t>
      </w:r>
      <w:r>
        <w:rPr>
          <w:b/>
          <w:spacing w:val="-15"/>
          <w:sz w:val="22"/>
        </w:rPr>
        <w:t> </w:t>
      </w:r>
      <w:r>
        <w:rPr>
          <w:b/>
          <w:sz w:val="22"/>
        </w:rPr>
        <w:t>ПРОЦЕДУРЫ</w:t>
      </w:r>
    </w:p>
    <w:p>
      <w:pPr>
        <w:pStyle w:val="BodyText"/>
        <w:spacing w:before="1"/>
        <w:rPr>
          <w:b/>
          <w:sz w:val="25"/>
        </w:rPr>
      </w:pPr>
    </w:p>
    <w:p>
      <w:pPr>
        <w:pStyle w:val="BodyText"/>
        <w:spacing w:line="223" w:lineRule="auto"/>
        <w:ind w:left="446" w:right="113" w:firstLine="500"/>
        <w:jc w:val="both"/>
      </w:pPr>
      <w:r>
        <w:rPr/>
        <w:t>Все методы оценки состояния образцов, а также выявления ме­ ханизмов  старения  должны  обладать  низким  эффектом  старения  по сравнению со старением во время испытания. Диагностические процедуры по контролю свойств изоляционных систем во время работы или при проведении испытаний на старение  можно  разде­ лить  на</w:t>
      </w:r>
      <w:r>
        <w:rPr>
          <w:spacing w:val="5"/>
        </w:rPr>
        <w:t> </w:t>
      </w:r>
      <w:r>
        <w:rPr/>
        <w:t>следующие:</w:t>
      </w:r>
    </w:p>
    <w:p>
      <w:pPr>
        <w:pStyle w:val="BodyText"/>
        <w:spacing w:line="278" w:lineRule="exact"/>
        <w:ind w:left="936"/>
      </w:pPr>
      <w:r>
        <w:rPr/>
        <w:t>не  деструктивные;</w:t>
      </w:r>
    </w:p>
    <w:p>
      <w:pPr>
        <w:pStyle w:val="BodyText"/>
        <w:spacing w:line="307" w:lineRule="exact"/>
        <w:ind w:left="950"/>
      </w:pPr>
      <w:r>
        <w:rPr/>
        <w:t>с вероятностью деструкции;</w:t>
      </w:r>
    </w:p>
    <w:p>
      <w:pPr>
        <w:spacing w:after="0" w:line="307" w:lineRule="exact"/>
        <w:sectPr>
          <w:pgSz w:w="11900" w:h="16840"/>
          <w:pgMar w:header="520" w:footer="523" w:top="720" w:bottom="720" w:left="1680" w:right="220"/>
        </w:sectPr>
      </w:pPr>
    </w:p>
    <w:p>
      <w:pPr>
        <w:spacing w:before="77"/>
        <w:ind w:left="174" w:right="0" w:firstLine="0"/>
        <w:jc w:val="left"/>
        <w:rPr>
          <w:b/>
          <w:sz w:val="22"/>
        </w:rPr>
      </w:pPr>
      <w:r>
        <w:rPr>
          <w:b/>
          <w:sz w:val="22"/>
        </w:rPr>
        <w:t>С. 12 ГОСТ 27905.2—88</w:t>
      </w:r>
    </w:p>
    <w:p>
      <w:pPr>
        <w:spacing w:before="116"/>
        <w:ind w:left="174" w:right="0" w:firstLine="0"/>
        <w:jc w:val="left"/>
        <w:rPr>
          <w:sz w:val="16"/>
        </w:rPr>
      </w:pPr>
      <w:r>
        <w:rPr/>
        <w:br w:type="column"/>
      </w:r>
      <w:r>
        <w:rPr>
          <w:sz w:val="16"/>
        </w:rPr>
        <w:t>Электротехническая библиотека Elec.ru</w:t>
      </w:r>
    </w:p>
    <w:p>
      <w:pPr>
        <w:spacing w:after="0"/>
        <w:jc w:val="left"/>
        <w:rPr>
          <w:sz w:val="16"/>
        </w:rPr>
        <w:sectPr>
          <w:headerReference w:type="default" r:id="rId16"/>
          <w:footerReference w:type="default" r:id="rId17"/>
          <w:pgSz w:w="11900" w:h="16840"/>
          <w:pgMar w:header="0" w:footer="523" w:top="400" w:bottom="720" w:left="1100" w:right="1100"/>
          <w:cols w:num="2" w:equalWidth="0">
            <w:col w:w="2672" w:space="3525"/>
            <w:col w:w="3503"/>
          </w:cols>
        </w:sectPr>
      </w:pPr>
    </w:p>
    <w:p>
      <w:pPr>
        <w:pStyle w:val="BodyText"/>
        <w:spacing w:before="4"/>
        <w:rPr>
          <w:sz w:val="21"/>
        </w:rPr>
      </w:pPr>
    </w:p>
    <w:p>
      <w:pPr>
        <w:pStyle w:val="BodyText"/>
        <w:spacing w:line="314" w:lineRule="exact" w:before="91"/>
        <w:ind w:left="617"/>
      </w:pPr>
      <w:r>
        <w:rPr/>
        <w:t>деструктивные.</w:t>
      </w:r>
    </w:p>
    <w:p>
      <w:pPr>
        <w:pStyle w:val="BodyText"/>
        <w:spacing w:line="220" w:lineRule="auto" w:before="17"/>
        <w:ind w:left="197" w:right="189" w:firstLine="460"/>
        <w:jc w:val="both"/>
      </w:pPr>
      <w:r>
        <w:rPr/>
        <w:t>При проведении не деструктивных испытаний нагрузка оказы­  вает ничтожное воздействие на</w:t>
      </w:r>
      <w:r>
        <w:rPr>
          <w:spacing w:val="-26"/>
        </w:rPr>
        <w:t> </w:t>
      </w:r>
      <w:r>
        <w:rPr/>
        <w:t>старение.</w:t>
      </w:r>
    </w:p>
    <w:p>
      <w:pPr>
        <w:pStyle w:val="BodyText"/>
        <w:spacing w:line="223" w:lineRule="auto" w:before="1"/>
        <w:ind w:left="178" w:right="139" w:firstLine="474"/>
        <w:jc w:val="both"/>
      </w:pPr>
      <w:r>
        <w:rPr/>
        <w:t>Испытания с вероятностью деструкции —- это такие испытания, которые обладают низким воздействием на старение, если исполь­ зовать их как кратковременные испытания для периодического применения. Если какая-то нагрузка возможно деструктивного ха­ рактера  используется  для  непрерывного  контролирования  старе­ ния, то она должна показывать, что ее влияние на  старение  нич­ тожно по сравнению со старением под действием других факторов.</w:t>
      </w:r>
    </w:p>
    <w:p>
      <w:pPr>
        <w:pStyle w:val="BodyText"/>
        <w:spacing w:line="220" w:lineRule="auto" w:before="4"/>
        <w:ind w:left="182" w:right="135" w:firstLine="450"/>
        <w:jc w:val="both"/>
      </w:pPr>
      <w:r>
        <w:rPr/>
        <w:t>Деструктивные диагностические процедуры должны использо­ ваться как критерий конечной точки или как средство определения того, как изменяются характеристики материала, такие, как элек­ трическая или механическая прочность, в зависимости от времени старения.</w:t>
      </w:r>
    </w:p>
    <w:p>
      <w:pPr>
        <w:pStyle w:val="BodyText"/>
        <w:spacing w:line="223" w:lineRule="auto" w:before="2"/>
        <w:ind w:left="188" w:right="209" w:firstLine="459"/>
        <w:jc w:val="both"/>
      </w:pPr>
      <w:r>
        <w:rPr/>
        <w:t>Если результаты деструктивных испытаний должны использо­ ваться для статистической оценки, то испытанию должно быть под­ вержено достаточное количество образцов.</w:t>
      </w:r>
    </w:p>
    <w:p>
      <w:pPr>
        <w:pStyle w:val="BodyText"/>
        <w:spacing w:line="220" w:lineRule="auto" w:before="5"/>
        <w:ind w:left="178" w:right="159" w:firstLine="454"/>
        <w:jc w:val="both"/>
      </w:pPr>
      <w:r>
        <w:rPr/>
        <w:t>Перечень некоторых возможных диагностических процедур представлен в таблице.</w:t>
      </w:r>
    </w:p>
    <w:p>
      <w:pPr>
        <w:pStyle w:val="BodyText"/>
        <w:rPr>
          <w:sz w:val="11"/>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2311"/>
        <w:gridCol w:w="1148"/>
        <w:gridCol w:w="1153"/>
        <w:gridCol w:w="1148"/>
      </w:tblGrid>
      <w:tr>
        <w:trPr>
          <w:trHeight w:val="380" w:hRule="atLeast"/>
        </w:trPr>
        <w:tc>
          <w:tcPr>
            <w:tcW w:w="3727" w:type="dxa"/>
            <w:vMerge w:val="restart"/>
            <w:tcBorders>
              <w:top w:val="single" w:sz="4" w:space="0" w:color="000000"/>
              <w:bottom w:val="single" w:sz="4" w:space="0" w:color="000000"/>
              <w:right w:val="single" w:sz="4" w:space="0" w:color="000000"/>
            </w:tcBorders>
          </w:tcPr>
          <w:p>
            <w:pPr>
              <w:pStyle w:val="TableParagraph"/>
              <w:rPr>
                <w:sz w:val="26"/>
              </w:rPr>
            </w:pPr>
          </w:p>
          <w:p>
            <w:pPr>
              <w:pStyle w:val="TableParagraph"/>
              <w:spacing w:before="7"/>
              <w:rPr>
                <w:sz w:val="27"/>
              </w:rPr>
            </w:pPr>
          </w:p>
          <w:p>
            <w:pPr>
              <w:pStyle w:val="TableParagraph"/>
              <w:ind w:left="995"/>
              <w:rPr>
                <w:sz w:val="24"/>
              </w:rPr>
            </w:pPr>
            <w:r>
              <w:rPr>
                <w:sz w:val="24"/>
              </w:rPr>
              <w:t>Тип испытания</w:t>
            </w:r>
          </w:p>
        </w:tc>
        <w:tc>
          <w:tcPr>
            <w:tcW w:w="231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3"/>
              <w:rPr>
                <w:sz w:val="29"/>
              </w:rPr>
            </w:pPr>
          </w:p>
          <w:p>
            <w:pPr>
              <w:pStyle w:val="TableParagraph"/>
              <w:spacing w:line="148" w:lineRule="auto"/>
              <w:ind w:left="605" w:right="344" w:hanging="161"/>
              <w:rPr>
                <w:sz w:val="24"/>
              </w:rPr>
            </w:pPr>
            <w:r>
              <w:rPr>
                <w:sz w:val="24"/>
              </w:rPr>
              <w:t>Обозначение стандарта</w:t>
            </w:r>
          </w:p>
        </w:tc>
        <w:tc>
          <w:tcPr>
            <w:tcW w:w="3449" w:type="dxa"/>
            <w:gridSpan w:val="3"/>
            <w:tcBorders>
              <w:top w:val="single" w:sz="4" w:space="0" w:color="000000"/>
              <w:left w:val="single" w:sz="4" w:space="0" w:color="000000"/>
              <w:bottom w:val="single" w:sz="4" w:space="0" w:color="000000"/>
            </w:tcBorders>
          </w:tcPr>
          <w:p>
            <w:pPr>
              <w:pStyle w:val="TableParagraph"/>
              <w:spacing w:before="38"/>
              <w:ind w:left="134"/>
              <w:rPr>
                <w:sz w:val="24"/>
              </w:rPr>
            </w:pPr>
            <w:r>
              <w:rPr>
                <w:sz w:val="24"/>
              </w:rPr>
              <w:t>Диагностическая процедура</w:t>
            </w:r>
          </w:p>
        </w:tc>
      </w:tr>
      <w:tr>
        <w:trPr>
          <w:trHeight w:val="1120" w:hRule="atLeast"/>
        </w:trPr>
        <w:tc>
          <w:tcPr>
            <w:tcW w:w="3727" w:type="dxa"/>
            <w:vMerge/>
            <w:tcBorders>
              <w:top w:val="nil"/>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right w:val="single" w:sz="4" w:space="0" w:color="000000"/>
            </w:tcBorders>
          </w:tcPr>
          <w:p>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3"/>
              </w:rPr>
            </w:pPr>
          </w:p>
          <w:p>
            <w:pPr>
              <w:pStyle w:val="TableParagraph"/>
              <w:spacing w:line="158" w:lineRule="auto"/>
              <w:ind w:left="25" w:right="58" w:firstLine="96"/>
              <w:rPr>
                <w:sz w:val="24"/>
              </w:rPr>
            </w:pPr>
            <w:r>
              <w:rPr>
                <w:sz w:val="24"/>
              </w:rPr>
              <w:t>не дест­ руктивны</w:t>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spacing w:line="158" w:lineRule="auto" w:before="217"/>
              <w:ind w:left="-89" w:right="-45" w:firstLine="246"/>
              <w:rPr>
                <w:sz w:val="24"/>
              </w:rPr>
            </w:pPr>
            <w:r>
              <w:rPr>
                <w:sz w:val="22"/>
              </w:rPr>
              <w:t>с</w:t>
            </w:r>
            <w:r>
              <w:rPr>
                <w:spacing w:val="-8"/>
                <w:sz w:val="22"/>
              </w:rPr>
              <w:t> </w:t>
            </w:r>
            <w:r>
              <w:rPr>
                <w:sz w:val="24"/>
              </w:rPr>
              <w:t>вероят­ </w:t>
            </w:r>
            <w:r>
              <w:rPr>
                <w:position w:val="-16"/>
                <w:sz w:val="24"/>
              </w:rPr>
              <w:t>е </w:t>
            </w:r>
            <w:r>
              <w:rPr>
                <w:spacing w:val="15"/>
                <w:position w:val="-16"/>
                <w:sz w:val="24"/>
              </w:rPr>
              <w:t> </w:t>
            </w:r>
            <w:r>
              <w:rPr>
                <w:sz w:val="24"/>
              </w:rPr>
              <w:t>ностью</w:t>
            </w:r>
          </w:p>
          <w:p>
            <w:pPr>
              <w:pStyle w:val="TableParagraph"/>
              <w:spacing w:line="18" w:lineRule="exact"/>
              <w:ind w:left="396" w:hanging="263"/>
              <w:rPr>
                <w:sz w:val="24"/>
              </w:rPr>
            </w:pPr>
            <w:r>
              <w:rPr>
                <w:sz w:val="24"/>
              </w:rPr>
              <w:t>деструк­</w:t>
            </w:r>
          </w:p>
          <w:p>
            <w:pPr>
              <w:pStyle w:val="TableParagraph"/>
              <w:spacing w:line="229" w:lineRule="exact"/>
              <w:ind w:left="376" w:right="320"/>
              <w:jc w:val="center"/>
              <w:rPr>
                <w:sz w:val="24"/>
              </w:rPr>
            </w:pPr>
            <w:r>
              <w:rPr>
                <w:sz w:val="24"/>
              </w:rPr>
              <w:t>ции</w:t>
            </w:r>
          </w:p>
        </w:tc>
        <w:tc>
          <w:tcPr>
            <w:tcW w:w="1148" w:type="dxa"/>
            <w:tcBorders>
              <w:top w:val="single" w:sz="4" w:space="0" w:color="000000"/>
              <w:left w:val="single" w:sz="4" w:space="0" w:color="000000"/>
              <w:bottom w:val="single" w:sz="4" w:space="0" w:color="000000"/>
            </w:tcBorders>
          </w:tcPr>
          <w:p>
            <w:pPr>
              <w:pStyle w:val="TableParagraph"/>
              <w:spacing w:before="4"/>
              <w:rPr>
                <w:sz w:val="33"/>
              </w:rPr>
            </w:pPr>
          </w:p>
          <w:p>
            <w:pPr>
              <w:pStyle w:val="TableParagraph"/>
              <w:spacing w:line="168" w:lineRule="auto"/>
              <w:ind w:left="210" w:right="45" w:hanging="52"/>
              <w:rPr>
                <w:sz w:val="24"/>
              </w:rPr>
            </w:pPr>
            <w:r>
              <w:rPr>
                <w:sz w:val="24"/>
              </w:rPr>
              <w:t>десгрук- тчзные</w:t>
            </w:r>
          </w:p>
        </w:tc>
      </w:tr>
      <w:tr>
        <w:trPr>
          <w:trHeight w:val="720" w:hRule="atLeast"/>
        </w:trPr>
        <w:tc>
          <w:tcPr>
            <w:tcW w:w="3727" w:type="dxa"/>
            <w:tcBorders>
              <w:top w:val="single" w:sz="4" w:space="0" w:color="000000"/>
              <w:right w:val="single" w:sz="4" w:space="0" w:color="000000"/>
            </w:tcBorders>
          </w:tcPr>
          <w:p>
            <w:pPr>
              <w:pStyle w:val="TableParagraph"/>
              <w:spacing w:before="5"/>
              <w:rPr>
                <w:sz w:val="19"/>
              </w:rPr>
            </w:pPr>
          </w:p>
          <w:p>
            <w:pPr>
              <w:pStyle w:val="TableParagraph"/>
              <w:numPr>
                <w:ilvl w:val="0"/>
                <w:numId w:val="9"/>
              </w:numPr>
              <w:tabs>
                <w:tab w:pos="552" w:val="left" w:leader="none"/>
              </w:tabs>
              <w:spacing w:line="251" w:lineRule="exact" w:before="0" w:after="0"/>
              <w:ind w:left="551" w:right="0" w:hanging="245"/>
              <w:jc w:val="left"/>
              <w:rPr>
                <w:sz w:val="22"/>
              </w:rPr>
            </w:pPr>
            <w:r>
              <w:rPr>
                <w:sz w:val="22"/>
              </w:rPr>
              <w:t>Электрические</w:t>
            </w:r>
          </w:p>
          <w:p>
            <w:pPr>
              <w:pStyle w:val="TableParagraph"/>
              <w:numPr>
                <w:ilvl w:val="1"/>
                <w:numId w:val="9"/>
              </w:numPr>
              <w:tabs>
                <w:tab w:pos="740" w:val="left" w:leader="none"/>
              </w:tabs>
              <w:spacing w:line="241" w:lineRule="exact" w:before="0" w:after="0"/>
              <w:ind w:left="739" w:right="0" w:hanging="428"/>
              <w:jc w:val="left"/>
              <w:rPr>
                <w:sz w:val="22"/>
              </w:rPr>
            </w:pPr>
            <w:r>
              <w:rPr>
                <w:sz w:val="22"/>
              </w:rPr>
              <w:t>Сопротивление</w:t>
            </w:r>
            <w:r>
              <w:rPr>
                <w:spacing w:val="-13"/>
                <w:sz w:val="22"/>
              </w:rPr>
              <w:t> </w:t>
            </w:r>
            <w:r>
              <w:rPr>
                <w:sz w:val="22"/>
              </w:rPr>
              <w:t>изоляции</w:t>
            </w:r>
          </w:p>
        </w:tc>
        <w:tc>
          <w:tcPr>
            <w:tcW w:w="2311"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4"/>
              <w:rPr>
                <w:sz w:val="20"/>
              </w:rPr>
            </w:pPr>
          </w:p>
          <w:p>
            <w:pPr>
              <w:pStyle w:val="TableParagraph"/>
              <w:spacing w:line="205" w:lineRule="exact"/>
              <w:ind w:left="105"/>
              <w:rPr>
                <w:sz w:val="22"/>
              </w:rPr>
            </w:pPr>
            <w:r>
              <w:rPr>
                <w:sz w:val="22"/>
              </w:rPr>
              <w:t>ГОСТ 6433.2—71</w:t>
            </w:r>
          </w:p>
        </w:tc>
        <w:tc>
          <w:tcPr>
            <w:tcW w:w="1148" w:type="dxa"/>
            <w:tcBorders>
              <w:top w:val="single" w:sz="4" w:space="0" w:color="000000"/>
              <w:left w:val="single" w:sz="4" w:space="0" w:color="000000"/>
              <w:right w:val="single" w:sz="4" w:space="0" w:color="000000"/>
            </w:tcBorders>
          </w:tcPr>
          <w:p>
            <w:pPr>
              <w:pStyle w:val="TableParagraph"/>
              <w:rPr>
                <w:sz w:val="24"/>
              </w:rPr>
            </w:pPr>
          </w:p>
          <w:p>
            <w:pPr>
              <w:pStyle w:val="TableParagraph"/>
              <w:spacing w:line="224" w:lineRule="exact" w:before="215"/>
              <w:ind w:left="301"/>
              <w:rPr>
                <w:sz w:val="22"/>
              </w:rPr>
            </w:pPr>
            <w:r>
              <w:rPr>
                <w:w w:val="100"/>
                <w:sz w:val="22"/>
              </w:rPr>
              <w:t>X</w:t>
            </w:r>
          </w:p>
        </w:tc>
        <w:tc>
          <w:tcPr>
            <w:tcW w:w="1153" w:type="dxa"/>
            <w:tcBorders>
              <w:top w:val="single" w:sz="4" w:space="0" w:color="000000"/>
              <w:left w:val="single" w:sz="4" w:space="0" w:color="000000"/>
              <w:right w:val="single" w:sz="4" w:space="0" w:color="000000"/>
            </w:tcBorders>
          </w:tcPr>
          <w:p>
            <w:pPr>
              <w:pStyle w:val="TableParagraph"/>
              <w:rPr>
                <w:rFonts w:ascii="Times New Roman"/>
                <w:sz w:val="24"/>
              </w:rPr>
            </w:pPr>
          </w:p>
        </w:tc>
        <w:tc>
          <w:tcPr>
            <w:tcW w:w="1148" w:type="dxa"/>
            <w:tcBorders>
              <w:top w:val="single" w:sz="4" w:space="0" w:color="000000"/>
              <w:left w:val="single" w:sz="4" w:space="0" w:color="000000"/>
            </w:tcBorders>
          </w:tcPr>
          <w:p>
            <w:pPr>
              <w:pStyle w:val="TableParagraph"/>
              <w:rPr>
                <w:rFonts w:ascii="Times New Roman"/>
                <w:sz w:val="24"/>
              </w:rPr>
            </w:pPr>
          </w:p>
        </w:tc>
      </w:tr>
      <w:tr>
        <w:trPr>
          <w:trHeight w:val="240" w:hRule="atLeast"/>
        </w:trPr>
        <w:tc>
          <w:tcPr>
            <w:tcW w:w="3727" w:type="dxa"/>
            <w:tcBorders>
              <w:right w:val="single" w:sz="4" w:space="0" w:color="000000"/>
            </w:tcBorders>
          </w:tcPr>
          <w:p>
            <w:pPr>
              <w:pStyle w:val="TableParagraph"/>
              <w:spacing w:line="224" w:lineRule="exact"/>
              <w:ind w:left="315"/>
              <w:rPr>
                <w:sz w:val="22"/>
              </w:rPr>
            </w:pPr>
            <w:r>
              <w:rPr>
                <w:sz w:val="22"/>
              </w:rPr>
              <w:t>1.2. Диэлектрическая поля-</w:t>
            </w:r>
          </w:p>
        </w:tc>
        <w:tc>
          <w:tcPr>
            <w:tcW w:w="2311" w:type="dxa"/>
            <w:tcBorders>
              <w:left w:val="single" w:sz="4" w:space="0" w:color="000000"/>
              <w:right w:val="single" w:sz="4" w:space="0" w:color="000000"/>
            </w:tcBorders>
          </w:tcPr>
          <w:p>
            <w:pPr>
              <w:pStyle w:val="TableParagraph"/>
              <w:spacing w:line="224" w:lineRule="exact"/>
              <w:ind w:right="98"/>
              <w:jc w:val="center"/>
              <w:rPr>
                <w:sz w:val="24"/>
              </w:rPr>
            </w:pPr>
            <w:r>
              <w:rPr>
                <w:sz w:val="24"/>
              </w:rPr>
              <w:t>—</w:t>
            </w:r>
          </w:p>
        </w:tc>
        <w:tc>
          <w:tcPr>
            <w:tcW w:w="1148" w:type="dxa"/>
            <w:tcBorders>
              <w:left w:val="single" w:sz="4" w:space="0" w:color="000000"/>
              <w:right w:val="single" w:sz="4" w:space="0" w:color="000000"/>
            </w:tcBorders>
          </w:tcPr>
          <w:p>
            <w:pPr>
              <w:pStyle w:val="TableParagraph"/>
              <w:spacing w:line="224" w:lineRule="exact"/>
              <w:ind w:left="296"/>
              <w:rPr>
                <w:sz w:val="22"/>
              </w:rPr>
            </w:pPr>
            <w:r>
              <w:rPr>
                <w:w w:val="100"/>
                <w:sz w:val="22"/>
              </w:rPr>
              <w:t>X</w:t>
            </w:r>
          </w:p>
        </w:tc>
        <w:tc>
          <w:tcPr>
            <w:tcW w:w="1153" w:type="dxa"/>
            <w:tcBorders>
              <w:left w:val="single" w:sz="4" w:space="0" w:color="000000"/>
              <w:right w:val="single" w:sz="4" w:space="0" w:color="000000"/>
            </w:tcBorders>
          </w:tcPr>
          <w:p>
            <w:pPr>
              <w:pStyle w:val="TableParagraph"/>
              <w:spacing w:line="224" w:lineRule="exact"/>
              <w:ind w:left="271"/>
              <w:rPr>
                <w:sz w:val="24"/>
              </w:rPr>
            </w:pPr>
            <w:r>
              <w:rPr>
                <w:sz w:val="24"/>
              </w:rPr>
              <w:t>—</w:t>
            </w:r>
          </w:p>
        </w:tc>
        <w:tc>
          <w:tcPr>
            <w:tcW w:w="1148" w:type="dxa"/>
            <w:tcBorders>
              <w:left w:val="single" w:sz="4" w:space="0" w:color="000000"/>
            </w:tcBorders>
          </w:tcPr>
          <w:p>
            <w:pPr>
              <w:pStyle w:val="TableParagraph"/>
              <w:spacing w:before="2"/>
              <w:rPr>
                <w:sz w:val="9"/>
              </w:rPr>
            </w:pPr>
          </w:p>
          <w:p>
            <w:pPr>
              <w:pStyle w:val="TableParagraph"/>
              <w:spacing w:before="1"/>
              <w:ind w:left="287"/>
              <w:rPr>
                <w:rFonts w:ascii="Courier New" w:hAnsi="Courier New"/>
                <w:sz w:val="8"/>
              </w:rPr>
            </w:pPr>
            <w:r>
              <w:rPr>
                <w:rFonts w:ascii="Courier New" w:hAnsi="Courier New"/>
                <w:sz w:val="8"/>
              </w:rPr>
              <w:t>—</w:t>
            </w:r>
          </w:p>
        </w:tc>
      </w:tr>
      <w:tr>
        <w:trPr>
          <w:trHeight w:val="720" w:hRule="atLeast"/>
        </w:trPr>
        <w:tc>
          <w:tcPr>
            <w:tcW w:w="3727" w:type="dxa"/>
            <w:tcBorders>
              <w:right w:val="single" w:sz="4" w:space="0" w:color="000000"/>
            </w:tcBorders>
          </w:tcPr>
          <w:p>
            <w:pPr>
              <w:pStyle w:val="TableParagraph"/>
              <w:tabs>
                <w:tab w:pos="1119" w:val="left" w:leader="none"/>
                <w:tab w:pos="1482" w:val="left" w:leader="none"/>
                <w:tab w:pos="2041" w:val="left" w:leader="none"/>
              </w:tabs>
              <w:spacing w:line="221" w:lineRule="exact"/>
              <w:ind w:left="43"/>
              <w:rPr>
                <w:sz w:val="22"/>
              </w:rPr>
            </w:pPr>
            <w:r>
              <w:rPr>
                <w:sz w:val="22"/>
              </w:rPr>
              <w:t>ризация</w:t>
              <w:tab/>
              <w:t>и</w:t>
              <w:tab/>
              <w:t>ток</w:t>
              <w:tab/>
              <w:t>деполяризации</w:t>
            </w:r>
          </w:p>
          <w:p>
            <w:pPr>
              <w:pStyle w:val="TableParagraph"/>
              <w:spacing w:line="244" w:lineRule="exact"/>
              <w:ind w:left="43"/>
              <w:rPr>
                <w:sz w:val="22"/>
              </w:rPr>
            </w:pPr>
            <w:r>
              <w:rPr>
                <w:sz w:val="22"/>
              </w:rPr>
              <w:t>как функция времени</w:t>
            </w:r>
          </w:p>
          <w:p>
            <w:pPr>
              <w:pStyle w:val="TableParagraph"/>
              <w:spacing w:line="244" w:lineRule="exact"/>
              <w:ind w:left="311"/>
              <w:rPr>
                <w:sz w:val="22"/>
              </w:rPr>
            </w:pPr>
            <w:r>
              <w:rPr>
                <w:sz w:val="22"/>
              </w:rPr>
              <w:t>1.3. Диэлектрическая прони-</w:t>
            </w:r>
          </w:p>
        </w:tc>
        <w:tc>
          <w:tcPr>
            <w:tcW w:w="2311" w:type="dxa"/>
            <w:tcBorders>
              <w:left w:val="single" w:sz="4" w:space="0" w:color="000000"/>
              <w:right w:val="single" w:sz="4" w:space="0" w:color="000000"/>
            </w:tcBorders>
          </w:tcPr>
          <w:p>
            <w:pPr>
              <w:pStyle w:val="TableParagraph"/>
              <w:rPr>
                <w:sz w:val="24"/>
              </w:rPr>
            </w:pPr>
          </w:p>
          <w:p>
            <w:pPr>
              <w:pStyle w:val="TableParagraph"/>
              <w:spacing w:line="222" w:lineRule="exact" w:before="211"/>
              <w:ind w:left="110"/>
              <w:rPr>
                <w:sz w:val="22"/>
              </w:rPr>
            </w:pPr>
            <w:r>
              <w:rPr>
                <w:sz w:val="22"/>
              </w:rPr>
              <w:t>ГОСТ 6433.4—71</w:t>
            </w:r>
          </w:p>
        </w:tc>
        <w:tc>
          <w:tcPr>
            <w:tcW w:w="1148" w:type="dxa"/>
            <w:tcBorders>
              <w:left w:val="single" w:sz="4" w:space="0" w:color="000000"/>
              <w:right w:val="single" w:sz="4" w:space="0" w:color="000000"/>
            </w:tcBorders>
          </w:tcPr>
          <w:p>
            <w:pPr>
              <w:pStyle w:val="TableParagraph"/>
              <w:rPr>
                <w:sz w:val="26"/>
              </w:rPr>
            </w:pPr>
          </w:p>
          <w:p>
            <w:pPr>
              <w:pStyle w:val="TableParagraph"/>
              <w:spacing w:line="254" w:lineRule="exact" w:before="155"/>
              <w:ind w:left="301"/>
              <w:rPr>
                <w:sz w:val="24"/>
              </w:rPr>
            </w:pPr>
            <w:r>
              <w:rPr>
                <w:w w:val="100"/>
                <w:sz w:val="24"/>
              </w:rPr>
              <w:t>X</w:t>
            </w:r>
          </w:p>
        </w:tc>
        <w:tc>
          <w:tcPr>
            <w:tcW w:w="1153" w:type="dxa"/>
            <w:tcBorders>
              <w:left w:val="single" w:sz="4" w:space="0" w:color="000000"/>
              <w:right w:val="single" w:sz="4" w:space="0" w:color="000000"/>
            </w:tcBorders>
          </w:tcPr>
          <w:p>
            <w:pPr>
              <w:pStyle w:val="TableParagraph"/>
              <w:rPr>
                <w:rFonts w:ascii="Times New Roman"/>
                <w:sz w:val="24"/>
              </w:rPr>
            </w:pPr>
          </w:p>
        </w:tc>
        <w:tc>
          <w:tcPr>
            <w:tcW w:w="1148" w:type="dxa"/>
            <w:tcBorders>
              <w:left w:val="single" w:sz="4" w:space="0" w:color="000000"/>
            </w:tcBorders>
          </w:tcPr>
          <w:p>
            <w:pPr>
              <w:pStyle w:val="TableParagraph"/>
              <w:rPr>
                <w:rFonts w:ascii="Times New Roman"/>
                <w:sz w:val="24"/>
              </w:rPr>
            </w:pPr>
          </w:p>
        </w:tc>
      </w:tr>
      <w:tr>
        <w:trPr>
          <w:trHeight w:val="460" w:hRule="atLeast"/>
        </w:trPr>
        <w:tc>
          <w:tcPr>
            <w:tcW w:w="3727" w:type="dxa"/>
            <w:tcBorders>
              <w:right w:val="single" w:sz="4" w:space="0" w:color="000000"/>
            </w:tcBorders>
          </w:tcPr>
          <w:p>
            <w:pPr>
              <w:pStyle w:val="TableParagraph"/>
              <w:spacing w:line="224" w:lineRule="exact"/>
              <w:ind w:left="34"/>
              <w:rPr>
                <w:sz w:val="22"/>
              </w:rPr>
            </w:pPr>
            <w:r>
              <w:rPr>
                <w:sz w:val="22"/>
              </w:rPr>
              <w:t>цаемость</w:t>
            </w:r>
          </w:p>
          <w:p>
            <w:pPr>
              <w:pStyle w:val="TableParagraph"/>
              <w:spacing w:line="235" w:lineRule="exact"/>
              <w:ind w:left="310"/>
              <w:rPr>
                <w:sz w:val="22"/>
              </w:rPr>
            </w:pPr>
            <w:r>
              <w:rPr>
                <w:sz w:val="22"/>
              </w:rPr>
              <w:t>1.4. Диэлектрические потери</w:t>
            </w:r>
          </w:p>
        </w:tc>
        <w:tc>
          <w:tcPr>
            <w:tcW w:w="2311" w:type="dxa"/>
            <w:tcBorders>
              <w:left w:val="single" w:sz="4" w:space="0" w:color="000000"/>
              <w:right w:val="single" w:sz="4" w:space="0" w:color="000000"/>
            </w:tcBorders>
          </w:tcPr>
          <w:p>
            <w:pPr>
              <w:pStyle w:val="TableParagraph"/>
              <w:spacing w:before="2"/>
              <w:rPr>
                <w:sz w:val="20"/>
              </w:rPr>
            </w:pPr>
          </w:p>
          <w:p>
            <w:pPr>
              <w:pStyle w:val="TableParagraph"/>
              <w:spacing w:line="227" w:lineRule="exact"/>
              <w:ind w:left="110"/>
              <w:rPr>
                <w:sz w:val="22"/>
              </w:rPr>
            </w:pPr>
            <w:r>
              <w:rPr>
                <w:sz w:val="22"/>
              </w:rPr>
              <w:t>ГОСТ 6433.4—71</w:t>
            </w:r>
          </w:p>
        </w:tc>
        <w:tc>
          <w:tcPr>
            <w:tcW w:w="1148" w:type="dxa"/>
            <w:tcBorders>
              <w:left w:val="single" w:sz="4" w:space="0" w:color="000000"/>
              <w:right w:val="single" w:sz="4" w:space="0" w:color="000000"/>
            </w:tcBorders>
          </w:tcPr>
          <w:p>
            <w:pPr>
              <w:pStyle w:val="TableParagraph"/>
              <w:spacing w:before="8"/>
              <w:rPr>
                <w:sz w:val="19"/>
              </w:rPr>
            </w:pPr>
          </w:p>
          <w:p>
            <w:pPr>
              <w:pStyle w:val="TableParagraph"/>
              <w:spacing w:line="232" w:lineRule="exact" w:before="1"/>
              <w:ind w:left="301"/>
              <w:rPr>
                <w:sz w:val="22"/>
              </w:rPr>
            </w:pPr>
            <w:r>
              <w:rPr>
                <w:w w:val="100"/>
                <w:sz w:val="22"/>
              </w:rPr>
              <w:t>X</w:t>
            </w:r>
          </w:p>
        </w:tc>
        <w:tc>
          <w:tcPr>
            <w:tcW w:w="1153" w:type="dxa"/>
            <w:tcBorders>
              <w:left w:val="single" w:sz="4" w:space="0" w:color="000000"/>
              <w:right w:val="single" w:sz="4" w:space="0" w:color="000000"/>
            </w:tcBorders>
          </w:tcPr>
          <w:p>
            <w:pPr>
              <w:pStyle w:val="TableParagraph"/>
              <w:rPr>
                <w:sz w:val="8"/>
              </w:rPr>
            </w:pPr>
          </w:p>
          <w:p>
            <w:pPr>
              <w:pStyle w:val="TableParagraph"/>
              <w:rPr>
                <w:sz w:val="8"/>
              </w:rPr>
            </w:pPr>
          </w:p>
          <w:p>
            <w:pPr>
              <w:pStyle w:val="TableParagraph"/>
              <w:spacing w:before="10"/>
              <w:rPr>
                <w:sz w:val="10"/>
              </w:rPr>
            </w:pPr>
          </w:p>
          <w:p>
            <w:pPr>
              <w:pStyle w:val="TableParagraph"/>
              <w:ind w:right="164"/>
              <w:jc w:val="center"/>
              <w:rPr>
                <w:rFonts w:ascii="Courier New"/>
                <w:sz w:val="8"/>
              </w:rPr>
            </w:pPr>
            <w:r>
              <w:rPr>
                <w:rFonts w:ascii="Courier New"/>
                <w:sz w:val="8"/>
              </w:rPr>
              <w:t>_</w:t>
            </w:r>
          </w:p>
        </w:tc>
        <w:tc>
          <w:tcPr>
            <w:tcW w:w="1148" w:type="dxa"/>
            <w:tcBorders>
              <w:left w:val="single" w:sz="4" w:space="0" w:color="000000"/>
            </w:tcBorders>
          </w:tcPr>
          <w:p>
            <w:pPr>
              <w:pStyle w:val="TableParagraph"/>
              <w:rPr>
                <w:sz w:val="16"/>
              </w:rPr>
            </w:pPr>
          </w:p>
          <w:p>
            <w:pPr>
              <w:pStyle w:val="TableParagraph"/>
              <w:spacing w:line="150" w:lineRule="exact" w:before="125"/>
              <w:ind w:left="301"/>
              <w:rPr>
                <w:rFonts w:ascii="Courier New" w:hAnsi="Courier New"/>
                <w:sz w:val="13"/>
              </w:rPr>
            </w:pPr>
            <w:r>
              <w:rPr>
                <w:rFonts w:ascii="Courier New" w:hAnsi="Courier New"/>
                <w:sz w:val="8"/>
              </w:rPr>
              <w:t>- </w:t>
            </w:r>
            <w:r>
              <w:rPr>
                <w:rFonts w:ascii="Courier New" w:hAnsi="Courier New"/>
                <w:position w:val="-4"/>
                <w:sz w:val="13"/>
              </w:rPr>
              <w:t>п</w:t>
            </w:r>
          </w:p>
        </w:tc>
      </w:tr>
      <w:tr>
        <w:trPr>
          <w:trHeight w:val="720" w:hRule="atLeast"/>
        </w:trPr>
        <w:tc>
          <w:tcPr>
            <w:tcW w:w="3727" w:type="dxa"/>
            <w:tcBorders>
              <w:right w:val="single" w:sz="4" w:space="0" w:color="000000"/>
            </w:tcBorders>
          </w:tcPr>
          <w:p>
            <w:pPr>
              <w:pStyle w:val="TableParagraph"/>
              <w:tabs>
                <w:tab w:pos="425" w:val="left" w:leader="none"/>
                <w:tab w:pos="906" w:val="left" w:leader="none"/>
                <w:tab w:pos="2262" w:val="left" w:leader="none"/>
                <w:tab w:pos="2619" w:val="left" w:leader="none"/>
              </w:tabs>
              <w:spacing w:line="230" w:lineRule="auto"/>
              <w:ind w:left="48" w:right="102" w:hanging="5"/>
              <w:rPr>
                <w:sz w:val="22"/>
              </w:rPr>
            </w:pPr>
            <w:r>
              <w:rPr>
                <w:b/>
                <w:sz w:val="22"/>
              </w:rPr>
              <w:t>и</w:t>
              <w:tab/>
            </w:r>
            <w:r>
              <w:rPr>
                <w:sz w:val="22"/>
              </w:rPr>
              <w:t>их</w:t>
              <w:tab/>
              <w:t>изменение</w:t>
              <w:tab/>
              <w:t>с</w:t>
              <w:tab/>
            </w:r>
            <w:r>
              <w:rPr>
                <w:spacing w:val="-1"/>
                <w:sz w:val="22"/>
              </w:rPr>
              <w:t>нагрузкой </w:t>
            </w:r>
            <w:r>
              <w:rPr>
                <w:sz w:val="22"/>
              </w:rPr>
              <w:t>и/или частотой</w:t>
            </w:r>
          </w:p>
          <w:p>
            <w:pPr>
              <w:pStyle w:val="TableParagraph"/>
              <w:spacing w:line="222" w:lineRule="exact" w:before="7"/>
              <w:ind w:left="311"/>
              <w:rPr>
                <w:sz w:val="22"/>
              </w:rPr>
            </w:pPr>
            <w:r>
              <w:rPr>
                <w:sz w:val="22"/>
              </w:rPr>
              <w:t>1.5. Поверхностное удельное</w:t>
            </w:r>
          </w:p>
        </w:tc>
        <w:tc>
          <w:tcPr>
            <w:tcW w:w="2311" w:type="dxa"/>
            <w:tcBorders>
              <w:left w:val="single" w:sz="4" w:space="0" w:color="000000"/>
              <w:right w:val="single" w:sz="4" w:space="0" w:color="000000"/>
            </w:tcBorders>
          </w:tcPr>
          <w:p>
            <w:pPr>
              <w:pStyle w:val="TableParagraph"/>
              <w:rPr>
                <w:sz w:val="24"/>
              </w:rPr>
            </w:pPr>
          </w:p>
          <w:p>
            <w:pPr>
              <w:pStyle w:val="TableParagraph"/>
              <w:spacing w:line="226" w:lineRule="exact" w:before="199"/>
              <w:ind w:left="110"/>
              <w:rPr>
                <w:sz w:val="22"/>
              </w:rPr>
            </w:pPr>
            <w:r>
              <w:rPr>
                <w:sz w:val="22"/>
              </w:rPr>
              <w:t>ГОСТ 6433.2—71</w:t>
            </w:r>
          </w:p>
        </w:tc>
        <w:tc>
          <w:tcPr>
            <w:tcW w:w="1148" w:type="dxa"/>
            <w:tcBorders>
              <w:left w:val="single" w:sz="4" w:space="0" w:color="000000"/>
              <w:right w:val="single" w:sz="4" w:space="0" w:color="000000"/>
            </w:tcBorders>
          </w:tcPr>
          <w:p>
            <w:pPr>
              <w:pStyle w:val="TableParagraph"/>
              <w:rPr>
                <w:sz w:val="24"/>
              </w:rPr>
            </w:pPr>
          </w:p>
          <w:p>
            <w:pPr>
              <w:pStyle w:val="TableParagraph"/>
              <w:spacing w:line="236" w:lineRule="exact" w:before="189"/>
              <w:ind w:left="296"/>
              <w:rPr>
                <w:sz w:val="22"/>
              </w:rPr>
            </w:pPr>
            <w:r>
              <w:rPr>
                <w:w w:val="100"/>
                <w:sz w:val="22"/>
              </w:rPr>
              <w:t>X</w:t>
            </w:r>
          </w:p>
        </w:tc>
        <w:tc>
          <w:tcPr>
            <w:tcW w:w="1153" w:type="dxa"/>
            <w:tcBorders>
              <w:left w:val="single" w:sz="4" w:space="0" w:color="000000"/>
              <w:right w:val="single" w:sz="4" w:space="0" w:color="000000"/>
            </w:tcBorders>
          </w:tcPr>
          <w:p>
            <w:pPr>
              <w:pStyle w:val="TableParagraph"/>
              <w:rPr>
                <w:rFonts w:ascii="Times New Roman"/>
                <w:sz w:val="24"/>
              </w:rPr>
            </w:pPr>
          </w:p>
        </w:tc>
        <w:tc>
          <w:tcPr>
            <w:tcW w:w="1148" w:type="dxa"/>
            <w:tcBorders>
              <w:left w:val="single" w:sz="4" w:space="0" w:color="000000"/>
            </w:tcBorders>
          </w:tcPr>
          <w:p>
            <w:pPr>
              <w:pStyle w:val="TableParagraph"/>
              <w:rPr>
                <w:rFonts w:ascii="Times New Roman"/>
                <w:sz w:val="24"/>
              </w:rPr>
            </w:pPr>
          </w:p>
        </w:tc>
      </w:tr>
      <w:tr>
        <w:trPr>
          <w:trHeight w:val="460" w:hRule="atLeast"/>
        </w:trPr>
        <w:tc>
          <w:tcPr>
            <w:tcW w:w="3727" w:type="dxa"/>
            <w:tcBorders>
              <w:right w:val="single" w:sz="4" w:space="0" w:color="000000"/>
            </w:tcBorders>
          </w:tcPr>
          <w:p>
            <w:pPr>
              <w:pStyle w:val="TableParagraph"/>
              <w:spacing w:line="230" w:lineRule="exact"/>
              <w:ind w:left="47"/>
              <w:rPr>
                <w:sz w:val="22"/>
              </w:rPr>
            </w:pPr>
            <w:r>
              <w:rPr>
                <w:sz w:val="22"/>
              </w:rPr>
              <w:t>сопротивление</w:t>
            </w:r>
          </w:p>
          <w:p>
            <w:pPr>
              <w:pStyle w:val="TableParagraph"/>
              <w:spacing w:line="226" w:lineRule="exact"/>
              <w:ind w:left="315"/>
              <w:rPr>
                <w:sz w:val="22"/>
              </w:rPr>
            </w:pPr>
            <w:r>
              <w:rPr>
                <w:sz w:val="22"/>
              </w:rPr>
              <w:t>1.6. Частичные разряды: на-</w:t>
            </w:r>
          </w:p>
        </w:tc>
        <w:tc>
          <w:tcPr>
            <w:tcW w:w="2311" w:type="dxa"/>
            <w:tcBorders>
              <w:left w:val="single" w:sz="4" w:space="0" w:color="000000"/>
              <w:right w:val="single" w:sz="4" w:space="0" w:color="000000"/>
            </w:tcBorders>
          </w:tcPr>
          <w:p>
            <w:pPr>
              <w:pStyle w:val="TableParagraph"/>
              <w:spacing w:before="9"/>
              <w:rPr>
                <w:sz w:val="19"/>
              </w:rPr>
            </w:pPr>
          </w:p>
          <w:p>
            <w:pPr>
              <w:pStyle w:val="TableParagraph"/>
              <w:spacing w:line="228" w:lineRule="exact" w:before="1"/>
              <w:ind w:left="115"/>
              <w:rPr>
                <w:sz w:val="22"/>
              </w:rPr>
            </w:pPr>
            <w:r>
              <w:rPr>
                <w:sz w:val="22"/>
              </w:rPr>
              <w:t>ГОСТ 20074—83</w:t>
            </w:r>
          </w:p>
        </w:tc>
        <w:tc>
          <w:tcPr>
            <w:tcW w:w="1148" w:type="dxa"/>
            <w:tcBorders>
              <w:left w:val="single" w:sz="4" w:space="0" w:color="000000"/>
              <w:right w:val="single" w:sz="4" w:space="0" w:color="000000"/>
            </w:tcBorders>
          </w:tcPr>
          <w:p>
            <w:pPr>
              <w:pStyle w:val="TableParagraph"/>
              <w:spacing w:before="11"/>
              <w:rPr>
                <w:sz w:val="18"/>
              </w:rPr>
            </w:pPr>
          </w:p>
          <w:p>
            <w:pPr>
              <w:pStyle w:val="TableParagraph"/>
              <w:spacing w:line="238" w:lineRule="exact"/>
              <w:ind w:left="296"/>
              <w:rPr>
                <w:sz w:val="22"/>
              </w:rPr>
            </w:pPr>
            <w:r>
              <w:rPr>
                <w:w w:val="100"/>
                <w:sz w:val="22"/>
              </w:rPr>
              <w:t>X</w:t>
            </w:r>
          </w:p>
        </w:tc>
        <w:tc>
          <w:tcPr>
            <w:tcW w:w="1153" w:type="dxa"/>
            <w:tcBorders>
              <w:left w:val="single" w:sz="4" w:space="0" w:color="000000"/>
              <w:right w:val="single" w:sz="4" w:space="0" w:color="000000"/>
            </w:tcBorders>
          </w:tcPr>
          <w:p>
            <w:pPr>
              <w:pStyle w:val="TableParagraph"/>
              <w:rPr>
                <w:sz w:val="19"/>
              </w:rPr>
            </w:pPr>
          </w:p>
          <w:p>
            <w:pPr>
              <w:pStyle w:val="TableParagraph"/>
              <w:spacing w:line="237" w:lineRule="exact" w:before="1"/>
              <w:ind w:left="276"/>
              <w:rPr>
                <w:rFonts w:ascii="Times New Roman"/>
                <w:sz w:val="22"/>
              </w:rPr>
            </w:pPr>
            <w:r>
              <w:rPr>
                <w:rFonts w:ascii="Times New Roman"/>
                <w:sz w:val="22"/>
                <w:u w:val="single"/>
              </w:rPr>
              <w:t> </w:t>
            </w:r>
            <w:r>
              <w:rPr>
                <w:rFonts w:ascii="Times New Roman"/>
                <w:spacing w:val="-24"/>
                <w:sz w:val="22"/>
                <w:u w:val="single"/>
              </w:rPr>
              <w:t> </w:t>
            </w:r>
          </w:p>
        </w:tc>
        <w:tc>
          <w:tcPr>
            <w:tcW w:w="1148" w:type="dxa"/>
            <w:tcBorders>
              <w:left w:val="single" w:sz="4" w:space="0" w:color="000000"/>
            </w:tcBorders>
          </w:tcPr>
          <w:p>
            <w:pPr>
              <w:pStyle w:val="TableParagraph"/>
              <w:rPr>
                <w:sz w:val="19"/>
              </w:rPr>
            </w:pPr>
          </w:p>
          <w:p>
            <w:pPr>
              <w:pStyle w:val="TableParagraph"/>
              <w:spacing w:line="237" w:lineRule="exact" w:before="1"/>
              <w:ind w:left="287"/>
              <w:rPr>
                <w:rFonts w:ascii="Times New Roman"/>
                <w:sz w:val="22"/>
              </w:rPr>
            </w:pPr>
            <w:r>
              <w:rPr>
                <w:rFonts w:ascii="Times New Roman"/>
                <w:sz w:val="22"/>
                <w:u w:val="single"/>
              </w:rPr>
              <w:t> </w:t>
            </w:r>
            <w:r>
              <w:rPr>
                <w:rFonts w:ascii="Times New Roman"/>
                <w:spacing w:val="-26"/>
                <w:sz w:val="22"/>
                <w:u w:val="single"/>
              </w:rPr>
              <w:t> </w:t>
            </w:r>
          </w:p>
        </w:tc>
      </w:tr>
      <w:tr>
        <w:trPr>
          <w:trHeight w:val="960" w:hRule="atLeast"/>
        </w:trPr>
        <w:tc>
          <w:tcPr>
            <w:tcW w:w="3727" w:type="dxa"/>
            <w:tcBorders>
              <w:right w:val="single" w:sz="4" w:space="0" w:color="000000"/>
            </w:tcBorders>
          </w:tcPr>
          <w:p>
            <w:pPr>
              <w:pStyle w:val="TableParagraph"/>
              <w:spacing w:line="235" w:lineRule="auto"/>
              <w:ind w:left="52" w:right="83" w:hanging="5"/>
              <w:jc w:val="both"/>
              <w:rPr>
                <w:sz w:val="22"/>
              </w:rPr>
            </w:pPr>
            <w:r>
              <w:rPr>
                <w:sz w:val="22"/>
              </w:rPr>
              <w:t>пряжение начала и затухания, амплитуда, количество и другие характеристики</w:t>
            </w:r>
          </w:p>
          <w:p>
            <w:pPr>
              <w:pStyle w:val="TableParagraph"/>
              <w:spacing w:line="208" w:lineRule="exact" w:before="13"/>
              <w:ind w:left="310"/>
              <w:rPr>
                <w:sz w:val="22"/>
              </w:rPr>
            </w:pPr>
            <w:r>
              <w:rPr>
                <w:sz w:val="22"/>
              </w:rPr>
              <w:t>1.7. Диэлектрические свойст-</w:t>
            </w:r>
          </w:p>
        </w:tc>
        <w:tc>
          <w:tcPr>
            <w:tcW w:w="2311" w:type="dxa"/>
            <w:tcBorders>
              <w:left w:val="single" w:sz="4" w:space="0" w:color="000000"/>
              <w:right w:val="single" w:sz="4" w:space="0" w:color="000000"/>
            </w:tcBorders>
          </w:tcPr>
          <w:p>
            <w:pPr>
              <w:pStyle w:val="TableParagraph"/>
              <w:rPr>
                <w:sz w:val="24"/>
              </w:rPr>
            </w:pPr>
          </w:p>
          <w:p>
            <w:pPr>
              <w:pStyle w:val="TableParagraph"/>
              <w:rPr>
                <w:sz w:val="24"/>
              </w:rPr>
            </w:pPr>
          </w:p>
          <w:p>
            <w:pPr>
              <w:pStyle w:val="TableParagraph"/>
              <w:spacing w:line="232" w:lineRule="exact" w:before="156"/>
              <w:ind w:left="120"/>
              <w:rPr>
                <w:sz w:val="22"/>
              </w:rPr>
            </w:pPr>
            <w:r>
              <w:rPr>
                <w:sz w:val="22"/>
              </w:rPr>
              <w:t>ГОСТ 6433.2—71</w:t>
            </w:r>
          </w:p>
        </w:tc>
        <w:tc>
          <w:tcPr>
            <w:tcW w:w="1148" w:type="dxa"/>
            <w:tcBorders>
              <w:left w:val="single" w:sz="4" w:space="0" w:color="000000"/>
              <w:right w:val="single" w:sz="4" w:space="0" w:color="000000"/>
            </w:tcBorders>
          </w:tcPr>
          <w:p>
            <w:pPr>
              <w:pStyle w:val="TableParagraph"/>
              <w:rPr>
                <w:sz w:val="24"/>
              </w:rPr>
            </w:pPr>
          </w:p>
          <w:p>
            <w:pPr>
              <w:pStyle w:val="TableParagraph"/>
              <w:spacing w:before="11"/>
              <w:rPr>
                <w:sz w:val="35"/>
              </w:rPr>
            </w:pPr>
          </w:p>
          <w:p>
            <w:pPr>
              <w:pStyle w:val="TableParagraph"/>
              <w:spacing w:line="251" w:lineRule="exact"/>
              <w:ind w:left="296"/>
              <w:rPr>
                <w:sz w:val="22"/>
              </w:rPr>
            </w:pPr>
            <w:r>
              <w:rPr>
                <w:w w:val="100"/>
                <w:sz w:val="22"/>
              </w:rPr>
              <w:t>X</w:t>
            </w:r>
          </w:p>
        </w:tc>
        <w:tc>
          <w:tcPr>
            <w:tcW w:w="1153" w:type="dxa"/>
            <w:tcBorders>
              <w:left w:val="single" w:sz="4" w:space="0" w:color="000000"/>
              <w:right w:val="single" w:sz="4" w:space="0" w:color="000000"/>
            </w:tcBorders>
          </w:tcPr>
          <w:p>
            <w:pPr>
              <w:pStyle w:val="TableParagraph"/>
              <w:rPr>
                <w:rFonts w:ascii="Times New Roman"/>
                <w:sz w:val="24"/>
              </w:rPr>
            </w:pPr>
          </w:p>
        </w:tc>
        <w:tc>
          <w:tcPr>
            <w:tcW w:w="1148" w:type="dxa"/>
            <w:tcBorders>
              <w:left w:val="single" w:sz="4" w:space="0" w:color="000000"/>
            </w:tcBorders>
          </w:tcPr>
          <w:p>
            <w:pPr>
              <w:pStyle w:val="TableParagraph"/>
              <w:rPr>
                <w:rFonts w:ascii="Times New Roman"/>
                <w:sz w:val="24"/>
              </w:rPr>
            </w:pPr>
          </w:p>
        </w:tc>
      </w:tr>
      <w:tr>
        <w:trPr>
          <w:trHeight w:val="700" w:hRule="atLeast"/>
        </w:trPr>
        <w:tc>
          <w:tcPr>
            <w:tcW w:w="3727" w:type="dxa"/>
            <w:tcBorders>
              <w:right w:val="single" w:sz="4" w:space="0" w:color="000000"/>
            </w:tcBorders>
          </w:tcPr>
          <w:p>
            <w:pPr>
              <w:pStyle w:val="TableParagraph"/>
              <w:spacing w:line="225" w:lineRule="auto" w:before="3"/>
              <w:ind w:left="52" w:right="611" w:hanging="5"/>
              <w:rPr>
                <w:sz w:val="22"/>
              </w:rPr>
            </w:pPr>
            <w:r>
              <w:rPr>
                <w:sz w:val="22"/>
              </w:rPr>
              <w:t>ва как функция от температу­ ры (см. пп. 1.1—1.6) таблицы</w:t>
            </w:r>
          </w:p>
          <w:p>
            <w:pPr>
              <w:pStyle w:val="TableParagraph"/>
              <w:spacing w:line="218" w:lineRule="exact"/>
              <w:ind w:left="320"/>
              <w:rPr>
                <w:sz w:val="22"/>
              </w:rPr>
            </w:pPr>
            <w:r>
              <w:rPr>
                <w:sz w:val="22"/>
              </w:rPr>
              <w:t>1.8. Трекингостойкость</w:t>
            </w:r>
          </w:p>
        </w:tc>
        <w:tc>
          <w:tcPr>
            <w:tcW w:w="2311" w:type="dxa"/>
            <w:tcBorders>
              <w:left w:val="single" w:sz="4" w:space="0" w:color="000000"/>
              <w:right w:val="single" w:sz="4" w:space="0" w:color="000000"/>
            </w:tcBorders>
          </w:tcPr>
          <w:p>
            <w:pPr>
              <w:pStyle w:val="TableParagraph"/>
              <w:rPr>
                <w:sz w:val="24"/>
              </w:rPr>
            </w:pPr>
          </w:p>
          <w:p>
            <w:pPr>
              <w:pStyle w:val="TableParagraph"/>
              <w:spacing w:line="246" w:lineRule="exact" w:before="176"/>
              <w:ind w:left="120"/>
              <w:rPr>
                <w:sz w:val="22"/>
              </w:rPr>
            </w:pPr>
            <w:r>
              <w:rPr>
                <w:sz w:val="22"/>
              </w:rPr>
              <w:t>ГОСТ 27473—87</w:t>
            </w:r>
          </w:p>
        </w:tc>
        <w:tc>
          <w:tcPr>
            <w:tcW w:w="1148" w:type="dxa"/>
            <w:tcBorders>
              <w:left w:val="single" w:sz="4" w:space="0" w:color="000000"/>
              <w:right w:val="single" w:sz="4" w:space="0" w:color="000000"/>
            </w:tcBorders>
          </w:tcPr>
          <w:p>
            <w:pPr>
              <w:pStyle w:val="TableParagraph"/>
              <w:rPr>
                <w:rFonts w:ascii="Times New Roman"/>
                <w:sz w:val="24"/>
              </w:rPr>
            </w:pPr>
          </w:p>
        </w:tc>
        <w:tc>
          <w:tcPr>
            <w:tcW w:w="1153" w:type="dxa"/>
            <w:tcBorders>
              <w:left w:val="single" w:sz="4" w:space="0" w:color="000000"/>
              <w:right w:val="single" w:sz="4" w:space="0" w:color="000000"/>
            </w:tcBorders>
          </w:tcPr>
          <w:p>
            <w:pPr>
              <w:pStyle w:val="TableParagraph"/>
              <w:rPr>
                <w:sz w:val="24"/>
              </w:rPr>
            </w:pPr>
          </w:p>
          <w:p>
            <w:pPr>
              <w:pStyle w:val="TableParagraph"/>
              <w:spacing w:before="166"/>
              <w:ind w:left="296"/>
              <w:rPr>
                <w:sz w:val="22"/>
              </w:rPr>
            </w:pPr>
            <w:r>
              <w:rPr>
                <w:w w:val="100"/>
                <w:sz w:val="22"/>
              </w:rPr>
              <w:t>X</w:t>
            </w:r>
          </w:p>
        </w:tc>
        <w:tc>
          <w:tcPr>
            <w:tcW w:w="1148" w:type="dxa"/>
            <w:tcBorders>
              <w:left w:val="single" w:sz="4" w:space="0" w:color="000000"/>
            </w:tcBorders>
          </w:tcPr>
          <w:p>
            <w:pPr>
              <w:pStyle w:val="TableParagraph"/>
              <w:spacing w:before="4"/>
              <w:rPr>
                <w:sz w:val="36"/>
              </w:rPr>
            </w:pPr>
          </w:p>
          <w:p>
            <w:pPr>
              <w:pStyle w:val="TableParagraph"/>
              <w:ind w:left="316"/>
              <w:rPr>
                <w:sz w:val="24"/>
              </w:rPr>
            </w:pPr>
            <w:r>
              <w:rPr>
                <w:w w:val="100"/>
                <w:sz w:val="24"/>
              </w:rPr>
              <w:t>X</w:t>
            </w:r>
          </w:p>
        </w:tc>
      </w:tr>
      <w:tr>
        <w:trPr>
          <w:trHeight w:val="480" w:hRule="atLeast"/>
        </w:trPr>
        <w:tc>
          <w:tcPr>
            <w:tcW w:w="3727" w:type="dxa"/>
            <w:tcBorders>
              <w:right w:val="single" w:sz="4" w:space="0" w:color="000000"/>
            </w:tcBorders>
          </w:tcPr>
          <w:p>
            <w:pPr>
              <w:pStyle w:val="TableParagraph"/>
              <w:numPr>
                <w:ilvl w:val="1"/>
                <w:numId w:val="10"/>
              </w:numPr>
              <w:tabs>
                <w:tab w:pos="914" w:val="left" w:leader="none"/>
                <w:tab w:pos="915" w:val="left" w:leader="none"/>
                <w:tab w:pos="2545" w:val="left" w:leader="none"/>
              </w:tabs>
              <w:spacing w:line="240" w:lineRule="exact" w:before="0" w:after="0"/>
              <w:ind w:left="915" w:right="0" w:hanging="594"/>
              <w:jc w:val="left"/>
              <w:rPr>
                <w:sz w:val="22"/>
              </w:rPr>
            </w:pPr>
            <w:r>
              <w:rPr>
                <w:sz w:val="22"/>
              </w:rPr>
              <w:t>Проверочные</w:t>
              <w:tab/>
              <w:t>испытания</w:t>
            </w:r>
          </w:p>
          <w:p>
            <w:pPr>
              <w:pStyle w:val="TableParagraph"/>
              <w:numPr>
                <w:ilvl w:val="2"/>
                <w:numId w:val="10"/>
              </w:numPr>
              <w:tabs>
                <w:tab w:pos="942" w:val="left" w:leader="none"/>
              </w:tabs>
              <w:spacing w:line="228" w:lineRule="exact" w:before="0" w:after="0"/>
              <w:ind w:left="941" w:right="0" w:hanging="611"/>
              <w:jc w:val="left"/>
              <w:rPr>
                <w:sz w:val="22"/>
              </w:rPr>
            </w:pPr>
            <w:r>
              <w:rPr>
                <w:sz w:val="22"/>
              </w:rPr>
              <w:t>Постоянное</w:t>
            </w:r>
            <w:r>
              <w:rPr>
                <w:spacing w:val="-8"/>
                <w:sz w:val="22"/>
              </w:rPr>
              <w:t> </w:t>
            </w:r>
            <w:r>
              <w:rPr>
                <w:sz w:val="22"/>
              </w:rPr>
              <w:t>напряже-</w:t>
            </w:r>
          </w:p>
        </w:tc>
        <w:tc>
          <w:tcPr>
            <w:tcW w:w="2311" w:type="dxa"/>
            <w:tcBorders>
              <w:left w:val="single" w:sz="4" w:space="0" w:color="000000"/>
              <w:right w:val="single" w:sz="4" w:space="0" w:color="000000"/>
            </w:tcBorders>
          </w:tcPr>
          <w:p>
            <w:pPr>
              <w:pStyle w:val="TableParagraph"/>
              <w:spacing w:before="9"/>
              <w:rPr>
                <w:sz w:val="18"/>
              </w:rPr>
            </w:pPr>
          </w:p>
          <w:p>
            <w:pPr>
              <w:pStyle w:val="TableParagraph"/>
              <w:spacing w:line="251" w:lineRule="exact" w:before="1"/>
              <w:ind w:left="120"/>
              <w:rPr>
                <w:sz w:val="22"/>
              </w:rPr>
            </w:pPr>
            <w:r>
              <w:rPr>
                <w:sz w:val="22"/>
              </w:rPr>
              <w:t>ГОСТ 6433.3—71</w:t>
            </w:r>
          </w:p>
        </w:tc>
        <w:tc>
          <w:tcPr>
            <w:tcW w:w="1148" w:type="dxa"/>
            <w:tcBorders>
              <w:left w:val="single" w:sz="4" w:space="0" w:color="000000"/>
              <w:right w:val="single" w:sz="4" w:space="0" w:color="000000"/>
            </w:tcBorders>
          </w:tcPr>
          <w:p>
            <w:pPr>
              <w:pStyle w:val="TableParagraph"/>
              <w:rPr>
                <w:sz w:val="8"/>
              </w:rPr>
            </w:pPr>
          </w:p>
          <w:p>
            <w:pPr>
              <w:pStyle w:val="TableParagraph"/>
              <w:rPr>
                <w:sz w:val="8"/>
              </w:rPr>
            </w:pPr>
          </w:p>
          <w:p>
            <w:pPr>
              <w:pStyle w:val="TableParagraph"/>
              <w:rPr>
                <w:sz w:val="10"/>
              </w:rPr>
            </w:pPr>
          </w:p>
          <w:p>
            <w:pPr>
              <w:pStyle w:val="TableParagraph"/>
              <w:ind w:left="287"/>
              <w:rPr>
                <w:rFonts w:ascii="Courier New" w:hAnsi="Courier New"/>
                <w:sz w:val="8"/>
              </w:rPr>
            </w:pPr>
            <w:r>
              <w:rPr>
                <w:rFonts w:ascii="Courier New" w:hAnsi="Courier New"/>
                <w:sz w:val="8"/>
              </w:rPr>
              <w:t>—</w:t>
            </w:r>
          </w:p>
        </w:tc>
        <w:tc>
          <w:tcPr>
            <w:tcW w:w="1153" w:type="dxa"/>
            <w:tcBorders>
              <w:left w:val="single" w:sz="4" w:space="0" w:color="000000"/>
              <w:right w:val="single" w:sz="4" w:space="0" w:color="000000"/>
            </w:tcBorders>
          </w:tcPr>
          <w:p>
            <w:pPr>
              <w:pStyle w:val="TableParagraph"/>
              <w:spacing w:before="203"/>
              <w:ind w:left="291"/>
              <w:rPr>
                <w:sz w:val="22"/>
              </w:rPr>
            </w:pPr>
            <w:r>
              <w:rPr>
                <w:w w:val="100"/>
                <w:sz w:val="22"/>
              </w:rPr>
              <w:t>X</w:t>
            </w:r>
          </w:p>
        </w:tc>
        <w:tc>
          <w:tcPr>
            <w:tcW w:w="1148" w:type="dxa"/>
            <w:tcBorders>
              <w:left w:val="single" w:sz="4" w:space="0" w:color="000000"/>
            </w:tcBorders>
          </w:tcPr>
          <w:p>
            <w:pPr>
              <w:pStyle w:val="TableParagraph"/>
              <w:rPr>
                <w:sz w:val="8"/>
              </w:rPr>
            </w:pPr>
          </w:p>
          <w:p>
            <w:pPr>
              <w:pStyle w:val="TableParagraph"/>
              <w:rPr>
                <w:sz w:val="8"/>
              </w:rPr>
            </w:pPr>
          </w:p>
          <w:p>
            <w:pPr>
              <w:pStyle w:val="TableParagraph"/>
              <w:spacing w:before="3"/>
              <w:rPr>
                <w:sz w:val="8"/>
              </w:rPr>
            </w:pPr>
          </w:p>
          <w:p>
            <w:pPr>
              <w:pStyle w:val="TableParagraph"/>
              <w:ind w:left="301"/>
              <w:rPr>
                <w:rFonts w:ascii="Courier New" w:hAnsi="Courier New"/>
                <w:sz w:val="8"/>
              </w:rPr>
            </w:pPr>
            <w:r>
              <w:rPr>
                <w:rFonts w:ascii="Courier New" w:hAnsi="Courier New"/>
                <w:sz w:val="8"/>
              </w:rPr>
              <w:t>—</w:t>
            </w:r>
          </w:p>
        </w:tc>
      </w:tr>
      <w:tr>
        <w:trPr>
          <w:trHeight w:val="580" w:hRule="atLeast"/>
        </w:trPr>
        <w:tc>
          <w:tcPr>
            <w:tcW w:w="3727" w:type="dxa"/>
            <w:tcBorders>
              <w:right w:val="single" w:sz="4" w:space="0" w:color="000000"/>
            </w:tcBorders>
          </w:tcPr>
          <w:p>
            <w:pPr>
              <w:pStyle w:val="TableParagraph"/>
              <w:spacing w:line="245" w:lineRule="exact"/>
              <w:ind w:left="52"/>
              <w:rPr>
                <w:sz w:val="22"/>
              </w:rPr>
            </w:pPr>
            <w:r>
              <w:rPr>
                <w:sz w:val="22"/>
              </w:rPr>
              <w:t>ние</w:t>
            </w:r>
          </w:p>
        </w:tc>
        <w:tc>
          <w:tcPr>
            <w:tcW w:w="2311" w:type="dxa"/>
            <w:tcBorders>
              <w:left w:val="single" w:sz="4" w:space="0" w:color="000000"/>
              <w:right w:val="single" w:sz="4" w:space="0" w:color="000000"/>
            </w:tcBorders>
          </w:tcPr>
          <w:p>
            <w:pPr>
              <w:pStyle w:val="TableParagraph"/>
              <w:rPr>
                <w:rFonts w:ascii="Times New Roman"/>
                <w:sz w:val="24"/>
              </w:rPr>
            </w:pPr>
          </w:p>
        </w:tc>
        <w:tc>
          <w:tcPr>
            <w:tcW w:w="1148" w:type="dxa"/>
            <w:tcBorders>
              <w:left w:val="single" w:sz="4" w:space="0" w:color="000000"/>
              <w:right w:val="single" w:sz="4" w:space="0" w:color="000000"/>
            </w:tcBorders>
          </w:tcPr>
          <w:p>
            <w:pPr>
              <w:pStyle w:val="TableParagraph"/>
              <w:rPr>
                <w:rFonts w:ascii="Times New Roman"/>
                <w:sz w:val="24"/>
              </w:rPr>
            </w:pPr>
          </w:p>
        </w:tc>
        <w:tc>
          <w:tcPr>
            <w:tcW w:w="1153" w:type="dxa"/>
            <w:tcBorders>
              <w:left w:val="single" w:sz="4" w:space="0" w:color="000000"/>
              <w:right w:val="single" w:sz="4" w:space="0" w:color="000000"/>
            </w:tcBorders>
          </w:tcPr>
          <w:p>
            <w:pPr>
              <w:pStyle w:val="TableParagraph"/>
              <w:rPr>
                <w:rFonts w:ascii="Times New Roman"/>
                <w:sz w:val="24"/>
              </w:rPr>
            </w:pPr>
          </w:p>
        </w:tc>
        <w:tc>
          <w:tcPr>
            <w:tcW w:w="1148" w:type="dxa"/>
            <w:tcBorders>
              <w:left w:val="single" w:sz="4" w:space="0" w:color="000000"/>
            </w:tcBorders>
          </w:tcPr>
          <w:p>
            <w:pPr>
              <w:pStyle w:val="TableParagraph"/>
              <w:rPr>
                <w:rFonts w:ascii="Times New Roman"/>
                <w:sz w:val="24"/>
              </w:rPr>
            </w:pPr>
          </w:p>
        </w:tc>
      </w:tr>
    </w:tbl>
    <w:p>
      <w:pPr>
        <w:spacing w:after="0"/>
        <w:rPr>
          <w:rFonts w:ascii="Times New Roman"/>
          <w:sz w:val="24"/>
        </w:rPr>
        <w:sectPr>
          <w:type w:val="continuous"/>
          <w:pgSz w:w="11900" w:h="16840"/>
          <w:pgMar w:top="440" w:bottom="720" w:left="1100" w:right="1100"/>
        </w:sectPr>
      </w:pPr>
    </w:p>
    <w:p>
      <w:pPr>
        <w:pStyle w:val="BodyText"/>
        <w:rPr>
          <w:sz w:val="20"/>
        </w:rPr>
      </w:pPr>
    </w:p>
    <w:p>
      <w:pPr>
        <w:pStyle w:val="BodyText"/>
        <w:spacing w:before="9"/>
        <w:rPr>
          <w:sz w:val="15"/>
        </w:rPr>
      </w:pPr>
    </w:p>
    <w:p>
      <w:pPr>
        <w:spacing w:before="93"/>
        <w:ind w:left="0" w:right="509" w:firstLine="0"/>
        <w:jc w:val="right"/>
        <w:rPr>
          <w:b/>
          <w:sz w:val="22"/>
        </w:rPr>
      </w:pPr>
      <w:r>
        <w:rPr>
          <w:b/>
          <w:sz w:val="22"/>
        </w:rPr>
        <w:t>ГОСТ 27905.2—88 С. 13</w:t>
      </w:r>
    </w:p>
    <w:p>
      <w:pPr>
        <w:pStyle w:val="BodyText"/>
        <w:spacing w:before="4"/>
        <w:rPr>
          <w:b/>
          <w:sz w:val="34"/>
        </w:rPr>
      </w:pPr>
    </w:p>
    <w:p>
      <w:pPr>
        <w:spacing w:before="1" w:after="35"/>
        <w:ind w:left="0" w:right="159" w:firstLine="0"/>
        <w:jc w:val="right"/>
        <w:rPr>
          <w:i/>
          <w:sz w:val="24"/>
        </w:rPr>
      </w:pPr>
      <w:r>
        <w:rPr>
          <w:i/>
          <w:sz w:val="24"/>
        </w:rPr>
        <w:t>Продолжение</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2319"/>
        <w:gridCol w:w="1161"/>
        <w:gridCol w:w="1157"/>
        <w:gridCol w:w="1138"/>
      </w:tblGrid>
      <w:tr>
        <w:trPr>
          <w:trHeight w:val="380" w:hRule="atLeast"/>
        </w:trPr>
        <w:tc>
          <w:tcPr>
            <w:tcW w:w="3749" w:type="dxa"/>
            <w:vMerge w:val="restart"/>
            <w:tcBorders>
              <w:top w:val="single" w:sz="4" w:space="0" w:color="000000"/>
              <w:bottom w:val="single" w:sz="4" w:space="0" w:color="000000"/>
              <w:right w:val="single" w:sz="4" w:space="0" w:color="000000"/>
            </w:tcBorders>
          </w:tcPr>
          <w:p>
            <w:pPr>
              <w:pStyle w:val="TableParagraph"/>
              <w:rPr>
                <w:i/>
                <w:sz w:val="26"/>
              </w:rPr>
            </w:pPr>
          </w:p>
          <w:p>
            <w:pPr>
              <w:pStyle w:val="TableParagraph"/>
              <w:spacing w:before="9"/>
              <w:rPr>
                <w:i/>
                <w:sz w:val="27"/>
              </w:rPr>
            </w:pPr>
          </w:p>
          <w:p>
            <w:pPr>
              <w:pStyle w:val="TableParagraph"/>
              <w:ind w:left="1011"/>
              <w:rPr>
                <w:sz w:val="24"/>
              </w:rPr>
            </w:pPr>
            <w:r>
              <w:rPr>
                <w:sz w:val="24"/>
              </w:rPr>
              <w:t>Тип испытания</w:t>
            </w:r>
          </w:p>
        </w:tc>
        <w:tc>
          <w:tcPr>
            <w:tcW w:w="2319" w:type="dxa"/>
            <w:vMerge w:val="restart"/>
            <w:tcBorders>
              <w:top w:val="single" w:sz="4" w:space="0" w:color="000000"/>
              <w:left w:val="single" w:sz="4" w:space="0" w:color="000000"/>
              <w:bottom w:val="single" w:sz="4" w:space="0" w:color="000000"/>
              <w:right w:val="single" w:sz="4" w:space="0" w:color="000000"/>
            </w:tcBorders>
          </w:tcPr>
          <w:p>
            <w:pPr>
              <w:pStyle w:val="TableParagraph"/>
              <w:rPr>
                <w:i/>
                <w:sz w:val="26"/>
              </w:rPr>
            </w:pPr>
          </w:p>
          <w:p>
            <w:pPr>
              <w:pStyle w:val="TableParagraph"/>
              <w:spacing w:before="4"/>
              <w:rPr>
                <w:i/>
                <w:sz w:val="26"/>
              </w:rPr>
            </w:pPr>
          </w:p>
          <w:p>
            <w:pPr>
              <w:pStyle w:val="TableParagraph"/>
              <w:spacing w:line="158" w:lineRule="auto"/>
              <w:ind w:left="620" w:right="350" w:hanging="174"/>
              <w:rPr>
                <w:sz w:val="24"/>
              </w:rPr>
            </w:pPr>
            <w:r>
              <w:rPr>
                <w:sz w:val="24"/>
              </w:rPr>
              <w:t>Обозначение стандарта</w:t>
            </w:r>
          </w:p>
        </w:tc>
        <w:tc>
          <w:tcPr>
            <w:tcW w:w="3456" w:type="dxa"/>
            <w:gridSpan w:val="3"/>
            <w:tcBorders>
              <w:top w:val="single" w:sz="4" w:space="0" w:color="000000"/>
              <w:left w:val="single" w:sz="4" w:space="0" w:color="000000"/>
              <w:bottom w:val="single" w:sz="4" w:space="0" w:color="000000"/>
            </w:tcBorders>
          </w:tcPr>
          <w:p>
            <w:pPr>
              <w:pStyle w:val="TableParagraph"/>
              <w:spacing w:before="39"/>
              <w:ind w:left="181"/>
              <w:rPr>
                <w:sz w:val="24"/>
              </w:rPr>
            </w:pPr>
            <w:r>
              <w:rPr>
                <w:sz w:val="24"/>
              </w:rPr>
              <w:t>Диагностическая процедура</w:t>
            </w:r>
          </w:p>
        </w:tc>
      </w:tr>
      <w:tr>
        <w:trPr>
          <w:trHeight w:val="1100" w:hRule="atLeast"/>
        </w:trPr>
        <w:tc>
          <w:tcPr>
            <w:tcW w:w="3749" w:type="dxa"/>
            <w:vMerge/>
            <w:tcBorders>
              <w:top w:val="nil"/>
              <w:bottom w:val="single" w:sz="4" w:space="0" w:color="000000"/>
              <w:right w:val="single" w:sz="4" w:space="0" w:color="000000"/>
            </w:tcBorders>
          </w:tcPr>
          <w:p>
            <w:pPr>
              <w:rPr>
                <w:sz w:val="2"/>
                <w:szCs w:val="2"/>
              </w:rPr>
            </w:pPr>
          </w:p>
        </w:tc>
        <w:tc>
          <w:tcPr>
            <w:tcW w:w="2319" w:type="dxa"/>
            <w:vMerge/>
            <w:tcBorders>
              <w:top w:val="nil"/>
              <w:left w:val="single" w:sz="4" w:space="0" w:color="000000"/>
              <w:bottom w:val="single" w:sz="4" w:space="0" w:color="000000"/>
              <w:right w:val="single" w:sz="4" w:space="0" w:color="000000"/>
            </w:tcBorders>
          </w:tcPr>
          <w:p>
            <w:pPr>
              <w:rPr>
                <w:sz w:val="2"/>
                <w:szCs w:val="2"/>
              </w:rPr>
            </w:pP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6"/>
              <w:rPr>
                <w:i/>
                <w:sz w:val="34"/>
              </w:rPr>
            </w:pPr>
          </w:p>
          <w:p>
            <w:pPr>
              <w:pStyle w:val="TableParagraph"/>
              <w:spacing w:line="153" w:lineRule="auto"/>
              <w:ind w:left="45" w:right="51" w:firstLine="92"/>
              <w:rPr>
                <w:sz w:val="24"/>
              </w:rPr>
            </w:pPr>
            <w:r>
              <w:rPr>
                <w:sz w:val="24"/>
              </w:rPr>
              <w:t>не дест­ руктивны</w:t>
            </w:r>
          </w:p>
        </w:tc>
        <w:tc>
          <w:tcPr>
            <w:tcW w:w="1157" w:type="dxa"/>
            <w:tcBorders>
              <w:top w:val="single" w:sz="4" w:space="0" w:color="000000"/>
              <w:left w:val="single" w:sz="4" w:space="0" w:color="000000"/>
              <w:bottom w:val="single" w:sz="4" w:space="0" w:color="000000"/>
              <w:right w:val="single" w:sz="4" w:space="0" w:color="000000"/>
            </w:tcBorders>
          </w:tcPr>
          <w:p>
            <w:pPr>
              <w:pStyle w:val="TableParagraph"/>
              <w:spacing w:line="153" w:lineRule="auto" w:before="219"/>
              <w:ind w:left="-81" w:right="11" w:firstLine="162"/>
              <w:rPr>
                <w:sz w:val="24"/>
              </w:rPr>
            </w:pPr>
            <w:r>
              <w:rPr>
                <w:sz w:val="24"/>
              </w:rPr>
              <w:t>с вероят­ </w:t>
            </w:r>
            <w:r>
              <w:rPr>
                <w:position w:val="-17"/>
                <w:sz w:val="24"/>
              </w:rPr>
              <w:t>е </w:t>
            </w:r>
            <w:r>
              <w:rPr>
                <w:sz w:val="24"/>
              </w:rPr>
              <w:t>ностью</w:t>
            </w:r>
          </w:p>
          <w:p>
            <w:pPr>
              <w:pStyle w:val="TableParagraph"/>
              <w:spacing w:line="16" w:lineRule="exact"/>
              <w:ind w:left="379" w:hanging="303"/>
              <w:rPr>
                <w:sz w:val="24"/>
              </w:rPr>
            </w:pPr>
            <w:r>
              <w:rPr>
                <w:sz w:val="24"/>
              </w:rPr>
              <w:t>деструк­</w:t>
            </w:r>
          </w:p>
          <w:p>
            <w:pPr>
              <w:pStyle w:val="TableParagraph"/>
              <w:spacing w:line="229" w:lineRule="exact"/>
              <w:ind w:left="359" w:right="341"/>
              <w:jc w:val="center"/>
              <w:rPr>
                <w:sz w:val="24"/>
              </w:rPr>
            </w:pPr>
            <w:r>
              <w:rPr>
                <w:sz w:val="24"/>
              </w:rPr>
              <w:t>ции</w:t>
            </w:r>
          </w:p>
        </w:tc>
        <w:tc>
          <w:tcPr>
            <w:tcW w:w="1138" w:type="dxa"/>
            <w:tcBorders>
              <w:top w:val="single" w:sz="4" w:space="0" w:color="000000"/>
              <w:left w:val="single" w:sz="4" w:space="0" w:color="000000"/>
              <w:bottom w:val="single" w:sz="4" w:space="0" w:color="000000"/>
            </w:tcBorders>
          </w:tcPr>
          <w:p>
            <w:pPr>
              <w:pStyle w:val="TableParagraph"/>
              <w:spacing w:before="7"/>
              <w:rPr>
                <w:i/>
                <w:sz w:val="33"/>
              </w:rPr>
            </w:pPr>
          </w:p>
          <w:p>
            <w:pPr>
              <w:pStyle w:val="TableParagraph"/>
              <w:spacing w:line="158" w:lineRule="auto"/>
              <w:ind w:left="216" w:right="9" w:hanging="54"/>
              <w:rPr>
                <w:sz w:val="24"/>
              </w:rPr>
            </w:pPr>
            <w:r>
              <w:rPr>
                <w:sz w:val="24"/>
              </w:rPr>
              <w:t>деструк­ тивные</w:t>
            </w:r>
          </w:p>
        </w:tc>
      </w:tr>
      <w:tr>
        <w:trPr>
          <w:trHeight w:val="500" w:hRule="atLeast"/>
        </w:trPr>
        <w:tc>
          <w:tcPr>
            <w:tcW w:w="3749" w:type="dxa"/>
            <w:tcBorders>
              <w:top w:val="single" w:sz="4" w:space="0" w:color="000000"/>
              <w:right w:val="single" w:sz="4" w:space="0" w:color="000000"/>
            </w:tcBorders>
          </w:tcPr>
          <w:p>
            <w:pPr>
              <w:pStyle w:val="TableParagraph"/>
              <w:spacing w:before="9"/>
              <w:rPr>
                <w:i/>
                <w:sz w:val="20"/>
              </w:rPr>
            </w:pPr>
          </w:p>
          <w:p>
            <w:pPr>
              <w:pStyle w:val="TableParagraph"/>
              <w:spacing w:line="247" w:lineRule="exact"/>
              <w:ind w:left="313"/>
              <w:rPr>
                <w:sz w:val="22"/>
              </w:rPr>
            </w:pPr>
            <w:r>
              <w:rPr>
                <w:sz w:val="22"/>
              </w:rPr>
              <w:t>1.9.2 Переменное напряже-</w:t>
            </w:r>
          </w:p>
        </w:tc>
        <w:tc>
          <w:tcPr>
            <w:tcW w:w="2319" w:type="dxa"/>
            <w:tcBorders>
              <w:top w:val="single" w:sz="4" w:space="0" w:color="000000"/>
              <w:left w:val="single" w:sz="4" w:space="0" w:color="000000"/>
              <w:right w:val="single" w:sz="4" w:space="0" w:color="000000"/>
            </w:tcBorders>
          </w:tcPr>
          <w:p>
            <w:pPr>
              <w:pStyle w:val="TableParagraph"/>
              <w:spacing w:before="8"/>
              <w:rPr>
                <w:i/>
                <w:sz w:val="21"/>
              </w:rPr>
            </w:pPr>
          </w:p>
          <w:p>
            <w:pPr>
              <w:pStyle w:val="TableParagraph"/>
              <w:spacing w:line="237" w:lineRule="exact"/>
              <w:ind w:left="125"/>
              <w:rPr>
                <w:sz w:val="22"/>
              </w:rPr>
            </w:pPr>
            <w:r>
              <w:rPr>
                <w:sz w:val="22"/>
              </w:rPr>
              <w:t>ГОСТ 6433.3—71</w:t>
            </w:r>
          </w:p>
        </w:tc>
        <w:tc>
          <w:tcPr>
            <w:tcW w:w="116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right w:val="single" w:sz="4" w:space="0" w:color="000000"/>
            </w:tcBorders>
          </w:tcPr>
          <w:p>
            <w:pPr>
              <w:pStyle w:val="TableParagraph"/>
              <w:spacing w:before="5"/>
              <w:rPr>
                <w:i/>
                <w:sz w:val="22"/>
              </w:rPr>
            </w:pPr>
          </w:p>
          <w:p>
            <w:pPr>
              <w:pStyle w:val="TableParagraph"/>
              <w:spacing w:line="228" w:lineRule="exact"/>
              <w:ind w:left="316"/>
              <w:rPr>
                <w:sz w:val="22"/>
              </w:rPr>
            </w:pPr>
            <w:r>
              <w:rPr>
                <w:w w:val="100"/>
                <w:sz w:val="22"/>
              </w:rPr>
              <w:t>X</w:t>
            </w:r>
          </w:p>
        </w:tc>
        <w:tc>
          <w:tcPr>
            <w:tcW w:w="1138" w:type="dxa"/>
            <w:tcBorders>
              <w:top w:val="single" w:sz="4" w:space="0" w:color="000000"/>
              <w:left w:val="single" w:sz="4" w:space="0" w:color="000000"/>
            </w:tcBorders>
          </w:tcPr>
          <w:p>
            <w:pPr>
              <w:pStyle w:val="TableParagraph"/>
              <w:rPr>
                <w:rFonts w:ascii="Times New Roman"/>
                <w:sz w:val="20"/>
              </w:rPr>
            </w:pPr>
          </w:p>
        </w:tc>
      </w:tr>
      <w:tr>
        <w:trPr>
          <w:trHeight w:val="460" w:hRule="atLeast"/>
        </w:trPr>
        <w:tc>
          <w:tcPr>
            <w:tcW w:w="3749" w:type="dxa"/>
            <w:tcBorders>
              <w:right w:val="single" w:sz="4" w:space="0" w:color="000000"/>
            </w:tcBorders>
          </w:tcPr>
          <w:p>
            <w:pPr>
              <w:pStyle w:val="TableParagraph"/>
              <w:spacing w:line="229" w:lineRule="exact"/>
              <w:ind w:left="68"/>
              <w:rPr>
                <w:sz w:val="22"/>
              </w:rPr>
            </w:pPr>
            <w:r>
              <w:rPr>
                <w:sz w:val="22"/>
              </w:rPr>
              <w:t>ние</w:t>
            </w:r>
          </w:p>
          <w:p>
            <w:pPr>
              <w:pStyle w:val="TableParagraph"/>
              <w:spacing w:line="229" w:lineRule="exact"/>
              <w:ind w:left="322"/>
              <w:rPr>
                <w:sz w:val="22"/>
              </w:rPr>
            </w:pPr>
            <w:r>
              <w:rPr>
                <w:sz w:val="22"/>
              </w:rPr>
              <w:t>1.9.3. Импульсное напряже-</w:t>
            </w:r>
          </w:p>
        </w:tc>
        <w:tc>
          <w:tcPr>
            <w:tcW w:w="2319" w:type="dxa"/>
            <w:tcBorders>
              <w:left w:val="single" w:sz="4" w:space="0" w:color="000000"/>
              <w:right w:val="single" w:sz="4" w:space="0" w:color="000000"/>
            </w:tcBorders>
          </w:tcPr>
          <w:p>
            <w:pPr>
              <w:pStyle w:val="TableParagraph"/>
              <w:rPr>
                <w:i/>
                <w:sz w:val="20"/>
              </w:rPr>
            </w:pPr>
          </w:p>
          <w:p>
            <w:pPr>
              <w:pStyle w:val="TableParagraph"/>
              <w:spacing w:before="5" w:after="1"/>
              <w:rPr>
                <w:i/>
                <w:sz w:val="14"/>
              </w:rPr>
            </w:pPr>
          </w:p>
          <w:p>
            <w:pPr>
              <w:pStyle w:val="TableParagraph"/>
              <w:spacing w:line="20" w:lineRule="exact"/>
              <w:ind w:left="1020"/>
              <w:rPr>
                <w:sz w:val="2"/>
              </w:rPr>
            </w:pPr>
            <w:r>
              <w:rPr>
                <w:sz w:val="2"/>
              </w:rPr>
              <w:pict>
                <v:group style="width:11.4pt;height:.3pt;mso-position-horizontal-relative:char;mso-position-vertical-relative:line" coordorigin="0,0" coordsize="228,6">
                  <v:line style="position:absolute" from="3,3" to="225,3" stroked="true" strokeweight=".258854pt" strokecolor="#000000">
                    <v:stroke dashstyle="solid"/>
                  </v:line>
                </v:group>
              </w:pict>
            </w:r>
            <w:r>
              <w:rPr>
                <w:sz w:val="2"/>
              </w:rPr>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9"/>
              <w:rPr>
                <w:i/>
                <w:sz w:val="19"/>
              </w:rPr>
            </w:pPr>
          </w:p>
          <w:p>
            <w:pPr>
              <w:pStyle w:val="TableParagraph"/>
              <w:spacing w:line="230" w:lineRule="exact"/>
              <w:ind w:left="321"/>
              <w:rPr>
                <w:sz w:val="22"/>
              </w:rPr>
            </w:pPr>
            <w:r>
              <w:rPr>
                <w:w w:val="100"/>
                <w:sz w:val="22"/>
              </w:rPr>
              <w:t>X</w:t>
            </w:r>
          </w:p>
        </w:tc>
        <w:tc>
          <w:tcPr>
            <w:tcW w:w="1138" w:type="dxa"/>
            <w:tcBorders>
              <w:left w:val="single" w:sz="4" w:space="0" w:color="000000"/>
            </w:tcBorders>
          </w:tcPr>
          <w:p>
            <w:pPr>
              <w:pStyle w:val="TableParagraph"/>
              <w:rPr>
                <w:rFonts w:ascii="Times New Roman"/>
                <w:sz w:val="20"/>
              </w:rPr>
            </w:pPr>
          </w:p>
        </w:tc>
      </w:tr>
      <w:tr>
        <w:trPr>
          <w:trHeight w:val="460" w:hRule="atLeast"/>
        </w:trPr>
        <w:tc>
          <w:tcPr>
            <w:tcW w:w="3749" w:type="dxa"/>
            <w:tcBorders>
              <w:right w:val="single" w:sz="4" w:space="0" w:color="000000"/>
            </w:tcBorders>
          </w:tcPr>
          <w:p>
            <w:pPr>
              <w:pStyle w:val="TableParagraph"/>
              <w:spacing w:line="231" w:lineRule="exact"/>
              <w:ind w:left="49"/>
              <w:rPr>
                <w:sz w:val="22"/>
              </w:rPr>
            </w:pPr>
            <w:r>
              <w:rPr>
                <w:sz w:val="22"/>
              </w:rPr>
              <w:t>ние</w:t>
            </w:r>
          </w:p>
          <w:p>
            <w:pPr>
              <w:pStyle w:val="TableParagraph"/>
              <w:spacing w:line="216" w:lineRule="exact"/>
              <w:ind w:left="322"/>
              <w:rPr>
                <w:sz w:val="22"/>
              </w:rPr>
            </w:pPr>
            <w:r>
              <w:rPr>
                <w:sz w:val="22"/>
              </w:rPr>
              <w:t>1.10. Проверочные испыта-</w:t>
            </w:r>
          </w:p>
        </w:tc>
        <w:tc>
          <w:tcPr>
            <w:tcW w:w="2319" w:type="dxa"/>
            <w:tcBorders>
              <w:left w:val="single" w:sz="4" w:space="0" w:color="000000"/>
              <w:right w:val="single" w:sz="4" w:space="0" w:color="000000"/>
            </w:tcBorders>
          </w:tcPr>
          <w:p>
            <w:pPr>
              <w:pStyle w:val="TableParagraph"/>
              <w:rPr>
                <w:i/>
                <w:sz w:val="8"/>
              </w:rPr>
            </w:pPr>
          </w:p>
          <w:p>
            <w:pPr>
              <w:pStyle w:val="TableParagraph"/>
              <w:rPr>
                <w:i/>
                <w:sz w:val="8"/>
              </w:rPr>
            </w:pPr>
          </w:p>
          <w:p>
            <w:pPr>
              <w:pStyle w:val="TableParagraph"/>
              <w:spacing w:before="9"/>
              <w:rPr>
                <w:i/>
                <w:sz w:val="10"/>
              </w:rPr>
            </w:pPr>
          </w:p>
          <w:p>
            <w:pPr>
              <w:pStyle w:val="TableParagraph"/>
              <w:ind w:right="230"/>
              <w:jc w:val="center"/>
              <w:rPr>
                <w:sz w:val="8"/>
              </w:rPr>
            </w:pPr>
            <w:r>
              <w:rPr>
                <w:sz w:val="8"/>
              </w:rPr>
              <w:t>—</w:t>
            </w:r>
          </w:p>
        </w:tc>
        <w:tc>
          <w:tcPr>
            <w:tcW w:w="1161" w:type="dxa"/>
            <w:tcBorders>
              <w:left w:val="single" w:sz="4" w:space="0" w:color="000000"/>
              <w:right w:val="single" w:sz="4" w:space="0" w:color="000000"/>
            </w:tcBorders>
          </w:tcPr>
          <w:p>
            <w:pPr>
              <w:pStyle w:val="TableParagraph"/>
              <w:rPr>
                <w:i/>
                <w:sz w:val="12"/>
              </w:rPr>
            </w:pPr>
          </w:p>
          <w:p>
            <w:pPr>
              <w:pStyle w:val="TableParagraph"/>
              <w:spacing w:before="4"/>
              <w:rPr>
                <w:i/>
                <w:sz w:val="12"/>
              </w:rPr>
            </w:pPr>
          </w:p>
          <w:p>
            <w:pPr>
              <w:pStyle w:val="TableParagraph"/>
              <w:ind w:right="215"/>
              <w:jc w:val="center"/>
              <w:rPr>
                <w:sz w:val="11"/>
              </w:rPr>
            </w:pPr>
            <w:r>
              <w:rPr>
                <w:sz w:val="11"/>
              </w:rPr>
              <w:t>_</w:t>
            </w:r>
          </w:p>
        </w:tc>
        <w:tc>
          <w:tcPr>
            <w:tcW w:w="1157" w:type="dxa"/>
            <w:tcBorders>
              <w:left w:val="single" w:sz="4" w:space="0" w:color="000000"/>
              <w:right w:val="single" w:sz="4" w:space="0" w:color="000000"/>
            </w:tcBorders>
          </w:tcPr>
          <w:p>
            <w:pPr>
              <w:pStyle w:val="TableParagraph"/>
              <w:rPr>
                <w:i/>
                <w:sz w:val="12"/>
              </w:rPr>
            </w:pPr>
          </w:p>
          <w:p>
            <w:pPr>
              <w:pStyle w:val="TableParagraph"/>
              <w:spacing w:before="4"/>
              <w:rPr>
                <w:i/>
                <w:sz w:val="12"/>
              </w:rPr>
            </w:pPr>
          </w:p>
          <w:p>
            <w:pPr>
              <w:pStyle w:val="TableParagraph"/>
              <w:ind w:left="287"/>
              <w:rPr>
                <w:sz w:val="11"/>
              </w:rPr>
            </w:pPr>
            <w:r>
              <w:rPr>
                <w:sz w:val="8"/>
              </w:rPr>
              <w:t>-</w:t>
            </w:r>
            <w:r>
              <w:rPr>
                <w:sz w:val="11"/>
              </w:rPr>
              <w:t>—</w:t>
            </w:r>
          </w:p>
        </w:tc>
        <w:tc>
          <w:tcPr>
            <w:tcW w:w="1138" w:type="dxa"/>
            <w:tcBorders>
              <w:left w:val="single" w:sz="4" w:space="0" w:color="000000"/>
            </w:tcBorders>
          </w:tcPr>
          <w:p>
            <w:pPr>
              <w:pStyle w:val="TableParagraph"/>
              <w:rPr>
                <w:rFonts w:ascii="Times New Roman"/>
                <w:sz w:val="20"/>
              </w:rPr>
            </w:pPr>
          </w:p>
        </w:tc>
      </w:tr>
      <w:tr>
        <w:trPr>
          <w:trHeight w:val="960" w:hRule="atLeast"/>
        </w:trPr>
        <w:tc>
          <w:tcPr>
            <w:tcW w:w="3749" w:type="dxa"/>
            <w:tcBorders>
              <w:right w:val="single" w:sz="4" w:space="0" w:color="000000"/>
            </w:tcBorders>
          </w:tcPr>
          <w:p>
            <w:pPr>
              <w:pStyle w:val="TableParagraph"/>
              <w:spacing w:line="230" w:lineRule="auto"/>
              <w:ind w:left="68" w:right="125" w:hanging="24"/>
              <w:jc w:val="both"/>
              <w:rPr>
                <w:sz w:val="22"/>
              </w:rPr>
            </w:pPr>
            <w:r>
              <w:rPr>
                <w:sz w:val="22"/>
              </w:rPr>
              <w:t>ния с перенапряжением (неза­ висимо от типа рабочего напря­ жения)</w:t>
            </w:r>
          </w:p>
          <w:p>
            <w:pPr>
              <w:pStyle w:val="TableParagraph"/>
              <w:spacing w:line="222" w:lineRule="exact" w:before="2"/>
              <w:ind w:left="317"/>
              <w:rPr>
                <w:sz w:val="22"/>
              </w:rPr>
            </w:pPr>
            <w:r>
              <w:rPr>
                <w:sz w:val="22"/>
              </w:rPr>
              <w:t>1.10.1 Постоянное напряже-</w:t>
            </w:r>
          </w:p>
        </w:tc>
        <w:tc>
          <w:tcPr>
            <w:tcW w:w="2319" w:type="dxa"/>
            <w:tcBorders>
              <w:left w:val="single" w:sz="4" w:space="0" w:color="000000"/>
              <w:right w:val="single" w:sz="4" w:space="0" w:color="000000"/>
            </w:tcBorders>
          </w:tcPr>
          <w:p>
            <w:pPr>
              <w:pStyle w:val="TableParagraph"/>
              <w:rPr>
                <w:rFonts w:ascii="Times New Roman"/>
                <w:sz w:val="20"/>
              </w:rPr>
            </w:pP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rPr>
                <w:i/>
                <w:sz w:val="24"/>
              </w:rPr>
            </w:pPr>
          </w:p>
          <w:p>
            <w:pPr>
              <w:pStyle w:val="TableParagraph"/>
              <w:rPr>
                <w:i/>
                <w:sz w:val="24"/>
              </w:rPr>
            </w:pPr>
          </w:p>
          <w:p>
            <w:pPr>
              <w:pStyle w:val="TableParagraph"/>
              <w:spacing w:line="235" w:lineRule="exact" w:before="160"/>
              <w:ind w:left="321"/>
              <w:rPr>
                <w:sz w:val="22"/>
              </w:rPr>
            </w:pPr>
            <w:r>
              <w:rPr>
                <w:w w:val="100"/>
                <w:sz w:val="22"/>
              </w:rPr>
              <w:t>X</w:t>
            </w:r>
          </w:p>
        </w:tc>
        <w:tc>
          <w:tcPr>
            <w:tcW w:w="1138" w:type="dxa"/>
            <w:tcBorders>
              <w:left w:val="single" w:sz="4" w:space="0" w:color="000000"/>
            </w:tcBorders>
          </w:tcPr>
          <w:p>
            <w:pPr>
              <w:pStyle w:val="TableParagraph"/>
              <w:rPr>
                <w:rFonts w:ascii="Times New Roman"/>
                <w:sz w:val="20"/>
              </w:rPr>
            </w:pPr>
          </w:p>
        </w:tc>
      </w:tr>
      <w:tr>
        <w:trPr>
          <w:trHeight w:val="480" w:hRule="atLeast"/>
        </w:trPr>
        <w:tc>
          <w:tcPr>
            <w:tcW w:w="3749" w:type="dxa"/>
            <w:tcBorders>
              <w:right w:val="single" w:sz="4" w:space="0" w:color="000000"/>
            </w:tcBorders>
          </w:tcPr>
          <w:p>
            <w:pPr>
              <w:pStyle w:val="TableParagraph"/>
              <w:spacing w:line="234" w:lineRule="exact"/>
              <w:ind w:left="68"/>
              <w:rPr>
                <w:sz w:val="22"/>
              </w:rPr>
            </w:pPr>
            <w:r>
              <w:rPr>
                <w:sz w:val="22"/>
              </w:rPr>
              <w:t>ние</w:t>
            </w:r>
          </w:p>
          <w:p>
            <w:pPr>
              <w:pStyle w:val="TableParagraph"/>
              <w:spacing w:line="226" w:lineRule="exact"/>
              <w:ind w:left="332"/>
              <w:rPr>
                <w:sz w:val="22"/>
              </w:rPr>
            </w:pPr>
            <w:r>
              <w:rPr>
                <w:sz w:val="22"/>
              </w:rPr>
              <w:t>1.10 2. Очень низкая частота</w:t>
            </w:r>
          </w:p>
        </w:tc>
        <w:tc>
          <w:tcPr>
            <w:tcW w:w="2319" w:type="dxa"/>
            <w:tcBorders>
              <w:left w:val="single" w:sz="4" w:space="0" w:color="000000"/>
              <w:right w:val="single" w:sz="4" w:space="0" w:color="000000"/>
            </w:tcBorders>
          </w:tcPr>
          <w:p>
            <w:pPr>
              <w:pStyle w:val="TableParagraph"/>
              <w:spacing w:before="182"/>
              <w:ind w:right="160"/>
              <w:jc w:val="center"/>
              <w:rPr>
                <w:rFonts w:ascii="Courier New"/>
                <w:sz w:val="20"/>
              </w:rPr>
            </w:pPr>
            <w:r>
              <w:rPr>
                <w:rFonts w:ascii="Courier New"/>
                <w:sz w:val="20"/>
              </w:rPr>
              <w:t>_</w:t>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6"/>
              <w:rPr>
                <w:i/>
                <w:sz w:val="19"/>
              </w:rPr>
            </w:pPr>
          </w:p>
          <w:p>
            <w:pPr>
              <w:pStyle w:val="TableParagraph"/>
              <w:spacing w:line="235" w:lineRule="exact"/>
              <w:ind w:left="316"/>
              <w:rPr>
                <w:sz w:val="22"/>
              </w:rPr>
            </w:pPr>
            <w:r>
              <w:rPr>
                <w:w w:val="100"/>
                <w:sz w:val="22"/>
              </w:rPr>
              <w:t>X</w:t>
            </w:r>
          </w:p>
        </w:tc>
        <w:tc>
          <w:tcPr>
            <w:tcW w:w="1138" w:type="dxa"/>
            <w:tcBorders>
              <w:left w:val="single" w:sz="4" w:space="0" w:color="000000"/>
            </w:tcBorders>
          </w:tcPr>
          <w:p>
            <w:pPr>
              <w:pStyle w:val="TableParagraph"/>
              <w:rPr>
                <w:rFonts w:ascii="Times New Roman"/>
                <w:sz w:val="20"/>
              </w:rPr>
            </w:pPr>
          </w:p>
        </w:tc>
      </w:tr>
      <w:tr>
        <w:trPr>
          <w:trHeight w:val="460" w:hRule="atLeast"/>
        </w:trPr>
        <w:tc>
          <w:tcPr>
            <w:tcW w:w="3749" w:type="dxa"/>
            <w:tcBorders>
              <w:right w:val="single" w:sz="4" w:space="0" w:color="000000"/>
            </w:tcBorders>
          </w:tcPr>
          <w:p>
            <w:pPr>
              <w:pStyle w:val="TableParagraph"/>
              <w:spacing w:line="234" w:lineRule="exact"/>
              <w:ind w:left="97"/>
              <w:rPr>
                <w:sz w:val="22"/>
              </w:rPr>
            </w:pPr>
            <w:r>
              <w:rPr>
                <w:sz w:val="22"/>
              </w:rPr>
              <w:t>(0,1 Го)</w:t>
            </w:r>
          </w:p>
          <w:p>
            <w:pPr>
              <w:pStyle w:val="TableParagraph"/>
              <w:spacing w:line="224" w:lineRule="exact"/>
              <w:ind w:left="327"/>
              <w:rPr>
                <w:sz w:val="22"/>
              </w:rPr>
            </w:pPr>
            <w:r>
              <w:rPr>
                <w:sz w:val="22"/>
              </w:rPr>
              <w:t>1.10.3 Переменное напряже-</w:t>
            </w:r>
          </w:p>
        </w:tc>
        <w:tc>
          <w:tcPr>
            <w:tcW w:w="2319" w:type="dxa"/>
            <w:tcBorders>
              <w:left w:val="single" w:sz="4" w:space="0" w:color="000000"/>
              <w:right w:val="single" w:sz="4" w:space="0" w:color="000000"/>
            </w:tcBorders>
          </w:tcPr>
          <w:p>
            <w:pPr>
              <w:pStyle w:val="TableParagraph"/>
              <w:rPr>
                <w:i/>
                <w:sz w:val="8"/>
              </w:rPr>
            </w:pPr>
          </w:p>
          <w:p>
            <w:pPr>
              <w:pStyle w:val="TableParagraph"/>
              <w:rPr>
                <w:i/>
                <w:sz w:val="8"/>
              </w:rPr>
            </w:pPr>
          </w:p>
          <w:p>
            <w:pPr>
              <w:pStyle w:val="TableParagraph"/>
              <w:spacing w:before="8"/>
              <w:rPr>
                <w:i/>
                <w:sz w:val="8"/>
              </w:rPr>
            </w:pPr>
          </w:p>
          <w:p>
            <w:pPr>
              <w:pStyle w:val="TableParagraph"/>
              <w:ind w:right="238"/>
              <w:jc w:val="center"/>
              <w:rPr>
                <w:sz w:val="8"/>
              </w:rPr>
            </w:pPr>
            <w:r>
              <w:rPr>
                <w:sz w:val="8"/>
              </w:rPr>
              <w:t>.</w:t>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6"/>
              <w:rPr>
                <w:i/>
                <w:sz w:val="19"/>
              </w:rPr>
            </w:pPr>
          </w:p>
          <w:p>
            <w:pPr>
              <w:pStyle w:val="TableParagraph"/>
              <w:spacing w:line="233" w:lineRule="exact"/>
              <w:ind w:left="316"/>
              <w:rPr>
                <w:sz w:val="22"/>
              </w:rPr>
            </w:pPr>
            <w:r>
              <w:rPr>
                <w:w w:val="100"/>
                <w:sz w:val="22"/>
              </w:rPr>
              <w:t>X</w:t>
            </w:r>
          </w:p>
        </w:tc>
        <w:tc>
          <w:tcPr>
            <w:tcW w:w="1138" w:type="dxa"/>
            <w:tcBorders>
              <w:left w:val="single" w:sz="4" w:space="0" w:color="000000"/>
            </w:tcBorders>
          </w:tcPr>
          <w:p>
            <w:pPr>
              <w:pStyle w:val="TableParagraph"/>
              <w:rPr>
                <w:rFonts w:ascii="Times New Roman"/>
                <w:sz w:val="20"/>
              </w:rPr>
            </w:pPr>
          </w:p>
        </w:tc>
      </w:tr>
      <w:tr>
        <w:trPr>
          <w:trHeight w:val="700" w:hRule="atLeast"/>
        </w:trPr>
        <w:tc>
          <w:tcPr>
            <w:tcW w:w="3749" w:type="dxa"/>
            <w:tcBorders>
              <w:right w:val="single" w:sz="4" w:space="0" w:color="000000"/>
            </w:tcBorders>
          </w:tcPr>
          <w:p>
            <w:pPr>
              <w:pStyle w:val="TableParagraph"/>
              <w:spacing w:line="218" w:lineRule="auto" w:before="15"/>
              <w:ind w:left="82"/>
              <w:rPr>
                <w:sz w:val="22"/>
              </w:rPr>
            </w:pPr>
            <w:r>
              <w:rPr>
                <w:sz w:val="22"/>
              </w:rPr>
              <w:t>ние (50/60 Гц и более высокие испытательные частоты)</w:t>
            </w:r>
          </w:p>
          <w:p>
            <w:pPr>
              <w:pStyle w:val="TableParagraph"/>
              <w:spacing w:line="220" w:lineRule="exact"/>
              <w:ind w:left="332"/>
              <w:rPr>
                <w:sz w:val="22"/>
              </w:rPr>
            </w:pPr>
            <w:r>
              <w:rPr>
                <w:sz w:val="22"/>
              </w:rPr>
              <w:t>1.10/ Испытание полувол-</w:t>
            </w:r>
          </w:p>
        </w:tc>
        <w:tc>
          <w:tcPr>
            <w:tcW w:w="2319" w:type="dxa"/>
            <w:tcBorders>
              <w:left w:val="single" w:sz="4" w:space="0" w:color="000000"/>
              <w:right w:val="single" w:sz="4" w:space="0" w:color="000000"/>
            </w:tcBorders>
          </w:tcPr>
          <w:p>
            <w:pPr>
              <w:pStyle w:val="TableParagraph"/>
              <w:rPr>
                <w:rFonts w:ascii="Times New Roman"/>
                <w:sz w:val="20"/>
              </w:rPr>
            </w:pP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rPr>
                <w:i/>
                <w:sz w:val="24"/>
              </w:rPr>
            </w:pPr>
          </w:p>
          <w:p>
            <w:pPr>
              <w:pStyle w:val="TableParagraph"/>
              <w:spacing w:line="233" w:lineRule="exact" w:before="186"/>
              <w:ind w:left="306"/>
              <w:rPr>
                <w:sz w:val="22"/>
              </w:rPr>
            </w:pPr>
            <w:r>
              <w:rPr>
                <w:w w:val="100"/>
                <w:sz w:val="22"/>
              </w:rPr>
              <w:t>X</w:t>
            </w:r>
          </w:p>
        </w:tc>
        <w:tc>
          <w:tcPr>
            <w:tcW w:w="1138" w:type="dxa"/>
            <w:tcBorders>
              <w:left w:val="single" w:sz="4" w:space="0" w:color="000000"/>
            </w:tcBorders>
          </w:tcPr>
          <w:p>
            <w:pPr>
              <w:pStyle w:val="TableParagraph"/>
              <w:rPr>
                <w:rFonts w:ascii="Times New Roman"/>
                <w:sz w:val="20"/>
              </w:rPr>
            </w:pPr>
          </w:p>
        </w:tc>
      </w:tr>
      <w:tr>
        <w:trPr>
          <w:trHeight w:val="480" w:hRule="atLeast"/>
        </w:trPr>
        <w:tc>
          <w:tcPr>
            <w:tcW w:w="3749" w:type="dxa"/>
            <w:tcBorders>
              <w:right w:val="single" w:sz="4" w:space="0" w:color="000000"/>
            </w:tcBorders>
          </w:tcPr>
          <w:p>
            <w:pPr>
              <w:pStyle w:val="TableParagraph"/>
              <w:spacing w:line="232" w:lineRule="exact"/>
              <w:ind w:left="58"/>
              <w:rPr>
                <w:sz w:val="22"/>
              </w:rPr>
            </w:pPr>
            <w:r>
              <w:rPr>
                <w:sz w:val="22"/>
              </w:rPr>
              <w:t>ной</w:t>
            </w:r>
          </w:p>
          <w:p>
            <w:pPr>
              <w:pStyle w:val="TableParagraph"/>
              <w:spacing w:line="228" w:lineRule="exact"/>
              <w:ind w:left="322"/>
              <w:rPr>
                <w:sz w:val="22"/>
              </w:rPr>
            </w:pPr>
            <w:r>
              <w:rPr>
                <w:sz w:val="22"/>
              </w:rPr>
              <w:t>1.10.'. Импульсные испыта-</w:t>
            </w:r>
          </w:p>
        </w:tc>
        <w:tc>
          <w:tcPr>
            <w:tcW w:w="2319" w:type="dxa"/>
            <w:tcBorders>
              <w:left w:val="single" w:sz="4" w:space="0" w:color="000000"/>
              <w:right w:val="single" w:sz="4" w:space="0" w:color="000000"/>
            </w:tcBorders>
          </w:tcPr>
          <w:p>
            <w:pPr>
              <w:pStyle w:val="TableParagraph"/>
              <w:rPr>
                <w:i/>
                <w:sz w:val="8"/>
              </w:rPr>
            </w:pPr>
          </w:p>
          <w:p>
            <w:pPr>
              <w:pStyle w:val="TableParagraph"/>
              <w:rPr>
                <w:i/>
                <w:sz w:val="8"/>
              </w:rPr>
            </w:pPr>
          </w:p>
          <w:p>
            <w:pPr>
              <w:pStyle w:val="TableParagraph"/>
              <w:spacing w:before="2"/>
              <w:rPr>
                <w:i/>
                <w:sz w:val="10"/>
              </w:rPr>
            </w:pPr>
          </w:p>
          <w:p>
            <w:pPr>
              <w:pStyle w:val="TableParagraph"/>
              <w:ind w:right="222"/>
              <w:jc w:val="center"/>
              <w:rPr>
                <w:sz w:val="8"/>
              </w:rPr>
            </w:pPr>
            <w:r>
              <w:rPr>
                <w:sz w:val="8"/>
              </w:rPr>
              <w:t>—</w:t>
            </w:r>
          </w:p>
        </w:tc>
        <w:tc>
          <w:tcPr>
            <w:tcW w:w="1161" w:type="dxa"/>
            <w:tcBorders>
              <w:left w:val="single" w:sz="4" w:space="0" w:color="000000"/>
              <w:right w:val="single" w:sz="4" w:space="0" w:color="000000"/>
            </w:tcBorders>
          </w:tcPr>
          <w:p>
            <w:pPr>
              <w:pStyle w:val="TableParagraph"/>
              <w:rPr>
                <w:i/>
                <w:sz w:val="12"/>
              </w:rPr>
            </w:pPr>
          </w:p>
          <w:p>
            <w:pPr>
              <w:pStyle w:val="TableParagraph"/>
              <w:spacing w:before="6"/>
              <w:rPr>
                <w:i/>
                <w:sz w:val="12"/>
              </w:rPr>
            </w:pPr>
          </w:p>
          <w:p>
            <w:pPr>
              <w:pStyle w:val="TableParagraph"/>
              <w:ind w:right="120"/>
              <w:jc w:val="center"/>
              <w:rPr>
                <w:sz w:val="11"/>
              </w:rPr>
            </w:pPr>
            <w:r>
              <w:rPr>
                <w:sz w:val="11"/>
              </w:rPr>
              <w:t>.</w:t>
            </w:r>
          </w:p>
        </w:tc>
        <w:tc>
          <w:tcPr>
            <w:tcW w:w="1157" w:type="dxa"/>
            <w:tcBorders>
              <w:left w:val="single" w:sz="4" w:space="0" w:color="000000"/>
              <w:right w:val="single" w:sz="4" w:space="0" w:color="000000"/>
            </w:tcBorders>
          </w:tcPr>
          <w:p>
            <w:pPr>
              <w:pStyle w:val="TableParagraph"/>
              <w:spacing w:before="2"/>
              <w:rPr>
                <w:i/>
                <w:sz w:val="20"/>
              </w:rPr>
            </w:pPr>
          </w:p>
          <w:p>
            <w:pPr>
              <w:pStyle w:val="TableParagraph"/>
              <w:spacing w:line="228" w:lineRule="exact"/>
              <w:ind w:left="302"/>
              <w:rPr>
                <w:sz w:val="22"/>
              </w:rPr>
            </w:pPr>
            <w:r>
              <w:rPr>
                <w:w w:val="100"/>
                <w:sz w:val="22"/>
              </w:rPr>
              <w:t>X</w:t>
            </w:r>
          </w:p>
        </w:tc>
        <w:tc>
          <w:tcPr>
            <w:tcW w:w="1138" w:type="dxa"/>
            <w:tcBorders>
              <w:left w:val="single" w:sz="4" w:space="0" w:color="000000"/>
            </w:tcBorders>
          </w:tcPr>
          <w:p>
            <w:pPr>
              <w:pStyle w:val="TableParagraph"/>
              <w:rPr>
                <w:i/>
                <w:sz w:val="8"/>
              </w:rPr>
            </w:pPr>
          </w:p>
          <w:p>
            <w:pPr>
              <w:pStyle w:val="TableParagraph"/>
              <w:rPr>
                <w:i/>
                <w:sz w:val="8"/>
              </w:rPr>
            </w:pPr>
          </w:p>
          <w:p>
            <w:pPr>
              <w:pStyle w:val="TableParagraph"/>
              <w:spacing w:before="9"/>
              <w:rPr>
                <w:i/>
                <w:sz w:val="9"/>
              </w:rPr>
            </w:pPr>
          </w:p>
          <w:p>
            <w:pPr>
              <w:pStyle w:val="TableParagraph"/>
              <w:ind w:left="282"/>
              <w:rPr>
                <w:sz w:val="8"/>
              </w:rPr>
            </w:pPr>
            <w:r>
              <w:rPr>
                <w:sz w:val="8"/>
              </w:rPr>
              <w:t>—</w:t>
            </w:r>
          </w:p>
        </w:tc>
      </w:tr>
      <w:tr>
        <w:trPr>
          <w:trHeight w:val="460" w:hRule="atLeast"/>
        </w:trPr>
        <w:tc>
          <w:tcPr>
            <w:tcW w:w="3749" w:type="dxa"/>
            <w:tcBorders>
              <w:right w:val="single" w:sz="4" w:space="0" w:color="000000"/>
            </w:tcBorders>
          </w:tcPr>
          <w:p>
            <w:pPr>
              <w:pStyle w:val="TableParagraph"/>
              <w:spacing w:line="231" w:lineRule="exact"/>
              <w:ind w:left="58"/>
              <w:rPr>
                <w:sz w:val="22"/>
              </w:rPr>
            </w:pPr>
            <w:r>
              <w:rPr>
                <w:sz w:val="22"/>
              </w:rPr>
              <w:t>ния</w:t>
            </w:r>
          </w:p>
          <w:p>
            <w:pPr>
              <w:pStyle w:val="TableParagraph"/>
              <w:spacing w:line="227" w:lineRule="exact"/>
              <w:ind w:left="317"/>
              <w:rPr>
                <w:sz w:val="22"/>
              </w:rPr>
            </w:pPr>
            <w:r>
              <w:rPr>
                <w:sz w:val="22"/>
              </w:rPr>
              <w:t>1.10 6 Высокочастотные ис-</w:t>
            </w:r>
          </w:p>
        </w:tc>
        <w:tc>
          <w:tcPr>
            <w:tcW w:w="2319" w:type="dxa"/>
            <w:tcBorders>
              <w:left w:val="single" w:sz="4" w:space="0" w:color="000000"/>
              <w:right w:val="single" w:sz="4" w:space="0" w:color="000000"/>
            </w:tcBorders>
          </w:tcPr>
          <w:p>
            <w:pPr>
              <w:pStyle w:val="TableParagraph"/>
              <w:rPr>
                <w:i/>
                <w:sz w:val="8"/>
              </w:rPr>
            </w:pPr>
          </w:p>
          <w:p>
            <w:pPr>
              <w:pStyle w:val="TableParagraph"/>
              <w:rPr>
                <w:i/>
                <w:sz w:val="8"/>
              </w:rPr>
            </w:pPr>
          </w:p>
          <w:p>
            <w:pPr>
              <w:pStyle w:val="TableParagraph"/>
              <w:spacing w:before="4"/>
              <w:rPr>
                <w:i/>
                <w:sz w:val="9"/>
              </w:rPr>
            </w:pPr>
          </w:p>
          <w:p>
            <w:pPr>
              <w:pStyle w:val="TableParagraph"/>
              <w:ind w:right="246"/>
              <w:jc w:val="center"/>
              <w:rPr>
                <w:sz w:val="8"/>
              </w:rPr>
            </w:pPr>
            <w:r>
              <w:rPr>
                <w:sz w:val="8"/>
              </w:rPr>
              <w:t>_</w:t>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2"/>
              <w:rPr>
                <w:i/>
                <w:sz w:val="20"/>
              </w:rPr>
            </w:pPr>
          </w:p>
          <w:p>
            <w:pPr>
              <w:pStyle w:val="TableParagraph"/>
              <w:spacing w:line="226" w:lineRule="exact"/>
              <w:ind w:left="311"/>
              <w:rPr>
                <w:sz w:val="22"/>
              </w:rPr>
            </w:pPr>
            <w:r>
              <w:rPr>
                <w:w w:val="100"/>
                <w:sz w:val="22"/>
              </w:rPr>
              <w:t>X</w:t>
            </w:r>
          </w:p>
        </w:tc>
        <w:tc>
          <w:tcPr>
            <w:tcW w:w="1138" w:type="dxa"/>
            <w:tcBorders>
              <w:left w:val="single" w:sz="4" w:space="0" w:color="000000"/>
            </w:tcBorders>
          </w:tcPr>
          <w:p>
            <w:pPr>
              <w:pStyle w:val="TableParagraph"/>
              <w:spacing w:before="3"/>
              <w:rPr>
                <w:i/>
                <w:sz w:val="20"/>
              </w:rPr>
            </w:pPr>
          </w:p>
          <w:p>
            <w:pPr>
              <w:pStyle w:val="TableParagraph"/>
              <w:tabs>
                <w:tab w:pos="579" w:val="left" w:leader="none"/>
              </w:tabs>
              <w:spacing w:line="225" w:lineRule="exact"/>
              <w:ind w:left="282"/>
              <w:rPr>
                <w:rFonts w:ascii="Times New Roman"/>
                <w:sz w:val="22"/>
              </w:rPr>
            </w:pPr>
            <w:r>
              <w:rPr>
                <w:rFonts w:ascii="Times New Roman"/>
                <w:sz w:val="22"/>
                <w:u w:val="single"/>
              </w:rPr>
              <w:t> </w:t>
              <w:tab/>
            </w:r>
          </w:p>
        </w:tc>
      </w:tr>
      <w:tr>
        <w:trPr>
          <w:trHeight w:val="700" w:hRule="atLeast"/>
        </w:trPr>
        <w:tc>
          <w:tcPr>
            <w:tcW w:w="3749" w:type="dxa"/>
            <w:tcBorders>
              <w:right w:val="single" w:sz="4" w:space="0" w:color="000000"/>
            </w:tcBorders>
          </w:tcPr>
          <w:p>
            <w:pPr>
              <w:pStyle w:val="TableParagraph"/>
              <w:tabs>
                <w:tab w:pos="1128" w:val="left" w:leader="none"/>
                <w:tab w:pos="1444" w:val="left" w:leader="none"/>
                <w:tab w:pos="3058" w:val="left" w:leader="none"/>
              </w:tabs>
              <w:spacing w:line="223" w:lineRule="auto"/>
              <w:ind w:left="58" w:right="140"/>
              <w:rPr>
                <w:sz w:val="22"/>
              </w:rPr>
            </w:pPr>
            <w:r>
              <w:rPr>
                <w:sz w:val="22"/>
              </w:rPr>
              <w:t>пытания</w:t>
              <w:tab/>
              <w:t>с</w:t>
              <w:tab/>
              <w:t>затухающими</w:t>
              <w:tab/>
              <w:t>коле­ баниями</w:t>
            </w:r>
          </w:p>
          <w:p>
            <w:pPr>
              <w:pStyle w:val="TableParagraph"/>
              <w:spacing w:line="215" w:lineRule="exact" w:before="2"/>
              <w:ind w:left="313"/>
              <w:rPr>
                <w:sz w:val="22"/>
              </w:rPr>
            </w:pPr>
            <w:r>
              <w:rPr>
                <w:sz w:val="22"/>
              </w:rPr>
              <w:t>1.11. Испытание с перенапря-</w:t>
            </w:r>
          </w:p>
        </w:tc>
        <w:tc>
          <w:tcPr>
            <w:tcW w:w="2319" w:type="dxa"/>
            <w:tcBorders>
              <w:left w:val="single" w:sz="4" w:space="0" w:color="000000"/>
              <w:right w:val="single" w:sz="4" w:space="0" w:color="000000"/>
            </w:tcBorders>
          </w:tcPr>
          <w:p>
            <w:pPr>
              <w:pStyle w:val="TableParagraph"/>
              <w:rPr>
                <w:rFonts w:ascii="Times New Roman"/>
                <w:sz w:val="20"/>
              </w:rPr>
            </w:pP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rPr>
                <w:rFonts w:ascii="Times New Roman"/>
                <w:sz w:val="20"/>
              </w:rPr>
            </w:pPr>
          </w:p>
        </w:tc>
        <w:tc>
          <w:tcPr>
            <w:tcW w:w="1138" w:type="dxa"/>
            <w:tcBorders>
              <w:left w:val="single" w:sz="4" w:space="0" w:color="000000"/>
            </w:tcBorders>
          </w:tcPr>
          <w:p>
            <w:pPr>
              <w:pStyle w:val="TableParagraph"/>
              <w:rPr>
                <w:i/>
                <w:sz w:val="24"/>
              </w:rPr>
            </w:pPr>
          </w:p>
          <w:p>
            <w:pPr>
              <w:pStyle w:val="TableParagraph"/>
              <w:spacing w:line="238" w:lineRule="exact" w:before="169"/>
              <w:ind w:left="307"/>
              <w:rPr>
                <w:sz w:val="22"/>
              </w:rPr>
            </w:pPr>
            <w:r>
              <w:rPr>
                <w:w w:val="100"/>
                <w:sz w:val="22"/>
              </w:rPr>
              <w:t>X</w:t>
            </w:r>
          </w:p>
        </w:tc>
      </w:tr>
      <w:tr>
        <w:trPr>
          <w:trHeight w:val="1540" w:hRule="atLeast"/>
        </w:trPr>
        <w:tc>
          <w:tcPr>
            <w:tcW w:w="3749" w:type="dxa"/>
            <w:tcBorders>
              <w:right w:val="single" w:sz="4" w:space="0" w:color="000000"/>
            </w:tcBorders>
          </w:tcPr>
          <w:p>
            <w:pPr>
              <w:pStyle w:val="TableParagraph"/>
              <w:spacing w:line="225" w:lineRule="auto" w:before="7"/>
              <w:ind w:left="58" w:right="117"/>
              <w:jc w:val="both"/>
              <w:rPr>
                <w:sz w:val="22"/>
              </w:rPr>
            </w:pPr>
            <w:r>
              <w:rPr>
                <w:sz w:val="22"/>
              </w:rPr>
              <w:t>«ением  (повышение   напряже­ ния и'и выдерживание его на одном .ровне до пробоя)</w:t>
            </w:r>
          </w:p>
          <w:p>
            <w:pPr>
              <w:pStyle w:val="TableParagraph"/>
              <w:spacing w:before="7"/>
              <w:rPr>
                <w:i/>
                <w:sz w:val="19"/>
              </w:rPr>
            </w:pPr>
          </w:p>
          <w:p>
            <w:pPr>
              <w:pStyle w:val="TableParagraph"/>
              <w:numPr>
                <w:ilvl w:val="0"/>
                <w:numId w:val="11"/>
              </w:numPr>
              <w:tabs>
                <w:tab w:pos="538" w:val="left" w:leader="none"/>
              </w:tabs>
              <w:spacing w:line="240" w:lineRule="auto" w:before="1" w:after="0"/>
              <w:ind w:left="537" w:right="0" w:hanging="244"/>
              <w:jc w:val="left"/>
              <w:rPr>
                <w:b/>
                <w:sz w:val="22"/>
              </w:rPr>
            </w:pPr>
            <w:r>
              <w:rPr>
                <w:b/>
                <w:sz w:val="22"/>
              </w:rPr>
              <w:t>Физико-механические</w:t>
            </w:r>
          </w:p>
          <w:p>
            <w:pPr>
              <w:pStyle w:val="TableParagraph"/>
              <w:numPr>
                <w:ilvl w:val="1"/>
                <w:numId w:val="11"/>
              </w:numPr>
              <w:tabs>
                <w:tab w:pos="718" w:val="left" w:leader="none"/>
              </w:tabs>
              <w:spacing w:line="230" w:lineRule="exact" w:before="107" w:after="0"/>
              <w:ind w:left="717" w:right="0" w:hanging="428"/>
              <w:jc w:val="left"/>
              <w:rPr>
                <w:sz w:val="22"/>
              </w:rPr>
            </w:pPr>
            <w:r>
              <w:rPr>
                <w:sz w:val="22"/>
              </w:rPr>
              <w:t>Твердость</w:t>
            </w:r>
          </w:p>
        </w:tc>
        <w:tc>
          <w:tcPr>
            <w:tcW w:w="2319" w:type="dxa"/>
            <w:tcBorders>
              <w:left w:val="single" w:sz="4" w:space="0" w:color="000000"/>
              <w:right w:val="single" w:sz="4" w:space="0" w:color="000000"/>
            </w:tcBorders>
          </w:tcPr>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spacing w:line="249" w:lineRule="exact" w:before="184"/>
              <w:ind w:left="120"/>
              <w:rPr>
                <w:sz w:val="22"/>
              </w:rPr>
            </w:pPr>
            <w:r>
              <w:rPr>
                <w:sz w:val="22"/>
              </w:rPr>
              <w:t>ГОСТ 24621—81</w:t>
            </w:r>
          </w:p>
        </w:tc>
        <w:tc>
          <w:tcPr>
            <w:tcW w:w="1161" w:type="dxa"/>
            <w:tcBorders>
              <w:left w:val="single" w:sz="4" w:space="0" w:color="000000"/>
              <w:right w:val="single" w:sz="4" w:space="0" w:color="000000"/>
            </w:tcBorders>
          </w:tcPr>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spacing w:line="225" w:lineRule="exact" w:before="208"/>
              <w:ind w:left="307"/>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38" w:type="dxa"/>
            <w:tcBorders>
              <w:left w:val="single" w:sz="4" w:space="0" w:color="000000"/>
            </w:tcBorders>
          </w:tcPr>
          <w:p>
            <w:pPr>
              <w:pStyle w:val="TableParagraph"/>
              <w:rPr>
                <w:rFonts w:ascii="Times New Roman"/>
                <w:sz w:val="20"/>
              </w:rPr>
            </w:pPr>
          </w:p>
        </w:tc>
      </w:tr>
      <w:tr>
        <w:trPr>
          <w:trHeight w:val="440" w:hRule="atLeast"/>
        </w:trPr>
        <w:tc>
          <w:tcPr>
            <w:tcW w:w="3749" w:type="dxa"/>
            <w:tcBorders>
              <w:right w:val="single" w:sz="4" w:space="0" w:color="000000"/>
            </w:tcBorders>
          </w:tcPr>
          <w:p>
            <w:pPr>
              <w:pStyle w:val="TableParagraph"/>
              <w:spacing w:line="217" w:lineRule="exact" w:before="216"/>
              <w:ind w:left="279"/>
              <w:rPr>
                <w:sz w:val="22"/>
              </w:rPr>
            </w:pPr>
            <w:r>
              <w:rPr>
                <w:sz w:val="22"/>
              </w:rPr>
              <w:t>2.2. Эластичность</w:t>
            </w:r>
          </w:p>
        </w:tc>
        <w:tc>
          <w:tcPr>
            <w:tcW w:w="2319" w:type="dxa"/>
            <w:tcBorders>
              <w:left w:val="single" w:sz="4" w:space="0" w:color="000000"/>
              <w:right w:val="single" w:sz="4" w:space="0" w:color="000000"/>
            </w:tcBorders>
          </w:tcPr>
          <w:p>
            <w:pPr>
              <w:pStyle w:val="TableParagraph"/>
              <w:spacing w:line="224" w:lineRule="exact"/>
              <w:ind w:left="115"/>
              <w:rPr>
                <w:sz w:val="22"/>
              </w:rPr>
            </w:pPr>
            <w:r>
              <w:rPr>
                <w:sz w:val="22"/>
              </w:rPr>
              <w:t>ГОСТ 24622—'81</w:t>
            </w:r>
          </w:p>
        </w:tc>
        <w:tc>
          <w:tcPr>
            <w:tcW w:w="1161" w:type="dxa"/>
            <w:tcBorders>
              <w:left w:val="single" w:sz="4" w:space="0" w:color="000000"/>
              <w:right w:val="single" w:sz="4" w:space="0" w:color="000000"/>
            </w:tcBorders>
          </w:tcPr>
          <w:p>
            <w:pPr>
              <w:pStyle w:val="TableParagraph"/>
              <w:rPr>
                <w:i/>
                <w:sz w:val="20"/>
              </w:rPr>
            </w:pPr>
          </w:p>
          <w:p>
            <w:pPr>
              <w:pStyle w:val="TableParagraph"/>
              <w:spacing w:line="203" w:lineRule="exact"/>
              <w:ind w:left="302"/>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38" w:type="dxa"/>
            <w:tcBorders>
              <w:left w:val="single" w:sz="4" w:space="0" w:color="000000"/>
            </w:tcBorders>
          </w:tcPr>
          <w:p>
            <w:pPr>
              <w:pStyle w:val="TableParagraph"/>
              <w:rPr>
                <w:i/>
                <w:sz w:val="12"/>
              </w:rPr>
            </w:pPr>
          </w:p>
          <w:p>
            <w:pPr>
              <w:pStyle w:val="TableParagraph"/>
              <w:spacing w:before="99"/>
              <w:ind w:left="302"/>
              <w:rPr>
                <w:sz w:val="11"/>
              </w:rPr>
            </w:pPr>
            <w:r>
              <w:rPr>
                <w:sz w:val="11"/>
              </w:rPr>
              <w:t>_</w:t>
            </w:r>
          </w:p>
        </w:tc>
      </w:tr>
      <w:tr>
        <w:trPr>
          <w:trHeight w:val="240" w:hRule="atLeast"/>
        </w:trPr>
        <w:tc>
          <w:tcPr>
            <w:tcW w:w="3749" w:type="dxa"/>
            <w:tcBorders>
              <w:right w:val="single" w:sz="4" w:space="0" w:color="000000"/>
            </w:tcBorders>
          </w:tcPr>
          <w:p>
            <w:pPr>
              <w:pStyle w:val="TableParagraph"/>
              <w:spacing w:line="221" w:lineRule="exact" w:before="3"/>
              <w:ind w:left="289"/>
              <w:rPr>
                <w:sz w:val="22"/>
              </w:rPr>
            </w:pPr>
            <w:r>
              <w:rPr>
                <w:sz w:val="22"/>
              </w:rPr>
              <w:t>2.3. Жесткость</w:t>
            </w:r>
          </w:p>
        </w:tc>
        <w:tc>
          <w:tcPr>
            <w:tcW w:w="2319" w:type="dxa"/>
            <w:tcBorders>
              <w:left w:val="single" w:sz="4" w:space="0" w:color="000000"/>
              <w:right w:val="single" w:sz="4" w:space="0" w:color="000000"/>
            </w:tcBorders>
          </w:tcPr>
          <w:p>
            <w:pPr>
              <w:pStyle w:val="TableParagraph"/>
              <w:spacing w:line="224" w:lineRule="exact"/>
              <w:ind w:left="125"/>
              <w:rPr>
                <w:sz w:val="22"/>
              </w:rPr>
            </w:pPr>
            <w:r>
              <w:rPr>
                <w:sz w:val="22"/>
              </w:rPr>
              <w:t>ГОСТ 25922—80</w:t>
            </w:r>
          </w:p>
        </w:tc>
        <w:tc>
          <w:tcPr>
            <w:tcW w:w="1161" w:type="dxa"/>
            <w:tcBorders>
              <w:left w:val="single" w:sz="4" w:space="0" w:color="000000"/>
              <w:right w:val="single" w:sz="4" w:space="0" w:color="000000"/>
            </w:tcBorders>
          </w:tcPr>
          <w:p>
            <w:pPr>
              <w:pStyle w:val="TableParagraph"/>
              <w:spacing w:line="207" w:lineRule="exact" w:before="17"/>
              <w:ind w:left="307"/>
              <w:rPr>
                <w:sz w:val="22"/>
              </w:rPr>
            </w:pPr>
            <w:r>
              <w:rPr>
                <w:w w:val="100"/>
                <w:sz w:val="22"/>
              </w:rPr>
              <w:t>X</w:t>
            </w:r>
          </w:p>
        </w:tc>
        <w:tc>
          <w:tcPr>
            <w:tcW w:w="1157" w:type="dxa"/>
            <w:tcBorders>
              <w:left w:val="single" w:sz="4" w:space="0" w:color="000000"/>
              <w:right w:val="single" w:sz="4" w:space="0" w:color="000000"/>
            </w:tcBorders>
          </w:tcPr>
          <w:p>
            <w:pPr>
              <w:pStyle w:val="TableParagraph"/>
              <w:spacing w:before="10"/>
              <w:rPr>
                <w:i/>
                <w:sz w:val="7"/>
              </w:rPr>
            </w:pPr>
          </w:p>
          <w:p>
            <w:pPr>
              <w:pStyle w:val="TableParagraph"/>
              <w:ind w:left="273"/>
              <w:rPr>
                <w:sz w:val="8"/>
              </w:rPr>
            </w:pPr>
            <w:r>
              <w:rPr>
                <w:sz w:val="8"/>
              </w:rPr>
              <w:t>—,</w:t>
            </w:r>
          </w:p>
        </w:tc>
        <w:tc>
          <w:tcPr>
            <w:tcW w:w="1138" w:type="dxa"/>
            <w:tcBorders>
              <w:left w:val="single" w:sz="4" w:space="0" w:color="000000"/>
            </w:tcBorders>
          </w:tcPr>
          <w:p>
            <w:pPr>
              <w:pStyle w:val="TableParagraph"/>
              <w:spacing w:line="224" w:lineRule="exact"/>
              <w:ind w:left="282"/>
              <w:rPr>
                <w:sz w:val="22"/>
              </w:rPr>
            </w:pPr>
            <w:r>
              <w:rPr>
                <w:sz w:val="22"/>
              </w:rPr>
              <w:t>—</w:t>
            </w:r>
          </w:p>
        </w:tc>
      </w:tr>
      <w:tr>
        <w:trPr>
          <w:trHeight w:val="240" w:hRule="atLeast"/>
        </w:trPr>
        <w:tc>
          <w:tcPr>
            <w:tcW w:w="3749" w:type="dxa"/>
            <w:tcBorders>
              <w:right w:val="single" w:sz="4" w:space="0" w:color="000000"/>
            </w:tcBorders>
          </w:tcPr>
          <w:p>
            <w:pPr>
              <w:pStyle w:val="TableParagraph"/>
              <w:spacing w:line="232" w:lineRule="exact"/>
              <w:ind w:left="259"/>
              <w:rPr>
                <w:sz w:val="22"/>
              </w:rPr>
            </w:pPr>
            <w:r>
              <w:rPr>
                <w:sz w:val="22"/>
              </w:rPr>
              <w:t>2.4. Растягивающее напряже-</w:t>
            </w:r>
          </w:p>
        </w:tc>
        <w:tc>
          <w:tcPr>
            <w:tcW w:w="2319" w:type="dxa"/>
            <w:tcBorders>
              <w:left w:val="single" w:sz="4" w:space="0" w:color="000000"/>
              <w:right w:val="single" w:sz="4" w:space="0" w:color="000000"/>
            </w:tcBorders>
          </w:tcPr>
          <w:p>
            <w:pPr>
              <w:pStyle w:val="TableParagraph"/>
              <w:spacing w:line="232" w:lineRule="exact"/>
              <w:ind w:left="119"/>
              <w:rPr>
                <w:sz w:val="22"/>
              </w:rPr>
            </w:pPr>
            <w:r>
              <w:rPr>
                <w:sz w:val="22"/>
              </w:rPr>
              <w:t>ГОСТ 11262—80</w:t>
            </w:r>
          </w:p>
        </w:tc>
        <w:tc>
          <w:tcPr>
            <w:tcW w:w="1161" w:type="dxa"/>
            <w:tcBorders>
              <w:left w:val="single" w:sz="4" w:space="0" w:color="000000"/>
              <w:right w:val="single" w:sz="4" w:space="0" w:color="000000"/>
            </w:tcBorders>
          </w:tcPr>
          <w:p>
            <w:pPr>
              <w:pStyle w:val="TableParagraph"/>
              <w:spacing w:line="232" w:lineRule="exact"/>
              <w:ind w:left="282"/>
              <w:rPr>
                <w:sz w:val="22"/>
              </w:rPr>
            </w:pPr>
            <w:r>
              <w:rPr>
                <w:sz w:val="22"/>
              </w:rPr>
              <w:t>—.</w:t>
            </w:r>
          </w:p>
        </w:tc>
        <w:tc>
          <w:tcPr>
            <w:tcW w:w="1157" w:type="dxa"/>
            <w:tcBorders>
              <w:left w:val="single" w:sz="4" w:space="0" w:color="000000"/>
              <w:right w:val="single" w:sz="4" w:space="0" w:color="000000"/>
            </w:tcBorders>
          </w:tcPr>
          <w:p>
            <w:pPr>
              <w:pStyle w:val="TableParagraph"/>
              <w:spacing w:line="232" w:lineRule="exact"/>
              <w:ind w:left="302"/>
              <w:rPr>
                <w:sz w:val="22"/>
              </w:rPr>
            </w:pPr>
            <w:r>
              <w:rPr>
                <w:w w:val="100"/>
                <w:sz w:val="22"/>
              </w:rPr>
              <w:t>X</w:t>
            </w:r>
          </w:p>
        </w:tc>
        <w:tc>
          <w:tcPr>
            <w:tcW w:w="1138" w:type="dxa"/>
            <w:tcBorders>
              <w:left w:val="single" w:sz="4" w:space="0" w:color="000000"/>
            </w:tcBorders>
          </w:tcPr>
          <w:p>
            <w:pPr>
              <w:pStyle w:val="TableParagraph"/>
              <w:spacing w:line="232" w:lineRule="exact"/>
              <w:ind w:left="307"/>
              <w:rPr>
                <w:sz w:val="22"/>
              </w:rPr>
            </w:pPr>
            <w:r>
              <w:rPr>
                <w:w w:val="100"/>
                <w:sz w:val="22"/>
              </w:rPr>
              <w:t>X</w:t>
            </w:r>
          </w:p>
        </w:tc>
      </w:tr>
      <w:tr>
        <w:trPr>
          <w:trHeight w:val="460" w:hRule="atLeast"/>
        </w:trPr>
        <w:tc>
          <w:tcPr>
            <w:tcW w:w="3749" w:type="dxa"/>
            <w:tcBorders>
              <w:right w:val="single" w:sz="4" w:space="0" w:color="000000"/>
            </w:tcBorders>
          </w:tcPr>
          <w:p>
            <w:pPr>
              <w:pStyle w:val="TableParagraph"/>
              <w:spacing w:line="236" w:lineRule="exact"/>
              <w:ind w:left="49"/>
              <w:rPr>
                <w:sz w:val="22"/>
              </w:rPr>
            </w:pPr>
            <w:r>
              <w:rPr>
                <w:sz w:val="22"/>
              </w:rPr>
              <w:t>ние</w:t>
            </w:r>
          </w:p>
          <w:p>
            <w:pPr>
              <w:pStyle w:val="TableParagraph"/>
              <w:spacing w:line="212" w:lineRule="exact"/>
              <w:ind w:left="293"/>
              <w:rPr>
                <w:sz w:val="22"/>
              </w:rPr>
            </w:pPr>
            <w:r>
              <w:rPr>
                <w:sz w:val="22"/>
              </w:rPr>
              <w:t>2.5. Изгиб</w:t>
            </w:r>
          </w:p>
        </w:tc>
        <w:tc>
          <w:tcPr>
            <w:tcW w:w="2319" w:type="dxa"/>
            <w:tcBorders>
              <w:left w:val="single" w:sz="4" w:space="0" w:color="000000"/>
              <w:right w:val="single" w:sz="4" w:space="0" w:color="000000"/>
            </w:tcBorders>
          </w:tcPr>
          <w:p>
            <w:pPr>
              <w:pStyle w:val="TableParagraph"/>
              <w:spacing w:line="235" w:lineRule="exact" w:before="212"/>
              <w:ind w:left="120"/>
              <w:rPr>
                <w:sz w:val="22"/>
              </w:rPr>
            </w:pPr>
            <w:r>
              <w:rPr>
                <w:sz w:val="22"/>
              </w:rPr>
              <w:t>ГОСТ 4651—82</w:t>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10"/>
              <w:rPr>
                <w:i/>
                <w:sz w:val="18"/>
              </w:rPr>
            </w:pPr>
          </w:p>
          <w:p>
            <w:pPr>
              <w:pStyle w:val="TableParagraph"/>
              <w:spacing w:line="230" w:lineRule="exact"/>
              <w:ind w:left="292"/>
              <w:rPr>
                <w:sz w:val="22"/>
              </w:rPr>
            </w:pPr>
            <w:r>
              <w:rPr>
                <w:w w:val="100"/>
                <w:sz w:val="22"/>
              </w:rPr>
              <w:t>X</w:t>
            </w:r>
          </w:p>
        </w:tc>
        <w:tc>
          <w:tcPr>
            <w:tcW w:w="1138" w:type="dxa"/>
            <w:tcBorders>
              <w:left w:val="single" w:sz="4" w:space="0" w:color="000000"/>
            </w:tcBorders>
          </w:tcPr>
          <w:p>
            <w:pPr>
              <w:pStyle w:val="TableParagraph"/>
              <w:spacing w:line="240" w:lineRule="exact" w:before="207"/>
              <w:ind w:left="302"/>
              <w:rPr>
                <w:sz w:val="22"/>
              </w:rPr>
            </w:pPr>
            <w:r>
              <w:rPr>
                <w:w w:val="100"/>
                <w:sz w:val="22"/>
              </w:rPr>
              <w:t>X</w:t>
            </w:r>
          </w:p>
        </w:tc>
      </w:tr>
      <w:tr>
        <w:trPr>
          <w:trHeight w:val="240" w:hRule="atLeast"/>
        </w:trPr>
        <w:tc>
          <w:tcPr>
            <w:tcW w:w="3749" w:type="dxa"/>
            <w:tcBorders>
              <w:right w:val="single" w:sz="4" w:space="0" w:color="000000"/>
            </w:tcBorders>
          </w:tcPr>
          <w:p>
            <w:pPr>
              <w:pStyle w:val="TableParagraph"/>
              <w:spacing w:line="220" w:lineRule="exact"/>
              <w:ind w:left="289"/>
              <w:rPr>
                <w:sz w:val="22"/>
              </w:rPr>
            </w:pPr>
            <w:r>
              <w:rPr>
                <w:sz w:val="22"/>
              </w:rPr>
              <w:t>2.6. Кручение</w:t>
            </w:r>
          </w:p>
        </w:tc>
        <w:tc>
          <w:tcPr>
            <w:tcW w:w="2319" w:type="dxa"/>
            <w:tcBorders>
              <w:left w:val="single" w:sz="4" w:space="0" w:color="000000"/>
              <w:right w:val="single" w:sz="4" w:space="0" w:color="000000"/>
            </w:tcBorders>
          </w:tcPr>
          <w:p>
            <w:pPr>
              <w:pStyle w:val="TableParagraph"/>
              <w:spacing w:before="3"/>
              <w:rPr>
                <w:i/>
                <w:sz w:val="9"/>
              </w:rPr>
            </w:pPr>
          </w:p>
          <w:p>
            <w:pPr>
              <w:pStyle w:val="TableParagraph"/>
              <w:ind w:right="230"/>
              <w:jc w:val="center"/>
              <w:rPr>
                <w:sz w:val="8"/>
              </w:rPr>
            </w:pPr>
            <w:r>
              <w:rPr>
                <w:sz w:val="8"/>
              </w:rPr>
              <w:t>—</w:t>
            </w:r>
          </w:p>
        </w:tc>
        <w:tc>
          <w:tcPr>
            <w:tcW w:w="1161" w:type="dxa"/>
            <w:tcBorders>
              <w:left w:val="single" w:sz="4" w:space="0" w:color="000000"/>
              <w:right w:val="single" w:sz="4" w:space="0" w:color="000000"/>
            </w:tcBorders>
          </w:tcPr>
          <w:p>
            <w:pPr>
              <w:pStyle w:val="TableParagraph"/>
              <w:spacing w:before="3"/>
              <w:rPr>
                <w:i/>
                <w:sz w:val="9"/>
              </w:rPr>
            </w:pPr>
          </w:p>
          <w:p>
            <w:pPr>
              <w:pStyle w:val="TableParagraph"/>
              <w:ind w:left="282"/>
              <w:rPr>
                <w:sz w:val="8"/>
              </w:rPr>
            </w:pPr>
            <w:r>
              <w:rPr>
                <w:sz w:val="8"/>
              </w:rPr>
              <w:t>—</w:t>
            </w:r>
          </w:p>
        </w:tc>
        <w:tc>
          <w:tcPr>
            <w:tcW w:w="1157" w:type="dxa"/>
            <w:tcBorders>
              <w:left w:val="single" w:sz="4" w:space="0" w:color="000000"/>
              <w:right w:val="single" w:sz="4" w:space="0" w:color="000000"/>
            </w:tcBorders>
          </w:tcPr>
          <w:p>
            <w:pPr>
              <w:pStyle w:val="TableParagraph"/>
              <w:spacing w:line="211" w:lineRule="exact" w:before="9"/>
              <w:ind w:left="292"/>
              <w:rPr>
                <w:sz w:val="22"/>
              </w:rPr>
            </w:pPr>
            <w:r>
              <w:rPr>
                <w:w w:val="100"/>
                <w:sz w:val="22"/>
              </w:rPr>
              <w:t>X</w:t>
            </w:r>
          </w:p>
        </w:tc>
        <w:tc>
          <w:tcPr>
            <w:tcW w:w="1138" w:type="dxa"/>
            <w:tcBorders>
              <w:left w:val="single" w:sz="4" w:space="0" w:color="000000"/>
            </w:tcBorders>
          </w:tcPr>
          <w:p>
            <w:pPr>
              <w:pStyle w:val="TableParagraph"/>
              <w:spacing w:line="220" w:lineRule="exact"/>
              <w:ind w:left="312"/>
              <w:rPr>
                <w:sz w:val="22"/>
              </w:rPr>
            </w:pPr>
            <w:r>
              <w:rPr>
                <w:w w:val="100"/>
                <w:sz w:val="22"/>
              </w:rPr>
              <w:t>X</w:t>
            </w:r>
          </w:p>
        </w:tc>
      </w:tr>
      <w:tr>
        <w:trPr>
          <w:trHeight w:val="220" w:hRule="atLeast"/>
        </w:trPr>
        <w:tc>
          <w:tcPr>
            <w:tcW w:w="3749" w:type="dxa"/>
            <w:tcBorders>
              <w:right w:val="single" w:sz="4" w:space="0" w:color="000000"/>
            </w:tcBorders>
          </w:tcPr>
          <w:p>
            <w:pPr>
              <w:pStyle w:val="TableParagraph"/>
              <w:spacing w:line="216" w:lineRule="exact"/>
              <w:ind w:left="279"/>
              <w:rPr>
                <w:sz w:val="22"/>
              </w:rPr>
            </w:pPr>
            <w:r>
              <w:rPr>
                <w:sz w:val="22"/>
              </w:rPr>
              <w:t>2.7. Удлинение</w:t>
            </w:r>
          </w:p>
        </w:tc>
        <w:tc>
          <w:tcPr>
            <w:tcW w:w="2319" w:type="dxa"/>
            <w:tcBorders>
              <w:left w:val="single" w:sz="4" w:space="0" w:color="000000"/>
              <w:right w:val="single" w:sz="4" w:space="0" w:color="000000"/>
            </w:tcBorders>
          </w:tcPr>
          <w:p>
            <w:pPr>
              <w:pStyle w:val="TableParagraph"/>
              <w:spacing w:line="216" w:lineRule="exact"/>
              <w:ind w:left="120"/>
              <w:rPr>
                <w:sz w:val="22"/>
              </w:rPr>
            </w:pPr>
            <w:r>
              <w:rPr>
                <w:sz w:val="22"/>
              </w:rPr>
              <w:t>ГОСТ 11262—80</w:t>
            </w:r>
          </w:p>
        </w:tc>
        <w:tc>
          <w:tcPr>
            <w:tcW w:w="1161" w:type="dxa"/>
            <w:tcBorders>
              <w:left w:val="single" w:sz="4" w:space="0" w:color="000000"/>
              <w:right w:val="single" w:sz="4" w:space="0" w:color="000000"/>
            </w:tcBorders>
          </w:tcPr>
          <w:p>
            <w:pPr>
              <w:pStyle w:val="TableParagraph"/>
              <w:rPr>
                <w:i/>
                <w:sz w:val="8"/>
              </w:rPr>
            </w:pPr>
          </w:p>
          <w:p>
            <w:pPr>
              <w:pStyle w:val="TableParagraph"/>
              <w:ind w:left="272"/>
              <w:rPr>
                <w:sz w:val="8"/>
              </w:rPr>
            </w:pPr>
            <w:r>
              <w:rPr>
                <w:sz w:val="8"/>
              </w:rPr>
              <w:t>_</w:t>
            </w:r>
          </w:p>
        </w:tc>
        <w:tc>
          <w:tcPr>
            <w:tcW w:w="1157" w:type="dxa"/>
            <w:tcBorders>
              <w:left w:val="single" w:sz="4" w:space="0" w:color="000000"/>
              <w:right w:val="single" w:sz="4" w:space="0" w:color="000000"/>
            </w:tcBorders>
          </w:tcPr>
          <w:p>
            <w:pPr>
              <w:pStyle w:val="TableParagraph"/>
              <w:spacing w:line="216" w:lineRule="exact"/>
              <w:ind w:left="302"/>
              <w:rPr>
                <w:sz w:val="22"/>
              </w:rPr>
            </w:pPr>
            <w:r>
              <w:rPr>
                <w:w w:val="100"/>
                <w:sz w:val="22"/>
              </w:rPr>
              <w:t>X</w:t>
            </w:r>
          </w:p>
        </w:tc>
        <w:tc>
          <w:tcPr>
            <w:tcW w:w="1138" w:type="dxa"/>
            <w:tcBorders>
              <w:left w:val="single" w:sz="4" w:space="0" w:color="000000"/>
            </w:tcBorders>
          </w:tcPr>
          <w:p>
            <w:pPr>
              <w:pStyle w:val="TableParagraph"/>
              <w:spacing w:line="216" w:lineRule="exact"/>
              <w:ind w:left="312"/>
              <w:rPr>
                <w:sz w:val="22"/>
              </w:rPr>
            </w:pPr>
            <w:r>
              <w:rPr>
                <w:w w:val="100"/>
                <w:sz w:val="22"/>
              </w:rPr>
              <w:t>X</w:t>
            </w:r>
          </w:p>
        </w:tc>
      </w:tr>
      <w:tr>
        <w:trPr>
          <w:trHeight w:val="220" w:hRule="atLeast"/>
        </w:trPr>
        <w:tc>
          <w:tcPr>
            <w:tcW w:w="3749" w:type="dxa"/>
            <w:tcBorders>
              <w:right w:val="single" w:sz="4" w:space="0" w:color="000000"/>
            </w:tcBorders>
          </w:tcPr>
          <w:p>
            <w:pPr>
              <w:pStyle w:val="TableParagraph"/>
              <w:spacing w:line="217" w:lineRule="exact"/>
              <w:ind w:left="279"/>
              <w:rPr>
                <w:sz w:val="22"/>
              </w:rPr>
            </w:pPr>
            <w:r>
              <w:rPr>
                <w:sz w:val="22"/>
              </w:rPr>
              <w:t>2.8. Сжатие</w:t>
            </w:r>
          </w:p>
        </w:tc>
        <w:tc>
          <w:tcPr>
            <w:tcW w:w="2319" w:type="dxa"/>
            <w:tcBorders>
              <w:left w:val="single" w:sz="4" w:space="0" w:color="000000"/>
              <w:right w:val="single" w:sz="4" w:space="0" w:color="000000"/>
            </w:tcBorders>
          </w:tcPr>
          <w:p>
            <w:pPr>
              <w:pStyle w:val="TableParagraph"/>
              <w:spacing w:line="217" w:lineRule="exact"/>
              <w:ind w:left="120"/>
              <w:rPr>
                <w:sz w:val="22"/>
              </w:rPr>
            </w:pPr>
            <w:r>
              <w:rPr>
                <w:sz w:val="22"/>
              </w:rPr>
              <w:t>ГОСТ 4651—82</w:t>
            </w:r>
          </w:p>
        </w:tc>
        <w:tc>
          <w:tcPr>
            <w:tcW w:w="1161" w:type="dxa"/>
            <w:tcBorders>
              <w:left w:val="single" w:sz="4" w:space="0" w:color="000000"/>
              <w:right w:val="single" w:sz="4" w:space="0" w:color="000000"/>
            </w:tcBorders>
          </w:tcPr>
          <w:p>
            <w:pPr>
              <w:pStyle w:val="TableParagraph"/>
              <w:tabs>
                <w:tab w:pos="551" w:val="left" w:leader="none"/>
              </w:tabs>
              <w:spacing w:line="217" w:lineRule="exact"/>
              <w:ind w:left="277"/>
              <w:rPr>
                <w:rFonts w:ascii="Times New Roman"/>
                <w:sz w:val="22"/>
              </w:rPr>
            </w:pPr>
            <w:r>
              <w:rPr>
                <w:rFonts w:ascii="Times New Roman"/>
                <w:sz w:val="22"/>
                <w:u w:val="single"/>
              </w:rPr>
              <w:t> </w:t>
              <w:tab/>
            </w:r>
          </w:p>
        </w:tc>
        <w:tc>
          <w:tcPr>
            <w:tcW w:w="1157" w:type="dxa"/>
            <w:tcBorders>
              <w:left w:val="single" w:sz="4" w:space="0" w:color="000000"/>
              <w:right w:val="single" w:sz="4" w:space="0" w:color="000000"/>
            </w:tcBorders>
          </w:tcPr>
          <w:p>
            <w:pPr>
              <w:pStyle w:val="TableParagraph"/>
              <w:spacing w:line="217" w:lineRule="exact"/>
              <w:ind w:left="302"/>
              <w:rPr>
                <w:sz w:val="22"/>
              </w:rPr>
            </w:pPr>
            <w:r>
              <w:rPr>
                <w:w w:val="100"/>
                <w:sz w:val="22"/>
              </w:rPr>
              <w:t>X</w:t>
            </w:r>
          </w:p>
        </w:tc>
        <w:tc>
          <w:tcPr>
            <w:tcW w:w="1138" w:type="dxa"/>
            <w:tcBorders>
              <w:left w:val="single" w:sz="4" w:space="0" w:color="000000"/>
            </w:tcBorders>
          </w:tcPr>
          <w:p>
            <w:pPr>
              <w:pStyle w:val="TableParagraph"/>
              <w:spacing w:line="217" w:lineRule="exact"/>
              <w:ind w:left="307"/>
              <w:rPr>
                <w:sz w:val="22"/>
              </w:rPr>
            </w:pPr>
            <w:r>
              <w:rPr>
                <w:w w:val="100"/>
                <w:sz w:val="22"/>
              </w:rPr>
              <w:t>X</w:t>
            </w:r>
          </w:p>
        </w:tc>
      </w:tr>
      <w:tr>
        <w:trPr>
          <w:trHeight w:val="220" w:hRule="atLeast"/>
        </w:trPr>
        <w:tc>
          <w:tcPr>
            <w:tcW w:w="3749" w:type="dxa"/>
            <w:tcBorders>
              <w:right w:val="single" w:sz="4" w:space="0" w:color="000000"/>
            </w:tcBorders>
          </w:tcPr>
          <w:p>
            <w:pPr>
              <w:pStyle w:val="TableParagraph"/>
              <w:spacing w:line="218" w:lineRule="exact"/>
              <w:ind w:left="274"/>
              <w:rPr>
                <w:sz w:val="22"/>
              </w:rPr>
            </w:pPr>
            <w:r>
              <w:rPr>
                <w:sz w:val="22"/>
              </w:rPr>
              <w:t>2.9. Вибрация</w:t>
            </w:r>
          </w:p>
        </w:tc>
        <w:tc>
          <w:tcPr>
            <w:tcW w:w="2319" w:type="dxa"/>
            <w:tcBorders>
              <w:left w:val="single" w:sz="4" w:space="0" w:color="000000"/>
              <w:right w:val="single" w:sz="4" w:space="0" w:color="000000"/>
            </w:tcBorders>
          </w:tcPr>
          <w:p>
            <w:pPr>
              <w:pStyle w:val="TableParagraph"/>
              <w:spacing w:line="218" w:lineRule="exact"/>
              <w:ind w:right="90"/>
              <w:jc w:val="center"/>
              <w:rPr>
                <w:sz w:val="22"/>
              </w:rPr>
            </w:pPr>
            <w:r>
              <w:rPr>
                <w:sz w:val="22"/>
              </w:rPr>
              <w:t>—</w:t>
            </w:r>
          </w:p>
        </w:tc>
        <w:tc>
          <w:tcPr>
            <w:tcW w:w="1161" w:type="dxa"/>
            <w:tcBorders>
              <w:left w:val="single" w:sz="4" w:space="0" w:color="000000"/>
              <w:right w:val="single" w:sz="4" w:space="0" w:color="000000"/>
            </w:tcBorders>
          </w:tcPr>
          <w:p>
            <w:pPr>
              <w:pStyle w:val="TableParagraph"/>
              <w:spacing w:before="10"/>
              <w:rPr>
                <w:i/>
                <w:sz w:val="7"/>
              </w:rPr>
            </w:pPr>
          </w:p>
          <w:p>
            <w:pPr>
              <w:pStyle w:val="TableParagraph"/>
              <w:ind w:left="277"/>
              <w:rPr>
                <w:sz w:val="8"/>
              </w:rPr>
            </w:pPr>
            <w:r>
              <w:rPr>
                <w:sz w:val="8"/>
              </w:rPr>
              <w:t>—</w:t>
            </w:r>
          </w:p>
        </w:tc>
        <w:tc>
          <w:tcPr>
            <w:tcW w:w="1157" w:type="dxa"/>
            <w:tcBorders>
              <w:left w:val="single" w:sz="4" w:space="0" w:color="000000"/>
              <w:right w:val="single" w:sz="4" w:space="0" w:color="000000"/>
            </w:tcBorders>
          </w:tcPr>
          <w:p>
            <w:pPr>
              <w:pStyle w:val="TableParagraph"/>
              <w:spacing w:line="218" w:lineRule="exact"/>
              <w:ind w:left="302"/>
              <w:rPr>
                <w:sz w:val="22"/>
              </w:rPr>
            </w:pPr>
            <w:r>
              <w:rPr>
                <w:w w:val="100"/>
                <w:sz w:val="22"/>
              </w:rPr>
              <w:t>X</w:t>
            </w:r>
          </w:p>
        </w:tc>
        <w:tc>
          <w:tcPr>
            <w:tcW w:w="1138" w:type="dxa"/>
            <w:tcBorders>
              <w:left w:val="single" w:sz="4" w:space="0" w:color="000000"/>
            </w:tcBorders>
          </w:tcPr>
          <w:p>
            <w:pPr>
              <w:pStyle w:val="TableParagraph"/>
              <w:spacing w:line="218" w:lineRule="exact"/>
              <w:ind w:left="312"/>
              <w:rPr>
                <w:sz w:val="22"/>
              </w:rPr>
            </w:pPr>
            <w:r>
              <w:rPr>
                <w:w w:val="100"/>
                <w:sz w:val="22"/>
              </w:rPr>
              <w:t>X</w:t>
            </w:r>
          </w:p>
        </w:tc>
      </w:tr>
      <w:tr>
        <w:trPr>
          <w:trHeight w:val="220" w:hRule="atLeast"/>
        </w:trPr>
        <w:tc>
          <w:tcPr>
            <w:tcW w:w="3749" w:type="dxa"/>
            <w:tcBorders>
              <w:right w:val="single" w:sz="4" w:space="0" w:color="000000"/>
            </w:tcBorders>
          </w:tcPr>
          <w:p>
            <w:pPr>
              <w:pStyle w:val="TableParagraph"/>
              <w:spacing w:line="218" w:lineRule="exact"/>
              <w:ind w:left="284"/>
              <w:rPr>
                <w:sz w:val="22"/>
              </w:rPr>
            </w:pPr>
            <w:r>
              <w:rPr>
                <w:sz w:val="22"/>
              </w:rPr>
              <w:t>2.10. Удар</w:t>
            </w:r>
          </w:p>
        </w:tc>
        <w:tc>
          <w:tcPr>
            <w:tcW w:w="2319" w:type="dxa"/>
            <w:tcBorders>
              <w:left w:val="single" w:sz="4" w:space="0" w:color="000000"/>
              <w:right w:val="single" w:sz="4" w:space="0" w:color="000000"/>
            </w:tcBorders>
          </w:tcPr>
          <w:p>
            <w:pPr>
              <w:pStyle w:val="TableParagraph"/>
              <w:spacing w:line="218" w:lineRule="exact"/>
              <w:ind w:left="120"/>
              <w:rPr>
                <w:sz w:val="22"/>
              </w:rPr>
            </w:pPr>
            <w:r>
              <w:rPr>
                <w:sz w:val="22"/>
              </w:rPr>
              <w:t>ГОСТ 19109—84</w:t>
            </w:r>
          </w:p>
        </w:tc>
        <w:tc>
          <w:tcPr>
            <w:tcW w:w="1161" w:type="dxa"/>
            <w:tcBorders>
              <w:left w:val="single" w:sz="4" w:space="0" w:color="000000"/>
              <w:right w:val="single" w:sz="4" w:space="0" w:color="000000"/>
            </w:tcBorders>
          </w:tcPr>
          <w:p>
            <w:pPr>
              <w:pStyle w:val="TableParagraph"/>
              <w:spacing w:before="6"/>
              <w:rPr>
                <w:i/>
                <w:sz w:val="7"/>
              </w:rPr>
            </w:pPr>
          </w:p>
          <w:p>
            <w:pPr>
              <w:pStyle w:val="TableParagraph"/>
              <w:ind w:left="272"/>
              <w:rPr>
                <w:sz w:val="8"/>
              </w:rPr>
            </w:pPr>
            <w:r>
              <w:rPr>
                <w:sz w:val="8"/>
              </w:rPr>
              <w:t>—</w:t>
            </w:r>
          </w:p>
        </w:tc>
        <w:tc>
          <w:tcPr>
            <w:tcW w:w="1157" w:type="dxa"/>
            <w:tcBorders>
              <w:left w:val="single" w:sz="4" w:space="0" w:color="000000"/>
              <w:right w:val="single" w:sz="4" w:space="0" w:color="000000"/>
            </w:tcBorders>
          </w:tcPr>
          <w:p>
            <w:pPr>
              <w:pStyle w:val="TableParagraph"/>
              <w:spacing w:line="218" w:lineRule="exact"/>
              <w:ind w:left="306"/>
              <w:rPr>
                <w:sz w:val="22"/>
              </w:rPr>
            </w:pPr>
            <w:r>
              <w:rPr>
                <w:w w:val="100"/>
                <w:sz w:val="22"/>
              </w:rPr>
              <w:t>X</w:t>
            </w:r>
          </w:p>
        </w:tc>
        <w:tc>
          <w:tcPr>
            <w:tcW w:w="1138" w:type="dxa"/>
            <w:tcBorders>
              <w:left w:val="single" w:sz="4" w:space="0" w:color="000000"/>
            </w:tcBorders>
          </w:tcPr>
          <w:p>
            <w:pPr>
              <w:pStyle w:val="TableParagraph"/>
              <w:spacing w:line="218" w:lineRule="exact"/>
              <w:ind w:left="307"/>
              <w:rPr>
                <w:sz w:val="22"/>
              </w:rPr>
            </w:pPr>
            <w:r>
              <w:rPr>
                <w:w w:val="100"/>
                <w:sz w:val="22"/>
              </w:rPr>
              <w:t>X</w:t>
            </w:r>
          </w:p>
        </w:tc>
      </w:tr>
      <w:tr>
        <w:trPr>
          <w:trHeight w:val="240" w:hRule="atLeast"/>
        </w:trPr>
        <w:tc>
          <w:tcPr>
            <w:tcW w:w="3749" w:type="dxa"/>
            <w:tcBorders>
              <w:right w:val="single" w:sz="4" w:space="0" w:color="000000"/>
            </w:tcBorders>
          </w:tcPr>
          <w:p>
            <w:pPr>
              <w:pStyle w:val="TableParagraph"/>
              <w:spacing w:line="228" w:lineRule="exact" w:before="1"/>
              <w:ind w:left="279"/>
              <w:rPr>
                <w:sz w:val="22"/>
              </w:rPr>
            </w:pPr>
            <w:r>
              <w:rPr>
                <w:sz w:val="22"/>
              </w:rPr>
              <w:t>2.11. Резонансная частота и</w:t>
            </w:r>
          </w:p>
        </w:tc>
        <w:tc>
          <w:tcPr>
            <w:tcW w:w="2319" w:type="dxa"/>
            <w:tcBorders>
              <w:left w:val="single" w:sz="4" w:space="0" w:color="000000"/>
              <w:right w:val="single" w:sz="4" w:space="0" w:color="000000"/>
            </w:tcBorders>
          </w:tcPr>
          <w:p>
            <w:pPr>
              <w:pStyle w:val="TableParagraph"/>
              <w:spacing w:line="229" w:lineRule="exact"/>
              <w:ind w:right="86"/>
              <w:jc w:val="center"/>
              <w:rPr>
                <w:sz w:val="22"/>
              </w:rPr>
            </w:pPr>
            <w:r>
              <w:rPr>
                <w:sz w:val="22"/>
              </w:rPr>
              <w:t>—</w:t>
            </w:r>
          </w:p>
        </w:tc>
        <w:tc>
          <w:tcPr>
            <w:tcW w:w="1161" w:type="dxa"/>
            <w:tcBorders>
              <w:left w:val="single" w:sz="4" w:space="0" w:color="000000"/>
              <w:right w:val="single" w:sz="4" w:space="0" w:color="000000"/>
            </w:tcBorders>
          </w:tcPr>
          <w:p>
            <w:pPr>
              <w:pStyle w:val="TableParagraph"/>
              <w:spacing w:line="229" w:lineRule="exact"/>
              <w:ind w:left="307"/>
              <w:rPr>
                <w:sz w:val="22"/>
              </w:rPr>
            </w:pPr>
            <w:r>
              <w:rPr>
                <w:w w:val="100"/>
                <w:sz w:val="22"/>
              </w:rPr>
              <w:t>X</w:t>
            </w:r>
          </w:p>
        </w:tc>
        <w:tc>
          <w:tcPr>
            <w:tcW w:w="1157" w:type="dxa"/>
            <w:tcBorders>
              <w:left w:val="single" w:sz="4" w:space="0" w:color="000000"/>
              <w:right w:val="single" w:sz="4" w:space="0" w:color="000000"/>
            </w:tcBorders>
          </w:tcPr>
          <w:p>
            <w:pPr>
              <w:pStyle w:val="TableParagraph"/>
              <w:spacing w:line="229" w:lineRule="exact"/>
              <w:ind w:left="275"/>
              <w:rPr>
                <w:sz w:val="22"/>
              </w:rPr>
            </w:pPr>
            <w:r>
              <w:rPr>
                <w:sz w:val="22"/>
              </w:rPr>
              <w:t>—</w:t>
            </w:r>
          </w:p>
        </w:tc>
        <w:tc>
          <w:tcPr>
            <w:tcW w:w="1138" w:type="dxa"/>
            <w:tcBorders>
              <w:left w:val="single" w:sz="4" w:space="0" w:color="000000"/>
            </w:tcBorders>
          </w:tcPr>
          <w:p>
            <w:pPr>
              <w:pStyle w:val="TableParagraph"/>
              <w:spacing w:line="229" w:lineRule="exact"/>
              <w:ind w:left="287"/>
              <w:rPr>
                <w:sz w:val="22"/>
              </w:rPr>
            </w:pPr>
            <w:r>
              <w:rPr>
                <w:sz w:val="22"/>
              </w:rPr>
              <w:t>—</w:t>
            </w:r>
          </w:p>
        </w:tc>
      </w:tr>
      <w:tr>
        <w:trPr>
          <w:trHeight w:val="460" w:hRule="atLeast"/>
        </w:trPr>
        <w:tc>
          <w:tcPr>
            <w:tcW w:w="3749" w:type="dxa"/>
            <w:tcBorders>
              <w:right w:val="single" w:sz="4" w:space="0" w:color="000000"/>
            </w:tcBorders>
          </w:tcPr>
          <w:p>
            <w:pPr>
              <w:pStyle w:val="TableParagraph"/>
              <w:spacing w:line="234" w:lineRule="exact"/>
              <w:ind w:left="34"/>
              <w:rPr>
                <w:sz w:val="22"/>
              </w:rPr>
            </w:pPr>
            <w:r>
              <w:rPr>
                <w:sz w:val="22"/>
              </w:rPr>
              <w:t>декремент затухания</w:t>
            </w:r>
          </w:p>
          <w:p>
            <w:pPr>
              <w:pStyle w:val="TableParagraph"/>
              <w:spacing w:line="209" w:lineRule="exact"/>
              <w:ind w:left="264"/>
              <w:rPr>
                <w:sz w:val="22"/>
              </w:rPr>
            </w:pPr>
            <w:r>
              <w:rPr>
                <w:b/>
                <w:sz w:val="22"/>
              </w:rPr>
              <w:t>2.12. Адгезионная </w:t>
            </w:r>
            <w:r>
              <w:rPr>
                <w:sz w:val="22"/>
              </w:rPr>
              <w:t>прочность</w:t>
            </w:r>
          </w:p>
        </w:tc>
        <w:tc>
          <w:tcPr>
            <w:tcW w:w="2319" w:type="dxa"/>
            <w:tcBorders>
              <w:left w:val="single" w:sz="4" w:space="0" w:color="000000"/>
              <w:right w:val="single" w:sz="4" w:space="0" w:color="000000"/>
            </w:tcBorders>
          </w:tcPr>
          <w:p>
            <w:pPr>
              <w:pStyle w:val="TableParagraph"/>
              <w:rPr>
                <w:i/>
                <w:sz w:val="8"/>
              </w:rPr>
            </w:pPr>
          </w:p>
          <w:p>
            <w:pPr>
              <w:pStyle w:val="TableParagraph"/>
              <w:rPr>
                <w:i/>
                <w:sz w:val="8"/>
              </w:rPr>
            </w:pPr>
          </w:p>
          <w:p>
            <w:pPr>
              <w:pStyle w:val="TableParagraph"/>
              <w:spacing w:before="10"/>
              <w:rPr>
                <w:i/>
                <w:sz w:val="8"/>
              </w:rPr>
            </w:pPr>
          </w:p>
          <w:p>
            <w:pPr>
              <w:pStyle w:val="TableParagraph"/>
              <w:ind w:right="274"/>
              <w:jc w:val="center"/>
              <w:rPr>
                <w:sz w:val="8"/>
              </w:rPr>
            </w:pPr>
            <w:r>
              <w:rPr>
                <w:sz w:val="8"/>
              </w:rPr>
              <w:t>-</w:t>
            </w:r>
          </w:p>
        </w:tc>
        <w:tc>
          <w:tcPr>
            <w:tcW w:w="1161"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before="195"/>
              <w:ind w:right="265"/>
              <w:jc w:val="center"/>
              <w:rPr>
                <w:rFonts w:ascii="Courier New"/>
                <w:sz w:val="20"/>
              </w:rPr>
            </w:pPr>
            <w:r>
              <w:rPr>
                <w:rFonts w:ascii="Courier New"/>
                <w:w w:val="84"/>
                <w:sz w:val="20"/>
              </w:rPr>
              <w:t>_</w:t>
            </w:r>
          </w:p>
        </w:tc>
        <w:tc>
          <w:tcPr>
            <w:tcW w:w="1138" w:type="dxa"/>
            <w:tcBorders>
              <w:left w:val="single" w:sz="4" w:space="0" w:color="000000"/>
            </w:tcBorders>
          </w:tcPr>
          <w:p>
            <w:pPr>
              <w:pStyle w:val="TableParagraph"/>
              <w:spacing w:line="230" w:lineRule="exact" w:before="213"/>
              <w:ind w:left="307"/>
              <w:rPr>
                <w:sz w:val="22"/>
              </w:rPr>
            </w:pPr>
            <w:r>
              <w:rPr>
                <w:w w:val="100"/>
                <w:sz w:val="22"/>
              </w:rPr>
              <w:t>X</w:t>
            </w:r>
          </w:p>
        </w:tc>
      </w:tr>
      <w:tr>
        <w:trPr>
          <w:trHeight w:val="240" w:hRule="atLeast"/>
        </w:trPr>
        <w:tc>
          <w:tcPr>
            <w:tcW w:w="3749" w:type="dxa"/>
            <w:tcBorders>
              <w:right w:val="single" w:sz="4" w:space="0" w:color="000000"/>
            </w:tcBorders>
          </w:tcPr>
          <w:p>
            <w:pPr>
              <w:pStyle w:val="TableParagraph"/>
              <w:spacing w:line="227" w:lineRule="exact"/>
              <w:ind w:left="279"/>
              <w:rPr>
                <w:sz w:val="22"/>
              </w:rPr>
            </w:pPr>
            <w:r>
              <w:rPr>
                <w:b/>
                <w:sz w:val="22"/>
              </w:rPr>
              <w:t>2.13. Определение </w:t>
            </w:r>
            <w:r>
              <w:rPr>
                <w:sz w:val="22"/>
              </w:rPr>
              <w:t>внутрен-</w:t>
            </w:r>
          </w:p>
        </w:tc>
        <w:tc>
          <w:tcPr>
            <w:tcW w:w="2319" w:type="dxa"/>
            <w:tcBorders>
              <w:left w:val="single" w:sz="4" w:space="0" w:color="000000"/>
              <w:right w:val="single" w:sz="4" w:space="0" w:color="000000"/>
            </w:tcBorders>
          </w:tcPr>
          <w:p>
            <w:pPr>
              <w:pStyle w:val="TableParagraph"/>
              <w:spacing w:before="63"/>
              <w:ind w:right="230"/>
              <w:jc w:val="center"/>
              <w:rPr>
                <w:sz w:val="8"/>
              </w:rPr>
            </w:pPr>
            <w:r>
              <w:rPr>
                <w:sz w:val="8"/>
              </w:rPr>
              <w:t>—</w:t>
            </w:r>
          </w:p>
        </w:tc>
        <w:tc>
          <w:tcPr>
            <w:tcW w:w="1161" w:type="dxa"/>
            <w:tcBorders>
              <w:left w:val="single" w:sz="4" w:space="0" w:color="000000"/>
              <w:right w:val="single" w:sz="4" w:space="0" w:color="000000"/>
            </w:tcBorders>
          </w:tcPr>
          <w:p>
            <w:pPr>
              <w:pStyle w:val="TableParagraph"/>
              <w:spacing w:line="227" w:lineRule="exact"/>
              <w:ind w:left="292"/>
              <w:rPr>
                <w:sz w:val="22"/>
              </w:rPr>
            </w:pPr>
            <w:r>
              <w:rPr>
                <w:sz w:val="22"/>
              </w:rPr>
              <w:t>—</w:t>
            </w:r>
          </w:p>
        </w:tc>
        <w:tc>
          <w:tcPr>
            <w:tcW w:w="1157" w:type="dxa"/>
            <w:tcBorders>
              <w:left w:val="single" w:sz="4" w:space="0" w:color="000000"/>
              <w:right w:val="single" w:sz="4" w:space="0" w:color="000000"/>
            </w:tcBorders>
          </w:tcPr>
          <w:p>
            <w:pPr>
              <w:pStyle w:val="TableParagraph"/>
              <w:spacing w:line="227" w:lineRule="exact"/>
              <w:ind w:left="275"/>
              <w:rPr>
                <w:sz w:val="22"/>
              </w:rPr>
            </w:pPr>
            <w:r>
              <w:rPr>
                <w:sz w:val="22"/>
              </w:rPr>
              <w:t>—</w:t>
            </w:r>
          </w:p>
        </w:tc>
        <w:tc>
          <w:tcPr>
            <w:tcW w:w="1138" w:type="dxa"/>
            <w:tcBorders>
              <w:left w:val="single" w:sz="4" w:space="0" w:color="000000"/>
            </w:tcBorders>
          </w:tcPr>
          <w:p>
            <w:pPr>
              <w:pStyle w:val="TableParagraph"/>
              <w:spacing w:line="227" w:lineRule="exact"/>
              <w:ind w:left="307"/>
              <w:rPr>
                <w:sz w:val="22"/>
              </w:rPr>
            </w:pPr>
            <w:r>
              <w:rPr>
                <w:w w:val="100"/>
                <w:sz w:val="22"/>
              </w:rPr>
              <w:t>X</w:t>
            </w:r>
          </w:p>
        </w:tc>
      </w:tr>
      <w:tr>
        <w:trPr>
          <w:trHeight w:val="940" w:hRule="atLeast"/>
        </w:trPr>
        <w:tc>
          <w:tcPr>
            <w:tcW w:w="3749" w:type="dxa"/>
            <w:tcBorders>
              <w:right w:val="single" w:sz="4" w:space="0" w:color="000000"/>
            </w:tcBorders>
          </w:tcPr>
          <w:p>
            <w:pPr>
              <w:pStyle w:val="TableParagraph"/>
              <w:spacing w:line="228" w:lineRule="exact"/>
              <w:ind w:left="53"/>
              <w:rPr>
                <w:sz w:val="22"/>
              </w:rPr>
            </w:pPr>
            <w:r>
              <w:rPr>
                <w:sz w:val="22"/>
              </w:rPr>
              <w:t>них напряжений</w:t>
            </w:r>
          </w:p>
          <w:p>
            <w:pPr>
              <w:pStyle w:val="TableParagraph"/>
              <w:spacing w:line="244" w:lineRule="exact"/>
              <w:ind w:left="317"/>
              <w:rPr>
                <w:sz w:val="22"/>
              </w:rPr>
            </w:pPr>
            <w:r>
              <w:rPr>
                <w:sz w:val="22"/>
              </w:rPr>
              <w:t>2.14. Потери массы '</w:t>
            </w:r>
          </w:p>
        </w:tc>
        <w:tc>
          <w:tcPr>
            <w:tcW w:w="2319" w:type="dxa"/>
            <w:tcBorders>
              <w:left w:val="single" w:sz="4" w:space="0" w:color="000000"/>
              <w:right w:val="single" w:sz="4" w:space="0" w:color="000000"/>
            </w:tcBorders>
          </w:tcPr>
          <w:p>
            <w:pPr>
              <w:pStyle w:val="TableParagraph"/>
              <w:spacing w:before="204"/>
              <w:ind w:right="66"/>
              <w:jc w:val="center"/>
              <w:rPr>
                <w:sz w:val="22"/>
              </w:rPr>
            </w:pPr>
            <w:r>
              <w:rPr>
                <w:sz w:val="22"/>
              </w:rPr>
              <w:t>—</w:t>
            </w:r>
          </w:p>
        </w:tc>
        <w:tc>
          <w:tcPr>
            <w:tcW w:w="1161" w:type="dxa"/>
            <w:tcBorders>
              <w:left w:val="single" w:sz="4" w:space="0" w:color="000000"/>
              <w:right w:val="single" w:sz="4" w:space="0" w:color="000000"/>
            </w:tcBorders>
          </w:tcPr>
          <w:p>
            <w:pPr>
              <w:pStyle w:val="TableParagraph"/>
              <w:spacing w:before="213"/>
              <w:ind w:left="307"/>
              <w:rPr>
                <w:sz w:val="22"/>
              </w:rPr>
            </w:pPr>
            <w:r>
              <w:rPr>
                <w:w w:val="100"/>
                <w:sz w:val="22"/>
              </w:rPr>
              <w:t>X</w:t>
            </w:r>
          </w:p>
        </w:tc>
        <w:tc>
          <w:tcPr>
            <w:tcW w:w="1157" w:type="dxa"/>
            <w:tcBorders>
              <w:left w:val="single" w:sz="4" w:space="0" w:color="000000"/>
              <w:right w:val="single" w:sz="4" w:space="0" w:color="000000"/>
            </w:tcBorders>
          </w:tcPr>
          <w:p>
            <w:pPr>
              <w:pStyle w:val="TableParagraph"/>
              <w:spacing w:before="204"/>
              <w:ind w:left="288"/>
              <w:rPr>
                <w:sz w:val="22"/>
              </w:rPr>
            </w:pPr>
            <w:r>
              <w:rPr>
                <w:sz w:val="22"/>
              </w:rPr>
              <w:t>—</w:t>
            </w:r>
          </w:p>
        </w:tc>
        <w:tc>
          <w:tcPr>
            <w:tcW w:w="1138" w:type="dxa"/>
            <w:tcBorders>
              <w:left w:val="single" w:sz="4" w:space="0" w:color="000000"/>
            </w:tcBorders>
          </w:tcPr>
          <w:p>
            <w:pPr>
              <w:pStyle w:val="TableParagraph"/>
              <w:spacing w:before="213"/>
              <w:ind w:left="283"/>
              <w:rPr>
                <w:sz w:val="22"/>
              </w:rPr>
            </w:pPr>
            <w:r>
              <w:rPr>
                <w:sz w:val="22"/>
              </w:rPr>
              <w:t>—</w:t>
            </w:r>
          </w:p>
        </w:tc>
      </w:tr>
    </w:tbl>
    <w:p>
      <w:pPr>
        <w:spacing w:after="0"/>
        <w:rPr>
          <w:sz w:val="22"/>
        </w:rPr>
        <w:sectPr>
          <w:headerReference w:type="default" r:id="rId18"/>
          <w:pgSz w:w="11900" w:h="16840"/>
          <w:pgMar w:header="520" w:footer="523" w:top="700" w:bottom="720" w:left="1680" w:right="400"/>
        </w:sectPr>
      </w:pPr>
    </w:p>
    <w:p>
      <w:pPr>
        <w:spacing w:before="87"/>
        <w:ind w:left="154" w:right="0" w:firstLine="0"/>
        <w:jc w:val="left"/>
        <w:rPr>
          <w:b/>
          <w:sz w:val="22"/>
        </w:rPr>
      </w:pPr>
      <w:r>
        <w:rPr>
          <w:b/>
          <w:sz w:val="22"/>
        </w:rPr>
        <w:t>С. 14 ГОСТ 27905.2—88</w:t>
      </w:r>
    </w:p>
    <w:p>
      <w:pPr>
        <w:pStyle w:val="BodyText"/>
        <w:spacing w:before="4"/>
        <w:rPr>
          <w:b/>
          <w:sz w:val="24"/>
        </w:rPr>
      </w:pPr>
    </w:p>
    <w:p>
      <w:pPr>
        <w:spacing w:before="93" w:after="53"/>
        <w:ind w:left="0" w:right="231" w:firstLine="0"/>
        <w:jc w:val="right"/>
        <w:rPr>
          <w:i/>
          <w:sz w:val="22"/>
        </w:rPr>
      </w:pPr>
      <w:r>
        <w:rPr>
          <w:i/>
          <w:sz w:val="22"/>
        </w:rPr>
        <w:t>Продо гжение</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7"/>
        <w:gridCol w:w="2311"/>
        <w:gridCol w:w="1144"/>
        <w:gridCol w:w="1157"/>
        <w:gridCol w:w="1163"/>
      </w:tblGrid>
      <w:tr>
        <w:trPr>
          <w:trHeight w:val="360" w:hRule="atLeast"/>
        </w:trPr>
        <w:tc>
          <w:tcPr>
            <w:tcW w:w="3717" w:type="dxa"/>
            <w:vMerge w:val="restart"/>
            <w:tcBorders>
              <w:top w:val="single" w:sz="4" w:space="0" w:color="000000"/>
              <w:bottom w:val="single" w:sz="4" w:space="0" w:color="000000"/>
              <w:right w:val="single" w:sz="4" w:space="0" w:color="000000"/>
            </w:tcBorders>
          </w:tcPr>
          <w:p>
            <w:pPr>
              <w:pStyle w:val="TableParagraph"/>
              <w:rPr>
                <w:i/>
                <w:sz w:val="26"/>
              </w:rPr>
            </w:pPr>
          </w:p>
          <w:p>
            <w:pPr>
              <w:pStyle w:val="TableParagraph"/>
              <w:spacing w:before="2"/>
              <w:rPr>
                <w:i/>
                <w:sz w:val="27"/>
              </w:rPr>
            </w:pPr>
          </w:p>
          <w:p>
            <w:pPr>
              <w:pStyle w:val="TableParagraph"/>
              <w:ind w:left="1000"/>
              <w:rPr>
                <w:sz w:val="24"/>
              </w:rPr>
            </w:pPr>
            <w:r>
              <w:rPr>
                <w:sz w:val="24"/>
              </w:rPr>
              <w:t>Тип испытания</w:t>
            </w:r>
          </w:p>
        </w:tc>
        <w:tc>
          <w:tcPr>
            <w:tcW w:w="2311" w:type="dxa"/>
            <w:vMerge w:val="restart"/>
            <w:tcBorders>
              <w:top w:val="single" w:sz="4" w:space="0" w:color="000000"/>
              <w:left w:val="single" w:sz="4" w:space="0" w:color="000000"/>
              <w:bottom w:val="single" w:sz="4" w:space="0" w:color="000000"/>
              <w:right w:val="single" w:sz="4" w:space="0" w:color="000000"/>
            </w:tcBorders>
          </w:tcPr>
          <w:p>
            <w:pPr>
              <w:pStyle w:val="TableParagraph"/>
              <w:rPr>
                <w:i/>
                <w:sz w:val="26"/>
              </w:rPr>
            </w:pPr>
          </w:p>
          <w:p>
            <w:pPr>
              <w:pStyle w:val="TableParagraph"/>
              <w:spacing w:line="262" w:lineRule="exact" w:before="203"/>
              <w:ind w:left="439" w:right="328"/>
              <w:jc w:val="center"/>
              <w:rPr>
                <w:sz w:val="24"/>
              </w:rPr>
            </w:pPr>
            <w:r>
              <w:rPr>
                <w:sz w:val="24"/>
              </w:rPr>
              <w:t>Обозначение</w:t>
            </w:r>
          </w:p>
          <w:p>
            <w:pPr>
              <w:pStyle w:val="TableParagraph"/>
              <w:spacing w:line="170" w:lineRule="exact"/>
              <w:ind w:left="429" w:right="328"/>
              <w:jc w:val="center"/>
              <w:rPr>
                <w:sz w:val="16"/>
              </w:rPr>
            </w:pPr>
            <w:r>
              <w:rPr>
                <w:sz w:val="16"/>
              </w:rPr>
              <w:t>стандарта </w:t>
            </w:r>
          </w:p>
        </w:tc>
        <w:tc>
          <w:tcPr>
            <w:tcW w:w="3464" w:type="dxa"/>
            <w:gridSpan w:val="3"/>
            <w:tcBorders>
              <w:top w:val="single" w:sz="4" w:space="0" w:color="000000"/>
              <w:left w:val="single" w:sz="4" w:space="0" w:color="000000"/>
              <w:bottom w:val="single" w:sz="4" w:space="0" w:color="000000"/>
            </w:tcBorders>
          </w:tcPr>
          <w:p>
            <w:pPr>
              <w:pStyle w:val="TableParagraph"/>
              <w:spacing w:before="29"/>
              <w:ind w:left="161"/>
              <w:rPr>
                <w:sz w:val="24"/>
              </w:rPr>
            </w:pPr>
            <w:r>
              <w:rPr>
                <w:sz w:val="24"/>
              </w:rPr>
              <w:t>Диагностическая процедура</w:t>
            </w:r>
          </w:p>
        </w:tc>
      </w:tr>
      <w:tr>
        <w:trPr>
          <w:trHeight w:val="1120" w:hRule="atLeast"/>
        </w:trPr>
        <w:tc>
          <w:tcPr>
            <w:tcW w:w="3717" w:type="dxa"/>
            <w:vMerge/>
            <w:tcBorders>
              <w:top w:val="nil"/>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right w:val="single" w:sz="4" w:space="0" w:color="000000"/>
            </w:tcBorders>
          </w:tcPr>
          <w:p>
            <w:pPr>
              <w:rPr>
                <w:sz w:val="2"/>
                <w:szCs w:val="2"/>
              </w:rPr>
            </w:pPr>
          </w:p>
        </w:tc>
        <w:tc>
          <w:tcPr>
            <w:tcW w:w="1144" w:type="dxa"/>
            <w:tcBorders>
              <w:top w:val="single" w:sz="4" w:space="0" w:color="000000"/>
              <w:left w:val="single" w:sz="4" w:space="0" w:color="000000"/>
              <w:bottom w:val="single" w:sz="4" w:space="0" w:color="000000"/>
              <w:right w:val="single" w:sz="4" w:space="0" w:color="000000"/>
            </w:tcBorders>
          </w:tcPr>
          <w:p>
            <w:pPr>
              <w:pStyle w:val="TableParagraph"/>
              <w:spacing w:before="10"/>
              <w:rPr>
                <w:i/>
                <w:sz w:val="33"/>
              </w:rPr>
            </w:pPr>
          </w:p>
          <w:p>
            <w:pPr>
              <w:pStyle w:val="TableParagraph"/>
              <w:spacing w:line="158" w:lineRule="auto"/>
              <w:ind w:left="38" w:right="41" w:firstLine="93"/>
              <w:rPr>
                <w:sz w:val="24"/>
              </w:rPr>
            </w:pPr>
            <w:r>
              <w:rPr>
                <w:sz w:val="24"/>
              </w:rPr>
              <w:t>не дест­ руктивны</w:t>
            </w:r>
          </w:p>
        </w:tc>
        <w:tc>
          <w:tcPr>
            <w:tcW w:w="1157" w:type="dxa"/>
            <w:tcBorders>
              <w:top w:val="single" w:sz="4" w:space="0" w:color="000000"/>
              <w:left w:val="single" w:sz="4" w:space="0" w:color="000000"/>
              <w:bottom w:val="single" w:sz="4" w:space="0" w:color="000000"/>
              <w:right w:val="single" w:sz="4" w:space="0" w:color="000000"/>
            </w:tcBorders>
          </w:tcPr>
          <w:p>
            <w:pPr>
              <w:pStyle w:val="TableParagraph"/>
              <w:spacing w:line="153" w:lineRule="auto" w:before="223"/>
              <w:ind w:left="-72" w:right="18" w:firstLine="243"/>
              <w:jc w:val="right"/>
              <w:rPr>
                <w:sz w:val="24"/>
              </w:rPr>
            </w:pPr>
            <w:r>
              <w:rPr>
                <w:sz w:val="24"/>
              </w:rPr>
              <w:t>с</w:t>
            </w:r>
            <w:r>
              <w:rPr>
                <w:spacing w:val="-6"/>
                <w:sz w:val="24"/>
              </w:rPr>
              <w:t> </w:t>
            </w:r>
            <w:r>
              <w:rPr>
                <w:sz w:val="24"/>
              </w:rPr>
              <w:t>вероят</w:t>
            </w:r>
            <w:r>
              <w:rPr>
                <w:spacing w:val="-1"/>
                <w:sz w:val="24"/>
              </w:rPr>
              <w:t> </w:t>
            </w:r>
            <w:r>
              <w:rPr>
                <w:position w:val="-17"/>
                <w:sz w:val="24"/>
              </w:rPr>
              <w:t>е </w:t>
            </w:r>
            <w:r>
              <w:rPr>
                <w:spacing w:val="30"/>
                <w:position w:val="-17"/>
                <w:sz w:val="24"/>
              </w:rPr>
              <w:t> </w:t>
            </w:r>
            <w:r>
              <w:rPr>
                <w:sz w:val="24"/>
              </w:rPr>
              <w:t>ностью</w:t>
            </w:r>
          </w:p>
          <w:p>
            <w:pPr>
              <w:pStyle w:val="TableParagraph"/>
              <w:spacing w:line="17" w:lineRule="exact"/>
              <w:ind w:left="146" w:right="19"/>
              <w:jc w:val="center"/>
              <w:rPr>
                <w:sz w:val="24"/>
              </w:rPr>
            </w:pPr>
            <w:r>
              <w:rPr>
                <w:sz w:val="24"/>
              </w:rPr>
              <w:t>деструк­</w:t>
            </w:r>
          </w:p>
          <w:p>
            <w:pPr>
              <w:pStyle w:val="TableParagraph"/>
              <w:spacing w:line="226" w:lineRule="exact"/>
              <w:ind w:left="137" w:right="19"/>
              <w:jc w:val="center"/>
              <w:rPr>
                <w:sz w:val="24"/>
              </w:rPr>
            </w:pPr>
            <w:r>
              <w:rPr>
                <w:sz w:val="24"/>
              </w:rPr>
              <w:t>ции</w:t>
            </w:r>
          </w:p>
        </w:tc>
        <w:tc>
          <w:tcPr>
            <w:tcW w:w="1163" w:type="dxa"/>
            <w:tcBorders>
              <w:top w:val="single" w:sz="4" w:space="0" w:color="000000"/>
              <w:left w:val="single" w:sz="4" w:space="0" w:color="000000"/>
              <w:bottom w:val="single" w:sz="4" w:space="0" w:color="000000"/>
            </w:tcBorders>
          </w:tcPr>
          <w:p>
            <w:pPr>
              <w:pStyle w:val="TableParagraph"/>
              <w:spacing w:line="163" w:lineRule="auto" w:before="214"/>
              <w:ind w:left="197" w:right="10" w:hanging="228"/>
              <w:rPr>
                <w:sz w:val="24"/>
              </w:rPr>
            </w:pPr>
            <w:r>
              <w:rPr>
                <w:position w:val="17"/>
                <w:sz w:val="24"/>
              </w:rPr>
              <w:t>- </w:t>
            </w:r>
            <w:r>
              <w:rPr>
                <w:sz w:val="24"/>
              </w:rPr>
              <w:t>деструк- т </w:t>
            </w:r>
            <w:r>
              <w:rPr>
                <w:position w:val="6"/>
                <w:sz w:val="16"/>
              </w:rPr>
              <w:t>г</w:t>
            </w:r>
            <w:r>
              <w:rPr>
                <w:sz w:val="24"/>
              </w:rPr>
              <w:t>аные</w:t>
            </w:r>
          </w:p>
        </w:tc>
      </w:tr>
      <w:tr>
        <w:trPr>
          <w:trHeight w:val="1060" w:hRule="atLeast"/>
        </w:trPr>
        <w:tc>
          <w:tcPr>
            <w:tcW w:w="3717" w:type="dxa"/>
            <w:tcBorders>
              <w:top w:val="single" w:sz="4" w:space="0" w:color="000000"/>
              <w:right w:val="single" w:sz="4" w:space="0" w:color="000000"/>
            </w:tcBorders>
          </w:tcPr>
          <w:p>
            <w:pPr>
              <w:pStyle w:val="TableParagraph"/>
              <w:spacing w:before="3"/>
              <w:rPr>
                <w:i/>
                <w:sz w:val="20"/>
              </w:rPr>
            </w:pPr>
          </w:p>
          <w:p>
            <w:pPr>
              <w:pStyle w:val="TableParagraph"/>
              <w:numPr>
                <w:ilvl w:val="0"/>
                <w:numId w:val="12"/>
              </w:numPr>
              <w:tabs>
                <w:tab w:pos="531" w:val="left" w:leader="none"/>
              </w:tabs>
              <w:spacing w:line="240" w:lineRule="auto" w:before="0" w:after="0"/>
              <w:ind w:left="530" w:right="0" w:hanging="244"/>
              <w:jc w:val="left"/>
              <w:rPr>
                <w:b/>
                <w:sz w:val="22"/>
              </w:rPr>
            </w:pPr>
            <w:r>
              <w:rPr>
                <w:b/>
                <w:sz w:val="22"/>
              </w:rPr>
              <w:t>Химические</w:t>
            </w:r>
          </w:p>
          <w:p>
            <w:pPr>
              <w:pStyle w:val="TableParagraph"/>
              <w:numPr>
                <w:ilvl w:val="1"/>
                <w:numId w:val="12"/>
              </w:numPr>
              <w:tabs>
                <w:tab w:pos="711" w:val="left" w:leader="none"/>
              </w:tabs>
              <w:spacing w:line="244" w:lineRule="exact" w:before="111" w:after="0"/>
              <w:ind w:left="43" w:right="425" w:firstLine="238"/>
              <w:jc w:val="left"/>
              <w:rPr>
                <w:sz w:val="22"/>
              </w:rPr>
            </w:pPr>
            <w:r>
              <w:rPr>
                <w:sz w:val="22"/>
              </w:rPr>
              <w:t>Анализ продуктов разло­ жения</w:t>
            </w:r>
          </w:p>
        </w:tc>
        <w:tc>
          <w:tcPr>
            <w:tcW w:w="2311" w:type="dxa"/>
            <w:tcBorders>
              <w:top w:val="single" w:sz="4" w:space="0" w:color="000000"/>
              <w:left w:val="single" w:sz="4" w:space="0" w:color="000000"/>
              <w:right w:val="single" w:sz="4" w:space="0" w:color="000000"/>
            </w:tcBorders>
          </w:tcPr>
          <w:p>
            <w:pPr>
              <w:pStyle w:val="TableParagraph"/>
              <w:rPr>
                <w:i/>
                <w:sz w:val="24"/>
              </w:rPr>
            </w:pPr>
          </w:p>
          <w:p>
            <w:pPr>
              <w:pStyle w:val="TableParagraph"/>
              <w:spacing w:before="4"/>
              <w:rPr>
                <w:i/>
                <w:sz w:val="28"/>
              </w:rPr>
            </w:pPr>
          </w:p>
          <w:p>
            <w:pPr>
              <w:pStyle w:val="TableParagraph"/>
              <w:ind w:left="985"/>
              <w:rPr>
                <w:sz w:val="22"/>
              </w:rPr>
            </w:pPr>
            <w:r>
              <w:rPr>
                <w:sz w:val="22"/>
              </w:rPr>
              <w:t>—</w:t>
            </w:r>
          </w:p>
        </w:tc>
        <w:tc>
          <w:tcPr>
            <w:tcW w:w="114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63" w:type="dxa"/>
            <w:tcBorders>
              <w:top w:val="single" w:sz="4" w:space="0" w:color="000000"/>
              <w:left w:val="single" w:sz="4" w:space="0" w:color="000000"/>
            </w:tcBorders>
          </w:tcPr>
          <w:p>
            <w:pPr>
              <w:pStyle w:val="TableParagraph"/>
              <w:rPr>
                <w:rFonts w:ascii="Times New Roman"/>
                <w:sz w:val="20"/>
              </w:rPr>
            </w:pPr>
          </w:p>
        </w:tc>
      </w:tr>
      <w:tr>
        <w:trPr>
          <w:trHeight w:val="470" w:hRule="atLeast"/>
        </w:trPr>
        <w:tc>
          <w:tcPr>
            <w:tcW w:w="3717" w:type="dxa"/>
            <w:tcBorders>
              <w:right w:val="single" w:sz="4" w:space="0" w:color="000000"/>
            </w:tcBorders>
          </w:tcPr>
          <w:p>
            <w:pPr>
              <w:pStyle w:val="TableParagraph"/>
              <w:spacing w:line="234" w:lineRule="exact"/>
              <w:ind w:left="286"/>
              <w:rPr>
                <w:sz w:val="22"/>
              </w:rPr>
            </w:pPr>
            <w:r>
              <w:rPr>
                <w:sz w:val="22"/>
              </w:rPr>
              <w:t>3.1.1. Газовая хроматогра­</w:t>
            </w:r>
          </w:p>
          <w:p>
            <w:pPr>
              <w:pStyle w:val="TableParagraph"/>
              <w:spacing w:line="226" w:lineRule="exact"/>
              <w:ind w:left="53"/>
              <w:rPr>
                <w:sz w:val="22"/>
              </w:rPr>
            </w:pPr>
            <w:r>
              <w:rPr>
                <w:sz w:val="22"/>
              </w:rPr>
              <w:t>фия</w:t>
            </w:r>
          </w:p>
        </w:tc>
        <w:tc>
          <w:tcPr>
            <w:tcW w:w="2311" w:type="dxa"/>
            <w:tcBorders>
              <w:left w:val="single" w:sz="4" w:space="0" w:color="000000"/>
              <w:right w:val="single" w:sz="4" w:space="0" w:color="000000"/>
            </w:tcBorders>
          </w:tcPr>
          <w:p>
            <w:pPr>
              <w:pStyle w:val="TableParagraph"/>
              <w:spacing w:line="232" w:lineRule="exact"/>
              <w:ind w:left="990"/>
              <w:rPr>
                <w:b/>
                <w:sz w:val="22"/>
              </w:rPr>
            </w:pPr>
            <w:r>
              <w:rPr>
                <w:w w:val="115"/>
                <w:sz w:val="22"/>
              </w:rPr>
              <w:t>'</w:t>
            </w:r>
            <w:r>
              <w:rPr>
                <w:b/>
                <w:w w:val="115"/>
                <w:sz w:val="22"/>
              </w:rPr>
              <w:t>-</w:t>
            </w:r>
          </w:p>
        </w:tc>
        <w:tc>
          <w:tcPr>
            <w:tcW w:w="1144" w:type="dxa"/>
            <w:tcBorders>
              <w:left w:val="single" w:sz="4" w:space="0" w:color="000000"/>
              <w:right w:val="single" w:sz="4" w:space="0" w:color="000000"/>
            </w:tcBorders>
          </w:tcPr>
          <w:p>
            <w:pPr>
              <w:pStyle w:val="TableParagraph"/>
              <w:spacing w:before="12"/>
              <w:ind w:left="301"/>
              <w:rPr>
                <w:sz w:val="22"/>
              </w:rPr>
            </w:pPr>
            <w:r>
              <w:rPr>
                <w:w w:val="100"/>
                <w:sz w:val="22"/>
              </w:rPr>
              <w:t>X</w:t>
            </w:r>
          </w:p>
        </w:tc>
        <w:tc>
          <w:tcPr>
            <w:tcW w:w="1157" w:type="dxa"/>
            <w:tcBorders>
              <w:left w:val="single" w:sz="4" w:space="0" w:color="000000"/>
              <w:right w:val="single" w:sz="4" w:space="0" w:color="000000"/>
            </w:tcBorders>
          </w:tcPr>
          <w:p>
            <w:pPr>
              <w:pStyle w:val="TableParagraph"/>
              <w:spacing w:line="212" w:lineRule="exact"/>
              <w:ind w:left="290"/>
              <w:rPr>
                <w:sz w:val="22"/>
              </w:rPr>
            </w:pPr>
            <w:r>
              <w:rPr>
                <w:sz w:val="22"/>
              </w:rPr>
              <w:t>—</w:t>
            </w:r>
          </w:p>
        </w:tc>
        <w:tc>
          <w:tcPr>
            <w:tcW w:w="1163" w:type="dxa"/>
            <w:tcBorders>
              <w:left w:val="single" w:sz="4" w:space="0" w:color="000000"/>
            </w:tcBorders>
          </w:tcPr>
          <w:p>
            <w:pPr>
              <w:pStyle w:val="TableParagraph"/>
              <w:spacing w:line="217" w:lineRule="exact"/>
              <w:ind w:left="301"/>
              <w:rPr>
                <w:sz w:val="22"/>
              </w:rPr>
            </w:pPr>
            <w:r>
              <w:rPr>
                <w:b/>
                <w:w w:val="115"/>
                <w:sz w:val="22"/>
              </w:rPr>
              <w:t>- </w:t>
            </w:r>
            <w:r>
              <w:rPr>
                <w:w w:val="115"/>
                <w:sz w:val="22"/>
              </w:rPr>
              <w:t>-г</w:t>
            </w:r>
          </w:p>
        </w:tc>
      </w:tr>
      <w:tr>
        <w:trPr>
          <w:trHeight w:val="700" w:hRule="atLeast"/>
        </w:trPr>
        <w:tc>
          <w:tcPr>
            <w:tcW w:w="3717" w:type="dxa"/>
            <w:tcBorders>
              <w:right w:val="single" w:sz="4" w:space="0" w:color="000000"/>
            </w:tcBorders>
          </w:tcPr>
          <w:p>
            <w:pPr>
              <w:pStyle w:val="TableParagraph"/>
              <w:spacing w:line="231" w:lineRule="exact"/>
              <w:ind w:left="281"/>
              <w:rPr>
                <w:sz w:val="22"/>
              </w:rPr>
            </w:pPr>
            <w:r>
              <w:rPr>
                <w:sz w:val="22"/>
              </w:rPr>
              <w:t>3.1.2.</w:t>
            </w:r>
            <w:r>
              <w:rPr>
                <w:spacing w:val="52"/>
                <w:sz w:val="22"/>
              </w:rPr>
              <w:t> </w:t>
            </w:r>
            <w:r>
              <w:rPr>
                <w:sz w:val="22"/>
              </w:rPr>
              <w:t>Масс-спектрометрия</w:t>
            </w:r>
          </w:p>
          <w:p>
            <w:pPr>
              <w:pStyle w:val="TableParagraph"/>
              <w:spacing w:line="244" w:lineRule="exact" w:before="1"/>
              <w:ind w:left="43" w:firstLine="238"/>
              <w:rPr>
                <w:sz w:val="22"/>
              </w:rPr>
            </w:pPr>
            <w:r>
              <w:rPr>
                <w:sz w:val="22"/>
              </w:rPr>
              <w:t>3.2. Анализ компонентов сис­ темы</w:t>
            </w:r>
          </w:p>
        </w:tc>
        <w:tc>
          <w:tcPr>
            <w:tcW w:w="2311" w:type="dxa"/>
            <w:tcBorders>
              <w:left w:val="single" w:sz="4" w:space="0" w:color="000000"/>
              <w:right w:val="single" w:sz="4" w:space="0" w:color="000000"/>
            </w:tcBorders>
          </w:tcPr>
          <w:p>
            <w:pPr>
              <w:pStyle w:val="TableParagraph"/>
              <w:rPr>
                <w:rFonts w:ascii="Times New Roman"/>
                <w:sz w:val="20"/>
              </w:rPr>
            </w:pPr>
          </w:p>
        </w:tc>
        <w:tc>
          <w:tcPr>
            <w:tcW w:w="1144" w:type="dxa"/>
            <w:tcBorders>
              <w:left w:val="single" w:sz="4" w:space="0" w:color="000000"/>
              <w:right w:val="single" w:sz="4" w:space="0" w:color="000000"/>
            </w:tcBorders>
          </w:tcPr>
          <w:p>
            <w:pPr>
              <w:pStyle w:val="TableParagraph"/>
              <w:spacing w:before="25"/>
              <w:ind w:left="268"/>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63" w:type="dxa"/>
            <w:tcBorders>
              <w:left w:val="single" w:sz="4" w:space="0" w:color="000000"/>
            </w:tcBorders>
          </w:tcPr>
          <w:p>
            <w:pPr>
              <w:pStyle w:val="TableParagraph"/>
              <w:rPr>
                <w:rFonts w:ascii="Times New Roman"/>
                <w:sz w:val="20"/>
              </w:rPr>
            </w:pPr>
          </w:p>
        </w:tc>
      </w:tr>
      <w:tr>
        <w:trPr>
          <w:trHeight w:val="469" w:hRule="atLeast"/>
        </w:trPr>
        <w:tc>
          <w:tcPr>
            <w:tcW w:w="3717" w:type="dxa"/>
            <w:tcBorders>
              <w:right w:val="single" w:sz="4" w:space="0" w:color="000000"/>
            </w:tcBorders>
          </w:tcPr>
          <w:p>
            <w:pPr>
              <w:pStyle w:val="TableParagraph"/>
              <w:spacing w:line="223" w:lineRule="exact"/>
              <w:ind w:left="273"/>
              <w:rPr>
                <w:sz w:val="22"/>
              </w:rPr>
            </w:pPr>
            <w:r>
              <w:rPr>
                <w:sz w:val="22"/>
              </w:rPr>
              <w:t>3 2.1. Инфракрасная спектро­</w:t>
            </w:r>
          </w:p>
          <w:p>
            <w:pPr>
              <w:pStyle w:val="TableParagraph"/>
              <w:spacing w:line="227" w:lineRule="exact"/>
              <w:ind w:left="48"/>
              <w:rPr>
                <w:sz w:val="22"/>
              </w:rPr>
            </w:pPr>
            <w:r>
              <w:rPr>
                <w:sz w:val="22"/>
              </w:rPr>
              <w:t>фотометрия</w:t>
            </w:r>
          </w:p>
        </w:tc>
        <w:tc>
          <w:tcPr>
            <w:tcW w:w="2311" w:type="dxa"/>
            <w:tcBorders>
              <w:left w:val="single" w:sz="4" w:space="0" w:color="000000"/>
              <w:right w:val="single" w:sz="4" w:space="0" w:color="000000"/>
            </w:tcBorders>
          </w:tcPr>
          <w:p>
            <w:pPr>
              <w:pStyle w:val="TableParagraph"/>
              <w:spacing w:line="236" w:lineRule="exact"/>
              <w:ind w:left="985"/>
              <w:rPr>
                <w:sz w:val="22"/>
              </w:rPr>
            </w:pPr>
            <w:r>
              <w:rPr>
                <w:sz w:val="22"/>
              </w:rPr>
              <w:t>—</w:t>
            </w:r>
          </w:p>
        </w:tc>
        <w:tc>
          <w:tcPr>
            <w:tcW w:w="1144" w:type="dxa"/>
            <w:tcBorders>
              <w:left w:val="single" w:sz="4" w:space="0" w:color="000000"/>
              <w:right w:val="single" w:sz="4" w:space="0" w:color="000000"/>
            </w:tcBorders>
          </w:tcPr>
          <w:p>
            <w:pPr>
              <w:pStyle w:val="TableParagraph"/>
              <w:spacing w:before="2"/>
              <w:ind w:left="301"/>
              <w:rPr>
                <w:sz w:val="22"/>
              </w:rPr>
            </w:pPr>
            <w:r>
              <w:rPr>
                <w:w w:val="100"/>
                <w:sz w:val="22"/>
              </w:rPr>
              <w:t>X</w:t>
            </w:r>
          </w:p>
        </w:tc>
        <w:tc>
          <w:tcPr>
            <w:tcW w:w="1157" w:type="dxa"/>
            <w:tcBorders>
              <w:left w:val="single" w:sz="4" w:space="0" w:color="000000"/>
              <w:right w:val="single" w:sz="4" w:space="0" w:color="000000"/>
            </w:tcBorders>
          </w:tcPr>
          <w:p>
            <w:pPr>
              <w:pStyle w:val="TableParagraph"/>
              <w:spacing w:line="251" w:lineRule="exact"/>
              <w:ind w:left="285"/>
              <w:rPr>
                <w:sz w:val="22"/>
              </w:rPr>
            </w:pPr>
            <w:r>
              <w:rPr>
                <w:sz w:val="22"/>
              </w:rPr>
              <w:t>—</w:t>
            </w:r>
          </w:p>
        </w:tc>
        <w:tc>
          <w:tcPr>
            <w:tcW w:w="1163" w:type="dxa"/>
            <w:tcBorders>
              <w:left w:val="single" w:sz="4" w:space="0" w:color="000000"/>
            </w:tcBorders>
          </w:tcPr>
          <w:p>
            <w:pPr>
              <w:pStyle w:val="TableParagraph"/>
              <w:spacing w:line="236" w:lineRule="exact"/>
              <w:ind w:left="306"/>
              <w:rPr>
                <w:sz w:val="22"/>
              </w:rPr>
            </w:pPr>
            <w:r>
              <w:rPr>
                <w:sz w:val="22"/>
              </w:rPr>
              <w:t>—-</w:t>
            </w:r>
          </w:p>
        </w:tc>
      </w:tr>
      <w:tr>
        <w:trPr>
          <w:trHeight w:val="460" w:hRule="atLeast"/>
        </w:trPr>
        <w:tc>
          <w:tcPr>
            <w:tcW w:w="3717" w:type="dxa"/>
            <w:tcBorders>
              <w:right w:val="single" w:sz="4" w:space="0" w:color="000000"/>
            </w:tcBorders>
          </w:tcPr>
          <w:p>
            <w:pPr>
              <w:pStyle w:val="TableParagraph"/>
              <w:spacing w:line="238" w:lineRule="exact" w:before="8"/>
              <w:ind w:left="47" w:right="656" w:firstLine="230"/>
              <w:rPr>
                <w:sz w:val="22"/>
              </w:rPr>
            </w:pPr>
            <w:r>
              <w:rPr>
                <w:sz w:val="22"/>
              </w:rPr>
              <w:t>3.2.2. Диффракция рентге­ новских лучен</w:t>
            </w:r>
          </w:p>
        </w:tc>
        <w:tc>
          <w:tcPr>
            <w:tcW w:w="2311" w:type="dxa"/>
            <w:tcBorders>
              <w:left w:val="single" w:sz="4" w:space="0" w:color="000000"/>
              <w:right w:val="single" w:sz="4" w:space="0" w:color="000000"/>
            </w:tcBorders>
          </w:tcPr>
          <w:p>
            <w:pPr>
              <w:pStyle w:val="TableParagraph"/>
              <w:spacing w:line="246" w:lineRule="exact"/>
              <w:ind w:left="994"/>
              <w:rPr>
                <w:sz w:val="22"/>
              </w:rPr>
            </w:pPr>
            <w:r>
              <w:rPr>
                <w:w w:val="99"/>
                <w:sz w:val="22"/>
              </w:rPr>
              <w:t>*</w:t>
            </w:r>
          </w:p>
        </w:tc>
        <w:tc>
          <w:tcPr>
            <w:tcW w:w="1144" w:type="dxa"/>
            <w:tcBorders>
              <w:left w:val="single" w:sz="4" w:space="0" w:color="000000"/>
              <w:right w:val="single" w:sz="4" w:space="0" w:color="000000"/>
            </w:tcBorders>
          </w:tcPr>
          <w:p>
            <w:pPr>
              <w:pStyle w:val="TableParagraph"/>
              <w:spacing w:before="11"/>
              <w:ind w:left="287"/>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63" w:type="dxa"/>
            <w:tcBorders>
              <w:left w:val="single" w:sz="4" w:space="0" w:color="000000"/>
            </w:tcBorders>
          </w:tcPr>
          <w:p>
            <w:pPr>
              <w:pStyle w:val="TableParagraph"/>
              <w:spacing w:line="246" w:lineRule="exact"/>
              <w:ind w:left="306"/>
              <w:rPr>
                <w:sz w:val="22"/>
              </w:rPr>
            </w:pPr>
            <w:r>
              <w:rPr>
                <w:sz w:val="22"/>
              </w:rPr>
              <w:t>■ "*■</w:t>
            </w:r>
          </w:p>
        </w:tc>
      </w:tr>
      <w:tr>
        <w:trPr>
          <w:trHeight w:val="993" w:hRule="atLeast"/>
        </w:trPr>
        <w:tc>
          <w:tcPr>
            <w:tcW w:w="3717" w:type="dxa"/>
            <w:tcBorders>
              <w:right w:val="single" w:sz="4" w:space="0" w:color="000000"/>
            </w:tcBorders>
          </w:tcPr>
          <w:p>
            <w:pPr>
              <w:pStyle w:val="TableParagraph"/>
              <w:spacing w:line="230" w:lineRule="auto"/>
              <w:ind w:left="42" w:right="417" w:firstLine="235"/>
              <w:rPr>
                <w:sz w:val="22"/>
              </w:rPr>
            </w:pPr>
            <w:r>
              <w:rPr>
                <w:sz w:val="22"/>
              </w:rPr>
              <w:t>3 3. Влияние окружающей среды (влажность, пыль и т. д.)</w:t>
            </w:r>
          </w:p>
          <w:p>
            <w:pPr>
              <w:pStyle w:val="TableParagraph"/>
              <w:spacing w:before="1"/>
              <w:rPr>
                <w:i/>
                <w:sz w:val="20"/>
              </w:rPr>
            </w:pPr>
          </w:p>
          <w:p>
            <w:pPr>
              <w:pStyle w:val="TableParagraph"/>
              <w:ind w:left="281"/>
              <w:rPr>
                <w:b/>
                <w:sz w:val="22"/>
              </w:rPr>
            </w:pPr>
            <w:r>
              <w:rPr>
                <w:sz w:val="22"/>
              </w:rPr>
              <w:t>4. </w:t>
            </w:r>
            <w:r>
              <w:rPr>
                <w:b/>
                <w:sz w:val="22"/>
              </w:rPr>
              <w:t>Визуальный осмотр</w:t>
            </w:r>
          </w:p>
        </w:tc>
        <w:tc>
          <w:tcPr>
            <w:tcW w:w="2311" w:type="dxa"/>
            <w:tcBorders>
              <w:left w:val="single" w:sz="4" w:space="0" w:color="000000"/>
              <w:right w:val="single" w:sz="4" w:space="0" w:color="000000"/>
            </w:tcBorders>
          </w:tcPr>
          <w:p>
            <w:pPr>
              <w:pStyle w:val="TableParagraph"/>
              <w:rPr>
                <w:rFonts w:ascii="Times New Roman"/>
                <w:sz w:val="20"/>
              </w:rPr>
            </w:pPr>
          </w:p>
        </w:tc>
        <w:tc>
          <w:tcPr>
            <w:tcW w:w="1144"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line="247" w:lineRule="exact"/>
              <w:ind w:left="295"/>
              <w:rPr>
                <w:sz w:val="22"/>
              </w:rPr>
            </w:pPr>
            <w:r>
              <w:rPr>
                <w:w w:val="100"/>
                <w:sz w:val="22"/>
              </w:rPr>
              <w:t>X</w:t>
            </w:r>
          </w:p>
        </w:tc>
        <w:tc>
          <w:tcPr>
            <w:tcW w:w="1163" w:type="dxa"/>
            <w:tcBorders>
              <w:left w:val="single" w:sz="4" w:space="0" w:color="000000"/>
            </w:tcBorders>
          </w:tcPr>
          <w:p>
            <w:pPr>
              <w:pStyle w:val="TableParagraph"/>
              <w:rPr>
                <w:rFonts w:ascii="Times New Roman"/>
                <w:sz w:val="20"/>
              </w:rPr>
            </w:pPr>
          </w:p>
        </w:tc>
      </w:tr>
      <w:tr>
        <w:trPr>
          <w:trHeight w:val="520" w:hRule="atLeast"/>
        </w:trPr>
        <w:tc>
          <w:tcPr>
            <w:tcW w:w="3717" w:type="dxa"/>
            <w:tcBorders>
              <w:right w:val="single" w:sz="4" w:space="0" w:color="000000"/>
            </w:tcBorders>
          </w:tcPr>
          <w:p>
            <w:pPr>
              <w:pStyle w:val="TableParagraph"/>
              <w:spacing w:line="244" w:lineRule="exact" w:before="62"/>
              <w:ind w:left="43" w:right="358" w:firstLine="235"/>
              <w:rPr>
                <w:sz w:val="22"/>
              </w:rPr>
            </w:pPr>
            <w:r>
              <w:rPr>
                <w:sz w:val="22"/>
              </w:rPr>
              <w:t>4.1. Оценка цвета и цветовых изменений</w:t>
            </w:r>
          </w:p>
        </w:tc>
        <w:tc>
          <w:tcPr>
            <w:tcW w:w="2311" w:type="dxa"/>
            <w:tcBorders>
              <w:left w:val="single" w:sz="4" w:space="0" w:color="000000"/>
              <w:right w:val="single" w:sz="4" w:space="0" w:color="000000"/>
            </w:tcBorders>
          </w:tcPr>
          <w:p>
            <w:pPr>
              <w:pStyle w:val="TableParagraph"/>
              <w:spacing w:before="51"/>
              <w:ind w:left="980"/>
              <w:rPr>
                <w:sz w:val="22"/>
              </w:rPr>
            </w:pPr>
            <w:r>
              <w:rPr>
                <w:sz w:val="22"/>
              </w:rPr>
              <w:t>—</w:t>
            </w:r>
          </w:p>
        </w:tc>
        <w:tc>
          <w:tcPr>
            <w:tcW w:w="1144" w:type="dxa"/>
            <w:tcBorders>
              <w:left w:val="single" w:sz="4" w:space="0" w:color="000000"/>
              <w:right w:val="single" w:sz="4" w:space="0" w:color="000000"/>
            </w:tcBorders>
          </w:tcPr>
          <w:p>
            <w:pPr>
              <w:pStyle w:val="TableParagraph"/>
              <w:spacing w:before="66"/>
              <w:ind w:left="282"/>
              <w:rPr>
                <w:sz w:val="22"/>
              </w:rPr>
            </w:pPr>
            <w:r>
              <w:rPr>
                <w:w w:val="100"/>
                <w:sz w:val="22"/>
              </w:rPr>
              <w:t>X</w:t>
            </w:r>
          </w:p>
        </w:tc>
        <w:tc>
          <w:tcPr>
            <w:tcW w:w="1157" w:type="dxa"/>
            <w:tcBorders>
              <w:left w:val="single" w:sz="4" w:space="0" w:color="000000"/>
              <w:right w:val="single" w:sz="4" w:space="0" w:color="000000"/>
            </w:tcBorders>
          </w:tcPr>
          <w:p>
            <w:pPr>
              <w:pStyle w:val="TableParagraph"/>
              <w:spacing w:before="51"/>
              <w:ind w:left="271"/>
              <w:rPr>
                <w:sz w:val="22"/>
              </w:rPr>
            </w:pPr>
            <w:r>
              <w:rPr>
                <w:sz w:val="22"/>
              </w:rPr>
              <w:t>—</w:t>
            </w:r>
          </w:p>
        </w:tc>
        <w:tc>
          <w:tcPr>
            <w:tcW w:w="1163" w:type="dxa"/>
            <w:tcBorders>
              <w:left w:val="single" w:sz="4" w:space="0" w:color="000000"/>
            </w:tcBorders>
          </w:tcPr>
          <w:p>
            <w:pPr>
              <w:pStyle w:val="TableParagraph"/>
              <w:rPr>
                <w:i/>
                <w:sz w:val="8"/>
              </w:rPr>
            </w:pPr>
          </w:p>
          <w:p>
            <w:pPr>
              <w:pStyle w:val="TableParagraph"/>
              <w:spacing w:before="47"/>
              <w:ind w:left="282"/>
              <w:rPr>
                <w:rFonts w:ascii="Courier New" w:hAnsi="Courier New"/>
                <w:sz w:val="8"/>
              </w:rPr>
            </w:pPr>
            <w:r>
              <w:rPr>
                <w:rFonts w:ascii="Courier New" w:hAnsi="Courier New"/>
                <w:sz w:val="8"/>
              </w:rPr>
              <w:t>—</w:t>
            </w:r>
          </w:p>
        </w:tc>
      </w:tr>
      <w:tr>
        <w:trPr>
          <w:trHeight w:val="455" w:hRule="atLeast"/>
        </w:trPr>
        <w:tc>
          <w:tcPr>
            <w:tcW w:w="3717" w:type="dxa"/>
            <w:tcBorders>
              <w:right w:val="single" w:sz="4" w:space="0" w:color="000000"/>
            </w:tcBorders>
          </w:tcPr>
          <w:p>
            <w:pPr>
              <w:pStyle w:val="TableParagraph"/>
              <w:spacing w:line="220" w:lineRule="exact"/>
              <w:ind w:left="278"/>
              <w:rPr>
                <w:sz w:val="22"/>
              </w:rPr>
            </w:pPr>
            <w:r>
              <w:rPr>
                <w:sz w:val="22"/>
              </w:rPr>
              <w:t>4.2. Состояние поверхности</w:t>
            </w:r>
          </w:p>
          <w:p>
            <w:pPr>
              <w:pStyle w:val="TableParagraph"/>
              <w:spacing w:line="221" w:lineRule="exact"/>
              <w:ind w:left="72"/>
              <w:rPr>
                <w:sz w:val="22"/>
              </w:rPr>
            </w:pPr>
            <w:r>
              <w:rPr>
                <w:sz w:val="22"/>
              </w:rPr>
              <w:t>(гладкая или шероховатая)</w:t>
            </w:r>
          </w:p>
        </w:tc>
        <w:tc>
          <w:tcPr>
            <w:tcW w:w="2311" w:type="dxa"/>
            <w:tcBorders>
              <w:left w:val="single" w:sz="4" w:space="0" w:color="000000"/>
              <w:right w:val="single" w:sz="4" w:space="0" w:color="000000"/>
            </w:tcBorders>
          </w:tcPr>
          <w:p>
            <w:pPr>
              <w:pStyle w:val="TableParagraph"/>
              <w:spacing w:line="213" w:lineRule="exact"/>
              <w:ind w:left="985"/>
              <w:rPr>
                <w:b/>
                <w:sz w:val="22"/>
              </w:rPr>
            </w:pPr>
            <w:r>
              <w:rPr>
                <w:w w:val="115"/>
                <w:sz w:val="22"/>
              </w:rPr>
              <w:t>‘</w:t>
            </w:r>
            <w:r>
              <w:rPr>
                <w:b/>
                <w:w w:val="115"/>
                <w:sz w:val="22"/>
              </w:rPr>
              <w:t>-</w:t>
            </w:r>
          </w:p>
        </w:tc>
        <w:tc>
          <w:tcPr>
            <w:tcW w:w="1144" w:type="dxa"/>
            <w:tcBorders>
              <w:left w:val="single" w:sz="4" w:space="0" w:color="000000"/>
              <w:right w:val="single" w:sz="4" w:space="0" w:color="000000"/>
            </w:tcBorders>
          </w:tcPr>
          <w:p>
            <w:pPr>
              <w:pStyle w:val="TableParagraph"/>
              <w:spacing w:line="232" w:lineRule="exact"/>
              <w:ind w:left="297"/>
              <w:rPr>
                <w:sz w:val="22"/>
              </w:rPr>
            </w:pPr>
            <w:r>
              <w:rPr>
                <w:w w:val="100"/>
                <w:sz w:val="22"/>
              </w:rPr>
              <w:t>X</w:t>
            </w:r>
          </w:p>
        </w:tc>
        <w:tc>
          <w:tcPr>
            <w:tcW w:w="1157" w:type="dxa"/>
            <w:tcBorders>
              <w:left w:val="single" w:sz="4" w:space="0" w:color="000000"/>
              <w:right w:val="single" w:sz="4" w:space="0" w:color="000000"/>
            </w:tcBorders>
          </w:tcPr>
          <w:p>
            <w:pPr>
              <w:pStyle w:val="TableParagraph"/>
              <w:spacing w:line="227" w:lineRule="exact"/>
              <w:ind w:left="271"/>
              <w:rPr>
                <w:sz w:val="22"/>
              </w:rPr>
            </w:pPr>
            <w:r>
              <w:rPr>
                <w:w w:val="105"/>
                <w:sz w:val="22"/>
              </w:rPr>
              <w:t>---'</w:t>
            </w:r>
          </w:p>
        </w:tc>
        <w:tc>
          <w:tcPr>
            <w:tcW w:w="1163" w:type="dxa"/>
            <w:tcBorders>
              <w:left w:val="single" w:sz="4" w:space="0" w:color="000000"/>
            </w:tcBorders>
          </w:tcPr>
          <w:p>
            <w:pPr>
              <w:pStyle w:val="TableParagraph"/>
              <w:spacing w:line="217" w:lineRule="exact"/>
              <w:ind w:left="292"/>
              <w:rPr>
                <w:sz w:val="22"/>
              </w:rPr>
            </w:pPr>
            <w:r>
              <w:rPr>
                <w:sz w:val="22"/>
              </w:rPr>
              <w:t>*—</w:t>
            </w:r>
          </w:p>
        </w:tc>
      </w:tr>
      <w:tr>
        <w:trPr>
          <w:trHeight w:val="480" w:hRule="atLeast"/>
        </w:trPr>
        <w:tc>
          <w:tcPr>
            <w:tcW w:w="3717" w:type="dxa"/>
            <w:tcBorders>
              <w:right w:val="single" w:sz="4" w:space="0" w:color="000000"/>
            </w:tcBorders>
          </w:tcPr>
          <w:p>
            <w:pPr>
              <w:pStyle w:val="TableParagraph"/>
              <w:spacing w:line="244" w:lineRule="exact" w:before="2"/>
              <w:ind w:left="33" w:right="464" w:firstLine="247"/>
              <w:rPr>
                <w:sz w:val="22"/>
              </w:rPr>
            </w:pPr>
            <w:r>
              <w:rPr>
                <w:sz w:val="22"/>
              </w:rPr>
              <w:t>4.3. Следы масла, влаги или другие загрязнения</w:t>
            </w:r>
          </w:p>
        </w:tc>
        <w:tc>
          <w:tcPr>
            <w:tcW w:w="2311" w:type="dxa"/>
            <w:tcBorders>
              <w:left w:val="single" w:sz="4" w:space="0" w:color="000000"/>
              <w:right w:val="single" w:sz="4" w:space="0" w:color="000000"/>
            </w:tcBorders>
          </w:tcPr>
          <w:p>
            <w:pPr>
              <w:pStyle w:val="TableParagraph"/>
              <w:rPr>
                <w:rFonts w:ascii="Times New Roman"/>
                <w:sz w:val="20"/>
              </w:rPr>
            </w:pPr>
          </w:p>
        </w:tc>
        <w:tc>
          <w:tcPr>
            <w:tcW w:w="1144" w:type="dxa"/>
            <w:tcBorders>
              <w:left w:val="single" w:sz="4" w:space="0" w:color="000000"/>
              <w:right w:val="single" w:sz="4" w:space="0" w:color="000000"/>
            </w:tcBorders>
          </w:tcPr>
          <w:p>
            <w:pPr>
              <w:pStyle w:val="TableParagraph"/>
              <w:spacing w:line="244" w:lineRule="exact"/>
              <w:ind w:left="273"/>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63" w:type="dxa"/>
            <w:tcBorders>
              <w:left w:val="single" w:sz="4" w:space="0" w:color="000000"/>
            </w:tcBorders>
          </w:tcPr>
          <w:p>
            <w:pPr>
              <w:pStyle w:val="TableParagraph"/>
              <w:rPr>
                <w:rFonts w:ascii="Times New Roman"/>
                <w:sz w:val="20"/>
              </w:rPr>
            </w:pPr>
          </w:p>
        </w:tc>
      </w:tr>
      <w:tr>
        <w:trPr>
          <w:trHeight w:val="451" w:hRule="atLeast"/>
        </w:trPr>
        <w:tc>
          <w:tcPr>
            <w:tcW w:w="3717" w:type="dxa"/>
            <w:tcBorders>
              <w:right w:val="single" w:sz="4" w:space="0" w:color="000000"/>
            </w:tcBorders>
          </w:tcPr>
          <w:p>
            <w:pPr>
              <w:pStyle w:val="TableParagraph"/>
              <w:spacing w:line="233" w:lineRule="exact"/>
              <w:ind w:left="278"/>
              <w:rPr>
                <w:sz w:val="22"/>
              </w:rPr>
            </w:pPr>
            <w:r>
              <w:rPr>
                <w:sz w:val="22"/>
              </w:rPr>
              <w:t>4.4. Расположение и внешний</w:t>
            </w:r>
          </w:p>
          <w:p>
            <w:pPr>
              <w:pStyle w:val="TableParagraph"/>
              <w:spacing w:line="215" w:lineRule="exact"/>
              <w:ind w:left="43"/>
              <w:rPr>
                <w:sz w:val="22"/>
              </w:rPr>
            </w:pPr>
            <w:r>
              <w:rPr>
                <w:sz w:val="22"/>
              </w:rPr>
              <w:t>вид пробоев</w:t>
            </w:r>
          </w:p>
        </w:tc>
        <w:tc>
          <w:tcPr>
            <w:tcW w:w="2311" w:type="dxa"/>
            <w:tcBorders>
              <w:left w:val="single" w:sz="4" w:space="0" w:color="000000"/>
              <w:right w:val="single" w:sz="4" w:space="0" w:color="000000"/>
            </w:tcBorders>
          </w:tcPr>
          <w:p>
            <w:pPr>
              <w:pStyle w:val="TableParagraph"/>
              <w:rPr>
                <w:rFonts w:ascii="Times New Roman"/>
                <w:sz w:val="20"/>
              </w:rPr>
            </w:pPr>
          </w:p>
        </w:tc>
        <w:tc>
          <w:tcPr>
            <w:tcW w:w="1144" w:type="dxa"/>
            <w:tcBorders>
              <w:left w:val="single" w:sz="4" w:space="0" w:color="000000"/>
              <w:right w:val="single" w:sz="4" w:space="0" w:color="000000"/>
            </w:tcBorders>
          </w:tcPr>
          <w:p>
            <w:pPr>
              <w:pStyle w:val="TableParagraph"/>
              <w:spacing w:line="233" w:lineRule="exact"/>
              <w:ind w:left="282"/>
              <w:rPr>
                <w:sz w:val="22"/>
              </w:rPr>
            </w:pPr>
            <w:r>
              <w:rPr>
                <w:w w:val="100"/>
                <w:sz w:val="22"/>
              </w:rPr>
              <w:t>X</w:t>
            </w:r>
          </w:p>
        </w:tc>
        <w:tc>
          <w:tcPr>
            <w:tcW w:w="1157" w:type="dxa"/>
            <w:tcBorders>
              <w:left w:val="single" w:sz="4" w:space="0" w:color="000000"/>
              <w:right w:val="single" w:sz="4" w:space="0" w:color="000000"/>
            </w:tcBorders>
          </w:tcPr>
          <w:p>
            <w:pPr>
              <w:pStyle w:val="TableParagraph"/>
              <w:rPr>
                <w:rFonts w:ascii="Times New Roman"/>
                <w:sz w:val="20"/>
              </w:rPr>
            </w:pPr>
          </w:p>
        </w:tc>
        <w:tc>
          <w:tcPr>
            <w:tcW w:w="1163" w:type="dxa"/>
            <w:tcBorders>
              <w:left w:val="single" w:sz="4" w:space="0" w:color="000000"/>
            </w:tcBorders>
          </w:tcPr>
          <w:p>
            <w:pPr>
              <w:pStyle w:val="TableParagraph"/>
              <w:rPr>
                <w:rFonts w:ascii="Times New Roman"/>
                <w:sz w:val="20"/>
              </w:rPr>
            </w:pPr>
          </w:p>
        </w:tc>
      </w:tr>
      <w:tr>
        <w:trPr>
          <w:trHeight w:val="220" w:hRule="atLeast"/>
        </w:trPr>
        <w:tc>
          <w:tcPr>
            <w:tcW w:w="3717" w:type="dxa"/>
            <w:tcBorders>
              <w:right w:val="single" w:sz="4" w:space="0" w:color="000000"/>
            </w:tcBorders>
          </w:tcPr>
          <w:p>
            <w:pPr>
              <w:pStyle w:val="TableParagraph"/>
              <w:spacing w:line="209" w:lineRule="exact"/>
              <w:ind w:left="281"/>
              <w:rPr>
                <w:sz w:val="22"/>
              </w:rPr>
            </w:pPr>
            <w:r>
              <w:rPr>
                <w:sz w:val="22"/>
              </w:rPr>
              <w:t>4.5. Размеры</w:t>
            </w:r>
          </w:p>
        </w:tc>
        <w:tc>
          <w:tcPr>
            <w:tcW w:w="2311" w:type="dxa"/>
            <w:tcBorders>
              <w:left w:val="single" w:sz="4" w:space="0" w:color="000000"/>
              <w:right w:val="single" w:sz="4" w:space="0" w:color="000000"/>
            </w:tcBorders>
          </w:tcPr>
          <w:p>
            <w:pPr>
              <w:pStyle w:val="TableParagraph"/>
              <w:spacing w:line="209" w:lineRule="exact"/>
              <w:ind w:left="990"/>
              <w:rPr>
                <w:sz w:val="22"/>
              </w:rPr>
            </w:pPr>
            <w:r>
              <w:rPr>
                <w:sz w:val="22"/>
              </w:rPr>
              <w:t>—</w:t>
            </w:r>
          </w:p>
        </w:tc>
        <w:tc>
          <w:tcPr>
            <w:tcW w:w="1144" w:type="dxa"/>
            <w:tcBorders>
              <w:left w:val="single" w:sz="4" w:space="0" w:color="000000"/>
              <w:right w:val="single" w:sz="4" w:space="0" w:color="000000"/>
            </w:tcBorders>
          </w:tcPr>
          <w:p>
            <w:pPr>
              <w:pStyle w:val="TableParagraph"/>
              <w:spacing w:line="209" w:lineRule="exact"/>
              <w:ind w:left="282"/>
              <w:rPr>
                <w:sz w:val="22"/>
              </w:rPr>
            </w:pPr>
            <w:r>
              <w:rPr>
                <w:w w:val="100"/>
                <w:sz w:val="22"/>
              </w:rPr>
              <w:t>X</w:t>
            </w:r>
          </w:p>
        </w:tc>
        <w:tc>
          <w:tcPr>
            <w:tcW w:w="1157" w:type="dxa"/>
            <w:tcBorders>
              <w:left w:val="single" w:sz="4" w:space="0" w:color="000000"/>
              <w:right w:val="single" w:sz="4" w:space="0" w:color="000000"/>
            </w:tcBorders>
          </w:tcPr>
          <w:p>
            <w:pPr>
              <w:pStyle w:val="TableParagraph"/>
              <w:spacing w:line="209" w:lineRule="exact"/>
              <w:ind w:left="285"/>
              <w:rPr>
                <w:sz w:val="22"/>
              </w:rPr>
            </w:pPr>
            <w:r>
              <w:rPr>
                <w:sz w:val="22"/>
              </w:rPr>
              <w:t>—■</w:t>
            </w:r>
          </w:p>
        </w:tc>
        <w:tc>
          <w:tcPr>
            <w:tcW w:w="1163" w:type="dxa"/>
            <w:tcBorders>
              <w:left w:val="single" w:sz="4" w:space="0" w:color="000000"/>
            </w:tcBorders>
          </w:tcPr>
          <w:p>
            <w:pPr>
              <w:pStyle w:val="TableParagraph"/>
              <w:spacing w:line="209" w:lineRule="exact"/>
              <w:ind w:left="286"/>
              <w:rPr>
                <w:sz w:val="22"/>
              </w:rPr>
            </w:pPr>
            <w:r>
              <w:rPr>
                <w:sz w:val="22"/>
              </w:rPr>
              <w:t>—</w:t>
            </w:r>
          </w:p>
        </w:tc>
      </w:tr>
      <w:tr>
        <w:trPr>
          <w:trHeight w:val="240" w:hRule="atLeast"/>
        </w:trPr>
        <w:tc>
          <w:tcPr>
            <w:tcW w:w="3717" w:type="dxa"/>
            <w:tcBorders>
              <w:right w:val="single" w:sz="4" w:space="0" w:color="000000"/>
            </w:tcBorders>
          </w:tcPr>
          <w:p>
            <w:pPr>
              <w:pStyle w:val="TableParagraph"/>
              <w:spacing w:line="221" w:lineRule="exact" w:before="5"/>
              <w:ind w:left="286"/>
              <w:rPr>
                <w:sz w:val="22"/>
              </w:rPr>
            </w:pPr>
            <w:r>
              <w:rPr>
                <w:sz w:val="22"/>
              </w:rPr>
              <w:t>4.6. Препарирование</w:t>
            </w:r>
          </w:p>
        </w:tc>
        <w:tc>
          <w:tcPr>
            <w:tcW w:w="2311" w:type="dxa"/>
            <w:tcBorders>
              <w:left w:val="single" w:sz="4" w:space="0" w:color="000000"/>
              <w:right w:val="single" w:sz="4" w:space="0" w:color="000000"/>
            </w:tcBorders>
          </w:tcPr>
          <w:p>
            <w:pPr>
              <w:pStyle w:val="TableParagraph"/>
              <w:spacing w:line="226" w:lineRule="exact"/>
              <w:ind w:left="990"/>
              <w:rPr>
                <w:sz w:val="22"/>
              </w:rPr>
            </w:pPr>
            <w:r>
              <w:rPr>
                <w:sz w:val="22"/>
              </w:rPr>
              <w:t>—</w:t>
            </w:r>
          </w:p>
        </w:tc>
        <w:tc>
          <w:tcPr>
            <w:tcW w:w="1144" w:type="dxa"/>
            <w:tcBorders>
              <w:left w:val="single" w:sz="4" w:space="0" w:color="000000"/>
              <w:right w:val="single" w:sz="4" w:space="0" w:color="000000"/>
            </w:tcBorders>
          </w:tcPr>
          <w:p>
            <w:pPr>
              <w:pStyle w:val="TableParagraph"/>
              <w:spacing w:line="226" w:lineRule="exact"/>
              <w:ind w:left="273"/>
              <w:rPr>
                <w:sz w:val="22"/>
              </w:rPr>
            </w:pPr>
            <w:r>
              <w:rPr>
                <w:sz w:val="22"/>
              </w:rPr>
              <w:t>—</w:t>
            </w:r>
          </w:p>
        </w:tc>
        <w:tc>
          <w:tcPr>
            <w:tcW w:w="1157" w:type="dxa"/>
            <w:vMerge w:val="restart"/>
            <w:tcBorders>
              <w:left w:val="single" w:sz="4" w:space="0" w:color="000000"/>
              <w:right w:val="single" w:sz="4" w:space="0" w:color="000000"/>
            </w:tcBorders>
          </w:tcPr>
          <w:p>
            <w:pPr>
              <w:pStyle w:val="TableParagraph"/>
              <w:spacing w:line="230" w:lineRule="auto" w:before="6"/>
              <w:ind w:left="295" w:right="685" w:hanging="14"/>
              <w:rPr>
                <w:sz w:val="22"/>
              </w:rPr>
            </w:pPr>
            <w:r>
              <w:rPr>
                <w:sz w:val="22"/>
              </w:rPr>
              <w:t>X X</w:t>
            </w:r>
          </w:p>
        </w:tc>
        <w:tc>
          <w:tcPr>
            <w:tcW w:w="1163" w:type="dxa"/>
            <w:tcBorders>
              <w:left w:val="single" w:sz="4" w:space="0" w:color="000000"/>
            </w:tcBorders>
          </w:tcPr>
          <w:p>
            <w:pPr>
              <w:pStyle w:val="TableParagraph"/>
              <w:spacing w:line="226" w:lineRule="exact"/>
              <w:ind w:left="291"/>
              <w:rPr>
                <w:sz w:val="22"/>
              </w:rPr>
            </w:pPr>
            <w:r>
              <w:rPr>
                <w:sz w:val="22"/>
              </w:rPr>
              <w:t>—</w:t>
            </w:r>
          </w:p>
        </w:tc>
      </w:tr>
      <w:tr>
        <w:trPr>
          <w:trHeight w:val="480" w:hRule="atLeast"/>
        </w:trPr>
        <w:tc>
          <w:tcPr>
            <w:tcW w:w="3717" w:type="dxa"/>
            <w:tcBorders>
              <w:right w:val="single" w:sz="4" w:space="0" w:color="000000"/>
            </w:tcBorders>
          </w:tcPr>
          <w:p>
            <w:pPr>
              <w:pStyle w:val="TableParagraph"/>
              <w:spacing w:line="244" w:lineRule="exact" w:before="9"/>
              <w:ind w:left="37" w:right="345" w:firstLine="248"/>
              <w:rPr>
                <w:sz w:val="22"/>
              </w:rPr>
            </w:pPr>
            <w:r>
              <w:rPr>
                <w:sz w:val="22"/>
              </w:rPr>
              <w:t>4.7. Макроскопические иссле­ дования</w:t>
            </w:r>
          </w:p>
        </w:tc>
        <w:tc>
          <w:tcPr>
            <w:tcW w:w="2311" w:type="dxa"/>
            <w:tcBorders>
              <w:left w:val="single" w:sz="4" w:space="0" w:color="000000"/>
              <w:right w:val="single" w:sz="4" w:space="0" w:color="000000"/>
            </w:tcBorders>
          </w:tcPr>
          <w:p>
            <w:pPr>
              <w:pStyle w:val="TableParagraph"/>
              <w:spacing w:line="237" w:lineRule="exact"/>
              <w:ind w:left="1018"/>
              <w:rPr>
                <w:sz w:val="22"/>
              </w:rPr>
            </w:pPr>
            <w:r>
              <w:rPr>
                <w:w w:val="100"/>
                <w:sz w:val="22"/>
              </w:rPr>
              <w:t>"</w:t>
            </w:r>
          </w:p>
        </w:tc>
        <w:tc>
          <w:tcPr>
            <w:tcW w:w="1144" w:type="dxa"/>
            <w:tcBorders>
              <w:left w:val="single" w:sz="4" w:space="0" w:color="000000"/>
              <w:right w:val="single" w:sz="4" w:space="0" w:color="000000"/>
            </w:tcBorders>
          </w:tcPr>
          <w:p>
            <w:pPr>
              <w:pStyle w:val="TableParagraph"/>
              <w:spacing w:line="245" w:lineRule="exact"/>
              <w:ind w:left="277"/>
              <w:rPr>
                <w:sz w:val="14"/>
              </w:rPr>
            </w:pPr>
            <w:r>
              <w:rPr>
                <w:position w:val="-5"/>
                <w:sz w:val="22"/>
              </w:rPr>
              <w:t>-</w:t>
            </w:r>
            <w:r>
              <w:rPr>
                <w:sz w:val="14"/>
              </w:rPr>
              <w:t>1</w:t>
            </w:r>
          </w:p>
        </w:tc>
        <w:tc>
          <w:tcPr>
            <w:tcW w:w="1157" w:type="dxa"/>
            <w:vMerge/>
            <w:tcBorders>
              <w:top w:val="nil"/>
              <w:left w:val="single" w:sz="4" w:space="0" w:color="000000"/>
              <w:right w:val="single" w:sz="4" w:space="0" w:color="000000"/>
            </w:tcBorders>
          </w:tcPr>
          <w:p>
            <w:pPr>
              <w:rPr>
                <w:sz w:val="2"/>
                <w:szCs w:val="2"/>
              </w:rPr>
            </w:pPr>
          </w:p>
        </w:tc>
        <w:tc>
          <w:tcPr>
            <w:tcW w:w="1163" w:type="dxa"/>
            <w:tcBorders>
              <w:left w:val="single" w:sz="4" w:space="0" w:color="000000"/>
            </w:tcBorders>
          </w:tcPr>
          <w:p>
            <w:pPr>
              <w:pStyle w:val="TableParagraph"/>
              <w:rPr>
                <w:rFonts w:ascii="Times New Roman"/>
                <w:sz w:val="20"/>
              </w:rPr>
            </w:pPr>
          </w:p>
        </w:tc>
      </w:tr>
      <w:tr>
        <w:trPr>
          <w:trHeight w:val="713" w:hRule="atLeast"/>
        </w:trPr>
        <w:tc>
          <w:tcPr>
            <w:tcW w:w="3717" w:type="dxa"/>
            <w:tcBorders>
              <w:right w:val="single" w:sz="4" w:space="0" w:color="000000"/>
            </w:tcBorders>
          </w:tcPr>
          <w:p>
            <w:pPr>
              <w:pStyle w:val="TableParagraph"/>
              <w:spacing w:line="220" w:lineRule="auto" w:before="5"/>
              <w:ind w:left="43" w:right="709" w:firstLine="238"/>
              <w:rPr>
                <w:sz w:val="22"/>
              </w:rPr>
            </w:pPr>
            <w:r>
              <w:rPr>
                <w:sz w:val="22"/>
              </w:rPr>
              <w:t>4.8. Микроскопические ис­ следования</w:t>
            </w:r>
          </w:p>
        </w:tc>
        <w:tc>
          <w:tcPr>
            <w:tcW w:w="2311" w:type="dxa"/>
            <w:tcBorders>
              <w:left w:val="single" w:sz="4" w:space="0" w:color="000000"/>
              <w:right w:val="single" w:sz="4" w:space="0" w:color="000000"/>
            </w:tcBorders>
          </w:tcPr>
          <w:p>
            <w:pPr>
              <w:pStyle w:val="TableParagraph"/>
              <w:rPr>
                <w:rFonts w:ascii="Times New Roman"/>
                <w:sz w:val="20"/>
              </w:rPr>
            </w:pPr>
          </w:p>
        </w:tc>
        <w:tc>
          <w:tcPr>
            <w:tcW w:w="1144" w:type="dxa"/>
            <w:tcBorders>
              <w:left w:val="single" w:sz="4" w:space="0" w:color="000000"/>
              <w:right w:val="single" w:sz="4" w:space="0" w:color="000000"/>
            </w:tcBorders>
          </w:tcPr>
          <w:p>
            <w:pPr>
              <w:pStyle w:val="TableParagraph"/>
              <w:rPr>
                <w:rFonts w:ascii="Times New Roman"/>
                <w:sz w:val="20"/>
              </w:rPr>
            </w:pPr>
          </w:p>
        </w:tc>
        <w:tc>
          <w:tcPr>
            <w:tcW w:w="1157" w:type="dxa"/>
            <w:tcBorders>
              <w:left w:val="single" w:sz="4" w:space="0" w:color="000000"/>
              <w:right w:val="single" w:sz="4" w:space="0" w:color="000000"/>
            </w:tcBorders>
          </w:tcPr>
          <w:p>
            <w:pPr>
              <w:pStyle w:val="TableParagraph"/>
              <w:spacing w:line="238" w:lineRule="exact"/>
              <w:ind w:left="290"/>
              <w:rPr>
                <w:sz w:val="22"/>
              </w:rPr>
            </w:pPr>
            <w:r>
              <w:rPr>
                <w:w w:val="100"/>
                <w:sz w:val="22"/>
              </w:rPr>
              <w:t>X</w:t>
            </w:r>
          </w:p>
        </w:tc>
        <w:tc>
          <w:tcPr>
            <w:tcW w:w="1163" w:type="dxa"/>
            <w:tcBorders>
              <w:left w:val="single" w:sz="4" w:space="0" w:color="000000"/>
            </w:tcBorders>
          </w:tcPr>
          <w:p>
            <w:pPr>
              <w:pStyle w:val="TableParagraph"/>
              <w:rPr>
                <w:rFonts w:ascii="Times New Roman"/>
                <w:sz w:val="20"/>
              </w:rPr>
            </w:pPr>
          </w:p>
        </w:tc>
      </w:tr>
    </w:tbl>
    <w:p>
      <w:pPr>
        <w:spacing w:after="0"/>
        <w:rPr>
          <w:rFonts w:ascii="Times New Roman"/>
          <w:sz w:val="20"/>
        </w:rPr>
        <w:sectPr>
          <w:pgSz w:w="11900" w:h="16840"/>
          <w:pgMar w:header="520" w:footer="523" w:top="720" w:bottom="720" w:left="1320" w:right="860"/>
        </w:sectPr>
      </w:pPr>
    </w:p>
    <w:p>
      <w:pPr>
        <w:pStyle w:val="BodyText"/>
        <w:spacing w:before="7"/>
        <w:rPr>
          <w:i/>
          <w:sz w:val="26"/>
        </w:rPr>
      </w:pPr>
    </w:p>
    <w:p>
      <w:pPr>
        <w:spacing w:before="93"/>
        <w:ind w:left="0" w:right="450" w:firstLine="0"/>
        <w:jc w:val="right"/>
        <w:rPr>
          <w:b/>
          <w:sz w:val="22"/>
        </w:rPr>
      </w:pPr>
      <w:r>
        <w:rPr>
          <w:b/>
          <w:sz w:val="22"/>
        </w:rPr>
        <w:t>ГОСТ 27905.2—85 С. 15</w:t>
      </w:r>
    </w:p>
    <w:p>
      <w:pPr>
        <w:pStyle w:val="BodyText"/>
        <w:spacing w:before="1"/>
        <w:rPr>
          <w:b/>
        </w:rPr>
      </w:pPr>
    </w:p>
    <w:p>
      <w:pPr>
        <w:pStyle w:val="BodyText"/>
        <w:ind w:left="3369"/>
      </w:pPr>
      <w:r>
        <w:rPr/>
        <w:t>ИНФОРМАЦИОННЫЕ ДАННЫЕ</w:t>
      </w:r>
    </w:p>
    <w:p>
      <w:pPr>
        <w:pStyle w:val="ListParagraph"/>
        <w:numPr>
          <w:ilvl w:val="0"/>
          <w:numId w:val="13"/>
        </w:numPr>
        <w:tabs>
          <w:tab w:pos="1386" w:val="left" w:leader="none"/>
          <w:tab w:pos="1387" w:val="left" w:leader="none"/>
          <w:tab w:pos="3487" w:val="left" w:leader="none"/>
          <w:tab w:pos="3913" w:val="left" w:leader="none"/>
          <w:tab w:pos="5303" w:val="left" w:leader="none"/>
          <w:tab w:pos="7572" w:val="left" w:leader="none"/>
        </w:tabs>
        <w:spacing w:line="218" w:lineRule="auto" w:before="249" w:after="0"/>
        <w:ind w:left="1217" w:right="131" w:hanging="351"/>
        <w:jc w:val="left"/>
        <w:rPr>
          <w:sz w:val="28"/>
        </w:rPr>
      </w:pPr>
      <w:r>
        <w:rPr>
          <w:sz w:val="28"/>
        </w:rPr>
        <w:t>РАЗРАБОТАН</w:t>
        <w:tab/>
        <w:t>И</w:t>
        <w:tab/>
        <w:t>ВНЕСЕН</w:t>
        <w:tab/>
        <w:t>Министерством</w:t>
        <w:tab/>
      </w:r>
      <w:r>
        <w:rPr>
          <w:spacing w:val="-1"/>
          <w:sz w:val="28"/>
        </w:rPr>
        <w:t>электротехнической </w:t>
      </w:r>
      <w:r>
        <w:rPr>
          <w:sz w:val="28"/>
        </w:rPr>
        <w:t>промышленности</w:t>
      </w:r>
      <w:r>
        <w:rPr>
          <w:spacing w:val="-4"/>
          <w:sz w:val="28"/>
        </w:rPr>
        <w:t> </w:t>
      </w:r>
      <w:r>
        <w:rPr>
          <w:sz w:val="28"/>
        </w:rPr>
        <w:t>СССР</w:t>
      </w:r>
    </w:p>
    <w:p>
      <w:pPr>
        <w:pStyle w:val="BodyText"/>
        <w:spacing w:before="219"/>
        <w:ind w:left="1236"/>
      </w:pPr>
      <w:r>
        <w:rPr/>
        <w:t>ИСПОЛНИТЕЛИ</w:t>
      </w:r>
    </w:p>
    <w:p>
      <w:pPr>
        <w:pStyle w:val="BodyText"/>
        <w:tabs>
          <w:tab w:pos="1902" w:val="left" w:leader="none"/>
          <w:tab w:pos="2377" w:val="left" w:leader="none"/>
          <w:tab w:pos="4466" w:val="left" w:leader="none"/>
          <w:tab w:pos="5350" w:val="left" w:leader="none"/>
          <w:tab w:pos="6212" w:val="left" w:leader="none"/>
          <w:tab w:pos="7071" w:val="left" w:leader="none"/>
          <w:tab w:pos="7545" w:val="left" w:leader="none"/>
          <w:tab w:pos="8033" w:val="left" w:leader="none"/>
          <w:tab w:pos="9518" w:val="left" w:leader="none"/>
        </w:tabs>
        <w:spacing w:line="223" w:lineRule="auto" w:before="242"/>
        <w:ind w:left="1418" w:right="143" w:firstLine="10"/>
      </w:pPr>
      <w:r>
        <w:rPr/>
        <w:t>А.</w:t>
        <w:tab/>
        <w:t>В.</w:t>
        <w:tab/>
        <w:t>Хвальковский,</w:t>
        <w:tab/>
        <w:t>канд.</w:t>
        <w:tab/>
        <w:t>техп.</w:t>
        <w:tab/>
        <w:t>наук;</w:t>
        <w:tab/>
        <w:t>Е.</w:t>
        <w:tab/>
        <w:t>И.</w:t>
        <w:tab/>
        <w:t>Ярошеня,</w:t>
        <w:tab/>
        <w:t>канд. техн. наук; В. П.</w:t>
      </w:r>
      <w:r>
        <w:rPr>
          <w:spacing w:val="-9"/>
        </w:rPr>
        <w:t> </w:t>
      </w:r>
      <w:r>
        <w:rPr/>
        <w:t>Вайсфельд</w:t>
      </w:r>
    </w:p>
    <w:p>
      <w:pPr>
        <w:pStyle w:val="ListParagraph"/>
        <w:numPr>
          <w:ilvl w:val="0"/>
          <w:numId w:val="13"/>
        </w:numPr>
        <w:tabs>
          <w:tab w:pos="1311" w:val="left" w:leader="none"/>
          <w:tab w:pos="1312" w:val="left" w:leader="none"/>
        </w:tabs>
        <w:spacing w:line="228" w:lineRule="auto" w:before="241" w:after="0"/>
        <w:ind w:left="1188" w:right="175" w:hanging="370"/>
        <w:jc w:val="left"/>
        <w:rPr>
          <w:sz w:val="28"/>
        </w:rPr>
      </w:pPr>
      <w:r>
        <w:rPr>
          <w:sz w:val="28"/>
        </w:rPr>
        <w:t>Постановлением Государственного комитета СССР по стандар­ там  от  25.11.88  №  3842  международный  стандарт  МЭК</w:t>
      </w:r>
      <w:r>
        <w:rPr>
          <w:spacing w:val="46"/>
          <w:sz w:val="28"/>
        </w:rPr>
        <w:t> </w:t>
      </w:r>
      <w:r>
        <w:rPr>
          <w:sz w:val="28"/>
        </w:rPr>
        <w:t>791—84</w:t>
      </w:r>
    </w:p>
    <w:p>
      <w:pPr>
        <w:pStyle w:val="BodyText"/>
        <w:tabs>
          <w:tab w:pos="1824" w:val="left" w:leader="none"/>
          <w:tab w:pos="2529" w:val="left" w:leader="none"/>
          <w:tab w:pos="3538" w:val="left" w:leader="none"/>
          <w:tab w:pos="3583" w:val="left" w:leader="none"/>
          <w:tab w:pos="3942" w:val="left" w:leader="none"/>
          <w:tab w:pos="4646" w:val="left" w:leader="none"/>
          <w:tab w:pos="5178" w:val="left" w:leader="none"/>
          <w:tab w:pos="5326" w:val="left" w:leader="none"/>
          <w:tab w:pos="5763" w:val="left" w:leader="none"/>
          <w:tab w:pos="6124" w:val="left" w:leader="none"/>
          <w:tab w:pos="7196" w:val="left" w:leader="none"/>
          <w:tab w:pos="7280" w:val="left" w:leader="none"/>
          <w:tab w:pos="7383" w:val="left" w:leader="none"/>
          <w:tab w:pos="8421" w:val="left" w:leader="none"/>
          <w:tab w:pos="9068" w:val="left" w:leader="none"/>
          <w:tab w:pos="9880" w:val="left" w:leader="none"/>
        </w:tabs>
        <w:spacing w:line="225" w:lineRule="auto"/>
        <w:ind w:left="1126" w:right="146" w:firstLine="52"/>
        <w:rPr>
          <w:b/>
          <w:sz w:val="24"/>
        </w:rPr>
      </w:pPr>
      <w:r>
        <w:rPr/>
        <w:t>«Оценка</w:t>
        <w:tab/>
        <w:t>эксплуатационных</w:t>
        <w:tab/>
        <w:t>характеристик</w:t>
        <w:tab/>
        <w:tab/>
        <w:t>систем</w:t>
        <w:tab/>
        <w:t>изоляции</w:t>
        <w:tab/>
        <w:t>на основе данных опыта эксплуатации и  результатов  функциональ­ ных</w:t>
        <w:tab/>
        <w:t>испытаний»</w:t>
        <w:tab/>
        <w:tab/>
        <w:t>и</w:t>
        <w:tab/>
        <w:t>стандарт</w:t>
        <w:tab/>
        <w:tab/>
        <w:t>МЭК</w:t>
        <w:tab/>
        <w:t>610—78</w:t>
        <w:tab/>
        <w:tab/>
        <w:tab/>
        <w:t>«Основные</w:t>
        <w:tab/>
        <w:t>аспекты функциональной</w:t>
        <w:tab/>
        <w:t>оценки</w:t>
        <w:tab/>
        <w:t>систем</w:t>
        <w:tab/>
        <w:t>изоляции</w:t>
        <w:tab/>
        <w:t>электрооборудования: механизм старения и методы диагностики» введены в действие непосредственно  в  качестве  государственного  стандарта  СССР   с</w:t>
      </w:r>
      <w:r>
        <w:rPr>
          <w:spacing w:val="6"/>
        </w:rPr>
        <w:t> </w:t>
      </w:r>
      <w:r>
        <w:rPr>
          <w:b/>
          <w:spacing w:val="6"/>
          <w:sz w:val="24"/>
        </w:rPr>
        <w:t>01</w:t>
      </w:r>
      <w:r>
        <w:rPr>
          <w:spacing w:val="6"/>
          <w:sz w:val="24"/>
        </w:rPr>
        <w:t>.</w:t>
      </w:r>
      <w:r>
        <w:rPr>
          <w:b/>
          <w:spacing w:val="6"/>
          <w:sz w:val="24"/>
        </w:rPr>
        <w:t>01.90</w:t>
      </w:r>
    </w:p>
    <w:p>
      <w:pPr>
        <w:pStyle w:val="ListParagraph"/>
        <w:numPr>
          <w:ilvl w:val="0"/>
          <w:numId w:val="13"/>
        </w:numPr>
        <w:tabs>
          <w:tab w:pos="1170" w:val="left" w:leader="none"/>
        </w:tabs>
        <w:spacing w:line="240" w:lineRule="auto" w:before="201" w:after="0"/>
        <w:ind w:left="1169" w:right="0" w:hanging="403"/>
        <w:jc w:val="left"/>
        <w:rPr>
          <w:sz w:val="28"/>
        </w:rPr>
      </w:pPr>
      <w:r>
        <w:rPr>
          <w:sz w:val="28"/>
        </w:rPr>
        <w:t>ВВЕДЕН ВПЕРВЫЕ</w:t>
      </w:r>
    </w:p>
    <w:p>
      <w:pPr>
        <w:pStyle w:val="ListParagraph"/>
        <w:numPr>
          <w:ilvl w:val="0"/>
          <w:numId w:val="13"/>
        </w:numPr>
        <w:tabs>
          <w:tab w:pos="1574" w:val="left" w:leader="none"/>
          <w:tab w:pos="1575" w:val="left" w:leader="none"/>
          <w:tab w:pos="3953" w:val="left" w:leader="none"/>
          <w:tab w:pos="8627" w:val="left" w:leader="none"/>
        </w:tabs>
        <w:spacing w:line="213" w:lineRule="auto" w:before="254" w:after="0"/>
        <w:ind w:left="1130" w:right="247" w:hanging="384"/>
        <w:jc w:val="left"/>
        <w:rPr>
          <w:sz w:val="28"/>
        </w:rPr>
      </w:pPr>
      <w:r>
        <w:rPr>
          <w:sz w:val="28"/>
        </w:rPr>
        <w:t>ССЫЛОЧНЫЕ</w:t>
        <w:tab/>
        <w:t>НОРМАТИВНО-ТЕХНИЧЕСКИЕ</w:t>
        <w:tab/>
      </w:r>
      <w:r>
        <w:rPr>
          <w:spacing w:val="-1"/>
          <w:sz w:val="28"/>
        </w:rPr>
        <w:t>ДОКУМЕН­ </w:t>
      </w:r>
      <w:r>
        <w:rPr>
          <w:sz w:val="28"/>
        </w:rPr>
        <w:t>ТЫ</w:t>
      </w:r>
    </w:p>
    <w:p>
      <w:pPr>
        <w:pStyle w:val="BodyText"/>
        <w:rPr>
          <w:sz w:val="20"/>
        </w:rPr>
      </w:pPr>
    </w:p>
    <w:p>
      <w:pPr>
        <w:pStyle w:val="BodyText"/>
        <w:spacing w:before="8"/>
        <w:rPr>
          <w:sz w:val="20"/>
        </w:rPr>
      </w:pPr>
    </w:p>
    <w:p>
      <w:pPr>
        <w:spacing w:line="234" w:lineRule="exact" w:before="1"/>
        <w:ind w:left="551" w:right="0" w:firstLine="0"/>
        <w:jc w:val="left"/>
        <w:rPr>
          <w:sz w:val="24"/>
        </w:rPr>
      </w:pPr>
      <w:r>
        <w:rPr/>
        <w:pict>
          <v:shape style="position:absolute;margin-left:85.675003pt;margin-top:-6.944127pt;width:474.05pt;height:258.25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1"/>
                    <w:gridCol w:w="3226"/>
                    <w:gridCol w:w="3154"/>
                  </w:tblGrid>
                  <w:tr>
                    <w:trPr>
                      <w:trHeight w:val="780" w:hRule="atLeast"/>
                    </w:trPr>
                    <w:tc>
                      <w:tcPr>
                        <w:tcW w:w="3101" w:type="dxa"/>
                        <w:tcBorders>
                          <w:top w:val="single" w:sz="4" w:space="0" w:color="000000"/>
                          <w:bottom w:val="single" w:sz="4" w:space="0" w:color="000000"/>
                          <w:right w:val="single" w:sz="4" w:space="0" w:color="000000"/>
                        </w:tcBorders>
                      </w:tcPr>
                      <w:p>
                        <w:pPr>
                          <w:pStyle w:val="TableParagraph"/>
                          <w:spacing w:before="4"/>
                          <w:rPr>
                            <w:sz w:val="20"/>
                          </w:rPr>
                        </w:pPr>
                      </w:p>
                      <w:p>
                        <w:pPr>
                          <w:pStyle w:val="TableParagraph"/>
                          <w:spacing w:line="148" w:lineRule="auto"/>
                          <w:ind w:left="1048" w:right="72" w:hanging="1018"/>
                          <w:rPr>
                            <w:sz w:val="24"/>
                          </w:rPr>
                        </w:pPr>
                        <w:r>
                          <w:rPr>
                            <w:sz w:val="24"/>
                          </w:rPr>
                          <w:t>ункт, в котором приведена ссылка</w:t>
                        </w:r>
                      </w:p>
                    </w:tc>
                    <w:tc>
                      <w:tcPr>
                        <w:tcW w:w="3226" w:type="dxa"/>
                        <w:tcBorders>
                          <w:top w:val="single" w:sz="4" w:space="0" w:color="000000"/>
                          <w:left w:val="single" w:sz="4" w:space="0" w:color="000000"/>
                          <w:bottom w:val="single" w:sz="4" w:space="0" w:color="000000"/>
                          <w:right w:val="single" w:sz="4" w:space="0" w:color="000000"/>
                        </w:tcBorders>
                      </w:tcPr>
                      <w:p>
                        <w:pPr>
                          <w:pStyle w:val="TableParagraph"/>
                          <w:spacing w:line="153" w:lineRule="auto" w:before="229"/>
                          <w:ind w:left="753" w:right="717" w:firstLine="145"/>
                          <w:rPr>
                            <w:sz w:val="24"/>
                          </w:rPr>
                        </w:pPr>
                        <w:r>
                          <w:rPr>
                            <w:sz w:val="24"/>
                          </w:rPr>
                          <w:t>Обозначение стандарта МЭК</w:t>
                        </w:r>
                      </w:p>
                    </w:tc>
                    <w:tc>
                      <w:tcPr>
                        <w:tcW w:w="3154" w:type="dxa"/>
                        <w:tcBorders>
                          <w:top w:val="single" w:sz="4" w:space="0" w:color="000000"/>
                          <w:left w:val="single" w:sz="4" w:space="0" w:color="000000"/>
                          <w:bottom w:val="single" w:sz="4" w:space="0" w:color="000000"/>
                        </w:tcBorders>
                      </w:tcPr>
                      <w:p>
                        <w:pPr>
                          <w:pStyle w:val="TableParagraph"/>
                          <w:spacing w:line="158" w:lineRule="auto" w:before="232"/>
                          <w:ind w:left="15" w:right="55" w:firstLine="927"/>
                          <w:rPr>
                            <w:sz w:val="24"/>
                          </w:rPr>
                        </w:pPr>
                        <w:r>
                          <w:rPr>
                            <w:sz w:val="24"/>
                          </w:rPr>
                          <w:t>Обозначение государственного стандарт</w:t>
                        </w:r>
                      </w:p>
                    </w:tc>
                  </w:tr>
                  <w:tr>
                    <w:trPr>
                      <w:trHeight w:val="480" w:hRule="atLeast"/>
                    </w:trPr>
                    <w:tc>
                      <w:tcPr>
                        <w:tcW w:w="3101" w:type="dxa"/>
                        <w:tcBorders>
                          <w:top w:val="single" w:sz="4" w:space="0" w:color="000000"/>
                          <w:right w:val="single" w:sz="4" w:space="0" w:color="000000"/>
                        </w:tcBorders>
                      </w:tcPr>
                      <w:p>
                        <w:pPr>
                          <w:pStyle w:val="TableParagraph"/>
                          <w:spacing w:before="9"/>
                          <w:rPr>
                            <w:sz w:val="20"/>
                          </w:rPr>
                        </w:pPr>
                      </w:p>
                      <w:p>
                        <w:pPr>
                          <w:pStyle w:val="TableParagraph"/>
                          <w:spacing w:line="235" w:lineRule="exact"/>
                          <w:ind w:left="264"/>
                          <w:rPr>
                            <w:b/>
                            <w:sz w:val="22"/>
                          </w:rPr>
                        </w:pPr>
                        <w:r>
                          <w:rPr>
                            <w:b/>
                            <w:w w:val="99"/>
                            <w:sz w:val="22"/>
                          </w:rPr>
                          <w:t>4</w:t>
                        </w:r>
                      </w:p>
                    </w:tc>
                    <w:tc>
                      <w:tcPr>
                        <w:tcW w:w="3226" w:type="dxa"/>
                        <w:tcBorders>
                          <w:top w:val="single" w:sz="4" w:space="0" w:color="000000"/>
                          <w:left w:val="single" w:sz="4" w:space="0" w:color="000000"/>
                          <w:right w:val="single" w:sz="4" w:space="0" w:color="000000"/>
                        </w:tcBorders>
                      </w:tcPr>
                      <w:p>
                        <w:pPr>
                          <w:pStyle w:val="TableParagraph"/>
                          <w:rPr>
                            <w:rFonts w:ascii="Times New Roman"/>
                            <w:sz w:val="24"/>
                          </w:rPr>
                        </w:pPr>
                      </w:p>
                    </w:tc>
                    <w:tc>
                      <w:tcPr>
                        <w:tcW w:w="3154" w:type="dxa"/>
                        <w:tcBorders>
                          <w:top w:val="single" w:sz="4" w:space="0" w:color="000000"/>
                          <w:left w:val="single" w:sz="4" w:space="0" w:color="000000"/>
                        </w:tcBorders>
                      </w:tcPr>
                      <w:p>
                        <w:pPr>
                          <w:pStyle w:val="TableParagraph"/>
                          <w:spacing w:before="8"/>
                          <w:rPr>
                            <w:sz w:val="21"/>
                          </w:rPr>
                        </w:pPr>
                      </w:p>
                      <w:p>
                        <w:pPr>
                          <w:pStyle w:val="TableParagraph"/>
                          <w:spacing w:line="225" w:lineRule="exact"/>
                          <w:ind w:left="235"/>
                          <w:rPr>
                            <w:sz w:val="22"/>
                          </w:rPr>
                        </w:pPr>
                        <w:r>
                          <w:rPr>
                            <w:sz w:val="22"/>
                          </w:rPr>
                          <w:t>ГОСТ 4651—82</w:t>
                        </w:r>
                      </w:p>
                    </w:tc>
                  </w:tr>
                  <w:tr>
                    <w:trPr>
                      <w:trHeight w:val="240" w:hRule="atLeast"/>
                    </w:trPr>
                    <w:tc>
                      <w:tcPr>
                        <w:tcW w:w="3101" w:type="dxa"/>
                        <w:tcBorders>
                          <w:right w:val="single" w:sz="4" w:space="0" w:color="000000"/>
                        </w:tcBorders>
                      </w:tcPr>
                      <w:p>
                        <w:pPr>
                          <w:pStyle w:val="TableParagraph"/>
                          <w:spacing w:line="220" w:lineRule="exact"/>
                          <w:ind w:left="259"/>
                          <w:rPr>
                            <w:sz w:val="22"/>
                          </w:rPr>
                        </w:pPr>
                        <w:r>
                          <w:rPr>
                            <w:w w:val="99"/>
                            <w:sz w:val="22"/>
                          </w:rPr>
                          <w:t>4</w:t>
                        </w:r>
                      </w:p>
                    </w:tc>
                    <w:tc>
                      <w:tcPr>
                        <w:tcW w:w="3226" w:type="dxa"/>
                        <w:tcBorders>
                          <w:left w:val="single" w:sz="4" w:space="0" w:color="000000"/>
                          <w:right w:val="single" w:sz="4" w:space="0" w:color="000000"/>
                        </w:tcBorders>
                      </w:tcPr>
                      <w:p>
                        <w:pPr>
                          <w:pStyle w:val="TableParagraph"/>
                          <w:spacing w:before="4"/>
                          <w:rPr>
                            <w:sz w:val="6"/>
                          </w:rPr>
                        </w:pPr>
                      </w:p>
                      <w:p>
                        <w:pPr>
                          <w:pStyle w:val="TableParagraph"/>
                          <w:ind w:left="1051"/>
                          <w:rPr>
                            <w:sz w:val="8"/>
                          </w:rPr>
                        </w:pPr>
                        <w:r>
                          <w:rPr>
                            <w:sz w:val="8"/>
                          </w:rPr>
                          <w:t>—</w:t>
                        </w:r>
                      </w:p>
                    </w:tc>
                    <w:tc>
                      <w:tcPr>
                        <w:tcW w:w="3154" w:type="dxa"/>
                        <w:tcBorders>
                          <w:left w:val="single" w:sz="4" w:space="0" w:color="000000"/>
                        </w:tcBorders>
                      </w:tcPr>
                      <w:p>
                        <w:pPr>
                          <w:pStyle w:val="TableParagraph"/>
                          <w:spacing w:line="220" w:lineRule="exact"/>
                          <w:ind w:left="240"/>
                          <w:rPr>
                            <w:sz w:val="22"/>
                          </w:rPr>
                        </w:pPr>
                        <w:r>
                          <w:rPr>
                            <w:sz w:val="22"/>
                          </w:rPr>
                          <w:t>ГОСТ 6433.2—71</w:t>
                        </w:r>
                      </w:p>
                    </w:tc>
                  </w:tr>
                  <w:tr>
                    <w:trPr>
                      <w:trHeight w:val="240" w:hRule="atLeast"/>
                    </w:trPr>
                    <w:tc>
                      <w:tcPr>
                        <w:tcW w:w="3101" w:type="dxa"/>
                        <w:tcBorders>
                          <w:right w:val="single" w:sz="4" w:space="0" w:color="000000"/>
                        </w:tcBorders>
                      </w:tcPr>
                      <w:p>
                        <w:pPr>
                          <w:pStyle w:val="TableParagraph"/>
                          <w:spacing w:line="220" w:lineRule="exact"/>
                          <w:ind w:left="259"/>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4"/>
                          <w:rPr>
                            <w:sz w:val="6"/>
                          </w:rPr>
                        </w:pPr>
                      </w:p>
                      <w:p>
                        <w:pPr>
                          <w:pStyle w:val="TableParagraph"/>
                          <w:ind w:left="1051"/>
                          <w:rPr>
                            <w:sz w:val="8"/>
                          </w:rPr>
                        </w:pPr>
                        <w:r>
                          <w:rPr>
                            <w:sz w:val="8"/>
                          </w:rPr>
                          <w:t>—</w:t>
                        </w:r>
                      </w:p>
                    </w:tc>
                    <w:tc>
                      <w:tcPr>
                        <w:tcW w:w="3154" w:type="dxa"/>
                        <w:tcBorders>
                          <w:left w:val="single" w:sz="4" w:space="0" w:color="000000"/>
                        </w:tcBorders>
                      </w:tcPr>
                      <w:p>
                        <w:pPr>
                          <w:pStyle w:val="TableParagraph"/>
                          <w:spacing w:line="220" w:lineRule="exact"/>
                          <w:ind w:left="240"/>
                          <w:rPr>
                            <w:sz w:val="22"/>
                          </w:rPr>
                        </w:pPr>
                        <w:r>
                          <w:rPr>
                            <w:sz w:val="22"/>
                          </w:rPr>
                          <w:t>ГОСТ 6433.3—71</w:t>
                        </w:r>
                      </w:p>
                    </w:tc>
                  </w:tr>
                  <w:tr>
                    <w:trPr>
                      <w:trHeight w:val="220" w:hRule="atLeast"/>
                    </w:trPr>
                    <w:tc>
                      <w:tcPr>
                        <w:tcW w:w="3101" w:type="dxa"/>
                        <w:tcBorders>
                          <w:right w:val="single" w:sz="4" w:space="0" w:color="000000"/>
                        </w:tcBorders>
                      </w:tcPr>
                      <w:p>
                        <w:pPr>
                          <w:pStyle w:val="TableParagraph"/>
                          <w:spacing w:line="219" w:lineRule="exact"/>
                          <w:ind w:left="254"/>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4"/>
                          <w:rPr>
                            <w:sz w:val="6"/>
                          </w:rPr>
                        </w:pPr>
                      </w:p>
                      <w:p>
                        <w:pPr>
                          <w:pStyle w:val="TableParagraph"/>
                          <w:ind w:left="1042"/>
                          <w:rPr>
                            <w:sz w:val="8"/>
                          </w:rPr>
                        </w:pPr>
                        <w:r>
                          <w:rPr>
                            <w:sz w:val="8"/>
                          </w:rPr>
                          <w:t>—</w:t>
                        </w:r>
                      </w:p>
                    </w:tc>
                    <w:tc>
                      <w:tcPr>
                        <w:tcW w:w="3154" w:type="dxa"/>
                        <w:tcBorders>
                          <w:left w:val="single" w:sz="4" w:space="0" w:color="000000"/>
                        </w:tcBorders>
                      </w:tcPr>
                      <w:p>
                        <w:pPr>
                          <w:pStyle w:val="TableParagraph"/>
                          <w:spacing w:line="219" w:lineRule="exact"/>
                          <w:ind w:left="239"/>
                          <w:rPr>
                            <w:sz w:val="22"/>
                          </w:rPr>
                        </w:pPr>
                        <w:r>
                          <w:rPr>
                            <w:sz w:val="22"/>
                          </w:rPr>
                          <w:t>ГОСТ 6433.4—71</w:t>
                        </w:r>
                      </w:p>
                    </w:tc>
                  </w:tr>
                  <w:tr>
                    <w:trPr>
                      <w:trHeight w:val="240" w:hRule="atLeast"/>
                    </w:trPr>
                    <w:tc>
                      <w:tcPr>
                        <w:tcW w:w="3101" w:type="dxa"/>
                        <w:tcBorders>
                          <w:right w:val="single" w:sz="4" w:space="0" w:color="000000"/>
                        </w:tcBorders>
                      </w:tcPr>
                      <w:p>
                        <w:pPr>
                          <w:pStyle w:val="TableParagraph"/>
                          <w:spacing w:line="221" w:lineRule="exact"/>
                          <w:ind w:left="254"/>
                          <w:rPr>
                            <w:sz w:val="22"/>
                          </w:rPr>
                        </w:pPr>
                        <w:r>
                          <w:rPr>
                            <w:sz w:val="22"/>
                          </w:rPr>
                          <w:t>2.1</w:t>
                        </w:r>
                      </w:p>
                    </w:tc>
                    <w:tc>
                      <w:tcPr>
                        <w:tcW w:w="3226" w:type="dxa"/>
                        <w:tcBorders>
                          <w:left w:val="single" w:sz="4" w:space="0" w:color="000000"/>
                          <w:right w:val="single" w:sz="4" w:space="0" w:color="000000"/>
                        </w:tcBorders>
                      </w:tcPr>
                      <w:p>
                        <w:pPr>
                          <w:pStyle w:val="TableParagraph"/>
                          <w:spacing w:line="220" w:lineRule="exact" w:before="1"/>
                          <w:ind w:left="168"/>
                          <w:rPr>
                            <w:sz w:val="22"/>
                          </w:rPr>
                        </w:pPr>
                        <w:r>
                          <w:rPr>
                            <w:sz w:val="22"/>
                          </w:rPr>
                          <w:t>МЭК 611—78</w:t>
                        </w:r>
                      </w:p>
                    </w:tc>
                    <w:tc>
                      <w:tcPr>
                        <w:tcW w:w="3154" w:type="dxa"/>
                        <w:tcBorders>
                          <w:left w:val="single" w:sz="4" w:space="0" w:color="000000"/>
                        </w:tcBorders>
                      </w:tcPr>
                      <w:p>
                        <w:pPr>
                          <w:pStyle w:val="TableParagraph"/>
                          <w:spacing w:line="221" w:lineRule="exact"/>
                          <w:ind w:left="229"/>
                          <w:rPr>
                            <w:sz w:val="22"/>
                          </w:rPr>
                        </w:pPr>
                        <w:r>
                          <w:rPr>
                            <w:sz w:val="22"/>
                          </w:rPr>
                          <w:t>ГОСТ 10518—88</w:t>
                        </w:r>
                      </w:p>
                    </w:tc>
                  </w:tr>
                  <w:tr>
                    <w:trPr>
                      <w:trHeight w:val="220" w:hRule="atLeast"/>
                    </w:trPr>
                    <w:tc>
                      <w:tcPr>
                        <w:tcW w:w="3101" w:type="dxa"/>
                        <w:tcBorders>
                          <w:right w:val="single" w:sz="4" w:space="0" w:color="000000"/>
                        </w:tcBorders>
                      </w:tcPr>
                      <w:p>
                        <w:pPr>
                          <w:pStyle w:val="TableParagraph"/>
                          <w:spacing w:line="214" w:lineRule="exact"/>
                          <w:ind w:left="244"/>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4"/>
                          <w:rPr>
                            <w:sz w:val="6"/>
                          </w:rPr>
                        </w:pPr>
                      </w:p>
                      <w:p>
                        <w:pPr>
                          <w:pStyle w:val="TableParagraph"/>
                          <w:ind w:left="1047"/>
                          <w:rPr>
                            <w:sz w:val="8"/>
                          </w:rPr>
                        </w:pPr>
                        <w:r>
                          <w:rPr>
                            <w:sz w:val="8"/>
                          </w:rPr>
                          <w:t>—</w:t>
                        </w:r>
                      </w:p>
                    </w:tc>
                    <w:tc>
                      <w:tcPr>
                        <w:tcW w:w="3154" w:type="dxa"/>
                        <w:tcBorders>
                          <w:left w:val="single" w:sz="4" w:space="0" w:color="000000"/>
                        </w:tcBorders>
                      </w:tcPr>
                      <w:p>
                        <w:pPr>
                          <w:pStyle w:val="TableParagraph"/>
                          <w:spacing w:line="214" w:lineRule="exact"/>
                          <w:ind w:left="224"/>
                          <w:rPr>
                            <w:sz w:val="22"/>
                          </w:rPr>
                        </w:pPr>
                        <w:r>
                          <w:rPr>
                            <w:sz w:val="22"/>
                          </w:rPr>
                          <w:t>ГОСТ 11262—80</w:t>
                        </w:r>
                      </w:p>
                    </w:tc>
                  </w:tr>
                  <w:tr>
                    <w:trPr>
                      <w:trHeight w:val="240" w:hRule="atLeast"/>
                    </w:trPr>
                    <w:tc>
                      <w:tcPr>
                        <w:tcW w:w="3101" w:type="dxa"/>
                        <w:tcBorders>
                          <w:right w:val="single" w:sz="4" w:space="0" w:color="000000"/>
                        </w:tcBorders>
                      </w:tcPr>
                      <w:p>
                        <w:pPr>
                          <w:pStyle w:val="TableParagraph"/>
                          <w:spacing w:line="220" w:lineRule="exact"/>
                          <w:ind w:left="240"/>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1"/>
                          <w:rPr>
                            <w:sz w:val="8"/>
                          </w:rPr>
                        </w:pPr>
                      </w:p>
                      <w:p>
                        <w:pPr>
                          <w:pStyle w:val="TableParagraph"/>
                          <w:spacing w:before="1"/>
                          <w:ind w:left="1047"/>
                          <w:rPr>
                            <w:sz w:val="8"/>
                          </w:rPr>
                        </w:pPr>
                        <w:r>
                          <w:rPr>
                            <w:sz w:val="8"/>
                          </w:rPr>
                          <w:t>—</w:t>
                        </w:r>
                      </w:p>
                    </w:tc>
                    <w:tc>
                      <w:tcPr>
                        <w:tcW w:w="3154" w:type="dxa"/>
                        <w:tcBorders>
                          <w:left w:val="single" w:sz="4" w:space="0" w:color="000000"/>
                        </w:tcBorders>
                      </w:tcPr>
                      <w:p>
                        <w:pPr>
                          <w:pStyle w:val="TableParagraph"/>
                          <w:spacing w:line="220" w:lineRule="exact"/>
                          <w:ind w:left="224"/>
                          <w:rPr>
                            <w:sz w:val="22"/>
                          </w:rPr>
                        </w:pPr>
                        <w:r>
                          <w:rPr>
                            <w:sz w:val="22"/>
                          </w:rPr>
                          <w:t>ГОСТ 19109—84</w:t>
                        </w:r>
                      </w:p>
                    </w:tc>
                  </w:tr>
                  <w:tr>
                    <w:trPr>
                      <w:trHeight w:val="240" w:hRule="atLeast"/>
                    </w:trPr>
                    <w:tc>
                      <w:tcPr>
                        <w:tcW w:w="3101" w:type="dxa"/>
                        <w:tcBorders>
                          <w:right w:val="single" w:sz="4" w:space="0" w:color="000000"/>
                        </w:tcBorders>
                      </w:tcPr>
                      <w:p>
                        <w:pPr>
                          <w:pStyle w:val="TableParagraph"/>
                          <w:spacing w:line="221" w:lineRule="exact"/>
                          <w:ind w:left="240"/>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9"/>
                          <w:rPr>
                            <w:sz w:val="6"/>
                          </w:rPr>
                        </w:pPr>
                      </w:p>
                      <w:p>
                        <w:pPr>
                          <w:pStyle w:val="TableParagraph"/>
                          <w:spacing w:before="1"/>
                          <w:ind w:left="1037"/>
                          <w:rPr>
                            <w:sz w:val="8"/>
                          </w:rPr>
                        </w:pPr>
                        <w:r>
                          <w:rPr>
                            <w:sz w:val="8"/>
                          </w:rPr>
                          <w:t>—</w:t>
                        </w:r>
                      </w:p>
                    </w:tc>
                    <w:tc>
                      <w:tcPr>
                        <w:tcW w:w="3154" w:type="dxa"/>
                        <w:tcBorders>
                          <w:left w:val="single" w:sz="4" w:space="0" w:color="000000"/>
                        </w:tcBorders>
                      </w:tcPr>
                      <w:p>
                        <w:pPr>
                          <w:pStyle w:val="TableParagraph"/>
                          <w:spacing w:line="221" w:lineRule="exact"/>
                          <w:ind w:left="229"/>
                          <w:rPr>
                            <w:sz w:val="22"/>
                          </w:rPr>
                        </w:pPr>
                        <w:r>
                          <w:rPr>
                            <w:sz w:val="22"/>
                          </w:rPr>
                          <w:t>ГОСТ 20074—83</w:t>
                        </w:r>
                      </w:p>
                    </w:tc>
                  </w:tr>
                  <w:tr>
                    <w:trPr>
                      <w:trHeight w:val="240" w:hRule="atLeast"/>
                    </w:trPr>
                    <w:tc>
                      <w:tcPr>
                        <w:tcW w:w="3101" w:type="dxa"/>
                        <w:tcBorders>
                          <w:right w:val="single" w:sz="4" w:space="0" w:color="000000"/>
                        </w:tcBorders>
                      </w:tcPr>
                      <w:p>
                        <w:pPr>
                          <w:pStyle w:val="TableParagraph"/>
                          <w:spacing w:line="221" w:lineRule="exact"/>
                          <w:ind w:left="230"/>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8"/>
                          <w:rPr>
                            <w:sz w:val="6"/>
                          </w:rPr>
                        </w:pPr>
                      </w:p>
                      <w:p>
                        <w:pPr>
                          <w:pStyle w:val="TableParagraph"/>
                          <w:ind w:left="1032"/>
                          <w:rPr>
                            <w:sz w:val="8"/>
                          </w:rPr>
                        </w:pPr>
                        <w:r>
                          <w:rPr>
                            <w:sz w:val="8"/>
                          </w:rPr>
                          <w:t>—</w:t>
                        </w:r>
                      </w:p>
                    </w:tc>
                    <w:tc>
                      <w:tcPr>
                        <w:tcW w:w="3154" w:type="dxa"/>
                        <w:tcBorders>
                          <w:left w:val="single" w:sz="4" w:space="0" w:color="000000"/>
                        </w:tcBorders>
                      </w:tcPr>
                      <w:p>
                        <w:pPr>
                          <w:pStyle w:val="TableParagraph"/>
                          <w:spacing w:line="221" w:lineRule="exact"/>
                          <w:ind w:left="210"/>
                          <w:rPr>
                            <w:sz w:val="22"/>
                          </w:rPr>
                        </w:pPr>
                        <w:r>
                          <w:rPr>
                            <w:sz w:val="22"/>
                          </w:rPr>
                          <w:t>ГОСТ 24621—81</w:t>
                        </w:r>
                      </w:p>
                    </w:tc>
                  </w:tr>
                  <w:tr>
                    <w:trPr>
                      <w:trHeight w:val="220" w:hRule="atLeast"/>
                    </w:trPr>
                    <w:tc>
                      <w:tcPr>
                        <w:tcW w:w="3101" w:type="dxa"/>
                        <w:tcBorders>
                          <w:right w:val="single" w:sz="4" w:space="0" w:color="000000"/>
                        </w:tcBorders>
                      </w:tcPr>
                      <w:p>
                        <w:pPr>
                          <w:pStyle w:val="TableParagraph"/>
                          <w:spacing w:line="218" w:lineRule="exact"/>
                          <w:ind w:left="230"/>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3"/>
                          <w:rPr>
                            <w:sz w:val="8"/>
                          </w:rPr>
                        </w:pPr>
                      </w:p>
                      <w:p>
                        <w:pPr>
                          <w:pStyle w:val="TableParagraph"/>
                          <w:ind w:left="1027"/>
                          <w:rPr>
                            <w:sz w:val="8"/>
                          </w:rPr>
                        </w:pPr>
                        <w:r>
                          <w:rPr>
                            <w:sz w:val="8"/>
                          </w:rPr>
                          <w:t>—</w:t>
                        </w:r>
                      </w:p>
                    </w:tc>
                    <w:tc>
                      <w:tcPr>
                        <w:tcW w:w="3154" w:type="dxa"/>
                        <w:tcBorders>
                          <w:left w:val="single" w:sz="4" w:space="0" w:color="000000"/>
                        </w:tcBorders>
                      </w:tcPr>
                      <w:p>
                        <w:pPr>
                          <w:pStyle w:val="TableParagraph"/>
                          <w:spacing w:line="218" w:lineRule="exact"/>
                          <w:ind w:left="210"/>
                          <w:rPr>
                            <w:sz w:val="22"/>
                          </w:rPr>
                        </w:pPr>
                        <w:r>
                          <w:rPr>
                            <w:sz w:val="22"/>
                          </w:rPr>
                          <w:t>ГОСТ 24622—81</w:t>
                        </w:r>
                      </w:p>
                    </w:tc>
                  </w:tr>
                  <w:tr>
                    <w:trPr>
                      <w:trHeight w:val="220" w:hRule="atLeast"/>
                    </w:trPr>
                    <w:tc>
                      <w:tcPr>
                        <w:tcW w:w="3101" w:type="dxa"/>
                        <w:tcBorders>
                          <w:right w:val="single" w:sz="4" w:space="0" w:color="000000"/>
                        </w:tcBorders>
                      </w:tcPr>
                      <w:p>
                        <w:pPr>
                          <w:pStyle w:val="TableParagraph"/>
                          <w:spacing w:line="219" w:lineRule="exact"/>
                          <w:ind w:left="225"/>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3"/>
                          <w:rPr>
                            <w:sz w:val="7"/>
                          </w:rPr>
                        </w:pPr>
                      </w:p>
                      <w:p>
                        <w:pPr>
                          <w:pStyle w:val="TableParagraph"/>
                          <w:ind w:left="1032"/>
                          <w:rPr>
                            <w:sz w:val="8"/>
                          </w:rPr>
                        </w:pPr>
                        <w:r>
                          <w:rPr>
                            <w:sz w:val="8"/>
                          </w:rPr>
                          <w:t>—</w:t>
                        </w:r>
                      </w:p>
                    </w:tc>
                    <w:tc>
                      <w:tcPr>
                        <w:tcW w:w="3154" w:type="dxa"/>
                        <w:tcBorders>
                          <w:left w:val="single" w:sz="4" w:space="0" w:color="000000"/>
                        </w:tcBorders>
                      </w:tcPr>
                      <w:p>
                        <w:pPr>
                          <w:pStyle w:val="TableParagraph"/>
                          <w:spacing w:line="219" w:lineRule="exact"/>
                          <w:ind w:left="205"/>
                          <w:rPr>
                            <w:sz w:val="22"/>
                          </w:rPr>
                        </w:pPr>
                        <w:r>
                          <w:rPr>
                            <w:sz w:val="22"/>
                          </w:rPr>
                          <w:t>ГОСТ 24473—87</w:t>
                        </w:r>
                      </w:p>
                    </w:tc>
                  </w:tr>
                  <w:tr>
                    <w:trPr>
                      <w:trHeight w:val="220" w:hRule="atLeast"/>
                    </w:trPr>
                    <w:tc>
                      <w:tcPr>
                        <w:tcW w:w="3101" w:type="dxa"/>
                        <w:tcBorders>
                          <w:right w:val="single" w:sz="4" w:space="0" w:color="000000"/>
                        </w:tcBorders>
                      </w:tcPr>
                      <w:p>
                        <w:pPr>
                          <w:pStyle w:val="TableParagraph"/>
                          <w:spacing w:line="218" w:lineRule="exact"/>
                          <w:ind w:left="225"/>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4"/>
                          <w:rPr>
                            <w:sz w:val="7"/>
                          </w:rPr>
                        </w:pPr>
                      </w:p>
                      <w:p>
                        <w:pPr>
                          <w:pStyle w:val="TableParagraph"/>
                          <w:ind w:left="1023"/>
                          <w:rPr>
                            <w:sz w:val="8"/>
                          </w:rPr>
                        </w:pPr>
                        <w:r>
                          <w:rPr>
                            <w:sz w:val="8"/>
                          </w:rPr>
                          <w:t>—</w:t>
                        </w:r>
                      </w:p>
                    </w:tc>
                    <w:tc>
                      <w:tcPr>
                        <w:tcW w:w="3154" w:type="dxa"/>
                        <w:tcBorders>
                          <w:left w:val="single" w:sz="4" w:space="0" w:color="000000"/>
                        </w:tcBorders>
                      </w:tcPr>
                      <w:p>
                        <w:pPr>
                          <w:pStyle w:val="TableParagraph"/>
                          <w:spacing w:line="218" w:lineRule="exact"/>
                          <w:ind w:left="210"/>
                          <w:rPr>
                            <w:sz w:val="22"/>
                          </w:rPr>
                        </w:pPr>
                        <w:r>
                          <w:rPr>
                            <w:sz w:val="22"/>
                          </w:rPr>
                          <w:t>ГОСТ 25922—80</w:t>
                        </w:r>
                      </w:p>
                    </w:tc>
                  </w:tr>
                  <w:tr>
                    <w:trPr>
                      <w:trHeight w:val="220" w:hRule="atLeast"/>
                    </w:trPr>
                    <w:tc>
                      <w:tcPr>
                        <w:tcW w:w="3101" w:type="dxa"/>
                        <w:tcBorders>
                          <w:right w:val="single" w:sz="4" w:space="0" w:color="000000"/>
                        </w:tcBorders>
                      </w:tcPr>
                      <w:p>
                        <w:pPr>
                          <w:pStyle w:val="TableParagraph"/>
                          <w:spacing w:line="217" w:lineRule="exact"/>
                          <w:ind w:left="220"/>
                          <w:rPr>
                            <w:b/>
                            <w:sz w:val="22"/>
                          </w:rPr>
                        </w:pPr>
                        <w:r>
                          <w:rPr>
                            <w:b/>
                            <w:w w:val="99"/>
                            <w:sz w:val="22"/>
                          </w:rPr>
                          <w:t>4</w:t>
                        </w:r>
                      </w:p>
                    </w:tc>
                    <w:tc>
                      <w:tcPr>
                        <w:tcW w:w="3226" w:type="dxa"/>
                        <w:tcBorders>
                          <w:left w:val="single" w:sz="4" w:space="0" w:color="000000"/>
                          <w:right w:val="single" w:sz="4" w:space="0" w:color="000000"/>
                        </w:tcBorders>
                      </w:tcPr>
                      <w:p>
                        <w:pPr>
                          <w:pStyle w:val="TableParagraph"/>
                          <w:spacing w:before="8"/>
                          <w:rPr>
                            <w:sz w:val="6"/>
                          </w:rPr>
                        </w:pPr>
                      </w:p>
                      <w:p>
                        <w:pPr>
                          <w:pStyle w:val="TableParagraph"/>
                          <w:ind w:left="1023"/>
                          <w:rPr>
                            <w:sz w:val="8"/>
                          </w:rPr>
                        </w:pPr>
                        <w:r>
                          <w:rPr>
                            <w:sz w:val="8"/>
                          </w:rPr>
                          <w:t>—</w:t>
                        </w:r>
                      </w:p>
                    </w:tc>
                    <w:tc>
                      <w:tcPr>
                        <w:tcW w:w="3154" w:type="dxa"/>
                        <w:tcBorders>
                          <w:left w:val="single" w:sz="4" w:space="0" w:color="000000"/>
                        </w:tcBorders>
                      </w:tcPr>
                      <w:p>
                        <w:pPr>
                          <w:pStyle w:val="TableParagraph"/>
                          <w:spacing w:line="217" w:lineRule="exact"/>
                          <w:ind w:left="205"/>
                          <w:rPr>
                            <w:sz w:val="22"/>
                          </w:rPr>
                        </w:pPr>
                        <w:r>
                          <w:rPr>
                            <w:sz w:val="22"/>
                          </w:rPr>
                          <w:t>ГОСТ 27473—87</w:t>
                        </w:r>
                      </w:p>
                    </w:tc>
                  </w:tr>
                  <w:tr>
                    <w:trPr>
                      <w:trHeight w:val="340" w:hRule="atLeast"/>
                    </w:trPr>
                    <w:tc>
                      <w:tcPr>
                        <w:tcW w:w="3101" w:type="dxa"/>
                        <w:tcBorders>
                          <w:right w:val="single" w:sz="4" w:space="0" w:color="000000"/>
                        </w:tcBorders>
                      </w:tcPr>
                      <w:p>
                        <w:pPr>
                          <w:pStyle w:val="TableParagraph"/>
                          <w:spacing w:line="237" w:lineRule="exact"/>
                          <w:ind w:left="327"/>
                          <w:rPr>
                            <w:sz w:val="22"/>
                          </w:rPr>
                        </w:pPr>
                        <w:r>
                          <w:rPr>
                            <w:sz w:val="22"/>
                          </w:rPr>
                          <w:t>1.3; 1.4; 2.6; 3.3; 3.3.1</w:t>
                        </w:r>
                      </w:p>
                    </w:tc>
                    <w:tc>
                      <w:tcPr>
                        <w:tcW w:w="3226" w:type="dxa"/>
                        <w:tcBorders>
                          <w:left w:val="single" w:sz="4" w:space="0" w:color="000000"/>
                          <w:right w:val="single" w:sz="4" w:space="0" w:color="000000"/>
                        </w:tcBorders>
                      </w:tcPr>
                      <w:p>
                        <w:pPr>
                          <w:pStyle w:val="TableParagraph"/>
                          <w:spacing w:line="251" w:lineRule="exact"/>
                          <w:ind w:left="134"/>
                          <w:rPr>
                            <w:sz w:val="22"/>
                          </w:rPr>
                        </w:pPr>
                        <w:r>
                          <w:rPr>
                            <w:sz w:val="22"/>
                          </w:rPr>
                          <w:t>МЭК 505—75</w:t>
                        </w:r>
                      </w:p>
                    </w:tc>
                    <w:tc>
                      <w:tcPr>
                        <w:tcW w:w="3154" w:type="dxa"/>
                        <w:tcBorders>
                          <w:left w:val="single" w:sz="4" w:space="0" w:color="000000"/>
                        </w:tcBorders>
                      </w:tcPr>
                      <w:p>
                        <w:pPr>
                          <w:pStyle w:val="TableParagraph"/>
                          <w:spacing w:line="247" w:lineRule="exact"/>
                          <w:ind w:left="210"/>
                          <w:rPr>
                            <w:sz w:val="22"/>
                          </w:rPr>
                        </w:pPr>
                        <w:r>
                          <w:rPr>
                            <w:sz w:val="22"/>
                          </w:rPr>
                          <w:t>ГОСТ 27905.1—88</w:t>
                        </w:r>
                      </w:p>
                    </w:tc>
                  </w:tr>
                  <w:tr>
                    <w:trPr>
                      <w:trHeight w:val="620" w:hRule="atLeast"/>
                    </w:trPr>
                    <w:tc>
                      <w:tcPr>
                        <w:tcW w:w="3101" w:type="dxa"/>
                        <w:tcBorders>
                          <w:right w:val="single" w:sz="4" w:space="0" w:color="000000"/>
                        </w:tcBorders>
                      </w:tcPr>
                      <w:p>
                        <w:pPr>
                          <w:pStyle w:val="TableParagraph"/>
                          <w:spacing w:before="96"/>
                          <w:ind w:left="220"/>
                          <w:rPr>
                            <w:b/>
                            <w:sz w:val="22"/>
                          </w:rPr>
                        </w:pPr>
                        <w:r>
                          <w:rPr>
                            <w:b/>
                            <w:sz w:val="22"/>
                          </w:rPr>
                          <w:t>2.1</w:t>
                        </w:r>
                      </w:p>
                    </w:tc>
                    <w:tc>
                      <w:tcPr>
                        <w:tcW w:w="3226" w:type="dxa"/>
                        <w:tcBorders>
                          <w:left w:val="single" w:sz="4" w:space="0" w:color="000000"/>
                          <w:right w:val="single" w:sz="4" w:space="0" w:color="000000"/>
                        </w:tcBorders>
                      </w:tcPr>
                      <w:p>
                        <w:pPr>
                          <w:pStyle w:val="TableParagraph"/>
                          <w:spacing w:before="110"/>
                          <w:ind w:left="129"/>
                          <w:rPr>
                            <w:sz w:val="22"/>
                          </w:rPr>
                        </w:pPr>
                        <w:r>
                          <w:rPr>
                            <w:b/>
                            <w:sz w:val="22"/>
                          </w:rPr>
                          <w:t>МЭК </w:t>
                        </w:r>
                        <w:r>
                          <w:rPr>
                            <w:sz w:val="22"/>
                          </w:rPr>
                          <w:t>727—82, п. 3.3.4.2</w:t>
                        </w:r>
                      </w:p>
                    </w:tc>
                    <w:tc>
                      <w:tcPr>
                        <w:tcW w:w="3154" w:type="dxa"/>
                        <w:tcBorders>
                          <w:left w:val="single" w:sz="4" w:space="0" w:color="000000"/>
                        </w:tcBorders>
                      </w:tcPr>
                      <w:p>
                        <w:pPr>
                          <w:pStyle w:val="TableParagraph"/>
                          <w:spacing w:before="115"/>
                          <w:ind w:left="210"/>
                          <w:rPr>
                            <w:sz w:val="22"/>
                          </w:rPr>
                        </w:pPr>
                        <w:r>
                          <w:rPr>
                            <w:sz w:val="22"/>
                          </w:rPr>
                          <w:t>ГОСТ 27905.4—88</w:t>
                        </w:r>
                      </w:p>
                    </w:tc>
                  </w:tr>
                </w:tbl>
                <w:p>
                  <w:pPr>
                    <w:pStyle w:val="BodyText"/>
                  </w:pPr>
                </w:p>
              </w:txbxContent>
            </v:textbox>
            <w10:wrap type="none"/>
          </v:shape>
        </w:pict>
      </w:r>
      <w:r>
        <w:rPr>
          <w:sz w:val="24"/>
        </w:rPr>
        <w:t>П</w:t>
      </w:r>
    </w:p>
    <w:p>
      <w:pPr>
        <w:spacing w:line="234" w:lineRule="exact" w:before="0"/>
        <w:ind w:left="0" w:right="103" w:firstLine="0"/>
        <w:jc w:val="right"/>
        <w:rPr>
          <w:sz w:val="24"/>
        </w:rPr>
      </w:pPr>
      <w:r>
        <w:rPr>
          <w:sz w:val="24"/>
        </w:rPr>
        <w:t>а</w:t>
      </w:r>
    </w:p>
    <w:sectPr>
      <w:footerReference w:type="default" r:id="rId19"/>
      <w:pgSz w:w="11900" w:h="16840"/>
      <w:pgMar w:footer="542" w:header="520" w:top="720" w:bottom="740" w:left="10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2.542725pt;margin-top:804.873718pt;width:151.5pt;height:10.95pt;mso-position-horizontal-relative:page;mso-position-vertical-relative:page;z-index:-383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0728pt;width:151.5pt;height:10.95pt;mso-position-horizontal-relative:page;mso-position-vertical-relative:page;z-index:-383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0728pt;width:151.5pt;height:10.95pt;mso-position-horizontal-relative:page;mso-position-vertical-relative:page;z-index:-383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2725pt;margin-top:804.873718pt;width:151.5pt;height:10.95pt;mso-position-horizontal-relative:page;mso-position-vertical-relative:page;z-index:-38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0728pt;width:151.5pt;height:10.95pt;mso-position-horizontal-relative:page;mso-position-vertical-relative:page;z-index:-382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13001pt;margin-top:803.898865pt;width:28.1pt;height:12.65pt;mso-position-horizontal-relative:page;mso-position-vertical-relative:page;z-index:-38200" type="#_x0000_t202" filled="false" stroked="false">
          <v:textbox inset="0,0,0,0">
            <w:txbxContent>
              <w:p>
                <w:pPr>
                  <w:spacing w:before="14"/>
                  <w:ind w:left="20" w:right="0" w:firstLine="0"/>
                  <w:jc w:val="left"/>
                  <w:rPr>
                    <w:sz w:val="19"/>
                  </w:rPr>
                </w:pPr>
                <w:r>
                  <w:rPr>
                    <w:color w:val="0000FF"/>
                    <w:spacing w:val="-10"/>
                    <w:sz w:val="19"/>
                    <w:u w:val="single" w:color="0000FF"/>
                  </w:rPr>
                  <w:t>Elec</w:t>
                </w:r>
                <w:r>
                  <w:rPr>
                    <w:color w:val="0000FF"/>
                    <w:spacing w:val="-10"/>
                    <w:sz w:val="19"/>
                  </w:rPr>
                  <w:t>.ru</w:t>
                </w:r>
              </w:p>
            </w:txbxContent>
          </v:textbox>
          <w10:wrap type="none"/>
        </v:shape>
      </w:pict>
    </w:r>
    <w:r>
      <w:rPr/>
      <w:pict>
        <v:shape style="position:absolute;margin-left:372.542725pt;margin-top:804.873718pt;width:151.5pt;height:10.95pt;mso-position-horizontal-relative:page;mso-position-vertical-relative:page;z-index:-3817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372.542725pt;margin-top:26.073935pt;width:151.5pt;height:10.95pt;mso-position-horizontal-relative:page;mso-position-vertical-relative:page;z-index:-38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2725pt;margin-top:26.073935pt;width:151.5pt;height:10.95pt;mso-position-horizontal-relative:page;mso-position-vertical-relative:page;z-index:-382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22766pt;margin-top:26.053915pt;width:151.5pt;height:10.95pt;mso-position-horizontal-relative:page;mso-position-vertical-relative:page;z-index:-382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217" w:hanging="520"/>
        <w:jc w:val="right"/>
      </w:pPr>
      <w:rPr>
        <w:rFonts w:hint="default" w:ascii="Arial" w:hAnsi="Arial" w:eastAsia="Arial" w:cs="Arial"/>
        <w:spacing w:val="-1"/>
        <w:w w:val="100"/>
        <w:sz w:val="28"/>
        <w:szCs w:val="28"/>
      </w:rPr>
    </w:lvl>
    <w:lvl w:ilvl="1">
      <w:start w:val="0"/>
      <w:numFmt w:val="bullet"/>
      <w:lvlText w:val="•"/>
      <w:lvlJc w:val="left"/>
      <w:pPr>
        <w:ind w:left="2131" w:hanging="520"/>
      </w:pPr>
      <w:rPr>
        <w:rFonts w:hint="default"/>
      </w:rPr>
    </w:lvl>
    <w:lvl w:ilvl="2">
      <w:start w:val="0"/>
      <w:numFmt w:val="bullet"/>
      <w:lvlText w:val="•"/>
      <w:lvlJc w:val="left"/>
      <w:pPr>
        <w:ind w:left="3043" w:hanging="520"/>
      </w:pPr>
      <w:rPr>
        <w:rFonts w:hint="default"/>
      </w:rPr>
    </w:lvl>
    <w:lvl w:ilvl="3">
      <w:start w:val="0"/>
      <w:numFmt w:val="bullet"/>
      <w:lvlText w:val="•"/>
      <w:lvlJc w:val="left"/>
      <w:pPr>
        <w:ind w:left="3955" w:hanging="520"/>
      </w:pPr>
      <w:rPr>
        <w:rFonts w:hint="default"/>
      </w:rPr>
    </w:lvl>
    <w:lvl w:ilvl="4">
      <w:start w:val="0"/>
      <w:numFmt w:val="bullet"/>
      <w:lvlText w:val="•"/>
      <w:lvlJc w:val="left"/>
      <w:pPr>
        <w:ind w:left="4867" w:hanging="520"/>
      </w:pPr>
      <w:rPr>
        <w:rFonts w:hint="default"/>
      </w:rPr>
    </w:lvl>
    <w:lvl w:ilvl="5">
      <w:start w:val="0"/>
      <w:numFmt w:val="bullet"/>
      <w:lvlText w:val="•"/>
      <w:lvlJc w:val="left"/>
      <w:pPr>
        <w:ind w:left="5779" w:hanging="520"/>
      </w:pPr>
      <w:rPr>
        <w:rFonts w:hint="default"/>
      </w:rPr>
    </w:lvl>
    <w:lvl w:ilvl="6">
      <w:start w:val="0"/>
      <w:numFmt w:val="bullet"/>
      <w:lvlText w:val="•"/>
      <w:lvlJc w:val="left"/>
      <w:pPr>
        <w:ind w:left="6691" w:hanging="520"/>
      </w:pPr>
      <w:rPr>
        <w:rFonts w:hint="default"/>
      </w:rPr>
    </w:lvl>
    <w:lvl w:ilvl="7">
      <w:start w:val="0"/>
      <w:numFmt w:val="bullet"/>
      <w:lvlText w:val="•"/>
      <w:lvlJc w:val="left"/>
      <w:pPr>
        <w:ind w:left="7603" w:hanging="520"/>
      </w:pPr>
      <w:rPr>
        <w:rFonts w:hint="default"/>
      </w:rPr>
    </w:lvl>
    <w:lvl w:ilvl="8">
      <w:start w:val="0"/>
      <w:numFmt w:val="bullet"/>
      <w:lvlText w:val="•"/>
      <w:lvlJc w:val="left"/>
      <w:pPr>
        <w:ind w:left="8515" w:hanging="520"/>
      </w:pPr>
      <w:rPr>
        <w:rFonts w:hint="default"/>
      </w:rPr>
    </w:lvl>
  </w:abstractNum>
  <w:abstractNum w:abstractNumId="11">
    <w:multiLevelType w:val="hybridMultilevel"/>
    <w:lvl w:ilvl="0">
      <w:start w:val="3"/>
      <w:numFmt w:val="decimal"/>
      <w:lvlText w:val="%1."/>
      <w:lvlJc w:val="left"/>
      <w:pPr>
        <w:ind w:left="530" w:hanging="244"/>
        <w:jc w:val="left"/>
      </w:pPr>
      <w:rPr>
        <w:rFonts w:hint="default" w:ascii="Arial" w:hAnsi="Arial" w:eastAsia="Arial" w:cs="Arial"/>
        <w:w w:val="100"/>
        <w:sz w:val="22"/>
        <w:szCs w:val="22"/>
      </w:rPr>
    </w:lvl>
    <w:lvl w:ilvl="1">
      <w:start w:val="1"/>
      <w:numFmt w:val="decimal"/>
      <w:lvlText w:val="%1.%2."/>
      <w:lvlJc w:val="left"/>
      <w:pPr>
        <w:ind w:left="43" w:hanging="429"/>
        <w:jc w:val="left"/>
      </w:pPr>
      <w:rPr>
        <w:rFonts w:hint="default" w:ascii="Arial" w:hAnsi="Arial" w:eastAsia="Arial" w:cs="Arial"/>
        <w:spacing w:val="-1"/>
        <w:w w:val="100"/>
        <w:sz w:val="22"/>
        <w:szCs w:val="22"/>
      </w:rPr>
    </w:lvl>
    <w:lvl w:ilvl="2">
      <w:start w:val="0"/>
      <w:numFmt w:val="bullet"/>
      <w:lvlText w:val="•"/>
      <w:lvlJc w:val="left"/>
      <w:pPr>
        <w:ind w:left="892" w:hanging="429"/>
      </w:pPr>
      <w:rPr>
        <w:rFonts w:hint="default"/>
      </w:rPr>
    </w:lvl>
    <w:lvl w:ilvl="3">
      <w:start w:val="0"/>
      <w:numFmt w:val="bullet"/>
      <w:lvlText w:val="•"/>
      <w:lvlJc w:val="left"/>
      <w:pPr>
        <w:ind w:left="1244" w:hanging="429"/>
      </w:pPr>
      <w:rPr>
        <w:rFonts w:hint="default"/>
      </w:rPr>
    </w:lvl>
    <w:lvl w:ilvl="4">
      <w:start w:val="0"/>
      <w:numFmt w:val="bullet"/>
      <w:lvlText w:val="•"/>
      <w:lvlJc w:val="left"/>
      <w:pPr>
        <w:ind w:left="1597" w:hanging="429"/>
      </w:pPr>
      <w:rPr>
        <w:rFonts w:hint="default"/>
      </w:rPr>
    </w:lvl>
    <w:lvl w:ilvl="5">
      <w:start w:val="0"/>
      <w:numFmt w:val="bullet"/>
      <w:lvlText w:val="•"/>
      <w:lvlJc w:val="left"/>
      <w:pPr>
        <w:ind w:left="1949" w:hanging="429"/>
      </w:pPr>
      <w:rPr>
        <w:rFonts w:hint="default"/>
      </w:rPr>
    </w:lvl>
    <w:lvl w:ilvl="6">
      <w:start w:val="0"/>
      <w:numFmt w:val="bullet"/>
      <w:lvlText w:val="•"/>
      <w:lvlJc w:val="left"/>
      <w:pPr>
        <w:ind w:left="2302" w:hanging="429"/>
      </w:pPr>
      <w:rPr>
        <w:rFonts w:hint="default"/>
      </w:rPr>
    </w:lvl>
    <w:lvl w:ilvl="7">
      <w:start w:val="0"/>
      <w:numFmt w:val="bullet"/>
      <w:lvlText w:val="•"/>
      <w:lvlJc w:val="left"/>
      <w:pPr>
        <w:ind w:left="2654" w:hanging="429"/>
      </w:pPr>
      <w:rPr>
        <w:rFonts w:hint="default"/>
      </w:rPr>
    </w:lvl>
    <w:lvl w:ilvl="8">
      <w:start w:val="0"/>
      <w:numFmt w:val="bullet"/>
      <w:lvlText w:val="•"/>
      <w:lvlJc w:val="left"/>
      <w:pPr>
        <w:ind w:left="3007" w:hanging="429"/>
      </w:pPr>
      <w:rPr>
        <w:rFonts w:hint="default"/>
      </w:rPr>
    </w:lvl>
  </w:abstractNum>
  <w:abstractNum w:abstractNumId="10">
    <w:multiLevelType w:val="hybridMultilevel"/>
    <w:lvl w:ilvl="0">
      <w:start w:val="2"/>
      <w:numFmt w:val="decimal"/>
      <w:lvlText w:val="%1."/>
      <w:lvlJc w:val="left"/>
      <w:pPr>
        <w:ind w:left="537" w:hanging="244"/>
        <w:jc w:val="left"/>
      </w:pPr>
      <w:rPr>
        <w:rFonts w:hint="default" w:ascii="Arial" w:hAnsi="Arial" w:eastAsia="Arial" w:cs="Arial"/>
        <w:w w:val="100"/>
        <w:sz w:val="22"/>
        <w:szCs w:val="22"/>
      </w:rPr>
    </w:lvl>
    <w:lvl w:ilvl="1">
      <w:start w:val="1"/>
      <w:numFmt w:val="decimal"/>
      <w:lvlText w:val="%1.%2."/>
      <w:lvlJc w:val="left"/>
      <w:pPr>
        <w:ind w:left="717" w:hanging="429"/>
        <w:jc w:val="left"/>
      </w:pPr>
      <w:rPr>
        <w:rFonts w:hint="default" w:ascii="Arial" w:hAnsi="Arial" w:eastAsia="Arial" w:cs="Arial"/>
        <w:w w:val="100"/>
        <w:sz w:val="22"/>
        <w:szCs w:val="22"/>
      </w:rPr>
    </w:lvl>
    <w:lvl w:ilvl="2">
      <w:start w:val="0"/>
      <w:numFmt w:val="bullet"/>
      <w:lvlText w:val="•"/>
      <w:lvlJc w:val="left"/>
      <w:pPr>
        <w:ind w:left="1056" w:hanging="429"/>
      </w:pPr>
      <w:rPr>
        <w:rFonts w:hint="default"/>
      </w:rPr>
    </w:lvl>
    <w:lvl w:ilvl="3">
      <w:start w:val="0"/>
      <w:numFmt w:val="bullet"/>
      <w:lvlText w:val="•"/>
      <w:lvlJc w:val="left"/>
      <w:pPr>
        <w:ind w:left="1392" w:hanging="429"/>
      </w:pPr>
      <w:rPr>
        <w:rFonts w:hint="default"/>
      </w:rPr>
    </w:lvl>
    <w:lvl w:ilvl="4">
      <w:start w:val="0"/>
      <w:numFmt w:val="bullet"/>
      <w:lvlText w:val="•"/>
      <w:lvlJc w:val="left"/>
      <w:pPr>
        <w:ind w:left="1728" w:hanging="429"/>
      </w:pPr>
      <w:rPr>
        <w:rFonts w:hint="default"/>
      </w:rPr>
    </w:lvl>
    <w:lvl w:ilvl="5">
      <w:start w:val="0"/>
      <w:numFmt w:val="bullet"/>
      <w:lvlText w:val="•"/>
      <w:lvlJc w:val="left"/>
      <w:pPr>
        <w:ind w:left="2064" w:hanging="429"/>
      </w:pPr>
      <w:rPr>
        <w:rFonts w:hint="default"/>
      </w:rPr>
    </w:lvl>
    <w:lvl w:ilvl="6">
      <w:start w:val="0"/>
      <w:numFmt w:val="bullet"/>
      <w:lvlText w:val="•"/>
      <w:lvlJc w:val="left"/>
      <w:pPr>
        <w:ind w:left="2400" w:hanging="429"/>
      </w:pPr>
      <w:rPr>
        <w:rFonts w:hint="default"/>
      </w:rPr>
    </w:lvl>
    <w:lvl w:ilvl="7">
      <w:start w:val="0"/>
      <w:numFmt w:val="bullet"/>
      <w:lvlText w:val="•"/>
      <w:lvlJc w:val="left"/>
      <w:pPr>
        <w:ind w:left="2736" w:hanging="429"/>
      </w:pPr>
      <w:rPr>
        <w:rFonts w:hint="default"/>
      </w:rPr>
    </w:lvl>
    <w:lvl w:ilvl="8">
      <w:start w:val="0"/>
      <w:numFmt w:val="bullet"/>
      <w:lvlText w:val="•"/>
      <w:lvlJc w:val="left"/>
      <w:pPr>
        <w:ind w:left="3072" w:hanging="429"/>
      </w:pPr>
      <w:rPr>
        <w:rFonts w:hint="default"/>
      </w:rPr>
    </w:lvl>
  </w:abstractNum>
  <w:abstractNum w:abstractNumId="9">
    <w:multiLevelType w:val="hybridMultilevel"/>
    <w:lvl w:ilvl="0">
      <w:start w:val="1"/>
      <w:numFmt w:val="decimal"/>
      <w:lvlText w:val="%1"/>
      <w:lvlJc w:val="left"/>
      <w:pPr>
        <w:ind w:left="915" w:hanging="594"/>
        <w:jc w:val="left"/>
      </w:pPr>
      <w:rPr>
        <w:rFonts w:hint="default"/>
      </w:rPr>
    </w:lvl>
    <w:lvl w:ilvl="1">
      <w:start w:val="9"/>
      <w:numFmt w:val="decimal"/>
      <w:lvlText w:val="%1.%2."/>
      <w:lvlJc w:val="left"/>
      <w:pPr>
        <w:ind w:left="915" w:hanging="594"/>
        <w:jc w:val="left"/>
      </w:pPr>
      <w:rPr>
        <w:rFonts w:hint="default" w:ascii="Arial" w:hAnsi="Arial" w:eastAsia="Arial" w:cs="Arial"/>
        <w:w w:val="100"/>
        <w:sz w:val="22"/>
        <w:szCs w:val="22"/>
      </w:rPr>
    </w:lvl>
    <w:lvl w:ilvl="2">
      <w:start w:val="1"/>
      <w:numFmt w:val="decimal"/>
      <w:lvlText w:val="%1.%2.%3."/>
      <w:lvlJc w:val="left"/>
      <w:pPr>
        <w:ind w:left="941" w:hanging="612"/>
        <w:jc w:val="left"/>
      </w:pPr>
      <w:rPr>
        <w:rFonts w:hint="default" w:ascii="Arial" w:hAnsi="Arial" w:eastAsia="Arial" w:cs="Arial"/>
        <w:spacing w:val="-1"/>
        <w:w w:val="100"/>
        <w:sz w:val="22"/>
        <w:szCs w:val="22"/>
      </w:rPr>
    </w:lvl>
    <w:lvl w:ilvl="3">
      <w:start w:val="0"/>
      <w:numFmt w:val="bullet"/>
      <w:lvlText w:val="•"/>
      <w:lvlJc w:val="left"/>
      <w:pPr>
        <w:ind w:left="1558" w:hanging="612"/>
      </w:pPr>
      <w:rPr>
        <w:rFonts w:hint="default"/>
      </w:rPr>
    </w:lvl>
    <w:lvl w:ilvl="4">
      <w:start w:val="0"/>
      <w:numFmt w:val="bullet"/>
      <w:lvlText w:val="•"/>
      <w:lvlJc w:val="left"/>
      <w:pPr>
        <w:ind w:left="1867" w:hanging="612"/>
      </w:pPr>
      <w:rPr>
        <w:rFonts w:hint="default"/>
      </w:rPr>
    </w:lvl>
    <w:lvl w:ilvl="5">
      <w:start w:val="0"/>
      <w:numFmt w:val="bullet"/>
      <w:lvlText w:val="•"/>
      <w:lvlJc w:val="left"/>
      <w:pPr>
        <w:ind w:left="2176" w:hanging="612"/>
      </w:pPr>
      <w:rPr>
        <w:rFonts w:hint="default"/>
      </w:rPr>
    </w:lvl>
    <w:lvl w:ilvl="6">
      <w:start w:val="0"/>
      <w:numFmt w:val="bullet"/>
      <w:lvlText w:val="•"/>
      <w:lvlJc w:val="left"/>
      <w:pPr>
        <w:ind w:left="2485" w:hanging="612"/>
      </w:pPr>
      <w:rPr>
        <w:rFonts w:hint="default"/>
      </w:rPr>
    </w:lvl>
    <w:lvl w:ilvl="7">
      <w:start w:val="0"/>
      <w:numFmt w:val="bullet"/>
      <w:lvlText w:val="•"/>
      <w:lvlJc w:val="left"/>
      <w:pPr>
        <w:ind w:left="2794" w:hanging="612"/>
      </w:pPr>
      <w:rPr>
        <w:rFonts w:hint="default"/>
      </w:rPr>
    </w:lvl>
    <w:lvl w:ilvl="8">
      <w:start w:val="0"/>
      <w:numFmt w:val="bullet"/>
      <w:lvlText w:val="•"/>
      <w:lvlJc w:val="left"/>
      <w:pPr>
        <w:ind w:left="3103" w:hanging="612"/>
      </w:pPr>
      <w:rPr>
        <w:rFonts w:hint="default"/>
      </w:rPr>
    </w:lvl>
  </w:abstractNum>
  <w:abstractNum w:abstractNumId="8">
    <w:multiLevelType w:val="hybridMultilevel"/>
    <w:lvl w:ilvl="0">
      <w:start w:val="1"/>
      <w:numFmt w:val="decimal"/>
      <w:lvlText w:val="%1."/>
      <w:lvlJc w:val="left"/>
      <w:pPr>
        <w:ind w:left="551" w:hanging="245"/>
        <w:jc w:val="left"/>
      </w:pPr>
      <w:rPr>
        <w:rFonts w:hint="default" w:ascii="Arial" w:hAnsi="Arial" w:eastAsia="Arial" w:cs="Arial"/>
        <w:w w:val="100"/>
        <w:sz w:val="22"/>
        <w:szCs w:val="22"/>
      </w:rPr>
    </w:lvl>
    <w:lvl w:ilvl="1">
      <w:start w:val="1"/>
      <w:numFmt w:val="decimal"/>
      <w:lvlText w:val="%1.%2."/>
      <w:lvlJc w:val="left"/>
      <w:pPr>
        <w:ind w:left="739" w:hanging="429"/>
        <w:jc w:val="left"/>
      </w:pPr>
      <w:rPr>
        <w:rFonts w:hint="default" w:ascii="Arial" w:hAnsi="Arial" w:eastAsia="Arial" w:cs="Arial"/>
        <w:spacing w:val="-1"/>
        <w:w w:val="100"/>
        <w:sz w:val="22"/>
        <w:szCs w:val="22"/>
      </w:rPr>
    </w:lvl>
    <w:lvl w:ilvl="2">
      <w:start w:val="0"/>
      <w:numFmt w:val="bullet"/>
      <w:lvlText w:val="•"/>
      <w:lvlJc w:val="left"/>
      <w:pPr>
        <w:ind w:left="1071" w:hanging="429"/>
      </w:pPr>
      <w:rPr>
        <w:rFonts w:hint="default"/>
      </w:rPr>
    </w:lvl>
    <w:lvl w:ilvl="3">
      <w:start w:val="0"/>
      <w:numFmt w:val="bullet"/>
      <w:lvlText w:val="•"/>
      <w:lvlJc w:val="left"/>
      <w:pPr>
        <w:ind w:left="1402" w:hanging="429"/>
      </w:pPr>
      <w:rPr>
        <w:rFonts w:hint="default"/>
      </w:rPr>
    </w:lvl>
    <w:lvl w:ilvl="4">
      <w:start w:val="0"/>
      <w:numFmt w:val="bullet"/>
      <w:lvlText w:val="•"/>
      <w:lvlJc w:val="left"/>
      <w:pPr>
        <w:ind w:left="1734" w:hanging="429"/>
      </w:pPr>
      <w:rPr>
        <w:rFonts w:hint="default"/>
      </w:rPr>
    </w:lvl>
    <w:lvl w:ilvl="5">
      <w:start w:val="0"/>
      <w:numFmt w:val="bullet"/>
      <w:lvlText w:val="•"/>
      <w:lvlJc w:val="left"/>
      <w:pPr>
        <w:ind w:left="2065" w:hanging="429"/>
      </w:pPr>
      <w:rPr>
        <w:rFonts w:hint="default"/>
      </w:rPr>
    </w:lvl>
    <w:lvl w:ilvl="6">
      <w:start w:val="0"/>
      <w:numFmt w:val="bullet"/>
      <w:lvlText w:val="•"/>
      <w:lvlJc w:val="left"/>
      <w:pPr>
        <w:ind w:left="2396" w:hanging="429"/>
      </w:pPr>
      <w:rPr>
        <w:rFonts w:hint="default"/>
      </w:rPr>
    </w:lvl>
    <w:lvl w:ilvl="7">
      <w:start w:val="0"/>
      <w:numFmt w:val="bullet"/>
      <w:lvlText w:val="•"/>
      <w:lvlJc w:val="left"/>
      <w:pPr>
        <w:ind w:left="2728" w:hanging="429"/>
      </w:pPr>
      <w:rPr>
        <w:rFonts w:hint="default"/>
      </w:rPr>
    </w:lvl>
    <w:lvl w:ilvl="8">
      <w:start w:val="0"/>
      <w:numFmt w:val="bullet"/>
      <w:lvlText w:val="•"/>
      <w:lvlJc w:val="left"/>
      <w:pPr>
        <w:ind w:left="3059" w:hanging="429"/>
      </w:pPr>
      <w:rPr>
        <w:rFonts w:hint="default"/>
      </w:rPr>
    </w:lvl>
  </w:abstractNum>
  <w:abstractNum w:abstractNumId="7">
    <w:multiLevelType w:val="hybridMultilevel"/>
    <w:lvl w:ilvl="0">
      <w:start w:val="3"/>
      <w:numFmt w:val="decimal"/>
      <w:lvlText w:val="%1"/>
      <w:lvlJc w:val="left"/>
      <w:pPr>
        <w:ind w:left="1284" w:hanging="648"/>
        <w:jc w:val="left"/>
      </w:pPr>
      <w:rPr>
        <w:rFonts w:hint="default"/>
      </w:rPr>
    </w:lvl>
    <w:lvl w:ilvl="1">
      <w:start w:val="4"/>
      <w:numFmt w:val="decimal"/>
      <w:lvlText w:val="%1.%2."/>
      <w:lvlJc w:val="left"/>
      <w:pPr>
        <w:ind w:left="1284" w:hanging="648"/>
        <w:jc w:val="left"/>
      </w:pPr>
      <w:rPr>
        <w:rFonts w:hint="default" w:ascii="Arial" w:hAnsi="Arial" w:eastAsia="Arial" w:cs="Arial"/>
        <w:spacing w:val="-8"/>
        <w:w w:val="100"/>
        <w:sz w:val="28"/>
        <w:szCs w:val="28"/>
      </w:rPr>
    </w:lvl>
    <w:lvl w:ilvl="2">
      <w:start w:val="1"/>
      <w:numFmt w:val="decimal"/>
      <w:lvlText w:val="%1.%2.%3."/>
      <w:lvlJc w:val="left"/>
      <w:pPr>
        <w:ind w:left="1420" w:hanging="779"/>
        <w:jc w:val="left"/>
      </w:pPr>
      <w:rPr>
        <w:rFonts w:hint="default" w:ascii="Arial" w:hAnsi="Arial" w:eastAsia="Arial" w:cs="Arial"/>
        <w:spacing w:val="-38"/>
        <w:w w:val="100"/>
        <w:sz w:val="28"/>
        <w:szCs w:val="28"/>
      </w:rPr>
    </w:lvl>
    <w:lvl w:ilvl="3">
      <w:start w:val="0"/>
      <w:numFmt w:val="bullet"/>
      <w:lvlText w:val="•"/>
      <w:lvlJc w:val="left"/>
      <w:pPr>
        <w:ind w:left="3268" w:hanging="779"/>
      </w:pPr>
      <w:rPr>
        <w:rFonts w:hint="default"/>
      </w:rPr>
    </w:lvl>
    <w:lvl w:ilvl="4">
      <w:start w:val="0"/>
      <w:numFmt w:val="bullet"/>
      <w:lvlText w:val="•"/>
      <w:lvlJc w:val="left"/>
      <w:pPr>
        <w:ind w:left="4193" w:hanging="779"/>
      </w:pPr>
      <w:rPr>
        <w:rFonts w:hint="default"/>
      </w:rPr>
    </w:lvl>
    <w:lvl w:ilvl="5">
      <w:start w:val="0"/>
      <w:numFmt w:val="bullet"/>
      <w:lvlText w:val="•"/>
      <w:lvlJc w:val="left"/>
      <w:pPr>
        <w:ind w:left="5117" w:hanging="779"/>
      </w:pPr>
      <w:rPr>
        <w:rFonts w:hint="default"/>
      </w:rPr>
    </w:lvl>
    <w:lvl w:ilvl="6">
      <w:start w:val="0"/>
      <w:numFmt w:val="bullet"/>
      <w:lvlText w:val="•"/>
      <w:lvlJc w:val="left"/>
      <w:pPr>
        <w:ind w:left="6042" w:hanging="779"/>
      </w:pPr>
      <w:rPr>
        <w:rFonts w:hint="default"/>
      </w:rPr>
    </w:lvl>
    <w:lvl w:ilvl="7">
      <w:start w:val="0"/>
      <w:numFmt w:val="bullet"/>
      <w:lvlText w:val="•"/>
      <w:lvlJc w:val="left"/>
      <w:pPr>
        <w:ind w:left="6966" w:hanging="779"/>
      </w:pPr>
      <w:rPr>
        <w:rFonts w:hint="default"/>
      </w:rPr>
    </w:lvl>
    <w:lvl w:ilvl="8">
      <w:start w:val="0"/>
      <w:numFmt w:val="bullet"/>
      <w:lvlText w:val="•"/>
      <w:lvlJc w:val="left"/>
      <w:pPr>
        <w:ind w:left="7891" w:hanging="779"/>
      </w:pPr>
      <w:rPr>
        <w:rFonts w:hint="default"/>
      </w:rPr>
    </w:lvl>
  </w:abstractNum>
  <w:abstractNum w:abstractNumId="6">
    <w:multiLevelType w:val="hybridMultilevel"/>
    <w:lvl w:ilvl="0">
      <w:start w:val="3"/>
      <w:numFmt w:val="decimal"/>
      <w:lvlText w:val="%1"/>
      <w:lvlJc w:val="left"/>
      <w:pPr>
        <w:ind w:left="1728" w:hanging="854"/>
        <w:jc w:val="left"/>
      </w:pPr>
      <w:rPr>
        <w:rFonts w:hint="default"/>
      </w:rPr>
    </w:lvl>
    <w:lvl w:ilvl="1">
      <w:start w:val="3"/>
      <w:numFmt w:val="decimal"/>
      <w:lvlText w:val="%1.%2"/>
      <w:lvlJc w:val="left"/>
      <w:pPr>
        <w:ind w:left="1728" w:hanging="854"/>
        <w:jc w:val="left"/>
      </w:pPr>
      <w:rPr>
        <w:rFonts w:hint="default"/>
      </w:rPr>
    </w:lvl>
    <w:lvl w:ilvl="2">
      <w:start w:val="1"/>
      <w:numFmt w:val="decimal"/>
      <w:lvlText w:val="%1.%2.%3."/>
      <w:lvlJc w:val="left"/>
      <w:pPr>
        <w:ind w:left="1728" w:hanging="854"/>
        <w:jc w:val="right"/>
      </w:pPr>
      <w:rPr>
        <w:rFonts w:hint="default" w:ascii="Arial" w:hAnsi="Arial" w:eastAsia="Arial" w:cs="Arial"/>
        <w:spacing w:val="-38"/>
        <w:w w:val="100"/>
        <w:sz w:val="28"/>
        <w:szCs w:val="28"/>
      </w:rPr>
    </w:lvl>
    <w:lvl w:ilvl="3">
      <w:start w:val="0"/>
      <w:numFmt w:val="bullet"/>
      <w:lvlText w:val="•"/>
      <w:lvlJc w:val="left"/>
      <w:pPr>
        <w:ind w:left="2615" w:hanging="854"/>
      </w:pPr>
      <w:rPr>
        <w:rFonts w:hint="default"/>
      </w:rPr>
    </w:lvl>
    <w:lvl w:ilvl="4">
      <w:start w:val="0"/>
      <w:numFmt w:val="bullet"/>
      <w:lvlText w:val="•"/>
      <w:lvlJc w:val="left"/>
      <w:pPr>
        <w:ind w:left="2914" w:hanging="854"/>
      </w:pPr>
      <w:rPr>
        <w:rFonts w:hint="default"/>
      </w:rPr>
    </w:lvl>
    <w:lvl w:ilvl="5">
      <w:start w:val="0"/>
      <w:numFmt w:val="bullet"/>
      <w:lvlText w:val="•"/>
      <w:lvlJc w:val="left"/>
      <w:pPr>
        <w:ind w:left="3212" w:hanging="854"/>
      </w:pPr>
      <w:rPr>
        <w:rFonts w:hint="default"/>
      </w:rPr>
    </w:lvl>
    <w:lvl w:ilvl="6">
      <w:start w:val="0"/>
      <w:numFmt w:val="bullet"/>
      <w:lvlText w:val="•"/>
      <w:lvlJc w:val="left"/>
      <w:pPr>
        <w:ind w:left="3511" w:hanging="854"/>
      </w:pPr>
      <w:rPr>
        <w:rFonts w:hint="default"/>
      </w:rPr>
    </w:lvl>
    <w:lvl w:ilvl="7">
      <w:start w:val="0"/>
      <w:numFmt w:val="bullet"/>
      <w:lvlText w:val="•"/>
      <w:lvlJc w:val="left"/>
      <w:pPr>
        <w:ind w:left="3809" w:hanging="854"/>
      </w:pPr>
      <w:rPr>
        <w:rFonts w:hint="default"/>
      </w:rPr>
    </w:lvl>
    <w:lvl w:ilvl="8">
      <w:start w:val="0"/>
      <w:numFmt w:val="bullet"/>
      <w:lvlText w:val="•"/>
      <w:lvlJc w:val="left"/>
      <w:pPr>
        <w:ind w:left="4108" w:hanging="854"/>
      </w:pPr>
      <w:rPr>
        <w:rFonts w:hint="default"/>
      </w:rPr>
    </w:lvl>
  </w:abstractNum>
  <w:abstractNum w:abstractNumId="5">
    <w:multiLevelType w:val="hybridMultilevel"/>
    <w:lvl w:ilvl="0">
      <w:start w:val="1"/>
      <w:numFmt w:val="decimal"/>
      <w:lvlText w:val="%1)"/>
      <w:lvlJc w:val="left"/>
      <w:pPr>
        <w:ind w:left="150" w:hanging="422"/>
        <w:jc w:val="left"/>
      </w:pPr>
      <w:rPr>
        <w:rFonts w:hint="default" w:ascii="Arial" w:hAnsi="Arial" w:eastAsia="Arial" w:cs="Arial"/>
        <w:w w:val="99"/>
        <w:sz w:val="28"/>
        <w:szCs w:val="28"/>
      </w:rPr>
    </w:lvl>
    <w:lvl w:ilvl="1">
      <w:start w:val="0"/>
      <w:numFmt w:val="bullet"/>
      <w:lvlText w:val="•"/>
      <w:lvlJc w:val="left"/>
      <w:pPr>
        <w:ind w:left="1108" w:hanging="422"/>
      </w:pPr>
      <w:rPr>
        <w:rFonts w:hint="default"/>
      </w:rPr>
    </w:lvl>
    <w:lvl w:ilvl="2">
      <w:start w:val="0"/>
      <w:numFmt w:val="bullet"/>
      <w:lvlText w:val="•"/>
      <w:lvlJc w:val="left"/>
      <w:pPr>
        <w:ind w:left="2056" w:hanging="422"/>
      </w:pPr>
      <w:rPr>
        <w:rFonts w:hint="default"/>
      </w:rPr>
    </w:lvl>
    <w:lvl w:ilvl="3">
      <w:start w:val="0"/>
      <w:numFmt w:val="bullet"/>
      <w:lvlText w:val="•"/>
      <w:lvlJc w:val="left"/>
      <w:pPr>
        <w:ind w:left="3004" w:hanging="422"/>
      </w:pPr>
      <w:rPr>
        <w:rFonts w:hint="default"/>
      </w:rPr>
    </w:lvl>
    <w:lvl w:ilvl="4">
      <w:start w:val="0"/>
      <w:numFmt w:val="bullet"/>
      <w:lvlText w:val="•"/>
      <w:lvlJc w:val="left"/>
      <w:pPr>
        <w:ind w:left="3952" w:hanging="422"/>
      </w:pPr>
      <w:rPr>
        <w:rFonts w:hint="default"/>
      </w:rPr>
    </w:lvl>
    <w:lvl w:ilvl="5">
      <w:start w:val="0"/>
      <w:numFmt w:val="bullet"/>
      <w:lvlText w:val="•"/>
      <w:lvlJc w:val="left"/>
      <w:pPr>
        <w:ind w:left="4900" w:hanging="422"/>
      </w:pPr>
      <w:rPr>
        <w:rFonts w:hint="default"/>
      </w:rPr>
    </w:lvl>
    <w:lvl w:ilvl="6">
      <w:start w:val="0"/>
      <w:numFmt w:val="bullet"/>
      <w:lvlText w:val="•"/>
      <w:lvlJc w:val="left"/>
      <w:pPr>
        <w:ind w:left="5848" w:hanging="422"/>
      </w:pPr>
      <w:rPr>
        <w:rFonts w:hint="default"/>
      </w:rPr>
    </w:lvl>
    <w:lvl w:ilvl="7">
      <w:start w:val="0"/>
      <w:numFmt w:val="bullet"/>
      <w:lvlText w:val="•"/>
      <w:lvlJc w:val="left"/>
      <w:pPr>
        <w:ind w:left="6796" w:hanging="422"/>
      </w:pPr>
      <w:rPr>
        <w:rFonts w:hint="default"/>
      </w:rPr>
    </w:lvl>
    <w:lvl w:ilvl="8">
      <w:start w:val="0"/>
      <w:numFmt w:val="bullet"/>
      <w:lvlText w:val="•"/>
      <w:lvlJc w:val="left"/>
      <w:pPr>
        <w:ind w:left="7744" w:hanging="422"/>
      </w:pPr>
      <w:rPr>
        <w:rFonts w:hint="default"/>
      </w:rPr>
    </w:lvl>
  </w:abstractNum>
  <w:abstractNum w:abstractNumId="4">
    <w:multiLevelType w:val="hybridMultilevel"/>
    <w:lvl w:ilvl="0">
      <w:start w:val="3"/>
      <w:numFmt w:val="decimal"/>
      <w:lvlText w:val="%1"/>
      <w:lvlJc w:val="left"/>
      <w:pPr>
        <w:ind w:left="168" w:hanging="1012"/>
        <w:jc w:val="left"/>
      </w:pPr>
      <w:rPr>
        <w:rFonts w:hint="default"/>
      </w:rPr>
    </w:lvl>
    <w:lvl w:ilvl="1">
      <w:start w:val="1"/>
      <w:numFmt w:val="decimal"/>
      <w:lvlText w:val="%1.%2."/>
      <w:lvlJc w:val="left"/>
      <w:pPr>
        <w:ind w:left="168" w:hanging="1012"/>
        <w:jc w:val="right"/>
      </w:pPr>
      <w:rPr>
        <w:rFonts w:hint="default" w:ascii="Arial" w:hAnsi="Arial" w:eastAsia="Arial" w:cs="Arial"/>
        <w:spacing w:val="-8"/>
        <w:w w:val="100"/>
        <w:sz w:val="28"/>
        <w:szCs w:val="28"/>
      </w:rPr>
    </w:lvl>
    <w:lvl w:ilvl="2">
      <w:start w:val="2"/>
      <w:numFmt w:val="decimal"/>
      <w:lvlText w:val="%1.%2.%3."/>
      <w:lvlJc w:val="left"/>
      <w:pPr>
        <w:ind w:left="1506" w:hanging="832"/>
        <w:jc w:val="right"/>
      </w:pPr>
      <w:rPr>
        <w:rFonts w:hint="default" w:ascii="Arial" w:hAnsi="Arial" w:eastAsia="Arial" w:cs="Arial"/>
        <w:spacing w:val="-38"/>
        <w:w w:val="100"/>
        <w:sz w:val="28"/>
        <w:szCs w:val="28"/>
      </w:rPr>
    </w:lvl>
    <w:lvl w:ilvl="3">
      <w:start w:val="0"/>
      <w:numFmt w:val="bullet"/>
      <w:lvlText w:val="•"/>
      <w:lvlJc w:val="left"/>
      <w:pPr>
        <w:ind w:left="3202" w:hanging="832"/>
      </w:pPr>
      <w:rPr>
        <w:rFonts w:hint="default"/>
      </w:rPr>
    </w:lvl>
    <w:lvl w:ilvl="4">
      <w:start w:val="0"/>
      <w:numFmt w:val="bullet"/>
      <w:lvlText w:val="•"/>
      <w:lvlJc w:val="left"/>
      <w:pPr>
        <w:ind w:left="4053" w:hanging="832"/>
      </w:pPr>
      <w:rPr>
        <w:rFonts w:hint="default"/>
      </w:rPr>
    </w:lvl>
    <w:lvl w:ilvl="5">
      <w:start w:val="0"/>
      <w:numFmt w:val="bullet"/>
      <w:lvlText w:val="•"/>
      <w:lvlJc w:val="left"/>
      <w:pPr>
        <w:ind w:left="4904" w:hanging="832"/>
      </w:pPr>
      <w:rPr>
        <w:rFonts w:hint="default"/>
      </w:rPr>
    </w:lvl>
    <w:lvl w:ilvl="6">
      <w:start w:val="0"/>
      <w:numFmt w:val="bullet"/>
      <w:lvlText w:val="•"/>
      <w:lvlJc w:val="left"/>
      <w:pPr>
        <w:ind w:left="5755" w:hanging="832"/>
      </w:pPr>
      <w:rPr>
        <w:rFonts w:hint="default"/>
      </w:rPr>
    </w:lvl>
    <w:lvl w:ilvl="7">
      <w:start w:val="0"/>
      <w:numFmt w:val="bullet"/>
      <w:lvlText w:val="•"/>
      <w:lvlJc w:val="left"/>
      <w:pPr>
        <w:ind w:left="6606" w:hanging="832"/>
      </w:pPr>
      <w:rPr>
        <w:rFonts w:hint="default"/>
      </w:rPr>
    </w:lvl>
    <w:lvl w:ilvl="8">
      <w:start w:val="0"/>
      <w:numFmt w:val="bullet"/>
      <w:lvlText w:val="•"/>
      <w:lvlJc w:val="left"/>
      <w:pPr>
        <w:ind w:left="7457" w:hanging="832"/>
      </w:pPr>
      <w:rPr>
        <w:rFonts w:hint="default"/>
      </w:rPr>
    </w:lvl>
  </w:abstractNum>
  <w:abstractNum w:abstractNumId="3">
    <w:multiLevelType w:val="hybridMultilevel"/>
    <w:lvl w:ilvl="0">
      <w:start w:val="1"/>
      <w:numFmt w:val="decimal"/>
      <w:lvlText w:val="%1)"/>
      <w:lvlJc w:val="left"/>
      <w:pPr>
        <w:ind w:left="396" w:hanging="503"/>
        <w:jc w:val="left"/>
      </w:pPr>
      <w:rPr>
        <w:rFonts w:hint="default" w:ascii="Arial" w:hAnsi="Arial" w:eastAsia="Arial" w:cs="Arial"/>
        <w:w w:val="99"/>
        <w:sz w:val="28"/>
        <w:szCs w:val="28"/>
      </w:rPr>
    </w:lvl>
    <w:lvl w:ilvl="1">
      <w:start w:val="0"/>
      <w:numFmt w:val="bullet"/>
      <w:lvlText w:val="•"/>
      <w:lvlJc w:val="left"/>
      <w:pPr>
        <w:ind w:left="1354" w:hanging="503"/>
      </w:pPr>
      <w:rPr>
        <w:rFonts w:hint="default"/>
      </w:rPr>
    </w:lvl>
    <w:lvl w:ilvl="2">
      <w:start w:val="0"/>
      <w:numFmt w:val="bullet"/>
      <w:lvlText w:val="•"/>
      <w:lvlJc w:val="left"/>
      <w:pPr>
        <w:ind w:left="2308" w:hanging="503"/>
      </w:pPr>
      <w:rPr>
        <w:rFonts w:hint="default"/>
      </w:rPr>
    </w:lvl>
    <w:lvl w:ilvl="3">
      <w:start w:val="0"/>
      <w:numFmt w:val="bullet"/>
      <w:lvlText w:val="•"/>
      <w:lvlJc w:val="left"/>
      <w:pPr>
        <w:ind w:left="3262" w:hanging="503"/>
      </w:pPr>
      <w:rPr>
        <w:rFonts w:hint="default"/>
      </w:rPr>
    </w:lvl>
    <w:lvl w:ilvl="4">
      <w:start w:val="0"/>
      <w:numFmt w:val="bullet"/>
      <w:lvlText w:val="•"/>
      <w:lvlJc w:val="left"/>
      <w:pPr>
        <w:ind w:left="4216" w:hanging="503"/>
      </w:pPr>
      <w:rPr>
        <w:rFonts w:hint="default"/>
      </w:rPr>
    </w:lvl>
    <w:lvl w:ilvl="5">
      <w:start w:val="0"/>
      <w:numFmt w:val="bullet"/>
      <w:lvlText w:val="•"/>
      <w:lvlJc w:val="left"/>
      <w:pPr>
        <w:ind w:left="5170" w:hanging="503"/>
      </w:pPr>
      <w:rPr>
        <w:rFonts w:hint="default"/>
      </w:rPr>
    </w:lvl>
    <w:lvl w:ilvl="6">
      <w:start w:val="0"/>
      <w:numFmt w:val="bullet"/>
      <w:lvlText w:val="•"/>
      <w:lvlJc w:val="left"/>
      <w:pPr>
        <w:ind w:left="6124" w:hanging="503"/>
      </w:pPr>
      <w:rPr>
        <w:rFonts w:hint="default"/>
      </w:rPr>
    </w:lvl>
    <w:lvl w:ilvl="7">
      <w:start w:val="0"/>
      <w:numFmt w:val="bullet"/>
      <w:lvlText w:val="•"/>
      <w:lvlJc w:val="left"/>
      <w:pPr>
        <w:ind w:left="7078" w:hanging="503"/>
      </w:pPr>
      <w:rPr>
        <w:rFonts w:hint="default"/>
      </w:rPr>
    </w:lvl>
    <w:lvl w:ilvl="8">
      <w:start w:val="0"/>
      <w:numFmt w:val="bullet"/>
      <w:lvlText w:val="•"/>
      <w:lvlJc w:val="left"/>
      <w:pPr>
        <w:ind w:left="8032" w:hanging="503"/>
      </w:pPr>
      <w:rPr>
        <w:rFonts w:hint="default"/>
      </w:rPr>
    </w:lvl>
  </w:abstractNum>
  <w:abstractNum w:abstractNumId="2">
    <w:multiLevelType w:val="hybridMultilevel"/>
    <w:lvl w:ilvl="0">
      <w:start w:val="2"/>
      <w:numFmt w:val="decimal"/>
      <w:lvlText w:val="%1"/>
      <w:lvlJc w:val="left"/>
      <w:pPr>
        <w:ind w:left="181" w:hanging="655"/>
        <w:jc w:val="left"/>
      </w:pPr>
      <w:rPr>
        <w:rFonts w:hint="default"/>
      </w:rPr>
    </w:lvl>
    <w:lvl w:ilvl="1">
      <w:start w:val="4"/>
      <w:numFmt w:val="decimal"/>
      <w:lvlText w:val="%1.%2."/>
      <w:lvlJc w:val="left"/>
      <w:pPr>
        <w:ind w:left="181" w:hanging="655"/>
        <w:jc w:val="right"/>
      </w:pPr>
      <w:rPr>
        <w:rFonts w:hint="default" w:ascii="Arial" w:hAnsi="Arial" w:eastAsia="Arial" w:cs="Arial"/>
        <w:spacing w:val="-13"/>
        <w:w w:val="100"/>
        <w:sz w:val="28"/>
        <w:szCs w:val="28"/>
      </w:rPr>
    </w:lvl>
    <w:lvl w:ilvl="2">
      <w:start w:val="0"/>
      <w:numFmt w:val="bullet"/>
      <w:lvlText w:val="•"/>
      <w:lvlJc w:val="left"/>
      <w:pPr>
        <w:ind w:left="2095" w:hanging="655"/>
      </w:pPr>
      <w:rPr>
        <w:rFonts w:hint="default"/>
      </w:rPr>
    </w:lvl>
    <w:lvl w:ilvl="3">
      <w:start w:val="0"/>
      <w:numFmt w:val="bullet"/>
      <w:lvlText w:val="•"/>
      <w:lvlJc w:val="left"/>
      <w:pPr>
        <w:ind w:left="3053" w:hanging="655"/>
      </w:pPr>
      <w:rPr>
        <w:rFonts w:hint="default"/>
      </w:rPr>
    </w:lvl>
    <w:lvl w:ilvl="4">
      <w:start w:val="0"/>
      <w:numFmt w:val="bullet"/>
      <w:lvlText w:val="•"/>
      <w:lvlJc w:val="left"/>
      <w:pPr>
        <w:ind w:left="4011" w:hanging="655"/>
      </w:pPr>
      <w:rPr>
        <w:rFonts w:hint="default"/>
      </w:rPr>
    </w:lvl>
    <w:lvl w:ilvl="5">
      <w:start w:val="0"/>
      <w:numFmt w:val="bullet"/>
      <w:lvlText w:val="•"/>
      <w:lvlJc w:val="left"/>
      <w:pPr>
        <w:ind w:left="4969" w:hanging="655"/>
      </w:pPr>
      <w:rPr>
        <w:rFonts w:hint="default"/>
      </w:rPr>
    </w:lvl>
    <w:lvl w:ilvl="6">
      <w:start w:val="0"/>
      <w:numFmt w:val="bullet"/>
      <w:lvlText w:val="•"/>
      <w:lvlJc w:val="left"/>
      <w:pPr>
        <w:ind w:left="5927" w:hanging="655"/>
      </w:pPr>
      <w:rPr>
        <w:rFonts w:hint="default"/>
      </w:rPr>
    </w:lvl>
    <w:lvl w:ilvl="7">
      <w:start w:val="0"/>
      <w:numFmt w:val="bullet"/>
      <w:lvlText w:val="•"/>
      <w:lvlJc w:val="left"/>
      <w:pPr>
        <w:ind w:left="6885" w:hanging="655"/>
      </w:pPr>
      <w:rPr>
        <w:rFonts w:hint="default"/>
      </w:rPr>
    </w:lvl>
    <w:lvl w:ilvl="8">
      <w:start w:val="0"/>
      <w:numFmt w:val="bullet"/>
      <w:lvlText w:val="•"/>
      <w:lvlJc w:val="left"/>
      <w:pPr>
        <w:ind w:left="7843" w:hanging="655"/>
      </w:pPr>
      <w:rPr>
        <w:rFonts w:hint="default"/>
      </w:rPr>
    </w:lvl>
  </w:abstractNum>
  <w:abstractNum w:abstractNumId="1">
    <w:multiLevelType w:val="hybridMultilevel"/>
    <w:lvl w:ilvl="0">
      <w:start w:val="2"/>
      <w:numFmt w:val="decimal"/>
      <w:lvlText w:val="%1"/>
      <w:lvlJc w:val="left"/>
      <w:pPr>
        <w:ind w:left="211" w:hanging="728"/>
        <w:jc w:val="left"/>
      </w:pPr>
      <w:rPr>
        <w:rFonts w:hint="default"/>
      </w:rPr>
    </w:lvl>
    <w:lvl w:ilvl="1">
      <w:start w:val="1"/>
      <w:numFmt w:val="decimal"/>
      <w:lvlText w:val="%1.%2."/>
      <w:lvlJc w:val="left"/>
      <w:pPr>
        <w:ind w:left="211" w:hanging="728"/>
        <w:jc w:val="left"/>
      </w:pPr>
      <w:rPr>
        <w:rFonts w:hint="default" w:ascii="Arial" w:hAnsi="Arial" w:eastAsia="Arial" w:cs="Arial"/>
        <w:spacing w:val="-16"/>
        <w:w w:val="99"/>
        <w:sz w:val="28"/>
        <w:szCs w:val="28"/>
      </w:rPr>
    </w:lvl>
    <w:lvl w:ilvl="2">
      <w:start w:val="0"/>
      <w:numFmt w:val="bullet"/>
      <w:lvlText w:val="•"/>
      <w:lvlJc w:val="left"/>
      <w:pPr>
        <w:ind w:left="2119" w:hanging="728"/>
      </w:pPr>
      <w:rPr>
        <w:rFonts w:hint="default"/>
      </w:rPr>
    </w:lvl>
    <w:lvl w:ilvl="3">
      <w:start w:val="0"/>
      <w:numFmt w:val="bullet"/>
      <w:lvlText w:val="•"/>
      <w:lvlJc w:val="left"/>
      <w:pPr>
        <w:ind w:left="3069" w:hanging="728"/>
      </w:pPr>
      <w:rPr>
        <w:rFonts w:hint="default"/>
      </w:rPr>
    </w:lvl>
    <w:lvl w:ilvl="4">
      <w:start w:val="0"/>
      <w:numFmt w:val="bullet"/>
      <w:lvlText w:val="•"/>
      <w:lvlJc w:val="left"/>
      <w:pPr>
        <w:ind w:left="4019" w:hanging="728"/>
      </w:pPr>
      <w:rPr>
        <w:rFonts w:hint="default"/>
      </w:rPr>
    </w:lvl>
    <w:lvl w:ilvl="5">
      <w:start w:val="0"/>
      <w:numFmt w:val="bullet"/>
      <w:lvlText w:val="•"/>
      <w:lvlJc w:val="left"/>
      <w:pPr>
        <w:ind w:left="4969" w:hanging="728"/>
      </w:pPr>
      <w:rPr>
        <w:rFonts w:hint="default"/>
      </w:rPr>
    </w:lvl>
    <w:lvl w:ilvl="6">
      <w:start w:val="0"/>
      <w:numFmt w:val="bullet"/>
      <w:lvlText w:val="•"/>
      <w:lvlJc w:val="left"/>
      <w:pPr>
        <w:ind w:left="5919" w:hanging="728"/>
      </w:pPr>
      <w:rPr>
        <w:rFonts w:hint="default"/>
      </w:rPr>
    </w:lvl>
    <w:lvl w:ilvl="7">
      <w:start w:val="0"/>
      <w:numFmt w:val="bullet"/>
      <w:lvlText w:val="•"/>
      <w:lvlJc w:val="left"/>
      <w:pPr>
        <w:ind w:left="6869" w:hanging="728"/>
      </w:pPr>
      <w:rPr>
        <w:rFonts w:hint="default"/>
      </w:rPr>
    </w:lvl>
    <w:lvl w:ilvl="8">
      <w:start w:val="0"/>
      <w:numFmt w:val="bullet"/>
      <w:lvlText w:val="•"/>
      <w:lvlJc w:val="left"/>
      <w:pPr>
        <w:ind w:left="7819" w:hanging="728"/>
      </w:pPr>
      <w:rPr>
        <w:rFonts w:hint="default"/>
      </w:rPr>
    </w:lvl>
  </w:abstractNum>
  <w:abstractNum w:abstractNumId="0">
    <w:multiLevelType w:val="hybridMultilevel"/>
    <w:lvl w:ilvl="0">
      <w:start w:val="1"/>
      <w:numFmt w:val="decimal"/>
      <w:lvlText w:val="%1."/>
      <w:lvlJc w:val="left"/>
      <w:pPr>
        <w:ind w:left="612" w:hanging="330"/>
        <w:jc w:val="right"/>
      </w:pPr>
      <w:rPr>
        <w:rFonts w:hint="default" w:ascii="Arial" w:hAnsi="Arial" w:eastAsia="Arial" w:cs="Arial"/>
        <w:b/>
        <w:bCs/>
        <w:spacing w:val="-1"/>
        <w:w w:val="100"/>
        <w:sz w:val="22"/>
        <w:szCs w:val="22"/>
      </w:rPr>
    </w:lvl>
    <w:lvl w:ilvl="1">
      <w:start w:val="1"/>
      <w:numFmt w:val="decimal"/>
      <w:lvlText w:val="%1.%2."/>
      <w:lvlJc w:val="left"/>
      <w:pPr>
        <w:ind w:left="143" w:hanging="622"/>
        <w:jc w:val="left"/>
      </w:pPr>
      <w:rPr>
        <w:rFonts w:hint="default" w:ascii="Arial" w:hAnsi="Arial" w:eastAsia="Arial" w:cs="Arial"/>
        <w:spacing w:val="-21"/>
        <w:w w:val="100"/>
        <w:sz w:val="28"/>
        <w:szCs w:val="28"/>
      </w:rPr>
    </w:lvl>
    <w:lvl w:ilvl="2">
      <w:start w:val="1"/>
      <w:numFmt w:val="decimal"/>
      <w:lvlText w:val="%3)"/>
      <w:lvlJc w:val="left"/>
      <w:pPr>
        <w:ind w:left="235" w:hanging="566"/>
        <w:jc w:val="right"/>
      </w:pPr>
      <w:rPr>
        <w:rFonts w:hint="default" w:ascii="Arial" w:hAnsi="Arial" w:eastAsia="Arial" w:cs="Arial"/>
        <w:w w:val="99"/>
        <w:sz w:val="28"/>
        <w:szCs w:val="28"/>
      </w:rPr>
    </w:lvl>
    <w:lvl w:ilvl="3">
      <w:start w:val="0"/>
      <w:numFmt w:val="bullet"/>
      <w:lvlText w:val="•"/>
      <w:lvlJc w:val="left"/>
      <w:pPr>
        <w:ind w:left="1744" w:hanging="566"/>
      </w:pPr>
      <w:rPr>
        <w:rFonts w:hint="default"/>
      </w:rPr>
    </w:lvl>
    <w:lvl w:ilvl="4">
      <w:start w:val="0"/>
      <w:numFmt w:val="bullet"/>
      <w:lvlText w:val="•"/>
      <w:lvlJc w:val="left"/>
      <w:pPr>
        <w:ind w:left="2869" w:hanging="566"/>
      </w:pPr>
      <w:rPr>
        <w:rFonts w:hint="default"/>
      </w:rPr>
    </w:lvl>
    <w:lvl w:ilvl="5">
      <w:start w:val="0"/>
      <w:numFmt w:val="bullet"/>
      <w:lvlText w:val="•"/>
      <w:lvlJc w:val="left"/>
      <w:pPr>
        <w:ind w:left="3994" w:hanging="566"/>
      </w:pPr>
      <w:rPr>
        <w:rFonts w:hint="default"/>
      </w:rPr>
    </w:lvl>
    <w:lvl w:ilvl="6">
      <w:start w:val="0"/>
      <w:numFmt w:val="bullet"/>
      <w:lvlText w:val="•"/>
      <w:lvlJc w:val="left"/>
      <w:pPr>
        <w:ind w:left="5119" w:hanging="566"/>
      </w:pPr>
      <w:rPr>
        <w:rFonts w:hint="default"/>
      </w:rPr>
    </w:lvl>
    <w:lvl w:ilvl="7">
      <w:start w:val="0"/>
      <w:numFmt w:val="bullet"/>
      <w:lvlText w:val="•"/>
      <w:lvlJc w:val="left"/>
      <w:pPr>
        <w:ind w:left="6244" w:hanging="566"/>
      </w:pPr>
      <w:rPr>
        <w:rFonts w:hint="default"/>
      </w:rPr>
    </w:lvl>
    <w:lvl w:ilvl="8">
      <w:start w:val="0"/>
      <w:numFmt w:val="bullet"/>
      <w:lvlText w:val="•"/>
      <w:lvlJc w:val="left"/>
      <w:pPr>
        <w:ind w:left="7369" w:hanging="566"/>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ListParagraph" w:type="paragraph">
    <w:name w:val="List Paragraph"/>
    <w:basedOn w:val="Normal"/>
    <w:uiPriority w:val="1"/>
    <w:qFormat/>
    <w:pPr>
      <w:ind w:left="113" w:firstLine="432"/>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lec.ru/"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2019-01-14T09:21:14Z</dcterms:created>
  <dcterms:modified xsi:type="dcterms:W3CDTF">2019-01-14T09:21:14Z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2016-11-06T00:00:00Z</vt:filetime>
  </property>
  <property fmtid="{D5CDD505-2E9C-101B-9397-08002B2CF9AE}" pid="3" name="Creator">
    <vt:lpwstr>PDFsharp 1.32.2608-g (www.pdfsharp.net)</vt:lpwstr>
  </property>
  <property fmtid="{D5CDD505-2E9C-101B-9397-08002B2CF9AE}" pid="4" name="LastSaved">
    <vt:filetime>2019-01-14T00:00:00Z</vt:filetime>
  </property>
</Properties>
</file>